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B5028C" w:rsidRDefault="002F0A3B" w:rsidP="002F0A3B">
      <w:pPr>
        <w:pStyle w:val="a7"/>
        <w:spacing w:after="0"/>
        <w:ind w:left="5954"/>
        <w:jc w:val="right"/>
        <w:rPr>
          <w:color w:val="000000" w:themeColor="text1"/>
          <w:sz w:val="28"/>
          <w:szCs w:val="28"/>
          <w:lang w:val="uk-UA"/>
        </w:rPr>
      </w:pPr>
      <w:r w:rsidRPr="00B5028C">
        <w:rPr>
          <w:rFonts w:ascii="Calibri" w:hAnsi="Calibri"/>
          <w:noProof/>
          <w:color w:val="000000" w:themeColor="text1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54B5A2B" wp14:editId="26CF04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B5028C">
        <w:rPr>
          <w:color w:val="000000" w:themeColor="text1"/>
          <w:sz w:val="28"/>
          <w:szCs w:val="28"/>
          <w:lang w:val="uk-UA"/>
        </w:rPr>
        <w:t xml:space="preserve">     </w:t>
      </w:r>
      <w:r w:rsidR="004B063D" w:rsidRPr="00B5028C">
        <w:rPr>
          <w:color w:val="000000" w:themeColor="text1"/>
          <w:sz w:val="28"/>
          <w:szCs w:val="28"/>
          <w:lang w:val="uk-UA"/>
        </w:rPr>
        <w:t xml:space="preserve">                    </w:t>
      </w:r>
      <w:r w:rsidR="00651DB9" w:rsidRPr="00B5028C">
        <w:rPr>
          <w:color w:val="000000" w:themeColor="text1"/>
          <w:sz w:val="28"/>
          <w:szCs w:val="28"/>
          <w:lang w:val="uk-UA"/>
        </w:rPr>
        <w:t xml:space="preserve"> </w:t>
      </w:r>
    </w:p>
    <w:p w:rsidR="002F0A3B" w:rsidRPr="00B5028C" w:rsidRDefault="002F0A3B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B02720" w:rsidRPr="00B5028C" w:rsidRDefault="00B02720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B6444D" w:rsidRPr="00B5028C" w:rsidRDefault="00B6444D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</w:rPr>
      </w:pPr>
      <w:r w:rsidRPr="00B5028C">
        <w:rPr>
          <w:rFonts w:ascii="AcademyC" w:hAnsi="AcademyC"/>
          <w:color w:val="000000" w:themeColor="text1"/>
        </w:rPr>
        <w:t>УКРАЇНА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ВИЩА  РАДА  ПРАВОСУДДЯ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  <w:lang w:val="ru-RU"/>
        </w:rPr>
      </w:pPr>
      <w:r w:rsidRPr="00B5028C">
        <w:rPr>
          <w:rFonts w:ascii="AcademyC" w:hAnsi="AcademyC"/>
          <w:color w:val="000000" w:themeColor="text1"/>
          <w:szCs w:val="28"/>
        </w:rPr>
        <w:t>ДРУГА ДИСЦИПЛІНАРНА ПАЛАТА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УХВАЛА</w:t>
      </w:r>
    </w:p>
    <w:tbl>
      <w:tblPr>
        <w:tblW w:w="10228" w:type="dxa"/>
        <w:tblLook w:val="04A0" w:firstRow="1" w:lastRow="0" w:firstColumn="1" w:lastColumn="0" w:noHBand="0" w:noVBand="1"/>
      </w:tblPr>
      <w:tblGrid>
        <w:gridCol w:w="3019"/>
        <w:gridCol w:w="2264"/>
        <w:gridCol w:w="1414"/>
        <w:gridCol w:w="3531"/>
      </w:tblGrid>
      <w:tr w:rsidR="00B5028C" w:rsidRPr="00B5028C" w:rsidTr="001C184B">
        <w:trPr>
          <w:trHeight w:val="150"/>
        </w:trPr>
        <w:tc>
          <w:tcPr>
            <w:tcW w:w="3019" w:type="dxa"/>
          </w:tcPr>
          <w:p w:rsidR="002F0A3B" w:rsidRPr="00B5028C" w:rsidRDefault="00AB34CA" w:rsidP="004A266F">
            <w:pPr>
              <w:ind w:right="-2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</w:t>
            </w:r>
            <w:r w:rsidR="004A266F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9</w:t>
            </w:r>
            <w:r w:rsidR="004D256F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червня</w:t>
            </w:r>
            <w:r w:rsidR="00F8069D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2024</w:t>
            </w:r>
            <w:r w:rsidR="002F0A3B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року</w:t>
            </w:r>
          </w:p>
        </w:tc>
        <w:tc>
          <w:tcPr>
            <w:tcW w:w="3678" w:type="dxa"/>
            <w:gridSpan w:val="2"/>
          </w:tcPr>
          <w:p w:rsidR="002F0A3B" w:rsidRPr="00B5028C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</w:rPr>
            </w:pPr>
            <w:r w:rsidRPr="00B5028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 xml:space="preserve">      </w:t>
            </w:r>
            <w:r w:rsidRPr="00B5028C">
              <w:rPr>
                <w:rFonts w:ascii="Book Antiqua" w:hAnsi="Book Antiqua"/>
                <w:color w:val="000000" w:themeColor="text1"/>
              </w:rPr>
              <w:t>Київ</w:t>
            </w:r>
          </w:p>
        </w:tc>
        <w:tc>
          <w:tcPr>
            <w:tcW w:w="3531" w:type="dxa"/>
          </w:tcPr>
          <w:p w:rsidR="002F0A3B" w:rsidRPr="00B5028C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  <w:lang w:val="en-US"/>
              </w:rPr>
            </w:pPr>
            <w:r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№ </w:t>
            </w:r>
            <w:r w:rsidR="00076C0C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1889</w:t>
            </w:r>
            <w:bookmarkStart w:id="0" w:name="_GoBack"/>
            <w:bookmarkEnd w:id="0"/>
            <w:r w:rsidRPr="00B5028C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/2дп/15-24</w:t>
            </w:r>
          </w:p>
        </w:tc>
      </w:tr>
      <w:tr w:rsidR="00510CE1" w:rsidRPr="00B5028C" w:rsidTr="001C18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5" w:type="dxa"/>
          <w:trHeight w:val="2167"/>
        </w:trPr>
        <w:tc>
          <w:tcPr>
            <w:tcW w:w="5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926" w:rsidRPr="00B5028C" w:rsidRDefault="00B6444D" w:rsidP="001C184B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BF3DEE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Сорокіної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Т.П. стосовно судді Дарницького районного суду міста Києва Коренюк А.М.;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Баришева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І.Г. стосовно суддів Північного апеляційного господарського суду Ткаченка Б.О.,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Суліма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В.В., Гаврилюка О.М.;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Дерка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П.Є. стосовно судді Печерського районного суду міста Києва Вовка С.В.;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Авчієва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А.Р. стосовно судді Дзержинського районного суду міста Харкова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Щепіхіної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В.В.;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Геца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І.В. стосовно судді Вищого антикорупційного суду Строгого І.Л.;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Бутанова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І.А. стосовно судді Вищого антикорупційного суду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Сікори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К.О.; адвоката Науменка І.Ф., представника </w:t>
            </w:r>
            <w:proofErr w:type="spellStart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Линюк</w:t>
            </w:r>
            <w:proofErr w:type="spellEnd"/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О.І. стосовно </w:t>
            </w:r>
            <w:r w:rsidR="001C184B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су</w:t>
            </w:r>
            <w:r w:rsidR="004A266F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дді Кіровоградського окружного адміні</w:t>
            </w:r>
            <w:r w:rsidR="001C184B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стративного суду Петренко О.С.</w:t>
            </w:r>
          </w:p>
        </w:tc>
      </w:tr>
    </w:tbl>
    <w:p w:rsidR="001C184B" w:rsidRDefault="001C184B" w:rsidP="009F380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D3A7B" w:rsidRPr="00B5028C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Маселка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Р.А., членів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Ковбій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О.В., Мельника О.П.,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Саліхова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2F0A3B" w:rsidRPr="00B5028C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встановила</w:t>
      </w:r>
      <w:r w:rsidRPr="00B50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F0A3B" w:rsidRPr="00B5028C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внесено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в частині здійснення дисциплінарних проваджень щодо суддів.</w:t>
      </w: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чи прокурора.</w:t>
      </w: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Pr="00B5028C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B5028C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15 вересня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44CE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року 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вхідним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номером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550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С-4763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>/0/7-2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7571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надійшл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>дисциплінарна</w:t>
      </w:r>
      <w:r w:rsidR="007C30C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>скарга</w:t>
      </w:r>
      <w:r w:rsidR="00A96FC1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Сорокіної</w:t>
      </w:r>
      <w:proofErr w:type="spellEnd"/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Т.П.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стосовно 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>судді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Дарницького районного суду міста Києва Коренюк А.М.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під час здійснення правосуддя у справі</w:t>
      </w:r>
      <w:r w:rsidR="004B114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753/15315/21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, як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FD16D7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протокол</w:t>
      </w:r>
      <w:r w:rsidR="00AE5FBE" w:rsidRPr="00B5028C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FD16D7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>автоматизованого розподілу справи мі</w:t>
      </w:r>
      <w:r w:rsidR="00EF2D14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ж членами Вищої ради правосуддя 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EF1D39" w:rsidRPr="00B5028C">
        <w:rPr>
          <w:rFonts w:ascii="Times New Roman" w:hAnsi="Times New Roman"/>
          <w:color w:val="000000" w:themeColor="text1"/>
          <w:sz w:val="28"/>
          <w:szCs w:val="28"/>
        </w:rPr>
        <w:t>ід</w:t>
      </w:r>
      <w:r w:rsidR="00FD16D7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5E7A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листопада </w:t>
      </w:r>
      <w:r w:rsidR="00EF1D39" w:rsidRPr="00B5028C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89267E" w:rsidRPr="00B5028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1D3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 w:rsidR="004C6E7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передана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B5028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21EDB" w:rsidRPr="00B5028C" w:rsidRDefault="007D6EF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За результатами попе</w:t>
      </w:r>
      <w:r w:rsidR="00B2168E" w:rsidRPr="00B5028C">
        <w:rPr>
          <w:rFonts w:ascii="Times New Roman" w:hAnsi="Times New Roman"/>
          <w:color w:val="000000" w:themeColor="text1"/>
          <w:sz w:val="28"/>
          <w:szCs w:val="28"/>
        </w:rPr>
        <w:t>редньої перевірки дисциплінарн</w:t>
      </w:r>
      <w:r w:rsidR="0065410E" w:rsidRPr="00B5028C">
        <w:rPr>
          <w:rFonts w:ascii="Times New Roman" w:hAnsi="Times New Roman"/>
          <w:color w:val="000000" w:themeColor="text1"/>
          <w:sz w:val="28"/>
          <w:szCs w:val="28"/>
        </w:rPr>
        <w:t>ої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65410E" w:rsidRPr="00B502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014D5E" w:rsidRPr="00B5028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014D5E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>травня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121EDB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F1D39" w:rsidRPr="00B5028C" w:rsidRDefault="00EF1D3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4B114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>січня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року за вхідним номер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EA75B7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Б-477/1/7-24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надійшл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дисциплінарн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Баришева</w:t>
      </w:r>
      <w:proofErr w:type="spellEnd"/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І.Г.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стосовно судді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CF12B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Північного апеляційного господарського суду Ткаченка Б.О., </w:t>
      </w:r>
      <w:proofErr w:type="spellStart"/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>Суліма</w:t>
      </w:r>
      <w:proofErr w:type="spellEnd"/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В.В., Гаврилюка О.М.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під час</w:t>
      </w:r>
      <w:r w:rsidR="00121ED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здійснення правосуддя у справі</w:t>
      </w:r>
      <w:r w:rsidR="00A50080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761/16609/20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, як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E22D6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протоколом автоматизованого розподілу справ</w:t>
      </w:r>
      <w:r w:rsidR="003617BA" w:rsidRPr="00B502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мі</w:t>
      </w:r>
      <w:r w:rsidR="00DD0BFC" w:rsidRPr="00B5028C">
        <w:rPr>
          <w:rFonts w:ascii="Times New Roman" w:hAnsi="Times New Roman"/>
          <w:color w:val="000000" w:themeColor="text1"/>
          <w:sz w:val="28"/>
          <w:szCs w:val="28"/>
        </w:rPr>
        <w:t>ж членами Вищої ради правосуддя</w:t>
      </w:r>
      <w:r w:rsidR="00DD671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від</w:t>
      </w:r>
      <w:r w:rsidR="00FD16D7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EB332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671D" w:rsidRPr="00B5028C">
        <w:rPr>
          <w:rFonts w:ascii="Times New Roman" w:hAnsi="Times New Roman"/>
          <w:color w:val="000000" w:themeColor="text1"/>
          <w:sz w:val="28"/>
          <w:szCs w:val="28"/>
        </w:rPr>
        <w:t>січня</w:t>
      </w:r>
      <w:r w:rsidR="00EB332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DD671D" w:rsidRPr="00B5028C">
        <w:rPr>
          <w:rFonts w:ascii="Times New Roman" w:hAnsi="Times New Roman"/>
          <w:color w:val="000000" w:themeColor="text1"/>
          <w:sz w:val="28"/>
          <w:szCs w:val="28"/>
        </w:rPr>
        <w:t>4 року передан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B5028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D0102" w:rsidRPr="00B5028C" w:rsidRDefault="00EF1D39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За результатами попередньої перевірки дисциплінарн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ої скарги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4 червня</w:t>
      </w:r>
      <w:r w:rsidR="00DD0BFC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EB332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оскільки </w:t>
      </w:r>
      <w:r w:rsidR="00AD0102" w:rsidRPr="00B5028C">
        <w:rPr>
          <w:rFonts w:ascii="Times New Roman" w:hAnsi="Times New Roman"/>
          <w:color w:val="000000" w:themeColor="text1"/>
          <w:sz w:val="28"/>
          <w:szCs w:val="28"/>
        </w:rPr>
        <w:t>суть скарг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D0102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732025" w:rsidRPr="00B5028C" w:rsidRDefault="00AD0102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6 грудня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2023 року надійшла дисциплінарна скарга </w:t>
      </w:r>
      <w:proofErr w:type="spellStart"/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Дерка</w:t>
      </w:r>
      <w:proofErr w:type="spellEnd"/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П.Є.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стосовно судді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Печерського районного с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уду міста Києва 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Вовка С.В.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>під час</w:t>
      </w:r>
      <w:r w:rsidR="00DB329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здійснення правосуддя у справі</w:t>
      </w:r>
      <w:r w:rsidR="007762A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757/13383/21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>, як</w:t>
      </w:r>
      <w:r w:rsidR="005E22D6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протоколом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автоматизованого </w:t>
      </w:r>
      <w:r w:rsidR="003617BA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розподілу справи між членами 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>Вищої ради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>правосуддя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>від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6 грудня </w:t>
      </w:r>
      <w:r w:rsidR="00EB332D" w:rsidRPr="00B5028C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605136" w:rsidRPr="00B5028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року передан</w:t>
      </w:r>
      <w:r w:rsidR="005E22D6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lastRenderedPageBreak/>
        <w:t>(доповідач), який відповідно до пункту 23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="0073202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05136" w:rsidRPr="00B5028C" w:rsidRDefault="00732025" w:rsidP="006051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За результатами попередньої перевірки дисциплінарн</w:t>
      </w:r>
      <w:r w:rsidR="00733A6B" w:rsidRPr="00B5028C">
        <w:rPr>
          <w:rFonts w:ascii="Times New Roman" w:hAnsi="Times New Roman"/>
          <w:color w:val="000000" w:themeColor="text1"/>
          <w:sz w:val="28"/>
          <w:szCs w:val="28"/>
        </w:rPr>
        <w:t>ої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733A6B" w:rsidRPr="00B502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</w:t>
      </w:r>
      <w:r w:rsidR="00EE68F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4 червня</w:t>
      </w:r>
      <w:r w:rsidR="00BF29AC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605136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BF22FB" w:rsidRPr="00B5028C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335BC3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5 вересня</w:t>
      </w:r>
      <w:r w:rsidR="00EB332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року за вхідним номер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м                           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А-3132/0/7-23</w:t>
      </w:r>
      <w:r w:rsidR="00605136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надійшл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дисциплінарн</w:t>
      </w:r>
      <w:r w:rsidR="008B7F9E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8B7F9E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Авчієва</w:t>
      </w:r>
      <w:proofErr w:type="spellEnd"/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А.Р.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стосовно судді</w:t>
      </w:r>
      <w:r w:rsidR="00AB7EE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Дзержинського районного суду міста Харкова </w:t>
      </w:r>
      <w:proofErr w:type="spellStart"/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Щепіхіної</w:t>
      </w:r>
      <w:proofErr w:type="spellEnd"/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В.В.</w:t>
      </w:r>
      <w:r w:rsidR="00335BC3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під час з</w:t>
      </w:r>
      <w:r w:rsidR="00AB7EE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дійснення правосуддя у справі №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638/6945/23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, як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протоколом  автоматизованого розподілу спра</w:t>
      </w:r>
      <w:r w:rsidR="009D0EE6" w:rsidRPr="00B5028C">
        <w:rPr>
          <w:rFonts w:ascii="Times New Roman" w:hAnsi="Times New Roman"/>
          <w:color w:val="000000" w:themeColor="text1"/>
          <w:sz w:val="28"/>
          <w:szCs w:val="28"/>
        </w:rPr>
        <w:t>ви між членами Вищої ради п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равосуддя</w:t>
      </w:r>
      <w:r w:rsidR="00BB619F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0EE6" w:rsidRPr="00B5028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A07C28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ід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5 грудня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року передан</w:t>
      </w:r>
      <w:r w:rsidR="0003533B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B5028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50080" w:rsidRPr="00B5028C" w:rsidRDefault="00BF22FB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За результатами попередньої перевірки дисциплінарн</w:t>
      </w:r>
      <w:r w:rsidR="008B7F9E" w:rsidRPr="00B5028C">
        <w:rPr>
          <w:rFonts w:ascii="Times New Roman" w:hAnsi="Times New Roman"/>
          <w:color w:val="000000" w:themeColor="text1"/>
          <w:sz w:val="28"/>
          <w:szCs w:val="28"/>
        </w:rPr>
        <w:t>ої</w:t>
      </w:r>
      <w:r w:rsidR="009D0EE6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8B7F9E" w:rsidRPr="00B502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</w:t>
      </w:r>
      <w:r w:rsidR="00BB619F" w:rsidRPr="00B5028C">
        <w:rPr>
          <w:rFonts w:ascii="Times New Roman" w:hAnsi="Times New Roman"/>
          <w:color w:val="000000" w:themeColor="text1"/>
          <w:sz w:val="28"/>
          <w:szCs w:val="28"/>
        </w:rPr>
        <w:t>вим</w:t>
      </w:r>
      <w:proofErr w:type="spellEnd"/>
      <w:r w:rsidR="00BB619F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28</w:t>
      </w:r>
      <w:r w:rsidR="00EB332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травня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2024 року з пропозицією про відмову у відкритті дисциплінарної справи, </w:t>
      </w:r>
      <w:r w:rsidR="00A31FC8" w:rsidRPr="00B5028C">
        <w:rPr>
          <w:rFonts w:ascii="Times New Roman" w:hAnsi="Times New Roman"/>
          <w:color w:val="000000" w:themeColor="text1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84E85" w:rsidRPr="00B5028C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7 червня 2023 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>року за вхідним номер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Г-1395/5/7-23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надійшл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дисциплінарн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Геца</w:t>
      </w:r>
      <w:proofErr w:type="spellEnd"/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І.В.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стосовно судді Вищого антикорупційного суду 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Строгого І.Л.</w:t>
      </w:r>
      <w:r w:rsidR="00B869CF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>під час здійснення правосуддя у справ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C17B5D" w:rsidRPr="00B5028C">
        <w:rPr>
          <w:rFonts w:ascii="Times New Roman" w:hAnsi="Times New Roman"/>
          <w:color w:val="000000" w:themeColor="text1"/>
          <w:sz w:val="28"/>
          <w:szCs w:val="28"/>
        </w:rPr>
        <w:t>991/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4615/23</w:t>
      </w:r>
      <w:r w:rsidR="005D47FF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>як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 xml:space="preserve"> протоколом передачі справи раніше визначеному члену Вищої ради правосуддя </w:t>
      </w:r>
      <w:r w:rsidR="00E76AF7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29</w:t>
      </w:r>
      <w:r w:rsidR="00E76AF7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листопада 2023 року 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>передан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="00584E85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4233A" w:rsidRPr="00B5028C" w:rsidRDefault="00584E85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За результатами попередньої п</w:t>
      </w:r>
      <w:r w:rsidR="005D47FF" w:rsidRPr="00B5028C">
        <w:rPr>
          <w:rFonts w:ascii="Times New Roman" w:hAnsi="Times New Roman"/>
          <w:color w:val="000000" w:themeColor="text1"/>
          <w:sz w:val="28"/>
          <w:szCs w:val="28"/>
        </w:rPr>
        <w:t>еревірки дисциплінарн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ої</w:t>
      </w:r>
      <w:r w:rsidR="005D47FF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скарг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D47FF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0080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доповідачем – членом Другої Дисциплінарної палати Вищої ради правосуддя                          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AB7EED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травня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A4233A" w:rsidRPr="00B5028C">
        <w:rPr>
          <w:rFonts w:ascii="Times New Roman" w:hAnsi="Times New Roman"/>
          <w:color w:val="000000" w:themeColor="text1"/>
          <w:sz w:val="28"/>
          <w:szCs w:val="28"/>
        </w:rPr>
        <w:t>оскільки суть скарг</w:t>
      </w:r>
      <w:r w:rsidR="009B5A52" w:rsidRPr="00B502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4233A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зводиться до незгоди із судовим рішенням (пункт 4 частини першої статті 45 Закону України «Про Вищу раду правосуддя»).</w:t>
      </w:r>
    </w:p>
    <w:p w:rsidR="009B5A52" w:rsidRPr="00B5028C" w:rsidRDefault="009B5A5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11 квітня 2024 року за вхідним номером                            Б-1018/1/7-24 надійшла дисциплінарна скарга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Бутанова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І.А. стосовно судді Вищого антикорупційного суду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Сікори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К.О. під час здійсне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>ння правосуддя у справах № 991/4836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/23, № 991/4734/23, № 991/4677/23, № 991/4769/23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яка протоколом  автоматизованого розподілу справи між членами Вищої ради правосуддя від 11 квітня 2024 року передана для попередньої перевірки члену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B5028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B5A52" w:rsidRPr="00B5028C" w:rsidRDefault="009B5A52" w:rsidP="003513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6 травня 2024 року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351368" w:rsidRPr="00B5028C" w:rsidRDefault="00351368" w:rsidP="003513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До Вищої ради правосуддя 22 лютого 2022 року за вхідним номером                            Н-768/0/7-22 надійшла дисциплінарна скарга адвоката Науменка І.Ф., представника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Линюк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О.І. стосовно судді Кіровоградського окружного адміністративного суду Петренко О.С. під час здійснення правосуддя у справі 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№ 340/10127/21</w:t>
      </w:r>
      <w:r w:rsidR="004421C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яка протоколом  автоматизованого розподілу справи між членами Вищої ради правосуддя від 15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Бурлакову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(доповідач), який відповідно до пункту 23</w:t>
      </w:r>
      <w:r w:rsidRPr="00B5028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7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B5A52" w:rsidRPr="00B5028C" w:rsidRDefault="00351368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Бурлаковим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складено висновок від 9 травня 2024 року з пропозицією 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642EA2" w:rsidRPr="00B5028C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B5028C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Згідно з пункт</w:t>
      </w:r>
      <w:r w:rsidR="005452C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4233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67651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7651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суть скарги зводиться лише</w:t>
      </w:r>
      <w:r w:rsidR="00A07C28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до незгоди із судовим рішенням</w:t>
      </w:r>
      <w:r w:rsidR="009D0EE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F0A3B" w:rsidRPr="00B5028C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B5028C" w:rsidRDefault="002F0A3B" w:rsidP="002F0A3B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  <w:r w:rsidRPr="00B5028C">
        <w:rPr>
          <w:rFonts w:cs="Times New Roman"/>
          <w:b/>
          <w:color w:val="000000" w:themeColor="text1"/>
          <w:sz w:val="28"/>
          <w:szCs w:val="28"/>
          <w:lang w:val="uk-UA"/>
        </w:rPr>
        <w:t>ухвалила:</w:t>
      </w:r>
    </w:p>
    <w:p w:rsidR="00DA320F" w:rsidRPr="00B5028C" w:rsidRDefault="00DA320F" w:rsidP="002F0A3B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</w:p>
    <w:p w:rsidR="00687B7F" w:rsidRPr="00B5028C" w:rsidRDefault="002F0A3B" w:rsidP="00A423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</w:t>
      </w:r>
      <w:r w:rsidR="007B7EBF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дисциплінарної справи за скарг</w:t>
      </w:r>
      <w:r w:rsidR="003A2741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ою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Сорокіної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Тамари Петрівни</w:t>
      </w:r>
      <w:r w:rsidR="00E76AF7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стосовно судді</w:t>
      </w:r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Дарницького районного суду міста Києва                        Коренюк Алли Миколаївни</w:t>
      </w:r>
      <w:r w:rsidR="00E76AF7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479F9" w:rsidRPr="00B5028C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 дисциплінарної справи за скарг</w:t>
      </w:r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 w:rsidR="00E76AF7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Баришева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Івана Григоровича стосовно суддів Північного апеляційного господарського суду Ткаченка Бориса Олександровича,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Суліма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Владислава Володимировича, Гаврилюка Олександра Миколайовича. </w:t>
      </w:r>
    </w:p>
    <w:p w:rsidR="005479F9" w:rsidRPr="00B5028C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Відмовити у відкритті дисциплінарної справи за скаргою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Дерка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Петра Євгеновича стосовно судді Печерського районного суду міста Києва Вовка Сергія Володимировича. </w:t>
      </w:r>
    </w:p>
    <w:p w:rsidR="005479F9" w:rsidRPr="00B5028C" w:rsidRDefault="005479F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Авчієва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Авчіхана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Рамазановича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стосовно судді Дзержинського районного суду міста Харкова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Щепіхіної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Вікторії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Вячеславівни</w:t>
      </w:r>
      <w:proofErr w:type="spellEnd"/>
      <w:r w:rsidR="00510CE1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80A68" w:rsidRDefault="004F3833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</w:t>
      </w:r>
      <w:r w:rsidR="00510CE1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дисциплінарної справи за скарг</w:t>
      </w:r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ою </w:t>
      </w:r>
      <w:proofErr w:type="spellStart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Геца</w:t>
      </w:r>
      <w:proofErr w:type="spellEnd"/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Ігоря Вікторовича стосовно судді Вищого антикорупційного суду Строгого Ігоря </w:t>
      </w:r>
      <w:r w:rsidR="00080A68">
        <w:rPr>
          <w:rFonts w:ascii="Times New Roman" w:hAnsi="Times New Roman" w:cs="Times New Roman"/>
          <w:color w:val="000000" w:themeColor="text1"/>
          <w:sz w:val="28"/>
          <w:szCs w:val="28"/>
        </w:rPr>
        <w:t>Ле</w:t>
      </w:r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>онідовича</w:t>
      </w:r>
      <w:r w:rsidR="00080A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80A68" w:rsidRDefault="00080A68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справи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Бутанова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Ігоря Анатолійовича стосовно судді Вищого антикорупційного суду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Сікори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Катерини Олександрівни.</w:t>
      </w:r>
    </w:p>
    <w:p w:rsidR="004F3833" w:rsidRDefault="00080A68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справи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адвоката Науменка Івана Федоровича, представника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Линюк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Олени Іванівни стосовно судді Кіровоградського окружного адміністративного суду Петренко Олени Сергіївни. </w:t>
      </w:r>
    </w:p>
    <w:p w:rsidR="002F0A3B" w:rsidRPr="00B5028C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</w:p>
    <w:p w:rsidR="007B7EBF" w:rsidRPr="00B5028C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B5028C" w:rsidRPr="00B5028C" w:rsidTr="00335BC3">
        <w:tc>
          <w:tcPr>
            <w:tcW w:w="7054" w:type="dxa"/>
          </w:tcPr>
          <w:p w:rsidR="002F0A3B" w:rsidRPr="00B5028C" w:rsidRDefault="002F0A3B" w:rsidP="00335BC3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801" w:type="dxa"/>
          </w:tcPr>
          <w:p w:rsidR="002F0A3B" w:rsidRPr="00B5028C" w:rsidRDefault="002F0A3B" w:rsidP="00335BC3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B5028C" w:rsidTr="005B2E5B">
        <w:tc>
          <w:tcPr>
            <w:tcW w:w="5807" w:type="dxa"/>
          </w:tcPr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Головуючий на засіданні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Другої Дисциплінарної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8B3358" w:rsidRPr="00B5028C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</w:t>
            </w:r>
            <w:r w:rsidR="008B3358"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Роман МАСЕЛКО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707133" w:rsidRPr="00B5028C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</w:t>
            </w:r>
          </w:p>
          <w:p w:rsidR="00707133" w:rsidRPr="00B5028C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Олена КОВБІЙ  </w:t>
            </w:r>
          </w:p>
          <w:p w:rsidR="00707133" w:rsidRPr="00B5028C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Олексій МЕЛЬНИК</w:t>
            </w:r>
          </w:p>
          <w:p w:rsidR="00687B7F" w:rsidRPr="00B5028C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56"/>
                <w:szCs w:val="56"/>
              </w:rPr>
            </w:pPr>
          </w:p>
          <w:p w:rsidR="008B3358" w:rsidRPr="00B5028C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Віталій САЛІХОВ</w:t>
            </w:r>
            <w:r w:rsidR="008B3358"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F04FB4" w:rsidRPr="00B5028C" w:rsidRDefault="00F04FB4">
      <w:pPr>
        <w:rPr>
          <w:color w:val="000000" w:themeColor="text1"/>
        </w:rPr>
      </w:pPr>
    </w:p>
    <w:sectPr w:rsidR="00F04FB4" w:rsidRPr="00B5028C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C0C">
          <w:rPr>
            <w:noProof/>
          </w:rPr>
          <w:t>5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4D5E"/>
    <w:rsid w:val="0003202D"/>
    <w:rsid w:val="0003533B"/>
    <w:rsid w:val="00076C0C"/>
    <w:rsid w:val="00080A68"/>
    <w:rsid w:val="00091FC5"/>
    <w:rsid w:val="000A0A95"/>
    <w:rsid w:val="000A1755"/>
    <w:rsid w:val="000A2661"/>
    <w:rsid w:val="000B708B"/>
    <w:rsid w:val="000B7282"/>
    <w:rsid w:val="000C0D44"/>
    <w:rsid w:val="000C6F49"/>
    <w:rsid w:val="000D628A"/>
    <w:rsid w:val="000E3B76"/>
    <w:rsid w:val="000E74D1"/>
    <w:rsid w:val="000E7D8A"/>
    <w:rsid w:val="00121EDB"/>
    <w:rsid w:val="00134D78"/>
    <w:rsid w:val="0013756B"/>
    <w:rsid w:val="00156315"/>
    <w:rsid w:val="0016034A"/>
    <w:rsid w:val="00180326"/>
    <w:rsid w:val="0018365B"/>
    <w:rsid w:val="00184C92"/>
    <w:rsid w:val="00187838"/>
    <w:rsid w:val="001C184B"/>
    <w:rsid w:val="001D43F7"/>
    <w:rsid w:val="001D6A9B"/>
    <w:rsid w:val="001E7526"/>
    <w:rsid w:val="001F3174"/>
    <w:rsid w:val="00203184"/>
    <w:rsid w:val="00211C81"/>
    <w:rsid w:val="00224393"/>
    <w:rsid w:val="00224C4E"/>
    <w:rsid w:val="002273D8"/>
    <w:rsid w:val="002330C9"/>
    <w:rsid w:val="002428C8"/>
    <w:rsid w:val="00254946"/>
    <w:rsid w:val="00267791"/>
    <w:rsid w:val="00275505"/>
    <w:rsid w:val="00286CA1"/>
    <w:rsid w:val="00287ECB"/>
    <w:rsid w:val="002A1647"/>
    <w:rsid w:val="002A6651"/>
    <w:rsid w:val="002B595D"/>
    <w:rsid w:val="002D25C3"/>
    <w:rsid w:val="002D3A7B"/>
    <w:rsid w:val="002F0A3B"/>
    <w:rsid w:val="002F14E2"/>
    <w:rsid w:val="002F5B90"/>
    <w:rsid w:val="00312242"/>
    <w:rsid w:val="00335A87"/>
    <w:rsid w:val="00335BC3"/>
    <w:rsid w:val="00346B52"/>
    <w:rsid w:val="00351368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A61B9"/>
    <w:rsid w:val="003B26C5"/>
    <w:rsid w:val="003D1472"/>
    <w:rsid w:val="003E3CD7"/>
    <w:rsid w:val="003F2F4C"/>
    <w:rsid w:val="003F3649"/>
    <w:rsid w:val="00431A3A"/>
    <w:rsid w:val="004331B0"/>
    <w:rsid w:val="0043506F"/>
    <w:rsid w:val="004421C4"/>
    <w:rsid w:val="00492470"/>
    <w:rsid w:val="00495461"/>
    <w:rsid w:val="004A00C9"/>
    <w:rsid w:val="004A266F"/>
    <w:rsid w:val="004B063D"/>
    <w:rsid w:val="004B1148"/>
    <w:rsid w:val="004C438E"/>
    <w:rsid w:val="004C6E7D"/>
    <w:rsid w:val="004D256F"/>
    <w:rsid w:val="004D4E1B"/>
    <w:rsid w:val="004F2B27"/>
    <w:rsid w:val="004F3778"/>
    <w:rsid w:val="004F3833"/>
    <w:rsid w:val="0050399B"/>
    <w:rsid w:val="00506D3B"/>
    <w:rsid w:val="00510CE1"/>
    <w:rsid w:val="005261A9"/>
    <w:rsid w:val="00526E23"/>
    <w:rsid w:val="005309E9"/>
    <w:rsid w:val="00544CE9"/>
    <w:rsid w:val="00545153"/>
    <w:rsid w:val="005452CA"/>
    <w:rsid w:val="005479F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4AF1"/>
    <w:rsid w:val="005B2E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51DB9"/>
    <w:rsid w:val="006527B7"/>
    <w:rsid w:val="0065410E"/>
    <w:rsid w:val="00666F00"/>
    <w:rsid w:val="00675E7A"/>
    <w:rsid w:val="00676516"/>
    <w:rsid w:val="006866F5"/>
    <w:rsid w:val="00687B7F"/>
    <w:rsid w:val="006A6BF2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3A1F"/>
    <w:rsid w:val="007B7EBF"/>
    <w:rsid w:val="007C1486"/>
    <w:rsid w:val="007C1A60"/>
    <w:rsid w:val="007C30CD"/>
    <w:rsid w:val="007D6EF9"/>
    <w:rsid w:val="00802A9D"/>
    <w:rsid w:val="008354AC"/>
    <w:rsid w:val="008357DA"/>
    <w:rsid w:val="00854A75"/>
    <w:rsid w:val="00881D54"/>
    <w:rsid w:val="0089267E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70C9F"/>
    <w:rsid w:val="00972A74"/>
    <w:rsid w:val="00973926"/>
    <w:rsid w:val="00986B0F"/>
    <w:rsid w:val="009958C4"/>
    <w:rsid w:val="009B5A52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303A6"/>
    <w:rsid w:val="00A31FC8"/>
    <w:rsid w:val="00A3672D"/>
    <w:rsid w:val="00A4233A"/>
    <w:rsid w:val="00A50080"/>
    <w:rsid w:val="00A56BCA"/>
    <w:rsid w:val="00A66D3F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3C9C"/>
    <w:rsid w:val="00B2168E"/>
    <w:rsid w:val="00B21DE2"/>
    <w:rsid w:val="00B22235"/>
    <w:rsid w:val="00B5028C"/>
    <w:rsid w:val="00B53340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51F4"/>
    <w:rsid w:val="00C17B5D"/>
    <w:rsid w:val="00C301C8"/>
    <w:rsid w:val="00C34103"/>
    <w:rsid w:val="00C65510"/>
    <w:rsid w:val="00C661AD"/>
    <w:rsid w:val="00CA7D25"/>
    <w:rsid w:val="00CB13AA"/>
    <w:rsid w:val="00CD0365"/>
    <w:rsid w:val="00CE6903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357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63D7"/>
    <w:rsid w:val="00E43D76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E53"/>
    <w:rsid w:val="00F24F91"/>
    <w:rsid w:val="00F70879"/>
    <w:rsid w:val="00F8069D"/>
    <w:rsid w:val="00F84D85"/>
    <w:rsid w:val="00FA1B5E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F33B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EF69-FFBF-4340-B423-E16097E0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8236</Words>
  <Characters>4696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2024-06-10T06:08:00Z</cp:lastPrinted>
  <dcterms:created xsi:type="dcterms:W3CDTF">2024-06-24T06:42:00Z</dcterms:created>
  <dcterms:modified xsi:type="dcterms:W3CDTF">2024-06-24T06:42:00Z</dcterms:modified>
</cp:coreProperties>
</file>