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D5796" w14:textId="77777777" w:rsidR="004A6863" w:rsidRDefault="004A6863" w:rsidP="004A6863"/>
    <w:p w14:paraId="4C770861" w14:textId="34E21921" w:rsidR="00337EDB" w:rsidRDefault="00337EDB" w:rsidP="00337EDB">
      <w:pPr>
        <w:spacing w:before="360" w:after="60" w:line="228" w:lineRule="auto"/>
        <w:jc w:val="center"/>
        <w:rPr>
          <w:rFonts w:ascii="AcademyC" w:hAnsi="AcademyC" w:cs="Calibri"/>
          <w:b/>
          <w:color w:val="002060"/>
          <w:sz w:val="24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42DA518B" wp14:editId="2A19C0B8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479331405" name="Рисунок 1" descr="Зображення, що містить символ, емблема, логотип, значок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331405" name="Рисунок 1" descr="Зображення, що містить символ, емблема, логотип, значок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cademyC" w:hAnsi="AcademyC" w:cs="Calibri"/>
          <w:b/>
          <w:color w:val="002060"/>
        </w:rPr>
        <w:t xml:space="preserve">УКРАЇНА </w:t>
      </w:r>
    </w:p>
    <w:p w14:paraId="0D8944A3" w14:textId="77777777" w:rsidR="00337EDB" w:rsidRDefault="00337EDB" w:rsidP="00337EDB">
      <w:pPr>
        <w:spacing w:after="60" w:line="228" w:lineRule="auto"/>
        <w:jc w:val="center"/>
        <w:rPr>
          <w:rFonts w:ascii="AcademyC" w:hAnsi="AcademyC" w:cs="Calibri"/>
          <w:b/>
          <w:color w:val="002060"/>
        </w:rPr>
      </w:pPr>
      <w:r>
        <w:rPr>
          <w:rFonts w:ascii="AcademyC" w:hAnsi="AcademyC" w:cs="Calibri"/>
          <w:b/>
          <w:color w:val="002060"/>
        </w:rPr>
        <w:t xml:space="preserve">ВИЩА  РАДА  ПРАВОСУДДЯ                </w:t>
      </w:r>
    </w:p>
    <w:p w14:paraId="661ADB0F" w14:textId="77777777" w:rsidR="00337EDB" w:rsidRDefault="00337EDB" w:rsidP="00337EDB">
      <w:pPr>
        <w:spacing w:after="240" w:line="228" w:lineRule="auto"/>
        <w:jc w:val="center"/>
        <w:rPr>
          <w:rFonts w:ascii="AcademyC" w:hAnsi="AcademyC" w:cs="Calibri"/>
          <w:b/>
          <w:color w:val="002060"/>
        </w:rPr>
      </w:pPr>
      <w:r>
        <w:rPr>
          <w:rFonts w:ascii="AcademyC" w:hAnsi="AcademyC" w:cs="Calibri"/>
          <w:b/>
          <w:color w:val="002060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228"/>
        <w:gridCol w:w="3449"/>
        <w:gridCol w:w="3778"/>
      </w:tblGrid>
      <w:tr w:rsidR="00337EDB" w14:paraId="01D6AC92" w14:textId="77777777" w:rsidTr="00337EDB">
        <w:trPr>
          <w:trHeight w:val="188"/>
        </w:trPr>
        <w:tc>
          <w:tcPr>
            <w:tcW w:w="3174" w:type="dxa"/>
            <w:hideMark/>
          </w:tcPr>
          <w:p w14:paraId="2F52B0FB" w14:textId="77777777" w:rsidR="00337EDB" w:rsidRDefault="00337EDB">
            <w:pPr>
              <w:spacing w:after="200" w:line="228" w:lineRule="auto"/>
              <w:ind w:right="-2"/>
              <w:jc w:val="both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18 червня 2024 року</w:t>
            </w:r>
          </w:p>
        </w:tc>
        <w:tc>
          <w:tcPr>
            <w:tcW w:w="3391" w:type="dxa"/>
            <w:hideMark/>
          </w:tcPr>
          <w:p w14:paraId="125C618E" w14:textId="77777777" w:rsidR="00337EDB" w:rsidRDefault="00337EDB">
            <w:pPr>
              <w:spacing w:after="200" w:line="228" w:lineRule="auto"/>
              <w:ind w:right="-2"/>
              <w:jc w:val="center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Київ</w:t>
            </w:r>
          </w:p>
        </w:tc>
        <w:tc>
          <w:tcPr>
            <w:tcW w:w="3714" w:type="dxa"/>
            <w:hideMark/>
          </w:tcPr>
          <w:p w14:paraId="7D174C4A" w14:textId="5061B673" w:rsidR="00337EDB" w:rsidRDefault="00337EDB">
            <w:pPr>
              <w:spacing w:after="200" w:line="228" w:lineRule="auto"/>
              <w:ind w:right="-2"/>
              <w:jc w:val="center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№ 185</w:t>
            </w:r>
            <w:r w:rsidR="00AE6175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/0/15-24</w:t>
            </w:r>
          </w:p>
        </w:tc>
      </w:tr>
    </w:tbl>
    <w:p w14:paraId="23A70FEB" w14:textId="77777777" w:rsidR="00337EDB" w:rsidRDefault="00337EDB" w:rsidP="00337EDB"/>
    <w:p w14:paraId="3FAC33A9" w14:textId="77777777" w:rsidR="004A6863" w:rsidRDefault="004A6863" w:rsidP="004A6863"/>
    <w:p w14:paraId="4C4158B7" w14:textId="77777777" w:rsidR="004A6863" w:rsidRDefault="004A6863" w:rsidP="004A6863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4A6863" w:rsidRPr="008C4F7A" w14:paraId="2291DD38" w14:textId="77777777" w:rsidTr="00E105F9">
        <w:tc>
          <w:tcPr>
            <w:tcW w:w="4962" w:type="dxa"/>
            <w:hideMark/>
          </w:tcPr>
          <w:p w14:paraId="3B36098F" w14:textId="18128E8A" w:rsidR="004A6863" w:rsidRPr="00FA2FFB" w:rsidRDefault="004A6863" w:rsidP="00E105F9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2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Шевчук</w:t>
            </w:r>
            <w:r w:rsidRPr="00FA2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FA2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FA2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на посаду судді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Заставнівського районного</w:t>
            </w:r>
            <w:r w:rsidRPr="00FA2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суду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Чернівецької області</w:t>
            </w:r>
          </w:p>
        </w:tc>
        <w:tc>
          <w:tcPr>
            <w:tcW w:w="5493" w:type="dxa"/>
          </w:tcPr>
          <w:p w14:paraId="2319745D" w14:textId="77777777" w:rsidR="004A6863" w:rsidRPr="008C4F7A" w:rsidRDefault="004A6863" w:rsidP="00E105F9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50E0611E" w14:textId="77777777" w:rsidR="004A6863" w:rsidRPr="008C4F7A" w:rsidRDefault="004A6863" w:rsidP="004A68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AFAA971" w14:textId="2567F799" w:rsidR="004A6863" w:rsidRPr="008C4F7A" w:rsidRDefault="004A6863" w:rsidP="004A68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від 19 грудня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року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48/дс-23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Pr="006E7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Шевчук Руслани Миколаївни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Заставнівського районного суду Чернівецької області</w:t>
      </w:r>
      <w:r w:rsidRPr="00C17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висновок члена Вищої ради правосуддя, </w:t>
      </w:r>
    </w:p>
    <w:p w14:paraId="0D434353" w14:textId="77777777" w:rsidR="004A6863" w:rsidRPr="008C4F7A" w:rsidRDefault="004A6863" w:rsidP="004A686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87A7083" w14:textId="77777777" w:rsidR="004A6863" w:rsidRPr="008C4F7A" w:rsidRDefault="004A6863" w:rsidP="004A686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14:paraId="3C3B359F" w14:textId="77777777" w:rsidR="004A6863" w:rsidRPr="008C4F7A" w:rsidRDefault="004A6863" w:rsidP="004A686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684DB0B" w14:textId="326D5EFB" w:rsidR="004A6863" w:rsidRPr="008C4F7A" w:rsidRDefault="004A6863" w:rsidP="004A68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19 грудня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 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48/дс-23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рекомендувала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Шевчук Р.М.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Заставнівського районного суду Чернівецької області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14:paraId="71D41D5E" w14:textId="6926F24D" w:rsidR="004A6863" w:rsidRPr="008C4F7A" w:rsidRDefault="004A6863" w:rsidP="004A686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Маселка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Р.А.</w:t>
      </w:r>
      <w:r w:rsidRPr="008C4F7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Шевчук Р.М.</w:t>
      </w:r>
      <w:r w:rsidRPr="008C4F7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14:paraId="42C5BA24" w14:textId="408EECBF" w:rsidR="004A6863" w:rsidRPr="00C12CF0" w:rsidRDefault="004A6863" w:rsidP="004A68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Рішенням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ВККСУ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серпня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145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>/зп-1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19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оголошено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конкурс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зайняття 35 вакантних посад суддів у місцевих судах для кандидатів на посаду судді, які відповідають вимогам абзацу третього пункту 13 розділу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 w:bidi="uk-UA"/>
        </w:rPr>
        <w:t>III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«Прикінцеві та перехідні положення» Закону України « Про Вищу раду правосуддя» та набрали більше 75 відсотків максимально можливого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бала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кваліфікаційного іспиту, складеного до набрання чинності Законом України </w:t>
      </w:r>
      <w:r w:rsidR="008D27D5" w:rsidRPr="007D18B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br/>
      </w:r>
      <w:r w:rsidR="008D27D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від 2 червня 2016 року № 1402-</w:t>
      </w:r>
      <w:r w:rsidR="008D27D5">
        <w:rPr>
          <w:rFonts w:ascii="Times New Roman" w:eastAsia="Times New Roman" w:hAnsi="Times New Roman" w:cs="Times New Roman"/>
          <w:sz w:val="28"/>
          <w:szCs w:val="28"/>
          <w:lang w:val="en-US" w:eastAsia="uk-UA" w:bidi="uk-UA"/>
        </w:rPr>
        <w:t>VIII</w:t>
      </w:r>
      <w:r w:rsidR="008D27D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«Про судоустрій і статус суддів» (далі – </w:t>
      </w:r>
      <w:r w:rsidR="00562414" w:rsidRPr="007D18B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Закон</w:t>
      </w:r>
      <w:r w:rsidR="00FD0A36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56241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№ 1402-</w:t>
      </w:r>
      <w:r w:rsidR="00562414">
        <w:rPr>
          <w:rFonts w:ascii="Times New Roman" w:eastAsia="Times New Roman" w:hAnsi="Times New Roman" w:cs="Times New Roman"/>
          <w:sz w:val="28"/>
          <w:szCs w:val="28"/>
          <w:lang w:val="en-US" w:eastAsia="uk-UA" w:bidi="uk-UA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).</w:t>
      </w:r>
    </w:p>
    <w:p w14:paraId="49FE209C" w14:textId="683A28F4" w:rsidR="002B793D" w:rsidRDefault="002B793D" w:rsidP="002B79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A22B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вересня</w:t>
      </w:r>
      <w:r w:rsidRPr="00A22B6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Pr="00A22B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9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року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Шевчук</w:t>
      </w:r>
      <w:r w:rsidRPr="00A22B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Pr="00A22B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Pr="00A22B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звернулася до </w:t>
      </w:r>
      <w:r w:rsidRPr="00A22B6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до участі </w:t>
      </w:r>
      <w:r w:rsidR="00EF216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конкурсі на зайняття</w:t>
      </w:r>
      <w:r w:rsidRPr="001E27C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у місцевих судах для кандидатів на посаду судді як особ</w:t>
      </w:r>
      <w:r w:rsidR="004C0A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, яка відповідає вимогам абзацу третього пункту 13 розділу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 w:bidi="uk-UA"/>
        </w:rPr>
        <w:t>III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«Прикінцеві та перехідні положення» Закону України «Про Вищу раду правосуддя» та набрала більше 75 відсотків максимально можливого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бала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кваліфікаційного іспиту, складеного до набрання чинності</w:t>
      </w:r>
      <w:r w:rsidRPr="001E27C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1E4FF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Законом</w:t>
      </w:r>
      <w:r w:rsidR="00224278" w:rsidRPr="007D18B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224278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№</w:t>
      </w:r>
      <w:r w:rsidR="001E4FF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1402-</w:t>
      </w:r>
      <w:r w:rsidR="001E4FFA">
        <w:rPr>
          <w:rFonts w:ascii="Times New Roman" w:eastAsia="Times New Roman" w:hAnsi="Times New Roman" w:cs="Times New Roman"/>
          <w:sz w:val="28"/>
          <w:szCs w:val="28"/>
          <w:lang w:val="en-US" w:eastAsia="uk-UA" w:bidi="uk-UA"/>
        </w:rPr>
        <w:t>VIII</w:t>
      </w:r>
      <w:r w:rsidR="001E4FF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.</w:t>
      </w:r>
    </w:p>
    <w:p w14:paraId="6EB35DC2" w14:textId="4266B0CA" w:rsidR="002B793D" w:rsidRDefault="002B793D" w:rsidP="002B79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lastRenderedPageBreak/>
        <w:t>У заяві Шевчук Р.М. просила рекомендувати її за результатами конкурсу для призначення на посаду судді Заставнівського районного суду Чернівецької області</w:t>
      </w:r>
      <w:r w:rsidR="006359E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.</w:t>
      </w:r>
    </w:p>
    <w:p w14:paraId="07C1D7D8" w14:textId="77777777" w:rsidR="00AE6175" w:rsidRDefault="00AE6175" w:rsidP="002B79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14:paraId="3331DC91" w14:textId="2CDE2D43" w:rsidR="009058CB" w:rsidRDefault="002B793D" w:rsidP="002B79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22B6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A22B6C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Шевчук</w:t>
      </w:r>
      <w:r w:rsidRPr="00A22B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Руслана</w:t>
      </w:r>
      <w:r w:rsidRPr="00A22B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Миколаївна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="007D1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громадянка України, ____</w:t>
      </w:r>
      <w:bookmarkStart w:id="0" w:name="_GoBack"/>
      <w:bookmarkEnd w:id="0"/>
      <w:r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A22B6C"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ru-RU"/>
        </w:rPr>
        <w:t>У 200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ru-RU"/>
        </w:rPr>
        <w:t>3</w:t>
      </w:r>
      <w:r w:rsidRPr="00A22B6C"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ru-RU"/>
        </w:rPr>
        <w:t xml:space="preserve"> році </w:t>
      </w:r>
      <w:r w:rsidRPr="00A22B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закінчила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Чернівецький національний університет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імені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Юрія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Федьковича</w:t>
      </w:r>
      <w:r w:rsidRPr="00A22B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отримала повну вищу освіту за спеціальністю «Правознавство» та здобула кваліфікацію юриста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Має стаж професійної діяльності у сфері права після здобуття вищої юридичної освіти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щонайменше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п’ять років, є компетентною, доброчесною та </w:t>
      </w:r>
      <w:r w:rsidRPr="00A22B6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14:paraId="7DF0FCA4" w14:textId="0CEADF2D" w:rsidR="002B793D" w:rsidRDefault="002B793D" w:rsidP="002B79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22B6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Рішенням ВККСУ від 2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5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вересня 201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9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648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/дс-1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9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Шевчук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Р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М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визнано такою, що в установлені спосіб та строки подала всі необхідні документи, відповідає вимогам абзацу</w:t>
      </w:r>
      <w:r w:rsidRPr="008B54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третього пункту 13 розділу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 w:bidi="uk-UA"/>
        </w:rPr>
        <w:t>III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«Прикінцеві та перехідні положення» Закону України «Про Вищу раду правосуддя»</w:t>
      </w:r>
      <w:r w:rsidR="00CC302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та допущено до проходження спеціальної перевірки.</w:t>
      </w:r>
    </w:p>
    <w:p w14:paraId="323EF89A" w14:textId="3B31D40B" w:rsidR="002B793D" w:rsidRDefault="002B793D" w:rsidP="002B793D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A22B6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липня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року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/зп-23 продовжено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на зайняття 35 вакантних посад суддів місцевих судів, оголошений рішенням </w:t>
      </w:r>
      <w:r w:rsidR="00CB34D6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5 серпня 2019 року № 145/зп-19, з етапу визначення результатів спеціальної перевірки та допуску кандидатів до участі в конкурсі. </w:t>
      </w:r>
      <w:r w:rsidR="0049416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ирішено</w:t>
      </w:r>
      <w:r w:rsidR="00494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також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що питання про рекомендацію для призначення кандидатів суддями розглядається </w:t>
      </w:r>
      <w:r w:rsidR="003C65E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пленарному складі.</w:t>
      </w:r>
    </w:p>
    <w:p w14:paraId="18DA87AA" w14:textId="77777777" w:rsidR="000442B8" w:rsidRDefault="002B793D" w:rsidP="003F29B8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AA3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Рішенням ВККСУ від </w:t>
      </w:r>
      <w:r>
        <w:rPr>
          <w:rFonts w:ascii="Times New Roman" w:hAnsi="Times New Roman" w:cs="Times New Roman"/>
          <w:sz w:val="28"/>
          <w:szCs w:val="28"/>
          <w:lang w:eastAsia="uk-UA" w:bidi="uk-UA"/>
        </w:rPr>
        <w:t>6</w:t>
      </w:r>
      <w:r w:rsidRPr="00385AA3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 w:bidi="uk-UA"/>
        </w:rPr>
        <w:t>грудня</w:t>
      </w:r>
      <w:r w:rsidRPr="00385AA3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20</w:t>
      </w:r>
      <w:r>
        <w:rPr>
          <w:rFonts w:ascii="Times New Roman" w:hAnsi="Times New Roman" w:cs="Times New Roman"/>
          <w:sz w:val="28"/>
          <w:szCs w:val="28"/>
          <w:lang w:eastAsia="uk-UA" w:bidi="uk-UA"/>
        </w:rPr>
        <w:t>23</w:t>
      </w:r>
      <w:r w:rsidRPr="00385AA3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eastAsia="uk-UA" w:bidi="uk-UA"/>
        </w:rPr>
        <w:t>33</w:t>
      </w:r>
      <w:r w:rsidRPr="00385AA3">
        <w:rPr>
          <w:rFonts w:ascii="Times New Roman" w:hAnsi="Times New Roman" w:cs="Times New Roman"/>
          <w:sz w:val="28"/>
          <w:szCs w:val="28"/>
          <w:lang w:eastAsia="uk-UA" w:bidi="uk-UA"/>
        </w:rPr>
        <w:t>/дс-</w:t>
      </w:r>
      <w:r>
        <w:rPr>
          <w:rFonts w:ascii="Times New Roman" w:hAnsi="Times New Roman" w:cs="Times New Roman"/>
          <w:sz w:val="28"/>
          <w:szCs w:val="28"/>
          <w:lang w:eastAsia="uk-UA" w:bidi="uk-UA"/>
        </w:rPr>
        <w:t>23</w:t>
      </w:r>
      <w:r w:rsidRPr="00385AA3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 w:bidi="uk-UA"/>
        </w:rPr>
        <w:t>Шевчук</w:t>
      </w:r>
      <w:r w:rsidRPr="00385AA3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Р.</w:t>
      </w:r>
      <w:r>
        <w:rPr>
          <w:rFonts w:ascii="Times New Roman" w:hAnsi="Times New Roman" w:cs="Times New Roman"/>
          <w:sz w:val="28"/>
          <w:szCs w:val="28"/>
          <w:lang w:eastAsia="uk-UA" w:bidi="uk-UA"/>
        </w:rPr>
        <w:t>М.</w:t>
      </w:r>
      <w:r w:rsidRPr="00385AA3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за результатами спеціальної перевірки </w:t>
      </w:r>
      <w:r>
        <w:rPr>
          <w:rFonts w:ascii="Times New Roman" w:hAnsi="Times New Roman" w:cs="Times New Roman"/>
          <w:sz w:val="28"/>
          <w:szCs w:val="28"/>
          <w:lang w:eastAsia="uk-UA" w:bidi="uk-UA"/>
        </w:rPr>
        <w:t>допущено до участі в конкурсі на за</w:t>
      </w:r>
      <w:r w:rsidR="000C2624">
        <w:rPr>
          <w:rFonts w:ascii="Times New Roman" w:hAnsi="Times New Roman" w:cs="Times New Roman"/>
          <w:sz w:val="28"/>
          <w:szCs w:val="28"/>
          <w:lang w:eastAsia="uk-UA" w:bidi="uk-UA"/>
        </w:rPr>
        <w:t>й</w:t>
      </w:r>
      <w:r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няття вакантних посад суддів, оголошеному рішенням </w:t>
      </w:r>
      <w:r w:rsidR="00447333">
        <w:rPr>
          <w:rFonts w:ascii="Times New Roman" w:hAnsi="Times New Roman" w:cs="Times New Roman"/>
          <w:sz w:val="28"/>
          <w:szCs w:val="28"/>
          <w:lang w:eastAsia="uk-UA" w:bidi="uk-UA"/>
        </w:rPr>
        <w:t>ВККСУ</w:t>
      </w:r>
      <w:r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 серпня 2019 року № 145/зп-19.</w:t>
      </w:r>
    </w:p>
    <w:p w14:paraId="526A2812" w14:textId="77777777" w:rsidR="000442B8" w:rsidRDefault="002B793D" w:rsidP="003F29B8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A22B6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грудня 2023 року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A22B6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 серпня 2019 року № 145/зп-19.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Зокрема, визначено рейтинг кандидатів на посаду судді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Заставнівського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суду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Чернівецької області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якому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Шевчук</w:t>
      </w:r>
      <w:r w:rsidRPr="00A22B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Pr="00A22B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Pr="00A22B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A22B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посіла переможну позицію.</w:t>
      </w:r>
    </w:p>
    <w:p w14:paraId="0922056E" w14:textId="77777777" w:rsidR="000442B8" w:rsidRDefault="004A6863" w:rsidP="000442B8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  <w:r w:rsidR="00E503D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60653124" w14:textId="256E077D" w:rsidR="00A72D0E" w:rsidRDefault="004A6863" w:rsidP="000442B8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14:paraId="3D1E2661" w14:textId="00DE04A7" w:rsidR="004A6863" w:rsidRPr="008C4F7A" w:rsidRDefault="004A6863" w:rsidP="00E503D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14:paraId="48B3302E" w14:textId="77777777" w:rsidR="004A6863" w:rsidRPr="008C4F7A" w:rsidRDefault="004A6863" w:rsidP="004A686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Законом України від 9 грудня 2023 року № 3511-IX «Про внесення змін до Закону України </w:t>
      </w:r>
      <w:r w:rsidRPr="007D18BE">
        <w:rPr>
          <w:rFonts w:ascii="Times New Roman" w:eastAsia="Times New Roman" w:hAnsi="Times New Roman" w:cs="Times New Roman"/>
          <w:sz w:val="28"/>
          <w:szCs w:val="28"/>
          <w:lang w:eastAsia="uk-UA"/>
        </w:rPr>
        <w:t>“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судоустрій і статус суддів</w:t>
      </w:r>
      <w:r w:rsidRPr="007D18BE">
        <w:rPr>
          <w:rFonts w:ascii="Times New Roman" w:eastAsia="Times New Roman" w:hAnsi="Times New Roman" w:cs="Times New Roman"/>
          <w:sz w:val="28"/>
          <w:szCs w:val="28"/>
          <w:lang w:eastAsia="uk-UA"/>
        </w:rPr>
        <w:t>”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14:paraId="1D4C1F7E" w14:textId="77777777" w:rsidR="004A6863" w:rsidRDefault="004A6863" w:rsidP="004A686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14:paraId="0C60E2E4" w14:textId="77777777" w:rsidR="004A6863" w:rsidRPr="008C4F7A" w:rsidRDefault="004A6863" w:rsidP="004A686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14:paraId="7BED0E8E" w14:textId="3DC8CD73" w:rsidR="004A6863" w:rsidRPr="006C3DF9" w:rsidRDefault="004A6863" w:rsidP="004A68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Pr="007D18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0B32FD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Шевчук</w:t>
      </w:r>
      <w:r w:rsidR="000B32FD"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32F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B32FD"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B32F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B32FD"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>
        <w:rPr>
          <w:rFonts w:ascii="Times New Roman" w:hAnsi="Times New Roman" w:cs="Times New Roman"/>
          <w:sz w:val="28"/>
          <w:szCs w:val="28"/>
        </w:rPr>
        <w:t xml:space="preserve">ади у зв’язку з призначенням її </w:t>
      </w:r>
      <w:r w:rsidRPr="006C3DF9">
        <w:rPr>
          <w:rFonts w:ascii="Times New Roman" w:hAnsi="Times New Roman" w:cs="Times New Roman"/>
          <w:sz w:val="28"/>
          <w:szCs w:val="28"/>
        </w:rPr>
        <w:t>на посаду судді.</w:t>
      </w:r>
    </w:p>
    <w:p w14:paraId="50545399" w14:textId="2DDE8EEA" w:rsidR="004A6863" w:rsidRPr="006C3DF9" w:rsidRDefault="004A6863" w:rsidP="004A6863">
      <w:pPr>
        <w:pStyle w:val="22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Pr="006C3DF9">
        <w:rPr>
          <w:color w:val="000000"/>
          <w:sz w:val="28"/>
        </w:rPr>
        <w:t xml:space="preserve">бставин, які можуть свідчити про </w:t>
      </w:r>
      <w:r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2B793D">
        <w:rPr>
          <w:sz w:val="28"/>
          <w:lang w:eastAsia="ru-RU"/>
        </w:rPr>
        <w:t>Шевчук</w:t>
      </w:r>
      <w:r w:rsidR="002B793D" w:rsidRPr="00A22B6C">
        <w:rPr>
          <w:sz w:val="28"/>
          <w:lang w:eastAsia="ru-RU"/>
        </w:rPr>
        <w:t xml:space="preserve"> </w:t>
      </w:r>
      <w:r w:rsidR="002B793D">
        <w:rPr>
          <w:sz w:val="28"/>
          <w:lang w:eastAsia="ru-RU"/>
        </w:rPr>
        <w:t>Р</w:t>
      </w:r>
      <w:r w:rsidR="002B793D" w:rsidRPr="00A22B6C">
        <w:rPr>
          <w:sz w:val="28"/>
          <w:lang w:eastAsia="ru-RU"/>
        </w:rPr>
        <w:t>.</w:t>
      </w:r>
      <w:r w:rsidR="002B793D">
        <w:rPr>
          <w:sz w:val="28"/>
          <w:lang w:eastAsia="ru-RU"/>
        </w:rPr>
        <w:t>М</w:t>
      </w:r>
      <w:r w:rsidR="002B793D" w:rsidRPr="00A22B6C">
        <w:rPr>
          <w:sz w:val="28"/>
          <w:lang w:eastAsia="ru-RU"/>
        </w:rPr>
        <w:t xml:space="preserve">. </w:t>
      </w:r>
      <w:r w:rsidRPr="006C3DF9">
        <w:rPr>
          <w:color w:val="000000" w:themeColor="text1"/>
          <w:sz w:val="28"/>
        </w:rPr>
        <w:t>на посаду судді</w:t>
      </w:r>
      <w:r w:rsidRPr="006C3DF9">
        <w:rPr>
          <w:color w:val="000000"/>
          <w:sz w:val="28"/>
        </w:rPr>
        <w:t>, не встановлено.</w:t>
      </w:r>
    </w:p>
    <w:p w14:paraId="4E17F1B8" w14:textId="6BBE5CFA" w:rsidR="004A6863" w:rsidRPr="008C4F7A" w:rsidRDefault="004A6863" w:rsidP="004A686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0B32FD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Шевчук</w:t>
      </w:r>
      <w:r w:rsidR="000B32FD"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32F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B32FD"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B32F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B32FD" w:rsidRPr="00A2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14:paraId="07A0F138" w14:textId="77777777" w:rsidR="004A6863" w:rsidRPr="008C4F7A" w:rsidRDefault="004A6863" w:rsidP="004A68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14:paraId="4452AEDC" w14:textId="77777777" w:rsidR="004A6863" w:rsidRPr="008C4F7A" w:rsidRDefault="004A6863" w:rsidP="004A6863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14:paraId="330B0CA2" w14:textId="77777777" w:rsidR="004A6863" w:rsidRPr="008C4F7A" w:rsidRDefault="004A6863" w:rsidP="004A68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14:paraId="49F06D1B" w14:textId="77777777" w:rsidR="004A6863" w:rsidRPr="008C4F7A" w:rsidRDefault="004A6863" w:rsidP="004A6863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2BC8E3" w14:textId="69676C84" w:rsidR="004A6863" w:rsidRPr="008C4F7A" w:rsidRDefault="004A6863" w:rsidP="004A6863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r w:rsidR="000B3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Шевчук Руслани Миколаївни</w:t>
      </w:r>
      <w:r w:rsidR="000B32FD"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r w:rsidR="000B32F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Заставнівського районного суду Чернівецької області.</w:t>
      </w:r>
    </w:p>
    <w:p w14:paraId="63C65573" w14:textId="77777777" w:rsidR="004A6863" w:rsidRDefault="004A6863" w:rsidP="004A6863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5C3290" w14:textId="77777777" w:rsidR="000B32FD" w:rsidRPr="008C4F7A" w:rsidRDefault="000B32FD" w:rsidP="004A6863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A6863" w:rsidRPr="008C4F7A" w14:paraId="55E886EB" w14:textId="77777777" w:rsidTr="00E105F9">
        <w:tc>
          <w:tcPr>
            <w:tcW w:w="4814" w:type="dxa"/>
          </w:tcPr>
          <w:p w14:paraId="4AC90454" w14:textId="77777777" w:rsidR="004A6863" w:rsidRPr="008C4F7A" w:rsidRDefault="004A6863" w:rsidP="00E105F9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14:paraId="1CB7E568" w14:textId="77777777" w:rsidR="004A6863" w:rsidRPr="008C4F7A" w:rsidRDefault="004A6863" w:rsidP="00E105F9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14:paraId="548CD1CB" w14:textId="77777777" w:rsidR="004A6863" w:rsidRPr="008C4F7A" w:rsidRDefault="004A6863" w:rsidP="004A68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592C38" w14:textId="77777777" w:rsidR="004A6863" w:rsidRDefault="004A6863" w:rsidP="004A6863">
      <w:pPr>
        <w:spacing w:line="240" w:lineRule="auto"/>
      </w:pPr>
    </w:p>
    <w:p w14:paraId="2D022129" w14:textId="77777777" w:rsidR="004A6863" w:rsidRDefault="004A6863" w:rsidP="004A6863"/>
    <w:sectPr w:rsidR="004A6863" w:rsidSect="004A6863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1A3B04" w14:textId="77777777" w:rsidR="00676FE2" w:rsidRDefault="00676FE2">
      <w:pPr>
        <w:spacing w:after="0" w:line="240" w:lineRule="auto"/>
      </w:pPr>
      <w:r>
        <w:separator/>
      </w:r>
    </w:p>
  </w:endnote>
  <w:endnote w:type="continuationSeparator" w:id="0">
    <w:p w14:paraId="5C756C64" w14:textId="77777777" w:rsidR="00676FE2" w:rsidRDefault="00676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5978F" w14:textId="77777777" w:rsidR="00676FE2" w:rsidRDefault="00676FE2">
      <w:pPr>
        <w:spacing w:after="0" w:line="240" w:lineRule="auto"/>
      </w:pPr>
      <w:r>
        <w:separator/>
      </w:r>
    </w:p>
  </w:footnote>
  <w:footnote w:type="continuationSeparator" w:id="0">
    <w:p w14:paraId="0F65C1C2" w14:textId="77777777" w:rsidR="00676FE2" w:rsidRDefault="00676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14:paraId="45BBC74B" w14:textId="03EF296F" w:rsidR="007F2310" w:rsidRDefault="008E4C73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18B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FD972CB" w14:textId="77777777" w:rsidR="007F2310" w:rsidRDefault="007F2310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863"/>
    <w:rsid w:val="000442B8"/>
    <w:rsid w:val="000B32FD"/>
    <w:rsid w:val="000C2624"/>
    <w:rsid w:val="000F4BB6"/>
    <w:rsid w:val="00100A94"/>
    <w:rsid w:val="001E4FFA"/>
    <w:rsid w:val="00224278"/>
    <w:rsid w:val="00287C66"/>
    <w:rsid w:val="002B793D"/>
    <w:rsid w:val="00337EDB"/>
    <w:rsid w:val="00383C58"/>
    <w:rsid w:val="003C65E4"/>
    <w:rsid w:val="003F29B8"/>
    <w:rsid w:val="00447333"/>
    <w:rsid w:val="00494166"/>
    <w:rsid w:val="004A6863"/>
    <w:rsid w:val="004C0A47"/>
    <w:rsid w:val="00562414"/>
    <w:rsid w:val="00630A5E"/>
    <w:rsid w:val="006359E1"/>
    <w:rsid w:val="00676FE2"/>
    <w:rsid w:val="006A24E1"/>
    <w:rsid w:val="006F1DDB"/>
    <w:rsid w:val="007D18BE"/>
    <w:rsid w:val="007F2310"/>
    <w:rsid w:val="008D27D5"/>
    <w:rsid w:val="008E4C73"/>
    <w:rsid w:val="009058CB"/>
    <w:rsid w:val="00983E49"/>
    <w:rsid w:val="00A72D0E"/>
    <w:rsid w:val="00AB35F9"/>
    <w:rsid w:val="00AE6175"/>
    <w:rsid w:val="00B27933"/>
    <w:rsid w:val="00C94860"/>
    <w:rsid w:val="00CB34D6"/>
    <w:rsid w:val="00CC302B"/>
    <w:rsid w:val="00DE06DE"/>
    <w:rsid w:val="00E503DE"/>
    <w:rsid w:val="00EF2167"/>
    <w:rsid w:val="00F429C4"/>
    <w:rsid w:val="00F83800"/>
    <w:rsid w:val="00FD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0AFBB"/>
  <w15:chartTrackingRefBased/>
  <w15:docId w15:val="{AE4DBF09-DFBF-4901-BACC-3C55E4213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863"/>
  </w:style>
  <w:style w:type="paragraph" w:styleId="1">
    <w:name w:val="heading 1"/>
    <w:basedOn w:val="a"/>
    <w:next w:val="a"/>
    <w:link w:val="10"/>
    <w:uiPriority w:val="9"/>
    <w:qFormat/>
    <w:rsid w:val="004A68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68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686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68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686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68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68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68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68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686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A686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A686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A6863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A6863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A686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A686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A686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A686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A68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4A68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68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4A68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A68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4A686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A686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A6863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A686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4A6863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4A6863"/>
    <w:rPr>
      <w:b/>
      <w:bCs/>
      <w:smallCaps/>
      <w:color w:val="2E74B5" w:themeColor="accent1" w:themeShade="BF"/>
      <w:spacing w:val="5"/>
    </w:rPr>
  </w:style>
  <w:style w:type="paragraph" w:styleId="ae">
    <w:name w:val="header"/>
    <w:basedOn w:val="a"/>
    <w:link w:val="af"/>
    <w:uiPriority w:val="99"/>
    <w:semiHidden/>
    <w:unhideWhenUsed/>
    <w:rsid w:val="004A686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Верхній колонтитул Знак"/>
    <w:basedOn w:val="a0"/>
    <w:link w:val="ae"/>
    <w:uiPriority w:val="99"/>
    <w:semiHidden/>
    <w:rsid w:val="004A6863"/>
  </w:style>
  <w:style w:type="table" w:styleId="af0">
    <w:name w:val="Table Grid"/>
    <w:basedOn w:val="a1"/>
    <w:uiPriority w:val="39"/>
    <w:rsid w:val="004A6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basedOn w:val="a0"/>
    <w:link w:val="22"/>
    <w:locked/>
    <w:rsid w:val="004A6863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A6863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4205</Words>
  <Characters>2397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Vasyl Vasylash</dc:creator>
  <cp:keywords/>
  <dc:description/>
  <cp:lastModifiedBy>Оксана Костанян (HCJ-IMP0472 - o.kostanyan)</cp:lastModifiedBy>
  <cp:revision>2</cp:revision>
  <cp:lastPrinted>2024-06-12T08:50:00Z</cp:lastPrinted>
  <dcterms:created xsi:type="dcterms:W3CDTF">2024-06-20T11:23:00Z</dcterms:created>
  <dcterms:modified xsi:type="dcterms:W3CDTF">2024-06-20T11:23:00Z</dcterms:modified>
</cp:coreProperties>
</file>