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0A3F" w:rsidRDefault="00D05FBD" w:rsidP="006F0A3F">
      <w:pPr>
        <w:suppressAutoHyphens/>
        <w:autoSpaceDE w:val="0"/>
        <w:autoSpaceDN w:val="0"/>
        <w:spacing w:after="0" w:line="276" w:lineRule="auto"/>
        <w:ind w:right="-2" w:firstLine="567"/>
        <w:jc w:val="center"/>
        <w:textAlignment w:val="baseline"/>
        <w:rPr>
          <w:rFonts w:ascii="AcademyC" w:hAnsi="AcademyC" w:cs="Calibri"/>
          <w:sz w:val="28"/>
          <w:szCs w:val="28"/>
          <w:lang w:val="ru-RU" w:eastAsia="ru-RU"/>
        </w:rPr>
      </w:pPr>
      <w:r>
        <w:rPr>
          <w:rFonts w:ascii="AcademyC" w:hAnsi="AcademyC" w:cs="Calibri"/>
          <w:noProof/>
          <w:sz w:val="28"/>
          <w:szCs w:val="28"/>
          <w:lang w:eastAsia="uk-UA"/>
        </w:rPr>
        <w:drawing>
          <wp:anchor distT="0" distB="0" distL="114300" distR="114300" simplePos="0" relativeHeight="251658240" behindDoc="0" locked="0" layoutInCell="1" allowOverlap="1">
            <wp:simplePos x="0" y="0"/>
            <wp:positionH relativeFrom="column">
              <wp:posOffset>2844165</wp:posOffset>
            </wp:positionH>
            <wp:positionV relativeFrom="paragraph">
              <wp:posOffset>3810</wp:posOffset>
            </wp:positionV>
            <wp:extent cx="504825" cy="647700"/>
            <wp:effectExtent l="19050" t="0" r="9525" b="0"/>
            <wp:wrapNone/>
            <wp:docPr id="2"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7" cstate="print"/>
                    <a:srcRect/>
                    <a:stretch>
                      <a:fillRect/>
                    </a:stretch>
                  </pic:blipFill>
                  <pic:spPr bwMode="auto">
                    <a:xfrm>
                      <a:off x="0" y="0"/>
                      <a:ext cx="504825" cy="647700"/>
                    </a:xfrm>
                    <a:prstGeom prst="rect">
                      <a:avLst/>
                    </a:prstGeom>
                    <a:noFill/>
                    <a:ln w="9525">
                      <a:noFill/>
                      <a:miter lim="800000"/>
                      <a:headEnd/>
                      <a:tailEnd/>
                    </a:ln>
                  </pic:spPr>
                </pic:pic>
              </a:graphicData>
            </a:graphic>
          </wp:anchor>
        </w:drawing>
      </w:r>
    </w:p>
    <w:p w:rsidR="00D05FBD" w:rsidRDefault="00D05FBD" w:rsidP="006F0A3F">
      <w:pPr>
        <w:suppressAutoHyphens/>
        <w:autoSpaceDE w:val="0"/>
        <w:autoSpaceDN w:val="0"/>
        <w:spacing w:after="0" w:line="276" w:lineRule="auto"/>
        <w:ind w:right="-2" w:firstLine="567"/>
        <w:jc w:val="center"/>
        <w:textAlignment w:val="baseline"/>
        <w:rPr>
          <w:rFonts w:ascii="AcademyC" w:hAnsi="AcademyC" w:cs="Calibri"/>
          <w:sz w:val="28"/>
          <w:szCs w:val="28"/>
          <w:lang w:val="ru-RU" w:eastAsia="ru-RU"/>
        </w:rPr>
      </w:pPr>
    </w:p>
    <w:p w:rsidR="006F0A3F" w:rsidRDefault="006F0A3F" w:rsidP="006F0A3F">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6F0A3F" w:rsidRPr="0063496E" w:rsidRDefault="006F0A3F" w:rsidP="006F0A3F">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УКРАЇНА</w:t>
      </w:r>
    </w:p>
    <w:p w:rsidR="006F0A3F" w:rsidRPr="0063496E" w:rsidRDefault="006F0A3F" w:rsidP="006F0A3F">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ВИЩА  РАДА  ПРАВОСУДДЯ</w:t>
      </w:r>
    </w:p>
    <w:p w:rsidR="006F0A3F" w:rsidRPr="0063496E" w:rsidRDefault="006F0A3F" w:rsidP="006F0A3F">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ПЕРША ДИСЦИПЛІНАРНА ПАЛАТА</w:t>
      </w:r>
    </w:p>
    <w:p w:rsidR="006F0A3F" w:rsidRPr="0063496E" w:rsidRDefault="006F0A3F" w:rsidP="006F0A3F">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УХВАЛА</w:t>
      </w:r>
    </w:p>
    <w:p w:rsidR="006F0A3F" w:rsidRPr="00A716C9" w:rsidRDefault="006F0A3F" w:rsidP="006F0A3F">
      <w:pPr>
        <w:suppressAutoHyphens/>
        <w:autoSpaceDE w:val="0"/>
        <w:autoSpaceDN w:val="0"/>
        <w:spacing w:after="0" w:line="240" w:lineRule="auto"/>
        <w:ind w:right="-2" w:firstLine="567"/>
        <w:textAlignment w:val="baseline"/>
        <w:rPr>
          <w:rFonts w:ascii="AcademyC" w:hAnsi="AcademyC"/>
          <w:sz w:val="18"/>
          <w:szCs w:val="28"/>
          <w:lang w:val="ru-RU" w:eastAsia="ru-RU"/>
        </w:rPr>
      </w:pPr>
    </w:p>
    <w:tbl>
      <w:tblPr>
        <w:tblW w:w="9975" w:type="dxa"/>
        <w:tblBorders>
          <w:insideH w:val="single" w:sz="4" w:space="0" w:color="auto"/>
        </w:tblBorders>
        <w:tblLook w:val="04A0" w:firstRow="1" w:lastRow="0" w:firstColumn="1" w:lastColumn="0" w:noHBand="0" w:noVBand="1"/>
      </w:tblPr>
      <w:tblGrid>
        <w:gridCol w:w="3512"/>
        <w:gridCol w:w="3138"/>
        <w:gridCol w:w="3325"/>
      </w:tblGrid>
      <w:tr w:rsidR="006F0A3F" w:rsidRPr="00E74979" w:rsidTr="00496985">
        <w:trPr>
          <w:trHeight w:val="99"/>
        </w:trPr>
        <w:tc>
          <w:tcPr>
            <w:tcW w:w="3512" w:type="dxa"/>
            <w:hideMark/>
          </w:tcPr>
          <w:p w:rsidR="006F0A3F" w:rsidRPr="009B0BF2" w:rsidRDefault="003377A6" w:rsidP="00F740A4">
            <w:pPr>
              <w:autoSpaceDN w:val="0"/>
              <w:spacing w:after="200" w:line="276" w:lineRule="auto"/>
              <w:ind w:right="-2"/>
              <w:rPr>
                <w:rFonts w:ascii="Times New Roman" w:hAnsi="Times New Roman"/>
                <w:b/>
                <w:noProof/>
                <w:sz w:val="28"/>
                <w:szCs w:val="28"/>
              </w:rPr>
            </w:pPr>
            <w:r>
              <w:rPr>
                <w:rFonts w:ascii="Times New Roman" w:hAnsi="Times New Roman"/>
                <w:b/>
                <w:noProof/>
                <w:sz w:val="28"/>
                <w:szCs w:val="28"/>
                <w:lang w:val="ru-RU"/>
              </w:rPr>
              <w:t>17 червня</w:t>
            </w:r>
            <w:r w:rsidR="006F0A3F">
              <w:rPr>
                <w:rFonts w:ascii="Times New Roman" w:hAnsi="Times New Roman"/>
                <w:b/>
                <w:noProof/>
                <w:sz w:val="28"/>
                <w:szCs w:val="28"/>
                <w:lang w:val="ru-RU"/>
              </w:rPr>
              <w:t xml:space="preserve"> 2024</w:t>
            </w:r>
            <w:r w:rsidR="006F0A3F">
              <w:rPr>
                <w:rFonts w:ascii="Times New Roman" w:hAnsi="Times New Roman"/>
                <w:b/>
                <w:noProof/>
                <w:sz w:val="28"/>
                <w:szCs w:val="28"/>
              </w:rPr>
              <w:t xml:space="preserve"> </w:t>
            </w:r>
            <w:r w:rsidR="006F0A3F" w:rsidRPr="009B0BF2">
              <w:rPr>
                <w:rFonts w:ascii="Times New Roman" w:hAnsi="Times New Roman"/>
                <w:b/>
                <w:noProof/>
                <w:sz w:val="28"/>
                <w:szCs w:val="28"/>
              </w:rPr>
              <w:t>року</w:t>
            </w:r>
          </w:p>
        </w:tc>
        <w:tc>
          <w:tcPr>
            <w:tcW w:w="3138" w:type="dxa"/>
            <w:hideMark/>
          </w:tcPr>
          <w:p w:rsidR="006F0A3F" w:rsidRPr="009B0BF2" w:rsidRDefault="006F0A3F" w:rsidP="00F740A4">
            <w:pPr>
              <w:autoSpaceDN w:val="0"/>
              <w:spacing w:after="200" w:line="276" w:lineRule="auto"/>
              <w:ind w:right="-2" w:firstLine="33"/>
              <w:jc w:val="center"/>
              <w:rPr>
                <w:rFonts w:ascii="Times New Roman" w:hAnsi="Times New Roman"/>
                <w:b/>
                <w:noProof/>
                <w:sz w:val="28"/>
                <w:szCs w:val="28"/>
              </w:rPr>
            </w:pPr>
            <w:r w:rsidRPr="009B0BF2">
              <w:rPr>
                <w:rFonts w:ascii="Times New Roman" w:hAnsi="Times New Roman"/>
                <w:b/>
                <w:sz w:val="28"/>
                <w:szCs w:val="28"/>
              </w:rPr>
              <w:t>Київ</w:t>
            </w:r>
          </w:p>
        </w:tc>
        <w:tc>
          <w:tcPr>
            <w:tcW w:w="3325" w:type="dxa"/>
          </w:tcPr>
          <w:p w:rsidR="006F0A3F" w:rsidRPr="009B0BF2" w:rsidRDefault="006F0A3F" w:rsidP="003377A6">
            <w:pPr>
              <w:ind w:firstLine="567"/>
              <w:rPr>
                <w:rFonts w:ascii="Times New Roman" w:hAnsi="Times New Roman"/>
                <w:b/>
                <w:noProof/>
                <w:sz w:val="28"/>
                <w:szCs w:val="28"/>
              </w:rPr>
            </w:pPr>
            <w:r w:rsidRPr="009B0BF2">
              <w:rPr>
                <w:rFonts w:ascii="Times New Roman" w:hAnsi="Times New Roman"/>
                <w:b/>
                <w:noProof/>
                <w:sz w:val="28"/>
                <w:szCs w:val="28"/>
              </w:rPr>
              <w:t>№</w:t>
            </w:r>
            <w:r>
              <w:rPr>
                <w:rFonts w:ascii="Times New Roman" w:hAnsi="Times New Roman"/>
                <w:b/>
                <w:noProof/>
                <w:sz w:val="28"/>
                <w:szCs w:val="28"/>
              </w:rPr>
              <w:t xml:space="preserve">  </w:t>
            </w:r>
            <w:r w:rsidR="003377A6">
              <w:rPr>
                <w:rFonts w:ascii="Times New Roman" w:hAnsi="Times New Roman"/>
                <w:b/>
                <w:noProof/>
                <w:sz w:val="28"/>
                <w:szCs w:val="28"/>
              </w:rPr>
              <w:t>1845</w:t>
            </w:r>
            <w:r w:rsidRPr="009B0BF2">
              <w:rPr>
                <w:rFonts w:ascii="Times New Roman" w:hAnsi="Times New Roman"/>
                <w:b/>
                <w:noProof/>
                <w:sz w:val="28"/>
                <w:szCs w:val="28"/>
              </w:rPr>
              <w:t>/1дп/15-2</w:t>
            </w:r>
            <w:r>
              <w:rPr>
                <w:rFonts w:ascii="Times New Roman" w:hAnsi="Times New Roman"/>
                <w:b/>
                <w:noProof/>
                <w:sz w:val="28"/>
                <w:szCs w:val="28"/>
                <w:lang w:val="ru-RU"/>
              </w:rPr>
              <w:t>4</w:t>
            </w:r>
            <w:r w:rsidRPr="009B0BF2">
              <w:rPr>
                <w:rFonts w:ascii="Times New Roman" w:hAnsi="Times New Roman"/>
                <w:b/>
                <w:noProof/>
                <w:sz w:val="28"/>
                <w:szCs w:val="28"/>
              </w:rPr>
              <w:br/>
            </w:r>
          </w:p>
        </w:tc>
      </w:tr>
    </w:tbl>
    <w:p w:rsidR="006F0A3F" w:rsidRPr="00310689" w:rsidRDefault="006F0A3F" w:rsidP="006F0A3F">
      <w:pPr>
        <w:autoSpaceDN w:val="0"/>
        <w:spacing w:after="200" w:line="240" w:lineRule="auto"/>
        <w:ind w:right="4677"/>
        <w:jc w:val="both"/>
        <w:rPr>
          <w:rFonts w:ascii="Times New Roman" w:hAnsi="Times New Roman"/>
          <w:b/>
          <w:sz w:val="24"/>
          <w:szCs w:val="24"/>
        </w:rPr>
      </w:pPr>
      <w:r w:rsidRPr="00C94761">
        <w:rPr>
          <w:rFonts w:ascii="Times New Roman" w:hAnsi="Times New Roman"/>
          <w:b/>
          <w:sz w:val="24"/>
          <w:szCs w:val="24"/>
        </w:rPr>
        <w:t xml:space="preserve">Про </w:t>
      </w:r>
      <w:r w:rsidRPr="00C94761">
        <w:rPr>
          <w:rFonts w:ascii="Times New Roman" w:hAnsi="Times New Roman"/>
          <w:b/>
          <w:bCs/>
          <w:sz w:val="24"/>
          <w:szCs w:val="24"/>
        </w:rPr>
        <w:t xml:space="preserve">відкриття </w:t>
      </w:r>
      <w:r w:rsidR="00A96156">
        <w:rPr>
          <w:rFonts w:ascii="Times New Roman" w:hAnsi="Times New Roman"/>
          <w:b/>
          <w:bCs/>
          <w:sz w:val="24"/>
          <w:szCs w:val="24"/>
        </w:rPr>
        <w:t xml:space="preserve">та об’єднання </w:t>
      </w:r>
      <w:r w:rsidRPr="00C94761">
        <w:rPr>
          <w:rFonts w:ascii="Times New Roman" w:hAnsi="Times New Roman"/>
          <w:b/>
          <w:bCs/>
          <w:sz w:val="24"/>
          <w:szCs w:val="24"/>
        </w:rPr>
        <w:t xml:space="preserve">дисциплінарної справи стосовно </w:t>
      </w:r>
      <w:r>
        <w:rPr>
          <w:rFonts w:ascii="Times New Roman" w:hAnsi="Times New Roman"/>
          <w:b/>
          <w:bCs/>
          <w:sz w:val="24"/>
          <w:szCs w:val="24"/>
        </w:rPr>
        <w:t xml:space="preserve">судді </w:t>
      </w:r>
      <w:r w:rsidRPr="006F0A3F">
        <w:rPr>
          <w:rFonts w:ascii="Times New Roman" w:hAnsi="Times New Roman"/>
          <w:b/>
          <w:bCs/>
          <w:sz w:val="24"/>
          <w:szCs w:val="24"/>
        </w:rPr>
        <w:t>Шевченківського районного суду міста Києва Макаренко І</w:t>
      </w:r>
      <w:r>
        <w:rPr>
          <w:rFonts w:ascii="Times New Roman" w:hAnsi="Times New Roman"/>
          <w:b/>
          <w:bCs/>
          <w:sz w:val="24"/>
          <w:szCs w:val="24"/>
        </w:rPr>
        <w:t>.</w:t>
      </w:r>
      <w:r w:rsidRPr="006F0A3F">
        <w:rPr>
          <w:rFonts w:ascii="Times New Roman" w:hAnsi="Times New Roman"/>
          <w:b/>
          <w:bCs/>
          <w:sz w:val="24"/>
          <w:szCs w:val="24"/>
        </w:rPr>
        <w:t>О</w:t>
      </w:r>
      <w:r>
        <w:rPr>
          <w:rFonts w:ascii="Times New Roman" w:hAnsi="Times New Roman"/>
          <w:b/>
          <w:bCs/>
          <w:sz w:val="24"/>
          <w:szCs w:val="24"/>
        </w:rPr>
        <w:t>.</w:t>
      </w:r>
    </w:p>
    <w:p w:rsidR="006F0A3F" w:rsidRPr="00A716C9" w:rsidRDefault="006F0A3F" w:rsidP="006F0A3F">
      <w:pPr>
        <w:pStyle w:val="1"/>
        <w:spacing w:after="0" w:line="240" w:lineRule="auto"/>
        <w:ind w:firstLine="567"/>
        <w:jc w:val="both"/>
        <w:rPr>
          <w:rFonts w:ascii="Times New Roman" w:hAnsi="Times New Roman"/>
          <w:bCs/>
          <w:sz w:val="16"/>
          <w:szCs w:val="16"/>
        </w:rPr>
      </w:pPr>
    </w:p>
    <w:p w:rsidR="006F0A3F" w:rsidRPr="007A60C3" w:rsidRDefault="006F0A3F" w:rsidP="006F0A3F">
      <w:pPr>
        <w:pStyle w:val="1"/>
        <w:spacing w:after="0" w:line="240" w:lineRule="auto"/>
        <w:ind w:firstLine="567"/>
        <w:jc w:val="both"/>
        <w:rPr>
          <w:rFonts w:ascii="Times New Roman" w:eastAsia="Times New Roman" w:hAnsi="Times New Roman"/>
          <w:sz w:val="28"/>
          <w:szCs w:val="28"/>
          <w:lang w:eastAsia="ru-RU"/>
        </w:rPr>
      </w:pPr>
      <w:r w:rsidRPr="00FC3323">
        <w:rPr>
          <w:rFonts w:ascii="Times New Roman" w:hAnsi="Times New Roman"/>
          <w:bCs/>
          <w:sz w:val="28"/>
          <w:szCs w:val="28"/>
        </w:rPr>
        <w:t xml:space="preserve">Перша Дисциплінарна палата Вищої ради правосуддя у складі головуючого – Котелевець А.В., </w:t>
      </w:r>
      <w:r w:rsidRPr="00FC3323">
        <w:rPr>
          <w:rFonts w:ascii="Times New Roman" w:hAnsi="Times New Roman"/>
          <w:sz w:val="28"/>
          <w:szCs w:val="28"/>
        </w:rPr>
        <w:t xml:space="preserve">членів </w:t>
      </w:r>
      <w:r w:rsidRPr="00FC3323">
        <w:rPr>
          <w:rFonts w:ascii="Times New Roman" w:hAnsi="Times New Roman"/>
          <w:bCs/>
          <w:sz w:val="28"/>
          <w:szCs w:val="28"/>
        </w:rPr>
        <w:t xml:space="preserve">Першої Дисциплінарної палати Вищої ради правосуддя </w:t>
      </w:r>
      <w:r w:rsidR="00AD0194">
        <w:rPr>
          <w:rFonts w:ascii="Times New Roman" w:hAnsi="Times New Roman"/>
          <w:bCs/>
          <w:sz w:val="28"/>
          <w:szCs w:val="28"/>
        </w:rPr>
        <w:t xml:space="preserve">Бокової Ю.В., </w:t>
      </w:r>
      <w:r>
        <w:rPr>
          <w:rFonts w:ascii="Times New Roman" w:hAnsi="Times New Roman"/>
          <w:sz w:val="28"/>
          <w:szCs w:val="28"/>
        </w:rPr>
        <w:t>Кваші О.О.,</w:t>
      </w:r>
      <w:r w:rsidRPr="00FC3323">
        <w:rPr>
          <w:rFonts w:ascii="Times New Roman" w:hAnsi="Times New Roman"/>
          <w:sz w:val="28"/>
          <w:szCs w:val="28"/>
        </w:rPr>
        <w:t xml:space="preserve"> Мороза М.В.,</w:t>
      </w:r>
      <w:r>
        <w:rPr>
          <w:rFonts w:ascii="Times New Roman" w:hAnsi="Times New Roman"/>
          <w:sz w:val="28"/>
          <w:szCs w:val="28"/>
        </w:rPr>
        <w:t xml:space="preserve"> </w:t>
      </w:r>
      <w:r w:rsidRPr="00FC3323">
        <w:rPr>
          <w:rFonts w:ascii="Times New Roman" w:hAnsi="Times New Roman"/>
          <w:bCs/>
          <w:sz w:val="28"/>
          <w:szCs w:val="28"/>
        </w:rPr>
        <w:t>розглянувши висновок доповідача – члена Першої Дисциплінарної палати Вищої ради правосуддя Бондаренко Т.З. за результатами</w:t>
      </w:r>
      <w:r w:rsidRPr="00FC3323">
        <w:rPr>
          <w:rFonts w:ascii="Times New Roman" w:eastAsia="Times New Roman" w:hAnsi="Times New Roman"/>
          <w:sz w:val="28"/>
          <w:szCs w:val="28"/>
          <w:lang w:eastAsia="ru-RU"/>
        </w:rPr>
        <w:t xml:space="preserve"> розгляду </w:t>
      </w:r>
      <w:r w:rsidRPr="00B12EAC">
        <w:rPr>
          <w:rFonts w:ascii="Times New Roman" w:eastAsia="Times New Roman" w:hAnsi="Times New Roman"/>
          <w:sz w:val="28"/>
          <w:szCs w:val="28"/>
          <w:lang w:eastAsia="ru-RU"/>
        </w:rPr>
        <w:t>скарги</w:t>
      </w:r>
      <w:r>
        <w:rPr>
          <w:rFonts w:ascii="Times New Roman" w:eastAsia="Times New Roman" w:hAnsi="Times New Roman"/>
          <w:sz w:val="28"/>
          <w:szCs w:val="28"/>
          <w:lang w:eastAsia="ru-RU"/>
        </w:rPr>
        <w:t xml:space="preserve"> </w:t>
      </w:r>
      <w:r w:rsidRPr="006F0A3F">
        <w:rPr>
          <w:rFonts w:ascii="Times New Roman" w:eastAsia="Times New Roman" w:hAnsi="Times New Roman"/>
          <w:sz w:val="28"/>
          <w:szCs w:val="28"/>
          <w:lang w:eastAsia="ru-RU"/>
        </w:rPr>
        <w:t>Меледіної Олени Сергіївни щодо дисциплінарного проступку судді Шевченківського районного суду міста Києва Макаренко Ірини Олександрівни</w:t>
      </w:r>
      <w:r w:rsidRPr="00FC3323">
        <w:rPr>
          <w:rFonts w:ascii="Times New Roman" w:hAnsi="Times New Roman"/>
          <w:sz w:val="28"/>
          <w:szCs w:val="28"/>
        </w:rPr>
        <w:t>,</w:t>
      </w:r>
    </w:p>
    <w:p w:rsidR="006F0A3F" w:rsidRPr="00A716C9" w:rsidRDefault="006F0A3F" w:rsidP="006F0A3F">
      <w:pPr>
        <w:pStyle w:val="1"/>
        <w:spacing w:after="0" w:line="240" w:lineRule="auto"/>
        <w:ind w:firstLine="567"/>
        <w:jc w:val="both"/>
        <w:rPr>
          <w:rFonts w:ascii="Times New Roman" w:hAnsi="Times New Roman"/>
          <w:sz w:val="16"/>
          <w:szCs w:val="16"/>
        </w:rPr>
      </w:pPr>
    </w:p>
    <w:p w:rsidR="006F0A3F" w:rsidRPr="00FC3323" w:rsidRDefault="006F0A3F" w:rsidP="006F0A3F">
      <w:pPr>
        <w:autoSpaceDN w:val="0"/>
        <w:spacing w:after="0" w:line="240" w:lineRule="auto"/>
        <w:ind w:firstLine="567"/>
        <w:jc w:val="center"/>
        <w:rPr>
          <w:rFonts w:ascii="Times New Roman" w:hAnsi="Times New Roman"/>
          <w:b/>
          <w:bCs/>
          <w:sz w:val="28"/>
          <w:szCs w:val="28"/>
        </w:rPr>
      </w:pPr>
      <w:r w:rsidRPr="00FC3323">
        <w:rPr>
          <w:rFonts w:ascii="Times New Roman" w:hAnsi="Times New Roman"/>
          <w:b/>
          <w:bCs/>
          <w:sz w:val="28"/>
          <w:szCs w:val="28"/>
        </w:rPr>
        <w:t>встановила:</w:t>
      </w:r>
    </w:p>
    <w:p w:rsidR="006F0A3F" w:rsidRPr="00A716C9" w:rsidRDefault="006F0A3F" w:rsidP="006F0A3F">
      <w:pPr>
        <w:autoSpaceDN w:val="0"/>
        <w:spacing w:after="0" w:line="240" w:lineRule="auto"/>
        <w:ind w:firstLine="567"/>
        <w:jc w:val="center"/>
        <w:rPr>
          <w:rFonts w:ascii="Times New Roman" w:hAnsi="Times New Roman"/>
          <w:b/>
          <w:bCs/>
          <w:sz w:val="16"/>
          <w:szCs w:val="16"/>
        </w:rPr>
      </w:pPr>
    </w:p>
    <w:p w:rsidR="006F0A3F" w:rsidRPr="006F0A3F" w:rsidRDefault="006F0A3F" w:rsidP="006F0A3F">
      <w:pPr>
        <w:spacing w:after="0" w:line="240" w:lineRule="auto"/>
        <w:jc w:val="both"/>
        <w:rPr>
          <w:rFonts w:ascii="Times New Roman" w:hAnsi="Times New Roman"/>
          <w:color w:val="000000"/>
          <w:sz w:val="28"/>
          <w:szCs w:val="28"/>
          <w:shd w:val="clear" w:color="auto" w:fill="FFFFFF"/>
        </w:rPr>
      </w:pPr>
      <w:r w:rsidRPr="00FC3323">
        <w:rPr>
          <w:rFonts w:ascii="Times New Roman" w:hAnsi="Times New Roman"/>
          <w:sz w:val="28"/>
          <w:szCs w:val="28"/>
          <w:shd w:val="clear" w:color="auto" w:fill="FFFFFF"/>
        </w:rPr>
        <w:t>д</w:t>
      </w:r>
      <w:r w:rsidRPr="00FC3323">
        <w:rPr>
          <w:rFonts w:ascii="Times New Roman" w:hAnsi="Times New Roman"/>
          <w:color w:val="000000"/>
          <w:sz w:val="28"/>
          <w:szCs w:val="28"/>
          <w:shd w:val="clear" w:color="auto" w:fill="FFFFFF"/>
        </w:rPr>
        <w:t xml:space="preserve">о </w:t>
      </w:r>
      <w:r w:rsidRPr="005E3077">
        <w:rPr>
          <w:rFonts w:ascii="Times New Roman" w:hAnsi="Times New Roman"/>
          <w:color w:val="000000"/>
          <w:sz w:val="28"/>
          <w:szCs w:val="28"/>
          <w:shd w:val="clear" w:color="auto" w:fill="FFFFFF"/>
        </w:rPr>
        <w:t xml:space="preserve">Вищої ради правосуддя </w:t>
      </w:r>
      <w:r w:rsidRPr="006F0A3F">
        <w:rPr>
          <w:rFonts w:ascii="Times New Roman" w:hAnsi="Times New Roman"/>
          <w:color w:val="000000"/>
          <w:sz w:val="28"/>
          <w:szCs w:val="28"/>
          <w:shd w:val="clear" w:color="auto" w:fill="FFFFFF"/>
        </w:rPr>
        <w:t xml:space="preserve">21 грудня 2021 року </w:t>
      </w:r>
      <w:r>
        <w:rPr>
          <w:rFonts w:ascii="Times New Roman" w:hAnsi="Times New Roman"/>
          <w:color w:val="000000"/>
          <w:sz w:val="28"/>
          <w:szCs w:val="28"/>
          <w:shd w:val="clear" w:color="auto" w:fill="FFFFFF"/>
        </w:rPr>
        <w:t xml:space="preserve">(вх. № </w:t>
      </w:r>
      <w:r w:rsidRPr="006F0A3F">
        <w:rPr>
          <w:rFonts w:ascii="Times New Roman" w:hAnsi="Times New Roman"/>
          <w:color w:val="000000"/>
          <w:sz w:val="28"/>
          <w:szCs w:val="28"/>
          <w:shd w:val="clear" w:color="auto" w:fill="FFFFFF"/>
        </w:rPr>
        <w:t>М-5949/0/7-21</w:t>
      </w:r>
      <w:r>
        <w:rPr>
          <w:rFonts w:ascii="Times New Roman" w:hAnsi="Times New Roman"/>
          <w:color w:val="000000"/>
          <w:sz w:val="28"/>
          <w:szCs w:val="28"/>
          <w:shd w:val="clear" w:color="auto" w:fill="FFFFFF"/>
        </w:rPr>
        <w:t>)</w:t>
      </w:r>
      <w:r w:rsidRPr="005E3077">
        <w:rPr>
          <w:rFonts w:ascii="Times New Roman" w:hAnsi="Times New Roman"/>
          <w:color w:val="000000"/>
          <w:sz w:val="28"/>
          <w:szCs w:val="28"/>
          <w:shd w:val="clear" w:color="auto" w:fill="FFFFFF"/>
        </w:rPr>
        <w:t xml:space="preserve"> надійшла скарга </w:t>
      </w:r>
      <w:r w:rsidRPr="006F0A3F">
        <w:rPr>
          <w:rFonts w:ascii="Times New Roman" w:hAnsi="Times New Roman"/>
          <w:color w:val="000000"/>
          <w:sz w:val="28"/>
          <w:szCs w:val="28"/>
          <w:shd w:val="clear" w:color="auto" w:fill="FFFFFF"/>
        </w:rPr>
        <w:t>Меледіної О</w:t>
      </w:r>
      <w:r>
        <w:rPr>
          <w:rFonts w:ascii="Times New Roman" w:hAnsi="Times New Roman"/>
          <w:color w:val="000000"/>
          <w:sz w:val="28"/>
          <w:szCs w:val="28"/>
          <w:shd w:val="clear" w:color="auto" w:fill="FFFFFF"/>
        </w:rPr>
        <w:t>.</w:t>
      </w:r>
      <w:r w:rsidRPr="006F0A3F">
        <w:rPr>
          <w:rFonts w:ascii="Times New Roman" w:hAnsi="Times New Roman"/>
          <w:color w:val="000000"/>
          <w:sz w:val="28"/>
          <w:szCs w:val="28"/>
          <w:shd w:val="clear" w:color="auto" w:fill="FFFFFF"/>
        </w:rPr>
        <w:t>С</w:t>
      </w:r>
      <w:r>
        <w:rPr>
          <w:rFonts w:ascii="Times New Roman" w:hAnsi="Times New Roman"/>
          <w:color w:val="000000"/>
          <w:sz w:val="28"/>
          <w:szCs w:val="28"/>
          <w:shd w:val="clear" w:color="auto" w:fill="FFFFFF"/>
        </w:rPr>
        <w:t>.</w:t>
      </w:r>
      <w:r w:rsidRPr="006F0A3F">
        <w:rPr>
          <w:rFonts w:ascii="Times New Roman" w:hAnsi="Times New Roman"/>
          <w:color w:val="000000"/>
          <w:sz w:val="28"/>
          <w:szCs w:val="28"/>
          <w:shd w:val="clear" w:color="auto" w:fill="FFFFFF"/>
        </w:rPr>
        <w:t xml:space="preserve"> щодо дисциплінарного проступку судді Шевченківського районного суду міста Києва Макаренко І</w:t>
      </w:r>
      <w:r>
        <w:rPr>
          <w:rFonts w:ascii="Times New Roman" w:hAnsi="Times New Roman"/>
          <w:color w:val="000000"/>
          <w:sz w:val="28"/>
          <w:szCs w:val="28"/>
          <w:shd w:val="clear" w:color="auto" w:fill="FFFFFF"/>
        </w:rPr>
        <w:t>.</w:t>
      </w:r>
      <w:r w:rsidRPr="006F0A3F">
        <w:rPr>
          <w:rFonts w:ascii="Times New Roman" w:hAnsi="Times New Roman"/>
          <w:color w:val="000000"/>
          <w:sz w:val="28"/>
          <w:szCs w:val="28"/>
          <w:shd w:val="clear" w:color="auto" w:fill="FFFFFF"/>
        </w:rPr>
        <w:t>О</w:t>
      </w:r>
      <w:r>
        <w:rPr>
          <w:rFonts w:ascii="Times New Roman" w:hAnsi="Times New Roman"/>
          <w:color w:val="000000"/>
          <w:sz w:val="28"/>
          <w:szCs w:val="28"/>
          <w:shd w:val="clear" w:color="auto" w:fill="FFFFFF"/>
        </w:rPr>
        <w:t>.</w:t>
      </w:r>
      <w:r w:rsidRPr="006F0A3F">
        <w:rPr>
          <w:rFonts w:ascii="Times New Roman" w:hAnsi="Times New Roman"/>
          <w:color w:val="000000"/>
          <w:sz w:val="28"/>
          <w:szCs w:val="28"/>
          <w:shd w:val="clear" w:color="auto" w:fill="FFFFFF"/>
        </w:rPr>
        <w:t xml:space="preserve"> </w:t>
      </w:r>
      <w:r w:rsidRPr="005E3077">
        <w:rPr>
          <w:rFonts w:ascii="Times New Roman" w:hAnsi="Times New Roman"/>
          <w:color w:val="000000"/>
          <w:sz w:val="28"/>
          <w:szCs w:val="28"/>
          <w:shd w:val="clear" w:color="auto" w:fill="FFFFFF"/>
        </w:rPr>
        <w:t xml:space="preserve">під час розгляду справи </w:t>
      </w:r>
      <w:r w:rsidRPr="006F0A3F">
        <w:rPr>
          <w:rFonts w:ascii="Times New Roman" w:hAnsi="Times New Roman"/>
          <w:color w:val="000000"/>
          <w:sz w:val="28"/>
          <w:szCs w:val="28"/>
          <w:shd w:val="clear" w:color="auto" w:fill="FFFFFF"/>
        </w:rPr>
        <w:t xml:space="preserve">№ 761/9600/20 за позовом </w:t>
      </w:r>
      <w:r w:rsidR="00AE1FAF">
        <w:rPr>
          <w:rFonts w:ascii="Times New Roman" w:hAnsi="Times New Roman"/>
          <w:color w:val="000000"/>
          <w:sz w:val="28"/>
          <w:szCs w:val="28"/>
          <w:shd w:val="clear" w:color="auto" w:fill="FFFFFF"/>
        </w:rPr>
        <w:t>ОСОБА1</w:t>
      </w:r>
      <w:bookmarkStart w:id="0" w:name="_GoBack"/>
      <w:bookmarkEnd w:id="0"/>
      <w:r w:rsidRPr="006F0A3F">
        <w:rPr>
          <w:rFonts w:ascii="Times New Roman" w:hAnsi="Times New Roman"/>
          <w:color w:val="000000"/>
          <w:sz w:val="28"/>
          <w:szCs w:val="28"/>
          <w:shd w:val="clear" w:color="auto" w:fill="FFFFFF"/>
        </w:rPr>
        <w:t xml:space="preserve"> до Служби Б</w:t>
      </w:r>
      <w:r w:rsidR="00A716C9">
        <w:rPr>
          <w:rFonts w:ascii="Times New Roman" w:hAnsi="Times New Roman"/>
          <w:color w:val="000000"/>
          <w:sz w:val="28"/>
          <w:szCs w:val="28"/>
          <w:shd w:val="clear" w:color="auto" w:fill="FFFFFF"/>
        </w:rPr>
        <w:t>езпеки України про стягнення не</w:t>
      </w:r>
      <w:r w:rsidRPr="006F0A3F">
        <w:rPr>
          <w:rFonts w:ascii="Times New Roman" w:hAnsi="Times New Roman"/>
          <w:color w:val="000000"/>
          <w:sz w:val="28"/>
          <w:szCs w:val="28"/>
          <w:shd w:val="clear" w:color="auto" w:fill="FFFFFF"/>
        </w:rPr>
        <w:t>перерахованих аліментів.</w:t>
      </w:r>
    </w:p>
    <w:p w:rsidR="006F0A3F" w:rsidRPr="006F0A3F" w:rsidRDefault="006F0A3F" w:rsidP="006F0A3F">
      <w:pPr>
        <w:autoSpaceDE w:val="0"/>
        <w:autoSpaceDN w:val="0"/>
        <w:adjustRightInd w:val="0"/>
        <w:spacing w:after="0" w:line="240" w:lineRule="auto"/>
        <w:ind w:firstLine="684"/>
        <w:jc w:val="both"/>
        <w:rPr>
          <w:rFonts w:ascii="Times New Roman" w:eastAsia="Times New Roman" w:hAnsi="Times New Roman"/>
          <w:sz w:val="28"/>
          <w:szCs w:val="28"/>
          <w:lang w:eastAsia="ru-RU"/>
        </w:rPr>
      </w:pPr>
      <w:r w:rsidRPr="006F0A3F">
        <w:rPr>
          <w:rFonts w:ascii="Times New Roman" w:eastAsia="Times New Roman" w:hAnsi="Times New Roman"/>
          <w:sz w:val="28"/>
          <w:szCs w:val="28"/>
          <w:lang w:eastAsia="ru-RU"/>
        </w:rPr>
        <w:t xml:space="preserve">Скаржниця вказує, що ухвалою від 4 серпня 2020 року Шевченківським районним судом міста Києва </w:t>
      </w:r>
      <w:r w:rsidR="00496985">
        <w:rPr>
          <w:rFonts w:ascii="Times New Roman" w:eastAsia="Times New Roman" w:hAnsi="Times New Roman"/>
          <w:sz w:val="28"/>
          <w:szCs w:val="28"/>
          <w:lang w:eastAsia="ru-RU"/>
        </w:rPr>
        <w:t>в</w:t>
      </w:r>
      <w:r w:rsidR="00496985" w:rsidRPr="00496985">
        <w:rPr>
          <w:rFonts w:ascii="Times New Roman" w:eastAsia="Times New Roman" w:hAnsi="Times New Roman"/>
          <w:sz w:val="28"/>
          <w:szCs w:val="28"/>
          <w:lang w:eastAsia="ru-RU"/>
        </w:rPr>
        <w:t>ідкрит</w:t>
      </w:r>
      <w:r w:rsidR="00496985">
        <w:rPr>
          <w:rFonts w:ascii="Times New Roman" w:eastAsia="Times New Roman" w:hAnsi="Times New Roman"/>
          <w:sz w:val="28"/>
          <w:szCs w:val="28"/>
          <w:lang w:eastAsia="ru-RU"/>
        </w:rPr>
        <w:t>о</w:t>
      </w:r>
      <w:r w:rsidR="00496985" w:rsidRPr="00496985">
        <w:rPr>
          <w:rFonts w:ascii="Times New Roman" w:eastAsia="Times New Roman" w:hAnsi="Times New Roman"/>
          <w:sz w:val="28"/>
          <w:szCs w:val="28"/>
          <w:lang w:eastAsia="ru-RU"/>
        </w:rPr>
        <w:t xml:space="preserve"> провадження у цивільній справі </w:t>
      </w:r>
      <w:r w:rsidR="00496985">
        <w:rPr>
          <w:rFonts w:ascii="Times New Roman" w:eastAsia="Times New Roman" w:hAnsi="Times New Roman"/>
          <w:sz w:val="28"/>
          <w:szCs w:val="28"/>
          <w:lang w:eastAsia="ru-RU"/>
        </w:rPr>
        <w:br/>
      </w:r>
      <w:r w:rsidR="00496985" w:rsidRPr="006F0A3F">
        <w:rPr>
          <w:rFonts w:ascii="Times New Roman" w:eastAsia="Times New Roman" w:hAnsi="Times New Roman"/>
          <w:sz w:val="28"/>
          <w:szCs w:val="28"/>
          <w:lang w:eastAsia="ru-RU"/>
        </w:rPr>
        <w:t xml:space="preserve">№ 761/9600/20 </w:t>
      </w:r>
      <w:r w:rsidR="00496985" w:rsidRPr="00496985">
        <w:rPr>
          <w:rFonts w:ascii="Times New Roman" w:eastAsia="Times New Roman" w:hAnsi="Times New Roman"/>
          <w:sz w:val="28"/>
          <w:szCs w:val="28"/>
          <w:lang w:eastAsia="ru-RU"/>
        </w:rPr>
        <w:t>в порядку спрощеного позовного</w:t>
      </w:r>
      <w:r w:rsidR="00496985">
        <w:rPr>
          <w:rFonts w:ascii="Times New Roman" w:eastAsia="Times New Roman" w:hAnsi="Times New Roman"/>
          <w:sz w:val="28"/>
          <w:szCs w:val="28"/>
          <w:lang w:eastAsia="ru-RU"/>
        </w:rPr>
        <w:t xml:space="preserve"> провадження без виклику сторін та </w:t>
      </w:r>
      <w:r w:rsidRPr="006F0A3F">
        <w:rPr>
          <w:rFonts w:ascii="Times New Roman" w:eastAsia="Times New Roman" w:hAnsi="Times New Roman"/>
          <w:sz w:val="28"/>
          <w:szCs w:val="28"/>
          <w:lang w:eastAsia="ru-RU"/>
        </w:rPr>
        <w:t>надан</w:t>
      </w:r>
      <w:r w:rsidR="00496985">
        <w:rPr>
          <w:rFonts w:ascii="Times New Roman" w:eastAsia="Times New Roman" w:hAnsi="Times New Roman"/>
          <w:sz w:val="28"/>
          <w:szCs w:val="28"/>
          <w:lang w:eastAsia="ru-RU"/>
        </w:rPr>
        <w:t>о</w:t>
      </w:r>
      <w:r w:rsidRPr="006F0A3F">
        <w:rPr>
          <w:rFonts w:ascii="Times New Roman" w:eastAsia="Times New Roman" w:hAnsi="Times New Roman"/>
          <w:sz w:val="28"/>
          <w:szCs w:val="28"/>
          <w:lang w:eastAsia="ru-RU"/>
        </w:rPr>
        <w:t xml:space="preserve"> строк відповідачу на відзив. 21 липня 2021 року на електронне звернення </w:t>
      </w:r>
      <w:r w:rsidR="00AE1FAF">
        <w:rPr>
          <w:rFonts w:ascii="Times New Roman" w:hAnsi="Times New Roman"/>
          <w:color w:val="000000"/>
          <w:sz w:val="28"/>
          <w:szCs w:val="28"/>
          <w:shd w:val="clear" w:color="auto" w:fill="FFFFFF"/>
        </w:rPr>
        <w:t>ОСОБА1</w:t>
      </w:r>
      <w:r w:rsidRPr="006F0A3F">
        <w:rPr>
          <w:rFonts w:ascii="Times New Roman" w:eastAsia="Times New Roman" w:hAnsi="Times New Roman"/>
          <w:sz w:val="28"/>
          <w:szCs w:val="28"/>
          <w:lang w:eastAsia="ru-RU"/>
        </w:rPr>
        <w:t xml:space="preserve"> було надіслано ухвалу Шевченківського районного суду міста Києва про відкриття провадження, а 31 липня 2021 року нею отримано відзив Служби безпеки України. </w:t>
      </w:r>
    </w:p>
    <w:p w:rsidR="006F0A3F" w:rsidRPr="006F0A3F" w:rsidRDefault="006F0A3F" w:rsidP="006F0A3F">
      <w:pPr>
        <w:autoSpaceDE w:val="0"/>
        <w:autoSpaceDN w:val="0"/>
        <w:adjustRightInd w:val="0"/>
        <w:spacing w:after="0" w:line="240" w:lineRule="auto"/>
        <w:ind w:firstLine="684"/>
        <w:jc w:val="both"/>
        <w:rPr>
          <w:rFonts w:ascii="Times New Roman" w:eastAsia="Times New Roman" w:hAnsi="Times New Roman"/>
          <w:sz w:val="28"/>
          <w:szCs w:val="28"/>
          <w:lang w:eastAsia="ru-RU"/>
        </w:rPr>
      </w:pPr>
      <w:r w:rsidRPr="006F0A3F">
        <w:rPr>
          <w:rFonts w:ascii="Times New Roman" w:eastAsia="Times New Roman" w:hAnsi="Times New Roman"/>
          <w:sz w:val="28"/>
          <w:szCs w:val="28"/>
          <w:lang w:eastAsia="ru-RU"/>
        </w:rPr>
        <w:t>Станом на дату подання дисциплінарної скарги справа не розглянута.</w:t>
      </w:r>
    </w:p>
    <w:p w:rsidR="006F0A3F" w:rsidRPr="006F0A3F" w:rsidRDefault="006F0A3F" w:rsidP="006F0A3F">
      <w:pPr>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6F0A3F">
        <w:rPr>
          <w:rFonts w:ascii="Times New Roman" w:eastAsia="Times New Roman" w:hAnsi="Times New Roman"/>
          <w:sz w:val="28"/>
          <w:szCs w:val="28"/>
          <w:lang w:eastAsia="ru-RU"/>
        </w:rPr>
        <w:t xml:space="preserve">Враховуючи викладене, скаржниця просить притягнути суддю Шевченківського районного суду міста Києва Макаренко І.О. до дисциплінарної відповідальності. </w:t>
      </w:r>
    </w:p>
    <w:p w:rsidR="006F0A3F" w:rsidRPr="00FC3323" w:rsidRDefault="006F0A3F" w:rsidP="006F0A3F">
      <w:pPr>
        <w:spacing w:after="0" w:line="240" w:lineRule="auto"/>
        <w:ind w:firstLine="567"/>
        <w:jc w:val="both"/>
        <w:rPr>
          <w:rFonts w:ascii="Times New Roman" w:hAnsi="Times New Roman"/>
          <w:color w:val="000000"/>
          <w:sz w:val="28"/>
          <w:szCs w:val="28"/>
          <w:shd w:val="clear" w:color="auto" w:fill="FFFFFF"/>
        </w:rPr>
      </w:pPr>
      <w:r w:rsidRPr="00FC3323">
        <w:rPr>
          <w:rFonts w:ascii="Times New Roman" w:hAnsi="Times New Roman"/>
          <w:color w:val="000000"/>
          <w:sz w:val="28"/>
          <w:szCs w:val="28"/>
          <w:shd w:val="clear" w:color="auto" w:fill="FFFFFF"/>
        </w:rPr>
        <w:t xml:space="preserve">5 серпня 2021 року набрав чинності Закон України від 14 липня 2021 року </w:t>
      </w:r>
      <w:r w:rsidRPr="00FC3323">
        <w:rPr>
          <w:rFonts w:ascii="Times New Roman" w:hAnsi="Times New Roman"/>
          <w:color w:val="000000"/>
          <w:sz w:val="28"/>
          <w:szCs w:val="28"/>
          <w:shd w:val="clear" w:color="auto" w:fill="FFFFFF"/>
        </w:rPr>
        <w:br/>
        <w:t xml:space="preserve">№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w:t>
      </w:r>
      <w:r w:rsidRPr="00FC3323">
        <w:rPr>
          <w:rFonts w:ascii="Times New Roman" w:hAnsi="Times New Roman"/>
          <w:color w:val="000000"/>
          <w:sz w:val="28"/>
          <w:szCs w:val="28"/>
          <w:shd w:val="clear" w:color="auto" w:fill="FFFFFF"/>
        </w:rPr>
        <w:lastRenderedPageBreak/>
        <w:t>зміни до Закону України «Про Вищу раду правосуддя», зокрема в частині здійснення дисциплінарних проваджень щодо суддів.</w:t>
      </w:r>
    </w:p>
    <w:p w:rsidR="006F0A3F" w:rsidRPr="00FC3323" w:rsidRDefault="006F0A3F" w:rsidP="006F0A3F">
      <w:pPr>
        <w:spacing w:after="0" w:line="240" w:lineRule="auto"/>
        <w:ind w:firstLine="567"/>
        <w:jc w:val="both"/>
        <w:rPr>
          <w:rFonts w:ascii="Times New Roman" w:hAnsi="Times New Roman"/>
          <w:color w:val="000000"/>
          <w:sz w:val="28"/>
          <w:szCs w:val="28"/>
          <w:shd w:val="clear" w:color="auto" w:fill="FFFFFF"/>
        </w:rPr>
      </w:pPr>
      <w:r w:rsidRPr="00FC3323">
        <w:rPr>
          <w:rFonts w:ascii="Times New Roman" w:hAnsi="Times New Roman"/>
          <w:color w:val="000000"/>
          <w:sz w:val="28"/>
          <w:szCs w:val="28"/>
          <w:shd w:val="clear" w:color="auto" w:fill="FFFFFF"/>
        </w:rPr>
        <w:t xml:space="preserve">19 жовтня 2023 року набрав чинності Закон України від 6 вересня </w:t>
      </w:r>
      <w:r>
        <w:rPr>
          <w:rFonts w:ascii="Times New Roman" w:hAnsi="Times New Roman"/>
          <w:color w:val="000000"/>
          <w:sz w:val="28"/>
          <w:szCs w:val="28"/>
          <w:shd w:val="clear" w:color="auto" w:fill="FFFFFF"/>
        </w:rPr>
        <w:br/>
      </w:r>
      <w:r w:rsidRPr="00FC3323">
        <w:rPr>
          <w:rFonts w:ascii="Times New Roman" w:hAnsi="Times New Roman"/>
          <w:color w:val="000000"/>
          <w:sz w:val="28"/>
          <w:szCs w:val="28"/>
          <w:shd w:val="clear" w:color="auto" w:fill="FFFFFF"/>
        </w:rPr>
        <w:t xml:space="preserve">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яким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Зазначеними законами </w:t>
      </w:r>
      <w:r>
        <w:rPr>
          <w:rFonts w:ascii="Times New Roman" w:hAnsi="Times New Roman"/>
          <w:color w:val="000000"/>
          <w:sz w:val="28"/>
          <w:szCs w:val="28"/>
          <w:shd w:val="clear" w:color="auto" w:fill="FFFFFF"/>
        </w:rPr>
        <w:t xml:space="preserve">України </w:t>
      </w:r>
      <w:r w:rsidRPr="00FC3323">
        <w:rPr>
          <w:rFonts w:ascii="Times New Roman" w:hAnsi="Times New Roman"/>
          <w:color w:val="000000"/>
          <w:sz w:val="28"/>
          <w:szCs w:val="28"/>
          <w:shd w:val="clear" w:color="auto" w:fill="FFFFFF"/>
        </w:rPr>
        <w:t>відновлено дисциплінарну функцію Вищої ради правосуддя.</w:t>
      </w:r>
    </w:p>
    <w:p w:rsidR="006F0A3F" w:rsidRPr="00FC3323" w:rsidRDefault="006F0A3F" w:rsidP="006F0A3F">
      <w:pPr>
        <w:spacing w:after="0" w:line="240" w:lineRule="auto"/>
        <w:ind w:firstLine="567"/>
        <w:jc w:val="both"/>
        <w:rPr>
          <w:rFonts w:ascii="Times New Roman" w:hAnsi="Times New Roman"/>
          <w:color w:val="000000"/>
          <w:sz w:val="28"/>
          <w:szCs w:val="28"/>
          <w:shd w:val="clear" w:color="auto" w:fill="FFFFFF"/>
        </w:rPr>
      </w:pPr>
      <w:r w:rsidRPr="00FC3323">
        <w:rPr>
          <w:rFonts w:ascii="Times New Roman" w:hAnsi="Times New Roman"/>
          <w:color w:val="000000"/>
          <w:sz w:val="28"/>
          <w:szCs w:val="28"/>
          <w:shd w:val="clear" w:color="auto" w:fill="FFFFFF"/>
        </w:rPr>
        <w:t>Відповідно до пункту 23</w:t>
      </w:r>
      <w:r w:rsidRPr="00856B70">
        <w:rPr>
          <w:rFonts w:ascii="Times New Roman" w:hAnsi="Times New Roman"/>
          <w:color w:val="000000"/>
          <w:sz w:val="28"/>
          <w:szCs w:val="28"/>
          <w:shd w:val="clear" w:color="auto" w:fill="FFFFFF"/>
          <w:vertAlign w:val="superscript"/>
        </w:rPr>
        <w:t>7</w:t>
      </w:r>
      <w:r w:rsidRPr="00FC3323">
        <w:rPr>
          <w:rFonts w:ascii="Times New Roman" w:hAnsi="Times New Roman"/>
          <w:color w:val="000000"/>
          <w:sz w:val="28"/>
          <w:szCs w:val="28"/>
          <w:shd w:val="clear" w:color="auto" w:fill="FFFFFF"/>
        </w:rPr>
        <w:t xml:space="preserve"> розділу ІІІ «Прикінцеві та перехідні положення» Закону України «Про Вищу раду правосуддя»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6F0A3F" w:rsidRPr="00FC3323" w:rsidRDefault="006F0A3F" w:rsidP="006F0A3F">
      <w:pPr>
        <w:spacing w:after="0" w:line="240" w:lineRule="auto"/>
        <w:ind w:firstLine="567"/>
        <w:jc w:val="both"/>
        <w:rPr>
          <w:rFonts w:ascii="Times New Roman" w:hAnsi="Times New Roman"/>
          <w:color w:val="000000"/>
          <w:sz w:val="28"/>
          <w:szCs w:val="28"/>
          <w:shd w:val="clear" w:color="auto" w:fill="FFFFFF"/>
        </w:rPr>
      </w:pPr>
      <w:r w:rsidRPr="00FC3323">
        <w:rPr>
          <w:rFonts w:ascii="Times New Roman" w:hAnsi="Times New Roman"/>
          <w:color w:val="000000"/>
          <w:sz w:val="28"/>
          <w:szCs w:val="28"/>
          <w:shd w:val="clear" w:color="auto" w:fill="FFFFFF"/>
        </w:rPr>
        <w:t>19 жовтня 2023 року Вищ</w:t>
      </w:r>
      <w:r>
        <w:rPr>
          <w:rFonts w:ascii="Times New Roman" w:hAnsi="Times New Roman"/>
          <w:color w:val="000000"/>
          <w:sz w:val="28"/>
          <w:szCs w:val="28"/>
          <w:shd w:val="clear" w:color="auto" w:fill="FFFFFF"/>
        </w:rPr>
        <w:t>а</w:t>
      </w:r>
      <w:r w:rsidRPr="00FC3323">
        <w:rPr>
          <w:rFonts w:ascii="Times New Roman" w:hAnsi="Times New Roman"/>
          <w:color w:val="000000"/>
          <w:sz w:val="28"/>
          <w:szCs w:val="28"/>
          <w:shd w:val="clear" w:color="auto" w:fill="FFFFFF"/>
        </w:rPr>
        <w:t xml:space="preserve"> рад</w:t>
      </w:r>
      <w:r>
        <w:rPr>
          <w:rFonts w:ascii="Times New Roman" w:hAnsi="Times New Roman"/>
          <w:color w:val="000000"/>
          <w:sz w:val="28"/>
          <w:szCs w:val="28"/>
          <w:shd w:val="clear" w:color="auto" w:fill="FFFFFF"/>
        </w:rPr>
        <w:t>а</w:t>
      </w:r>
      <w:r w:rsidRPr="00FC3323">
        <w:rPr>
          <w:rFonts w:ascii="Times New Roman" w:hAnsi="Times New Roman"/>
          <w:color w:val="000000"/>
          <w:sz w:val="28"/>
          <w:szCs w:val="28"/>
          <w:shd w:val="clear" w:color="auto" w:fill="FFFFFF"/>
        </w:rPr>
        <w:t xml:space="preserve"> правосуддя </w:t>
      </w:r>
      <w:r>
        <w:rPr>
          <w:rFonts w:ascii="Times New Roman" w:hAnsi="Times New Roman"/>
          <w:color w:val="000000"/>
          <w:sz w:val="28"/>
          <w:szCs w:val="28"/>
          <w:shd w:val="clear" w:color="auto" w:fill="FFFFFF"/>
        </w:rPr>
        <w:t>ухвалила</w:t>
      </w:r>
      <w:r w:rsidRPr="00FC3323">
        <w:rPr>
          <w:rFonts w:ascii="Times New Roman" w:hAnsi="Times New Roman"/>
          <w:color w:val="000000"/>
          <w:sz w:val="28"/>
          <w:szCs w:val="28"/>
          <w:shd w:val="clear" w:color="auto" w:fill="FFFFFF"/>
        </w:rPr>
        <w:t xml:space="preserve"> рішення </w:t>
      </w:r>
      <w:r w:rsidRPr="00FC3323">
        <w:rPr>
          <w:rFonts w:ascii="Times New Roman" w:hAnsi="Times New Roman"/>
          <w:color w:val="000000"/>
          <w:sz w:val="28"/>
          <w:szCs w:val="28"/>
          <w:shd w:val="clear" w:color="auto" w:fill="FFFFFF"/>
        </w:rPr>
        <w:br/>
        <w:t xml:space="preserve">№ 997/0/15-23 «Про розподіл скарг щодо дисциплінарного проступку судді та скарг на рішення про притягнення до дисциплінарної відповідальності судді чи прокурора». </w:t>
      </w:r>
    </w:p>
    <w:p w:rsidR="006F0A3F" w:rsidRPr="00FC3323" w:rsidRDefault="006F0A3F" w:rsidP="006F0A3F">
      <w:pPr>
        <w:spacing w:after="0" w:line="240" w:lineRule="auto"/>
        <w:ind w:firstLine="567"/>
        <w:jc w:val="both"/>
        <w:rPr>
          <w:rFonts w:ascii="Times New Roman" w:hAnsi="Times New Roman"/>
          <w:color w:val="000000"/>
          <w:sz w:val="28"/>
          <w:szCs w:val="28"/>
          <w:shd w:val="clear" w:color="auto" w:fill="FFFFFF"/>
        </w:rPr>
      </w:pPr>
      <w:r w:rsidRPr="00FC3323">
        <w:rPr>
          <w:rFonts w:ascii="Times New Roman" w:hAnsi="Times New Roman"/>
          <w:color w:val="000000"/>
          <w:sz w:val="28"/>
          <w:szCs w:val="28"/>
          <w:shd w:val="clear" w:color="auto" w:fill="FFFFFF"/>
        </w:rPr>
        <w:t xml:space="preserve">Відповідно до протоколу автоматизованого визначення члена Вищої ради правосуддя від </w:t>
      </w:r>
      <w:r w:rsidR="00AD0194">
        <w:rPr>
          <w:rFonts w:ascii="Times New Roman" w:hAnsi="Times New Roman"/>
          <w:color w:val="000000"/>
          <w:sz w:val="28"/>
          <w:szCs w:val="28"/>
          <w:shd w:val="clear" w:color="auto" w:fill="FFFFFF"/>
        </w:rPr>
        <w:t>13</w:t>
      </w:r>
      <w:r w:rsidRPr="00FC3323">
        <w:rPr>
          <w:rFonts w:ascii="Times New Roman" w:hAnsi="Times New Roman"/>
          <w:color w:val="000000"/>
          <w:sz w:val="28"/>
          <w:szCs w:val="28"/>
          <w:shd w:val="clear" w:color="auto" w:fill="FFFFFF"/>
        </w:rPr>
        <w:t xml:space="preserve"> листопада 2023 року </w:t>
      </w:r>
      <w:r w:rsidR="00AD0194">
        <w:rPr>
          <w:rFonts w:ascii="Times New Roman" w:hAnsi="Times New Roman"/>
          <w:color w:val="000000"/>
          <w:sz w:val="28"/>
          <w:szCs w:val="28"/>
          <w:shd w:val="clear" w:color="auto" w:fill="FFFFFF"/>
        </w:rPr>
        <w:t xml:space="preserve">вказана </w:t>
      </w:r>
      <w:r w:rsidRPr="00FC3323">
        <w:rPr>
          <w:rFonts w:ascii="Times New Roman" w:hAnsi="Times New Roman"/>
          <w:color w:val="000000"/>
          <w:sz w:val="28"/>
          <w:szCs w:val="28"/>
          <w:shd w:val="clear" w:color="auto" w:fill="FFFFFF"/>
        </w:rPr>
        <w:t>скарг</w:t>
      </w:r>
      <w:r>
        <w:rPr>
          <w:rFonts w:ascii="Times New Roman" w:hAnsi="Times New Roman"/>
          <w:color w:val="000000"/>
          <w:sz w:val="28"/>
          <w:szCs w:val="28"/>
          <w:shd w:val="clear" w:color="auto" w:fill="FFFFFF"/>
        </w:rPr>
        <w:t>а</w:t>
      </w:r>
      <w:r w:rsidRPr="00FC3323">
        <w:rPr>
          <w:rFonts w:ascii="Times New Roman" w:hAnsi="Times New Roman"/>
          <w:color w:val="000000"/>
          <w:sz w:val="28"/>
          <w:szCs w:val="28"/>
          <w:shd w:val="clear" w:color="auto" w:fill="FFFFFF"/>
        </w:rPr>
        <w:t xml:space="preserve"> розподілен</w:t>
      </w:r>
      <w:r>
        <w:rPr>
          <w:rFonts w:ascii="Times New Roman" w:hAnsi="Times New Roman"/>
          <w:color w:val="000000"/>
          <w:sz w:val="28"/>
          <w:szCs w:val="28"/>
          <w:shd w:val="clear" w:color="auto" w:fill="FFFFFF"/>
        </w:rPr>
        <w:t>а</w:t>
      </w:r>
      <w:r w:rsidRPr="00FC3323">
        <w:rPr>
          <w:rFonts w:ascii="Times New Roman" w:hAnsi="Times New Roman"/>
          <w:color w:val="000000"/>
          <w:sz w:val="28"/>
          <w:szCs w:val="28"/>
          <w:shd w:val="clear" w:color="auto" w:fill="FFFFFF"/>
        </w:rPr>
        <w:t xml:space="preserve"> члену Вищої ради правосуддя Бондаренко Т.З.</w:t>
      </w:r>
    </w:p>
    <w:p w:rsidR="00AD0194" w:rsidRPr="00AD0194" w:rsidRDefault="00AD0194" w:rsidP="00A716C9">
      <w:pPr>
        <w:spacing w:after="0" w:line="240" w:lineRule="auto"/>
        <w:ind w:firstLine="567"/>
        <w:jc w:val="both"/>
        <w:rPr>
          <w:rFonts w:ascii="Times New Roman" w:hAnsi="Times New Roman"/>
          <w:color w:val="000000"/>
          <w:sz w:val="28"/>
          <w:szCs w:val="28"/>
          <w:shd w:val="clear" w:color="auto" w:fill="FFFFFF"/>
        </w:rPr>
      </w:pPr>
      <w:r w:rsidRPr="00AD0194">
        <w:rPr>
          <w:rFonts w:ascii="Times New Roman" w:hAnsi="Times New Roman"/>
          <w:color w:val="000000"/>
          <w:sz w:val="28"/>
          <w:szCs w:val="28"/>
          <w:shd w:val="clear" w:color="auto" w:fill="FFFFFF"/>
        </w:rPr>
        <w:t>Згідно статті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AD0194" w:rsidRPr="00AD0194" w:rsidRDefault="00AD0194" w:rsidP="00A716C9">
      <w:pPr>
        <w:spacing w:after="0" w:line="240" w:lineRule="auto"/>
        <w:ind w:firstLine="567"/>
        <w:jc w:val="both"/>
        <w:rPr>
          <w:rFonts w:ascii="Times New Roman" w:hAnsi="Times New Roman"/>
          <w:color w:val="000000"/>
          <w:sz w:val="28"/>
          <w:szCs w:val="28"/>
          <w:shd w:val="clear" w:color="auto" w:fill="FFFFFF"/>
        </w:rPr>
      </w:pPr>
      <w:r w:rsidRPr="00AD0194">
        <w:rPr>
          <w:rFonts w:ascii="Times New Roman" w:hAnsi="Times New Roman"/>
          <w:color w:val="000000"/>
          <w:sz w:val="28"/>
          <w:szCs w:val="28"/>
          <w:shd w:val="clear" w:color="auto" w:fill="FFFFFF"/>
        </w:rPr>
        <w:t>Порядок здійснення дисциплінарного провадження визначено Главою 4 Розділу ІІ Закону України «Про Вищу раду правосуддя».</w:t>
      </w:r>
    </w:p>
    <w:p w:rsidR="00AD0194" w:rsidRPr="00AD0194" w:rsidRDefault="00AD0194" w:rsidP="00A716C9">
      <w:pPr>
        <w:spacing w:after="0" w:line="240" w:lineRule="auto"/>
        <w:ind w:firstLine="567"/>
        <w:jc w:val="both"/>
        <w:rPr>
          <w:rFonts w:ascii="Times New Roman" w:hAnsi="Times New Roman"/>
          <w:color w:val="000000"/>
          <w:sz w:val="28"/>
          <w:szCs w:val="28"/>
          <w:shd w:val="clear" w:color="auto" w:fill="FFFFFF"/>
        </w:rPr>
      </w:pPr>
      <w:r w:rsidRPr="00AD0194">
        <w:rPr>
          <w:rFonts w:ascii="Times New Roman" w:hAnsi="Times New Roman"/>
          <w:color w:val="000000"/>
          <w:sz w:val="28"/>
          <w:szCs w:val="28"/>
          <w:shd w:val="clear" w:color="auto" w:fill="FFFFFF"/>
        </w:rPr>
        <w:t>Статтею 42 Закону України «Про Вищу раду правосуддя» встановлено, 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Закону України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rsidR="00AD0194" w:rsidRPr="00AD0194" w:rsidRDefault="00AD0194" w:rsidP="00A716C9">
      <w:pPr>
        <w:spacing w:after="0" w:line="240" w:lineRule="auto"/>
        <w:ind w:firstLine="567"/>
        <w:jc w:val="both"/>
        <w:rPr>
          <w:rFonts w:ascii="Times New Roman" w:hAnsi="Times New Roman"/>
          <w:color w:val="000000"/>
          <w:sz w:val="28"/>
          <w:szCs w:val="28"/>
          <w:shd w:val="clear" w:color="auto" w:fill="FFFFFF"/>
        </w:rPr>
      </w:pPr>
      <w:r w:rsidRPr="00AD0194">
        <w:rPr>
          <w:rFonts w:ascii="Times New Roman" w:hAnsi="Times New Roman"/>
          <w:color w:val="000000"/>
          <w:sz w:val="28"/>
          <w:szCs w:val="28"/>
          <w:shd w:val="clear" w:color="auto" w:fill="FFFFFF"/>
        </w:rPr>
        <w:t>Відповідно до пунктів 2 та 3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w:t>
      </w:r>
    </w:p>
    <w:p w:rsidR="00AD0194" w:rsidRPr="00AD0194" w:rsidRDefault="00AD0194" w:rsidP="00A716C9">
      <w:pPr>
        <w:spacing w:after="0" w:line="240" w:lineRule="auto"/>
        <w:ind w:firstLine="567"/>
        <w:jc w:val="both"/>
        <w:rPr>
          <w:rFonts w:ascii="Times New Roman" w:hAnsi="Times New Roman"/>
          <w:color w:val="000000"/>
          <w:sz w:val="28"/>
          <w:szCs w:val="28"/>
          <w:shd w:val="clear" w:color="auto" w:fill="FFFFFF"/>
        </w:rPr>
      </w:pPr>
      <w:r w:rsidRPr="00AD0194">
        <w:rPr>
          <w:rFonts w:ascii="Times New Roman" w:hAnsi="Times New Roman"/>
          <w:color w:val="000000"/>
          <w:sz w:val="28"/>
          <w:szCs w:val="28"/>
          <w:shd w:val="clear" w:color="auto" w:fill="FFFFFF"/>
        </w:rPr>
        <w:t xml:space="preserve">Пунктом 3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w:t>
      </w:r>
      <w:r w:rsidRPr="00AD0194">
        <w:rPr>
          <w:rFonts w:ascii="Times New Roman" w:hAnsi="Times New Roman"/>
          <w:color w:val="000000"/>
          <w:sz w:val="28"/>
          <w:szCs w:val="28"/>
          <w:shd w:val="clear" w:color="auto" w:fill="FFFFFF"/>
        </w:rPr>
        <w:lastRenderedPageBreak/>
        <w:t xml:space="preserve">правосуддя - доповідач) за наявності підстав, визначених пунктами 2, 3 і 6 частини першої статті 44 цього Закону, - 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 </w:t>
      </w:r>
    </w:p>
    <w:p w:rsidR="00AD0194" w:rsidRPr="00AD0194" w:rsidRDefault="00AD0194" w:rsidP="00A716C9">
      <w:pPr>
        <w:spacing w:after="0" w:line="240" w:lineRule="auto"/>
        <w:ind w:firstLine="567"/>
        <w:jc w:val="both"/>
        <w:rPr>
          <w:rFonts w:ascii="Times New Roman" w:hAnsi="Times New Roman"/>
          <w:color w:val="000000"/>
          <w:sz w:val="28"/>
          <w:szCs w:val="28"/>
          <w:shd w:val="clear" w:color="auto" w:fill="FFFFFF"/>
        </w:rPr>
      </w:pPr>
      <w:r w:rsidRPr="00AD0194">
        <w:rPr>
          <w:rFonts w:ascii="Times New Roman" w:hAnsi="Times New Roman"/>
          <w:color w:val="000000"/>
          <w:sz w:val="28"/>
          <w:szCs w:val="28"/>
          <w:shd w:val="clear" w:color="auto" w:fill="FFFFFF"/>
        </w:rPr>
        <w:t xml:space="preserve">31 березня 2020 року до суду надійшов позов </w:t>
      </w:r>
      <w:r w:rsidR="00AE1FAF">
        <w:rPr>
          <w:rFonts w:ascii="Times New Roman" w:hAnsi="Times New Roman"/>
          <w:color w:val="000000"/>
          <w:sz w:val="28"/>
          <w:szCs w:val="28"/>
          <w:shd w:val="clear" w:color="auto" w:fill="FFFFFF"/>
        </w:rPr>
        <w:t>ОСОБА1</w:t>
      </w:r>
      <w:r w:rsidRPr="00AD0194">
        <w:rPr>
          <w:rFonts w:ascii="Times New Roman" w:hAnsi="Times New Roman"/>
          <w:color w:val="000000"/>
          <w:sz w:val="28"/>
          <w:szCs w:val="28"/>
          <w:shd w:val="clear" w:color="auto" w:fill="FFFFFF"/>
        </w:rPr>
        <w:t xml:space="preserve"> до Служби Безпеки України про стягнення неперерахованих аліментів. </w:t>
      </w:r>
    </w:p>
    <w:p w:rsidR="00AD0194" w:rsidRPr="00AD0194" w:rsidRDefault="00AD0194" w:rsidP="00A716C9">
      <w:pPr>
        <w:spacing w:after="0" w:line="240" w:lineRule="auto"/>
        <w:ind w:firstLine="567"/>
        <w:jc w:val="both"/>
        <w:rPr>
          <w:rFonts w:ascii="Times New Roman" w:hAnsi="Times New Roman"/>
          <w:color w:val="000000"/>
          <w:sz w:val="28"/>
          <w:szCs w:val="28"/>
          <w:shd w:val="clear" w:color="auto" w:fill="FFFFFF"/>
        </w:rPr>
      </w:pPr>
      <w:r w:rsidRPr="00AD0194">
        <w:rPr>
          <w:rFonts w:ascii="Times New Roman" w:hAnsi="Times New Roman"/>
          <w:color w:val="000000"/>
          <w:sz w:val="28"/>
          <w:szCs w:val="28"/>
          <w:shd w:val="clear" w:color="auto" w:fill="FFFFFF"/>
        </w:rPr>
        <w:t xml:space="preserve">Ухвалою від 16 квітня 2020 року позовну заяву </w:t>
      </w:r>
      <w:r w:rsidR="00AE1FAF">
        <w:rPr>
          <w:rFonts w:ascii="Times New Roman" w:hAnsi="Times New Roman"/>
          <w:color w:val="000000"/>
          <w:sz w:val="28"/>
          <w:szCs w:val="28"/>
          <w:shd w:val="clear" w:color="auto" w:fill="FFFFFF"/>
        </w:rPr>
        <w:t>ОСОБА1</w:t>
      </w:r>
      <w:r w:rsidRPr="00AD0194">
        <w:rPr>
          <w:rFonts w:ascii="Times New Roman" w:hAnsi="Times New Roman"/>
          <w:color w:val="000000"/>
          <w:sz w:val="28"/>
          <w:szCs w:val="28"/>
          <w:shd w:val="clear" w:color="auto" w:fill="FFFFFF"/>
        </w:rPr>
        <w:t xml:space="preserve"> до Служби безпеки України про стягнення неперерахованих аліментів залишено без руху, надано позивачу строк для усунення недоліків.</w:t>
      </w:r>
    </w:p>
    <w:p w:rsidR="00AD0194" w:rsidRPr="00AD0194" w:rsidRDefault="00AD0194" w:rsidP="00A716C9">
      <w:pPr>
        <w:spacing w:after="0" w:line="240" w:lineRule="auto"/>
        <w:ind w:firstLine="567"/>
        <w:jc w:val="both"/>
        <w:rPr>
          <w:rFonts w:ascii="Times New Roman" w:hAnsi="Times New Roman"/>
          <w:color w:val="000000"/>
          <w:sz w:val="28"/>
          <w:szCs w:val="28"/>
          <w:shd w:val="clear" w:color="auto" w:fill="FFFFFF"/>
        </w:rPr>
      </w:pPr>
      <w:r w:rsidRPr="00AD0194">
        <w:rPr>
          <w:rFonts w:ascii="Times New Roman" w:hAnsi="Times New Roman"/>
          <w:color w:val="000000"/>
          <w:sz w:val="28"/>
          <w:szCs w:val="28"/>
          <w:shd w:val="clear" w:color="auto" w:fill="FFFFFF"/>
        </w:rPr>
        <w:t xml:space="preserve">Ухвалою від 4 серпня 2020 року відкрито провадження по вказаній справі за правилами спрощеного позовного провадження без виклику сторін. </w:t>
      </w:r>
    </w:p>
    <w:p w:rsidR="00AD0194" w:rsidRPr="00AD0194" w:rsidRDefault="00AD0194" w:rsidP="00A716C9">
      <w:pPr>
        <w:spacing w:after="0" w:line="240" w:lineRule="auto"/>
        <w:ind w:firstLine="567"/>
        <w:jc w:val="both"/>
        <w:rPr>
          <w:rFonts w:ascii="Times New Roman" w:hAnsi="Times New Roman"/>
          <w:color w:val="000000"/>
          <w:sz w:val="28"/>
          <w:szCs w:val="28"/>
          <w:shd w:val="clear" w:color="auto" w:fill="FFFFFF"/>
        </w:rPr>
      </w:pPr>
      <w:r w:rsidRPr="00AD0194">
        <w:rPr>
          <w:rFonts w:ascii="Times New Roman" w:hAnsi="Times New Roman"/>
          <w:color w:val="000000"/>
          <w:sz w:val="28"/>
          <w:szCs w:val="28"/>
          <w:shd w:val="clear" w:color="auto" w:fill="FFFFFF"/>
        </w:rPr>
        <w:t>На день подачі скарги (21 грудня 2021 року) справа не була розглянута та перебувала в провадженні судді Макар</w:t>
      </w:r>
      <w:r w:rsidR="00496985">
        <w:rPr>
          <w:rFonts w:ascii="Times New Roman" w:hAnsi="Times New Roman"/>
          <w:color w:val="000000"/>
          <w:sz w:val="28"/>
          <w:szCs w:val="28"/>
          <w:shd w:val="clear" w:color="auto" w:fill="FFFFFF"/>
        </w:rPr>
        <w:t>енко</w:t>
      </w:r>
      <w:r w:rsidRPr="00AD0194">
        <w:rPr>
          <w:rFonts w:ascii="Times New Roman" w:hAnsi="Times New Roman"/>
          <w:color w:val="000000"/>
          <w:sz w:val="28"/>
          <w:szCs w:val="28"/>
          <w:shd w:val="clear" w:color="auto" w:fill="FFFFFF"/>
        </w:rPr>
        <w:t xml:space="preserve"> І.О. 1 рік 4 місяці.</w:t>
      </w:r>
    </w:p>
    <w:p w:rsidR="00AD0194" w:rsidRPr="00AD0194" w:rsidRDefault="00AD0194" w:rsidP="00A716C9">
      <w:pPr>
        <w:spacing w:after="0" w:line="240" w:lineRule="auto"/>
        <w:ind w:firstLine="567"/>
        <w:jc w:val="both"/>
        <w:rPr>
          <w:rFonts w:ascii="Times New Roman" w:hAnsi="Times New Roman"/>
          <w:color w:val="000000"/>
          <w:sz w:val="28"/>
          <w:szCs w:val="28"/>
          <w:shd w:val="clear" w:color="auto" w:fill="FFFFFF"/>
        </w:rPr>
      </w:pPr>
      <w:r w:rsidRPr="00AD0194">
        <w:rPr>
          <w:rFonts w:ascii="Times New Roman" w:hAnsi="Times New Roman"/>
          <w:color w:val="000000"/>
          <w:sz w:val="28"/>
          <w:szCs w:val="28"/>
          <w:shd w:val="clear" w:color="auto" w:fill="FFFFFF"/>
        </w:rPr>
        <w:t>Відповідно до частини першої статті 275 Цивільного процесуального кодексу України суд розглядає справи у порядку спрощеного позовного провадження протягом розумного строку, але не більше шістдесяти днів з дня відкриття провадження у справі.</w:t>
      </w:r>
    </w:p>
    <w:p w:rsidR="00AD0194" w:rsidRPr="00AD0194" w:rsidRDefault="00AD0194" w:rsidP="00A716C9">
      <w:pPr>
        <w:spacing w:after="0" w:line="240" w:lineRule="auto"/>
        <w:ind w:firstLine="567"/>
        <w:jc w:val="both"/>
        <w:rPr>
          <w:rFonts w:ascii="Times New Roman" w:hAnsi="Times New Roman"/>
          <w:color w:val="000000"/>
          <w:sz w:val="28"/>
          <w:szCs w:val="28"/>
          <w:shd w:val="clear" w:color="auto" w:fill="FFFFFF"/>
        </w:rPr>
      </w:pPr>
      <w:r w:rsidRPr="00AD0194">
        <w:rPr>
          <w:rFonts w:ascii="Times New Roman" w:hAnsi="Times New Roman"/>
          <w:color w:val="000000"/>
          <w:sz w:val="28"/>
          <w:szCs w:val="28"/>
          <w:shd w:val="clear" w:color="auto" w:fill="FFFFFF"/>
        </w:rPr>
        <w:t xml:space="preserve">Рішенням від 11 липня 2022 року відмовлено в задоволенні позову </w:t>
      </w:r>
      <w:r w:rsidR="00AE1FAF">
        <w:rPr>
          <w:rFonts w:ascii="Times New Roman" w:hAnsi="Times New Roman"/>
          <w:color w:val="000000"/>
          <w:sz w:val="28"/>
          <w:szCs w:val="28"/>
          <w:shd w:val="clear" w:color="auto" w:fill="FFFFFF"/>
        </w:rPr>
        <w:t>ОСОБА1</w:t>
      </w:r>
      <w:r w:rsidRPr="00AD0194">
        <w:rPr>
          <w:rFonts w:ascii="Times New Roman" w:hAnsi="Times New Roman"/>
          <w:color w:val="000000"/>
          <w:sz w:val="28"/>
          <w:szCs w:val="28"/>
          <w:shd w:val="clear" w:color="auto" w:fill="FFFFFF"/>
        </w:rPr>
        <w:t xml:space="preserve"> до Служби Безпеки України про стягнення неперерахованих аліментів.</w:t>
      </w:r>
    </w:p>
    <w:p w:rsidR="00AD0194" w:rsidRPr="00AD0194" w:rsidRDefault="00AD0194" w:rsidP="00A716C9">
      <w:pPr>
        <w:spacing w:after="0" w:line="240" w:lineRule="auto"/>
        <w:ind w:firstLine="567"/>
        <w:jc w:val="both"/>
        <w:rPr>
          <w:rFonts w:ascii="Times New Roman" w:hAnsi="Times New Roman"/>
          <w:color w:val="000000"/>
          <w:sz w:val="28"/>
          <w:szCs w:val="28"/>
          <w:shd w:val="clear" w:color="auto" w:fill="FFFFFF"/>
        </w:rPr>
      </w:pPr>
      <w:r w:rsidRPr="00AD0194">
        <w:rPr>
          <w:rFonts w:ascii="Times New Roman" w:hAnsi="Times New Roman"/>
          <w:color w:val="000000"/>
          <w:sz w:val="28"/>
          <w:szCs w:val="28"/>
          <w:shd w:val="clear" w:color="auto" w:fill="FFFFFF"/>
        </w:rPr>
        <w:t>Як вбачається з матеріалів дисциплінарної справи, в провадженні судді Макаренко І.О. справа № 761/9600/20 перебувала 2 роки 3 місяців.</w:t>
      </w:r>
    </w:p>
    <w:p w:rsidR="00AD0194" w:rsidRPr="00AD0194" w:rsidRDefault="00AD0194" w:rsidP="00A716C9">
      <w:pPr>
        <w:spacing w:after="0" w:line="240" w:lineRule="auto"/>
        <w:ind w:firstLine="567"/>
        <w:jc w:val="both"/>
        <w:rPr>
          <w:rFonts w:ascii="Times New Roman" w:hAnsi="Times New Roman"/>
          <w:color w:val="000000"/>
          <w:sz w:val="28"/>
          <w:szCs w:val="28"/>
          <w:shd w:val="clear" w:color="auto" w:fill="FFFFFF"/>
        </w:rPr>
      </w:pPr>
      <w:r w:rsidRPr="00AD0194">
        <w:rPr>
          <w:rFonts w:ascii="Times New Roman" w:hAnsi="Times New Roman"/>
          <w:color w:val="000000"/>
          <w:sz w:val="28"/>
          <w:szCs w:val="28"/>
          <w:shd w:val="clear" w:color="auto" w:fill="FFFFFF"/>
        </w:rPr>
        <w:t>Статтею 6 Конвенції про захист прав людини і основоположних свобод визначено, що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w:t>
      </w:r>
    </w:p>
    <w:p w:rsidR="00AD0194" w:rsidRPr="00AD0194" w:rsidRDefault="00AD0194" w:rsidP="00A716C9">
      <w:pPr>
        <w:spacing w:after="0" w:line="240" w:lineRule="auto"/>
        <w:ind w:firstLine="567"/>
        <w:jc w:val="both"/>
        <w:rPr>
          <w:rFonts w:ascii="Times New Roman" w:hAnsi="Times New Roman"/>
          <w:color w:val="000000"/>
          <w:sz w:val="28"/>
          <w:szCs w:val="28"/>
          <w:shd w:val="clear" w:color="auto" w:fill="FFFFFF"/>
        </w:rPr>
      </w:pPr>
      <w:r w:rsidRPr="00AD0194">
        <w:rPr>
          <w:rFonts w:ascii="Times New Roman" w:hAnsi="Times New Roman"/>
          <w:color w:val="000000"/>
          <w:sz w:val="28"/>
          <w:szCs w:val="28"/>
          <w:shd w:val="clear" w:color="auto" w:fill="FFFFFF"/>
        </w:rPr>
        <w:t>Згідно з пунктом 7 частини другої статті 129 Конституції України розумні строки розгляду справи судом є однією з основних засад судочинства.</w:t>
      </w:r>
    </w:p>
    <w:p w:rsidR="00AD0194" w:rsidRPr="00AD0194" w:rsidRDefault="00AD0194" w:rsidP="00A716C9">
      <w:pPr>
        <w:spacing w:after="0" w:line="240" w:lineRule="auto"/>
        <w:ind w:firstLine="567"/>
        <w:jc w:val="both"/>
        <w:rPr>
          <w:rFonts w:ascii="Times New Roman" w:hAnsi="Times New Roman"/>
          <w:color w:val="000000"/>
          <w:sz w:val="28"/>
          <w:szCs w:val="28"/>
          <w:shd w:val="clear" w:color="auto" w:fill="FFFFFF"/>
        </w:rPr>
      </w:pPr>
      <w:r w:rsidRPr="00AD0194">
        <w:rPr>
          <w:rFonts w:ascii="Times New Roman" w:hAnsi="Times New Roman"/>
          <w:color w:val="000000"/>
          <w:sz w:val="28"/>
          <w:szCs w:val="28"/>
          <w:shd w:val="clear" w:color="auto" w:fill="FFFFFF"/>
        </w:rPr>
        <w:t>Розумним, зокрема, вважається строк, що є об’єктивно необхідним для виконання процесуальних дій, прийняття процесуальних рішень та розгляду і вирішення справи з метою забезпечення своєчасного (без невиправданих зволікань) судового захисту.</w:t>
      </w:r>
    </w:p>
    <w:p w:rsidR="00AD0194" w:rsidRPr="00AD0194" w:rsidRDefault="00AD0194" w:rsidP="00A716C9">
      <w:pPr>
        <w:spacing w:after="0" w:line="240" w:lineRule="auto"/>
        <w:ind w:firstLine="567"/>
        <w:jc w:val="both"/>
        <w:rPr>
          <w:rFonts w:ascii="Times New Roman" w:hAnsi="Times New Roman"/>
          <w:color w:val="000000"/>
          <w:sz w:val="28"/>
          <w:szCs w:val="28"/>
          <w:shd w:val="clear" w:color="auto" w:fill="FFFFFF"/>
        </w:rPr>
      </w:pPr>
      <w:r w:rsidRPr="00AD0194">
        <w:rPr>
          <w:rFonts w:ascii="Times New Roman" w:hAnsi="Times New Roman"/>
          <w:color w:val="000000"/>
          <w:sz w:val="28"/>
          <w:szCs w:val="28"/>
          <w:shd w:val="clear" w:color="auto" w:fill="FFFFFF"/>
        </w:rPr>
        <w:t>Частиною сьомою статті 56 Закону України «Про судоустрій і статус суддів» визначено,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p>
    <w:p w:rsidR="00AD0194" w:rsidRPr="00AD0194" w:rsidRDefault="00AD0194" w:rsidP="00A716C9">
      <w:pPr>
        <w:spacing w:after="0" w:line="240" w:lineRule="auto"/>
        <w:ind w:firstLine="567"/>
        <w:jc w:val="both"/>
        <w:rPr>
          <w:rFonts w:ascii="Times New Roman" w:hAnsi="Times New Roman"/>
          <w:color w:val="000000"/>
          <w:sz w:val="28"/>
          <w:szCs w:val="28"/>
          <w:shd w:val="clear" w:color="auto" w:fill="FFFFFF"/>
        </w:rPr>
      </w:pPr>
      <w:r w:rsidRPr="00AD0194">
        <w:rPr>
          <w:rFonts w:ascii="Times New Roman" w:hAnsi="Times New Roman"/>
          <w:color w:val="000000"/>
          <w:sz w:val="28"/>
          <w:szCs w:val="28"/>
          <w:shd w:val="clear" w:color="auto" w:fill="FFFFFF"/>
        </w:rPr>
        <w:t xml:space="preserve">Відповідно до пункту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безпідставного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 несвоєчасного надання </w:t>
      </w:r>
      <w:r w:rsidRPr="00AD0194">
        <w:rPr>
          <w:rFonts w:ascii="Times New Roman" w:hAnsi="Times New Roman"/>
          <w:color w:val="000000"/>
          <w:sz w:val="28"/>
          <w:szCs w:val="28"/>
          <w:shd w:val="clear" w:color="auto" w:fill="FFFFFF"/>
        </w:rPr>
        <w:lastRenderedPageBreak/>
        <w:t>суддею копії судового рішення для її внесення до Єдиного державного реєстру судових рішень.</w:t>
      </w:r>
    </w:p>
    <w:p w:rsidR="00AD0194" w:rsidRPr="00AD0194" w:rsidRDefault="00AD0194" w:rsidP="00A716C9">
      <w:pPr>
        <w:spacing w:after="0" w:line="240" w:lineRule="auto"/>
        <w:ind w:firstLine="567"/>
        <w:jc w:val="both"/>
        <w:rPr>
          <w:rFonts w:ascii="Times New Roman" w:hAnsi="Times New Roman"/>
          <w:color w:val="000000"/>
          <w:sz w:val="28"/>
          <w:szCs w:val="28"/>
          <w:shd w:val="clear" w:color="auto" w:fill="FFFFFF"/>
        </w:rPr>
      </w:pPr>
      <w:r w:rsidRPr="00AD0194">
        <w:rPr>
          <w:rFonts w:ascii="Times New Roman" w:hAnsi="Times New Roman"/>
          <w:color w:val="000000"/>
          <w:sz w:val="28"/>
          <w:szCs w:val="28"/>
          <w:shd w:val="clear" w:color="auto" w:fill="FFFFFF"/>
        </w:rPr>
        <w:t>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w:t>
      </w:r>
    </w:p>
    <w:p w:rsidR="00AD0194" w:rsidRPr="00AD0194" w:rsidRDefault="00AD0194" w:rsidP="00A716C9">
      <w:pPr>
        <w:spacing w:after="0" w:line="240" w:lineRule="auto"/>
        <w:ind w:firstLine="567"/>
        <w:jc w:val="both"/>
        <w:rPr>
          <w:rFonts w:ascii="Times New Roman" w:hAnsi="Times New Roman"/>
          <w:color w:val="000000"/>
          <w:sz w:val="28"/>
          <w:szCs w:val="28"/>
          <w:shd w:val="clear" w:color="auto" w:fill="FFFFFF"/>
        </w:rPr>
      </w:pPr>
      <w:r w:rsidRPr="00AD0194">
        <w:rPr>
          <w:rFonts w:ascii="Times New Roman" w:hAnsi="Times New Roman"/>
          <w:color w:val="000000"/>
          <w:sz w:val="28"/>
          <w:szCs w:val="28"/>
          <w:shd w:val="clear" w:color="auto" w:fill="FFFFFF"/>
        </w:rPr>
        <w:t>Строки розгляду справи не можуть вважатися розумними, якщо їх порушено через зайнятість судді в іншому процесі, перебування судді у відпустці, призначення судових засідань із великими інтервалами, відкладення розгляду справи на тривалий час, відкладення справи через її неналежну підготовку до судового розгляду, невжиття заходів щодо недопущення недобросовісної поведінки учасників справи тощо, оскільки наведені причини свідчать про низький рівень організації судочинства та безвідповідальне ставлення до виконання своїх обов’язків.</w:t>
      </w:r>
    </w:p>
    <w:p w:rsidR="00AD0194" w:rsidRPr="00AD0194" w:rsidRDefault="00AD0194" w:rsidP="00A716C9">
      <w:pPr>
        <w:spacing w:after="0" w:line="240" w:lineRule="auto"/>
        <w:ind w:firstLine="567"/>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Перша Дисциплінарна палата Вищої ради правосуддя </w:t>
      </w:r>
      <w:r w:rsidR="00496985">
        <w:rPr>
          <w:rFonts w:ascii="Times New Roman" w:hAnsi="Times New Roman"/>
          <w:color w:val="000000"/>
          <w:sz w:val="28"/>
          <w:szCs w:val="28"/>
          <w:shd w:val="clear" w:color="auto" w:fill="FFFFFF"/>
        </w:rPr>
        <w:t>приходить до висновку</w:t>
      </w:r>
      <w:r w:rsidRPr="00AD0194">
        <w:rPr>
          <w:rFonts w:ascii="Times New Roman" w:hAnsi="Times New Roman"/>
          <w:color w:val="000000"/>
          <w:sz w:val="28"/>
          <w:szCs w:val="28"/>
          <w:shd w:val="clear" w:color="auto" w:fill="FFFFFF"/>
        </w:rPr>
        <w:t>, що встановлені під час попередньої перевірки скарги Меледіної О.С. обставини свідчити про наявність у діях судді Шевченківського районного суду міста Києва Макаренко І.О. ознак дисциплінарного проступку, передбаченого пунктом 2 частини першої статті 106 Закону України «Про судоустрій і статус суддів», а саме безпідставне затягування або невжиття суддею заходів щодо розгляду заяви, скарги чи справи протягом строку, встановленого законом.</w:t>
      </w:r>
    </w:p>
    <w:p w:rsidR="00C9389E" w:rsidRDefault="006E0798" w:rsidP="006E0798">
      <w:pPr>
        <w:spacing w:after="0" w:line="240" w:lineRule="auto"/>
        <w:ind w:firstLine="567"/>
        <w:jc w:val="both"/>
        <w:rPr>
          <w:rFonts w:ascii="Times New Roman" w:hAnsi="Times New Roman"/>
          <w:sz w:val="28"/>
          <w:szCs w:val="28"/>
        </w:rPr>
      </w:pPr>
      <w:r w:rsidRPr="006E0798">
        <w:rPr>
          <w:rFonts w:ascii="Times New Roman" w:hAnsi="Times New Roman"/>
          <w:sz w:val="28"/>
          <w:szCs w:val="28"/>
        </w:rPr>
        <w:t>Крім того, відповідно до частини одинадцятої статті 49 Закону України «Про Вищу раду правосуддя» Дисциплінарна палата може своїм рішенням об’єднаним в одну дисциплінарну справу кілька дисциплінарних справ, як</w:t>
      </w:r>
      <w:r>
        <w:rPr>
          <w:rFonts w:ascii="Times New Roman" w:hAnsi="Times New Roman"/>
          <w:sz w:val="28"/>
          <w:szCs w:val="28"/>
        </w:rPr>
        <w:t>і перебувають у її п</w:t>
      </w:r>
      <w:r w:rsidR="00C30A51">
        <w:rPr>
          <w:rFonts w:ascii="Times New Roman" w:hAnsi="Times New Roman"/>
          <w:sz w:val="28"/>
          <w:szCs w:val="28"/>
        </w:rPr>
        <w:t>ровадженні.</w:t>
      </w:r>
    </w:p>
    <w:p w:rsidR="00C30A51" w:rsidRPr="006E0798" w:rsidRDefault="00C30A51" w:rsidP="00304F29">
      <w:pPr>
        <w:spacing w:after="0" w:line="240" w:lineRule="auto"/>
        <w:ind w:firstLine="567"/>
        <w:jc w:val="both"/>
        <w:rPr>
          <w:rFonts w:ascii="Times New Roman" w:hAnsi="Times New Roman"/>
          <w:sz w:val="28"/>
          <w:szCs w:val="28"/>
        </w:rPr>
      </w:pPr>
      <w:r>
        <w:rPr>
          <w:rFonts w:ascii="Times New Roman" w:hAnsi="Times New Roman"/>
          <w:sz w:val="28"/>
          <w:szCs w:val="28"/>
        </w:rPr>
        <w:t xml:space="preserve">Першою Дисциплінарною палатою Вищої ради правосуддя </w:t>
      </w:r>
      <w:r w:rsidR="00A975E4" w:rsidRPr="00496985">
        <w:rPr>
          <w:rFonts w:ascii="Times New Roman" w:hAnsi="Times New Roman"/>
          <w:sz w:val="28"/>
          <w:szCs w:val="28"/>
        </w:rPr>
        <w:t>відкрито</w:t>
      </w:r>
      <w:r w:rsidR="00304F29">
        <w:rPr>
          <w:rFonts w:ascii="Times New Roman" w:hAnsi="Times New Roman"/>
          <w:sz w:val="28"/>
          <w:szCs w:val="28"/>
        </w:rPr>
        <w:t xml:space="preserve"> дисциплінарну справу</w:t>
      </w:r>
      <w:r w:rsidR="00D05FBD">
        <w:rPr>
          <w:rFonts w:ascii="Times New Roman" w:hAnsi="Times New Roman"/>
          <w:sz w:val="28"/>
          <w:szCs w:val="28"/>
        </w:rPr>
        <w:t xml:space="preserve"> за </w:t>
      </w:r>
      <w:r w:rsidR="00A975E4" w:rsidRPr="00496985">
        <w:rPr>
          <w:rFonts w:ascii="Times New Roman" w:hAnsi="Times New Roman"/>
          <w:sz w:val="28"/>
          <w:szCs w:val="28"/>
        </w:rPr>
        <w:t xml:space="preserve">скаргами адвоката Науменка Олексія Григоровича </w:t>
      </w:r>
      <w:r w:rsidR="00A975E4">
        <w:rPr>
          <w:rFonts w:ascii="Times New Roman" w:hAnsi="Times New Roman"/>
          <w:sz w:val="28"/>
          <w:szCs w:val="28"/>
        </w:rPr>
        <w:br/>
      </w:r>
      <w:r w:rsidR="00A975E4" w:rsidRPr="00496985">
        <w:rPr>
          <w:rFonts w:ascii="Times New Roman" w:hAnsi="Times New Roman"/>
          <w:sz w:val="28"/>
          <w:szCs w:val="28"/>
        </w:rPr>
        <w:t>(№ Н-5095/0/7-21)</w:t>
      </w:r>
      <w:r w:rsidR="00A975E4">
        <w:rPr>
          <w:rFonts w:ascii="Times New Roman" w:hAnsi="Times New Roman"/>
          <w:sz w:val="28"/>
          <w:szCs w:val="28"/>
        </w:rPr>
        <w:t xml:space="preserve">, </w:t>
      </w:r>
      <w:r w:rsidR="00A975E4" w:rsidRPr="00496985">
        <w:rPr>
          <w:rFonts w:ascii="Times New Roman" w:hAnsi="Times New Roman"/>
          <w:sz w:val="28"/>
          <w:szCs w:val="28"/>
        </w:rPr>
        <w:t>Колосової Катерини Юріївни (вх. № К-3317/0/7-23), Василенко Олени Олександрівни (вх. № В-4279/0/7-23), Аваєвої Наталії Валеріївни</w:t>
      </w:r>
      <w:r w:rsidR="00154D1F">
        <w:rPr>
          <w:rFonts w:ascii="Times New Roman" w:hAnsi="Times New Roman"/>
          <w:sz w:val="28"/>
          <w:szCs w:val="28"/>
        </w:rPr>
        <w:t xml:space="preserve"> </w:t>
      </w:r>
      <w:r w:rsidR="00A975E4" w:rsidRPr="00496985">
        <w:rPr>
          <w:rFonts w:ascii="Times New Roman" w:hAnsi="Times New Roman"/>
          <w:sz w:val="28"/>
          <w:szCs w:val="28"/>
        </w:rPr>
        <w:t xml:space="preserve">(вх. № А-130/3/7-23), Волоха Олексія Тарасовича </w:t>
      </w:r>
      <w:r w:rsidR="00A975E4">
        <w:rPr>
          <w:rFonts w:ascii="Times New Roman" w:hAnsi="Times New Roman"/>
          <w:sz w:val="28"/>
          <w:szCs w:val="28"/>
        </w:rPr>
        <w:br/>
      </w:r>
      <w:r w:rsidR="00A975E4" w:rsidRPr="00496985">
        <w:rPr>
          <w:rFonts w:ascii="Times New Roman" w:hAnsi="Times New Roman"/>
          <w:sz w:val="28"/>
          <w:szCs w:val="28"/>
        </w:rPr>
        <w:t>(вх. № В-2498/0/7-23), Петрушки Адама Золтановича (вх. № П-2939/0/7-24)</w:t>
      </w:r>
      <w:r w:rsidR="00261C07">
        <w:rPr>
          <w:rFonts w:ascii="Times New Roman" w:hAnsi="Times New Roman"/>
          <w:sz w:val="28"/>
          <w:szCs w:val="28"/>
        </w:rPr>
        <w:t xml:space="preserve"> стосовно судді </w:t>
      </w:r>
      <w:r w:rsidR="00A975E4" w:rsidRPr="00496985">
        <w:rPr>
          <w:rFonts w:ascii="Times New Roman" w:hAnsi="Times New Roman"/>
          <w:sz w:val="28"/>
          <w:szCs w:val="28"/>
        </w:rPr>
        <w:t xml:space="preserve"> </w:t>
      </w:r>
      <w:r w:rsidR="001417BD">
        <w:rPr>
          <w:rFonts w:ascii="Times New Roman" w:hAnsi="Times New Roman"/>
          <w:sz w:val="28"/>
          <w:szCs w:val="28"/>
        </w:rPr>
        <w:t xml:space="preserve">Шевченківського районного суду міста Києва Макаренко Ірини Олександрівни </w:t>
      </w:r>
      <w:r w:rsidR="00304F29">
        <w:rPr>
          <w:rFonts w:ascii="Times New Roman" w:hAnsi="Times New Roman"/>
          <w:sz w:val="28"/>
          <w:szCs w:val="28"/>
        </w:rPr>
        <w:t xml:space="preserve">та об’єднано </w:t>
      </w:r>
      <w:r w:rsidR="00A975E4" w:rsidRPr="00496985">
        <w:rPr>
          <w:rFonts w:ascii="Times New Roman" w:hAnsi="Times New Roman"/>
          <w:sz w:val="28"/>
          <w:szCs w:val="28"/>
        </w:rPr>
        <w:t>в одну дисциплінарну справу.</w:t>
      </w:r>
    </w:p>
    <w:p w:rsidR="006E0798" w:rsidRDefault="006E0798" w:rsidP="006E0798">
      <w:pPr>
        <w:spacing w:after="0" w:line="240" w:lineRule="auto"/>
        <w:ind w:firstLine="567"/>
        <w:jc w:val="both"/>
        <w:rPr>
          <w:rFonts w:ascii="Times New Roman" w:hAnsi="Times New Roman"/>
          <w:sz w:val="28"/>
          <w:szCs w:val="28"/>
        </w:rPr>
      </w:pPr>
      <w:r w:rsidRPr="006E0798">
        <w:rPr>
          <w:rFonts w:ascii="Times New Roman" w:hAnsi="Times New Roman"/>
          <w:sz w:val="28"/>
          <w:szCs w:val="28"/>
        </w:rPr>
        <w:t xml:space="preserve">Перша Дисциплінарна палата Вищої ради правосуддя вважає, що є доцільним об’єднання </w:t>
      </w:r>
      <w:r w:rsidR="007A5230">
        <w:rPr>
          <w:rFonts w:ascii="Times New Roman" w:hAnsi="Times New Roman"/>
          <w:sz w:val="28"/>
          <w:szCs w:val="28"/>
        </w:rPr>
        <w:t>вказаної</w:t>
      </w:r>
      <w:r w:rsidRPr="006E0798">
        <w:rPr>
          <w:rFonts w:ascii="Times New Roman" w:hAnsi="Times New Roman"/>
          <w:sz w:val="28"/>
          <w:szCs w:val="28"/>
        </w:rPr>
        <w:t xml:space="preserve"> </w:t>
      </w:r>
      <w:r w:rsidR="007A5230">
        <w:rPr>
          <w:rFonts w:ascii="Times New Roman" w:hAnsi="Times New Roman"/>
          <w:sz w:val="28"/>
          <w:szCs w:val="28"/>
        </w:rPr>
        <w:t>дисциплінарної</w:t>
      </w:r>
      <w:r w:rsidRPr="006E0798">
        <w:rPr>
          <w:rFonts w:ascii="Times New Roman" w:hAnsi="Times New Roman"/>
          <w:sz w:val="28"/>
          <w:szCs w:val="28"/>
        </w:rPr>
        <w:t xml:space="preserve"> справ</w:t>
      </w:r>
      <w:r w:rsidR="007A5230">
        <w:rPr>
          <w:rFonts w:ascii="Times New Roman" w:hAnsi="Times New Roman"/>
          <w:sz w:val="28"/>
          <w:szCs w:val="28"/>
        </w:rPr>
        <w:t>и</w:t>
      </w:r>
      <w:r w:rsidRPr="006E0798">
        <w:rPr>
          <w:rFonts w:ascii="Times New Roman" w:hAnsi="Times New Roman"/>
          <w:sz w:val="28"/>
          <w:szCs w:val="28"/>
        </w:rPr>
        <w:t xml:space="preserve"> в одну дисциплінарну справу.</w:t>
      </w:r>
    </w:p>
    <w:p w:rsidR="006F0A3F" w:rsidRDefault="006F0A3F" w:rsidP="00A716C9">
      <w:pPr>
        <w:spacing w:after="0" w:line="240" w:lineRule="auto"/>
        <w:ind w:firstLine="567"/>
        <w:jc w:val="both"/>
        <w:rPr>
          <w:rFonts w:ascii="Times New Roman" w:hAnsi="Times New Roman"/>
          <w:sz w:val="28"/>
          <w:szCs w:val="28"/>
        </w:rPr>
      </w:pPr>
      <w:r w:rsidRPr="00FC3323">
        <w:rPr>
          <w:rFonts w:ascii="Times New Roman" w:hAnsi="Times New Roman"/>
          <w:sz w:val="28"/>
          <w:szCs w:val="28"/>
        </w:rPr>
        <w:t>Перш</w:t>
      </w:r>
      <w:r>
        <w:rPr>
          <w:rFonts w:ascii="Times New Roman" w:hAnsi="Times New Roman"/>
          <w:sz w:val="28"/>
          <w:szCs w:val="28"/>
        </w:rPr>
        <w:t>а</w:t>
      </w:r>
      <w:r w:rsidRPr="00FC3323">
        <w:rPr>
          <w:rFonts w:ascii="Times New Roman" w:hAnsi="Times New Roman"/>
          <w:sz w:val="28"/>
          <w:szCs w:val="28"/>
        </w:rPr>
        <w:t xml:space="preserve"> Дисциплінарн</w:t>
      </w:r>
      <w:r>
        <w:rPr>
          <w:rFonts w:ascii="Times New Roman" w:hAnsi="Times New Roman"/>
          <w:sz w:val="28"/>
          <w:szCs w:val="28"/>
        </w:rPr>
        <w:t xml:space="preserve">а </w:t>
      </w:r>
      <w:r w:rsidRPr="00FC3323">
        <w:rPr>
          <w:rFonts w:ascii="Times New Roman" w:hAnsi="Times New Roman"/>
          <w:sz w:val="28"/>
          <w:szCs w:val="28"/>
        </w:rPr>
        <w:t>палат</w:t>
      </w:r>
      <w:r>
        <w:rPr>
          <w:rFonts w:ascii="Times New Roman" w:hAnsi="Times New Roman"/>
          <w:sz w:val="28"/>
          <w:szCs w:val="28"/>
        </w:rPr>
        <w:t>а</w:t>
      </w:r>
      <w:r w:rsidRPr="00FC3323">
        <w:rPr>
          <w:rFonts w:ascii="Times New Roman" w:hAnsi="Times New Roman"/>
          <w:sz w:val="28"/>
          <w:szCs w:val="28"/>
        </w:rPr>
        <w:t xml:space="preserve"> Вищої ради правосуддя</w:t>
      </w:r>
      <w:r>
        <w:rPr>
          <w:rFonts w:ascii="Times New Roman" w:hAnsi="Times New Roman"/>
          <w:sz w:val="28"/>
          <w:szCs w:val="28"/>
        </w:rPr>
        <w:t>, к</w:t>
      </w:r>
      <w:r w:rsidRPr="00FC3323">
        <w:rPr>
          <w:rFonts w:ascii="Times New Roman" w:hAnsi="Times New Roman"/>
          <w:sz w:val="28"/>
          <w:szCs w:val="28"/>
        </w:rPr>
        <w:t xml:space="preserve">еруючись </w:t>
      </w:r>
      <w:r>
        <w:rPr>
          <w:rFonts w:ascii="Times New Roman" w:hAnsi="Times New Roman"/>
          <w:sz w:val="28"/>
          <w:szCs w:val="28"/>
        </w:rPr>
        <w:br/>
      </w:r>
      <w:r w:rsidRPr="00FC3323">
        <w:rPr>
          <w:rFonts w:ascii="Times New Roman" w:hAnsi="Times New Roman"/>
          <w:sz w:val="28"/>
          <w:szCs w:val="28"/>
        </w:rPr>
        <w:t xml:space="preserve">статтею 46 Закону України «Про Вищу раду правосуддя», </w:t>
      </w:r>
      <w:r>
        <w:rPr>
          <w:rFonts w:ascii="Times New Roman" w:hAnsi="Times New Roman"/>
          <w:sz w:val="28"/>
          <w:szCs w:val="28"/>
        </w:rPr>
        <w:t>статтями</w:t>
      </w:r>
      <w:r w:rsidRPr="00FC3323">
        <w:rPr>
          <w:rFonts w:ascii="Times New Roman" w:hAnsi="Times New Roman"/>
          <w:sz w:val="28"/>
          <w:szCs w:val="28"/>
        </w:rPr>
        <w:t xml:space="preserve"> 106</w:t>
      </w:r>
      <w:r>
        <w:rPr>
          <w:rFonts w:ascii="Times New Roman" w:hAnsi="Times New Roman"/>
          <w:sz w:val="28"/>
          <w:szCs w:val="28"/>
        </w:rPr>
        <w:t>, 109</w:t>
      </w:r>
      <w:r w:rsidRPr="00FC3323">
        <w:rPr>
          <w:rFonts w:ascii="Times New Roman" w:hAnsi="Times New Roman"/>
          <w:sz w:val="28"/>
          <w:szCs w:val="28"/>
        </w:rPr>
        <w:t xml:space="preserve"> Закону України «Про судоустрій і статус суддів», пунктом 13.21 Регламенту Вищої ради правосуддя, </w:t>
      </w:r>
    </w:p>
    <w:p w:rsidR="006F0A3F" w:rsidRPr="00A716C9" w:rsidRDefault="006F0A3F" w:rsidP="00A716C9">
      <w:pPr>
        <w:spacing w:after="0" w:line="240" w:lineRule="auto"/>
        <w:ind w:firstLine="567"/>
        <w:jc w:val="both"/>
        <w:rPr>
          <w:rFonts w:ascii="Times New Roman" w:hAnsi="Times New Roman"/>
          <w:sz w:val="16"/>
          <w:szCs w:val="16"/>
        </w:rPr>
      </w:pPr>
    </w:p>
    <w:p w:rsidR="006F0A3F" w:rsidRPr="00FC3323" w:rsidRDefault="006F0A3F" w:rsidP="00A716C9">
      <w:pPr>
        <w:spacing w:after="0" w:line="240" w:lineRule="auto"/>
        <w:ind w:firstLine="567"/>
        <w:jc w:val="center"/>
        <w:rPr>
          <w:rFonts w:ascii="Times New Roman" w:hAnsi="Times New Roman"/>
          <w:b/>
          <w:sz w:val="28"/>
          <w:szCs w:val="28"/>
        </w:rPr>
      </w:pPr>
      <w:r w:rsidRPr="00FC3323">
        <w:rPr>
          <w:rFonts w:ascii="Times New Roman" w:hAnsi="Times New Roman"/>
          <w:b/>
          <w:sz w:val="28"/>
          <w:szCs w:val="28"/>
        </w:rPr>
        <w:t>ухвалила:</w:t>
      </w:r>
    </w:p>
    <w:p w:rsidR="006F0A3F" w:rsidRPr="00A716C9" w:rsidRDefault="006F0A3F" w:rsidP="00A716C9">
      <w:pPr>
        <w:spacing w:after="0" w:line="240" w:lineRule="auto"/>
        <w:ind w:firstLine="567"/>
        <w:jc w:val="center"/>
        <w:rPr>
          <w:rFonts w:ascii="Times New Roman" w:hAnsi="Times New Roman"/>
          <w:b/>
          <w:sz w:val="16"/>
          <w:szCs w:val="16"/>
        </w:rPr>
      </w:pPr>
    </w:p>
    <w:p w:rsidR="006F0A3F" w:rsidRDefault="006F0A3F" w:rsidP="00A716C9">
      <w:pPr>
        <w:spacing w:after="0" w:line="240" w:lineRule="auto"/>
        <w:ind w:firstLine="567"/>
        <w:jc w:val="both"/>
        <w:rPr>
          <w:rFonts w:ascii="Times New Roman" w:hAnsi="Times New Roman"/>
          <w:bCs/>
          <w:sz w:val="28"/>
          <w:szCs w:val="28"/>
        </w:rPr>
      </w:pPr>
      <w:r w:rsidRPr="00FC3323">
        <w:rPr>
          <w:rFonts w:ascii="Times New Roman" w:hAnsi="Times New Roman"/>
          <w:sz w:val="28"/>
          <w:szCs w:val="28"/>
        </w:rPr>
        <w:t xml:space="preserve">відкрити дисциплінарну справу стосовно судді </w:t>
      </w:r>
      <w:r w:rsidR="00AD0194" w:rsidRPr="00AD0194">
        <w:rPr>
          <w:rFonts w:ascii="Times New Roman" w:hAnsi="Times New Roman"/>
          <w:sz w:val="28"/>
          <w:szCs w:val="28"/>
        </w:rPr>
        <w:t>Шевченківського районного суду міста Києва Макаренко Ірини Олександрівни</w:t>
      </w:r>
      <w:r w:rsidRPr="00FC3323">
        <w:rPr>
          <w:rFonts w:ascii="Times New Roman" w:hAnsi="Times New Roman"/>
          <w:bCs/>
          <w:sz w:val="28"/>
          <w:szCs w:val="28"/>
        </w:rPr>
        <w:t>.</w:t>
      </w:r>
    </w:p>
    <w:p w:rsidR="00496985" w:rsidRPr="00496985" w:rsidRDefault="00496985" w:rsidP="00496985">
      <w:pPr>
        <w:spacing w:after="0" w:line="240" w:lineRule="auto"/>
        <w:ind w:firstLine="567"/>
        <w:jc w:val="both"/>
        <w:rPr>
          <w:rFonts w:ascii="Times New Roman" w:hAnsi="Times New Roman"/>
          <w:sz w:val="28"/>
          <w:szCs w:val="28"/>
        </w:rPr>
      </w:pPr>
      <w:r>
        <w:rPr>
          <w:rFonts w:ascii="Times New Roman" w:hAnsi="Times New Roman"/>
          <w:sz w:val="28"/>
          <w:szCs w:val="28"/>
        </w:rPr>
        <w:lastRenderedPageBreak/>
        <w:t>О</w:t>
      </w:r>
      <w:r w:rsidRPr="00496985">
        <w:rPr>
          <w:rFonts w:ascii="Times New Roman" w:hAnsi="Times New Roman"/>
          <w:sz w:val="28"/>
          <w:szCs w:val="28"/>
        </w:rPr>
        <w:t xml:space="preserve">б’єднати дисциплінарну справу стосовно судді Шевченківського районного суду міста Києва Макаренко Ірини Олександрівни, відкритою за дисциплінарною скаргою </w:t>
      </w:r>
      <w:r>
        <w:rPr>
          <w:rFonts w:ascii="Times New Roman" w:hAnsi="Times New Roman"/>
          <w:sz w:val="28"/>
          <w:szCs w:val="28"/>
        </w:rPr>
        <w:t>Меледіної Олени Сергіївни</w:t>
      </w:r>
      <w:r w:rsidRPr="00496985">
        <w:rPr>
          <w:rFonts w:ascii="Times New Roman" w:hAnsi="Times New Roman"/>
          <w:sz w:val="28"/>
          <w:szCs w:val="28"/>
        </w:rPr>
        <w:t xml:space="preserve"> (№ </w:t>
      </w:r>
      <w:r>
        <w:rPr>
          <w:rFonts w:ascii="Times New Roman" w:hAnsi="Times New Roman"/>
          <w:sz w:val="28"/>
          <w:szCs w:val="28"/>
        </w:rPr>
        <w:t>М-5949/0/7-21</w:t>
      </w:r>
      <w:r w:rsidRPr="00496985">
        <w:rPr>
          <w:rFonts w:ascii="Times New Roman" w:hAnsi="Times New Roman"/>
          <w:sz w:val="28"/>
          <w:szCs w:val="28"/>
        </w:rPr>
        <w:t xml:space="preserve">) з об’єднаною дисциплінарною справою стосовно судді Шевченківського районного суду міста Києва Макаренко Ірини Олександрівни, відкритою за дисциплінарними скаргами адвоката Науменка Олексія Григоровича </w:t>
      </w:r>
      <w:r>
        <w:rPr>
          <w:rFonts w:ascii="Times New Roman" w:hAnsi="Times New Roman"/>
          <w:sz w:val="28"/>
          <w:szCs w:val="28"/>
        </w:rPr>
        <w:br/>
      </w:r>
      <w:r w:rsidRPr="00496985">
        <w:rPr>
          <w:rFonts w:ascii="Times New Roman" w:hAnsi="Times New Roman"/>
          <w:sz w:val="28"/>
          <w:szCs w:val="28"/>
        </w:rPr>
        <w:t>(№ Н-5095/0/7-21)</w:t>
      </w:r>
      <w:r>
        <w:rPr>
          <w:rFonts w:ascii="Times New Roman" w:hAnsi="Times New Roman"/>
          <w:sz w:val="28"/>
          <w:szCs w:val="28"/>
        </w:rPr>
        <w:t xml:space="preserve">, </w:t>
      </w:r>
      <w:r w:rsidRPr="00496985">
        <w:rPr>
          <w:rFonts w:ascii="Times New Roman" w:hAnsi="Times New Roman"/>
          <w:sz w:val="28"/>
          <w:szCs w:val="28"/>
        </w:rPr>
        <w:t xml:space="preserve">Колосової Катерини Юріївни (вх. № К-3317/0/7-23), Василенко Олени Олександрівни (вх. № В-4279/0/7-23), Аваєвої Наталії Валеріївни (вх. № А-130/3/7-23), Волоха Олексія Тарасовича </w:t>
      </w:r>
      <w:r>
        <w:rPr>
          <w:rFonts w:ascii="Times New Roman" w:hAnsi="Times New Roman"/>
          <w:sz w:val="28"/>
          <w:szCs w:val="28"/>
        </w:rPr>
        <w:br/>
      </w:r>
      <w:r w:rsidRPr="00496985">
        <w:rPr>
          <w:rFonts w:ascii="Times New Roman" w:hAnsi="Times New Roman"/>
          <w:sz w:val="28"/>
          <w:szCs w:val="28"/>
        </w:rPr>
        <w:t>(вх. № В-2498/0/7-23), Петрушки Адама Золтановича (вх. № П-2939/0/7-24) в одну дисциплінарну справу.</w:t>
      </w:r>
    </w:p>
    <w:p w:rsidR="00496985" w:rsidRPr="00FC3323" w:rsidRDefault="00496985" w:rsidP="00496985">
      <w:pPr>
        <w:spacing w:after="0" w:line="240" w:lineRule="auto"/>
        <w:ind w:firstLine="567"/>
        <w:jc w:val="both"/>
        <w:rPr>
          <w:rFonts w:ascii="Times New Roman" w:hAnsi="Times New Roman"/>
          <w:sz w:val="28"/>
          <w:szCs w:val="28"/>
        </w:rPr>
      </w:pPr>
      <w:r w:rsidRPr="00496985">
        <w:rPr>
          <w:rFonts w:ascii="Times New Roman" w:hAnsi="Times New Roman"/>
          <w:sz w:val="28"/>
          <w:szCs w:val="28"/>
        </w:rPr>
        <w:t>Проведення підготовки до розгляду об’єднаної дисциплінарної справи доручити члену Першої Дисциплінарної палати Вищої ради правосуддя Боковій Юлії Валеріївні.</w:t>
      </w:r>
    </w:p>
    <w:p w:rsidR="006F0A3F" w:rsidRPr="00FC3323" w:rsidRDefault="006F0A3F" w:rsidP="006F0A3F">
      <w:pPr>
        <w:spacing w:after="0" w:line="240" w:lineRule="auto"/>
        <w:ind w:firstLine="567"/>
        <w:jc w:val="both"/>
        <w:rPr>
          <w:rFonts w:ascii="Times New Roman" w:hAnsi="Times New Roman"/>
          <w:b/>
          <w:sz w:val="28"/>
          <w:szCs w:val="28"/>
        </w:rPr>
      </w:pPr>
      <w:r w:rsidRPr="00FC3323">
        <w:rPr>
          <w:rFonts w:ascii="Times New Roman" w:hAnsi="Times New Roman"/>
          <w:sz w:val="28"/>
          <w:szCs w:val="28"/>
        </w:rPr>
        <w:t>Ухвала оскарженню не підлягає.</w:t>
      </w:r>
      <w:bookmarkStart w:id="1" w:name="bookmark2"/>
    </w:p>
    <w:bookmarkEnd w:id="1"/>
    <w:p w:rsidR="006F0A3F" w:rsidRDefault="006F0A3F" w:rsidP="006F0A3F">
      <w:pPr>
        <w:autoSpaceDN w:val="0"/>
        <w:spacing w:after="0" w:line="276" w:lineRule="auto"/>
        <w:ind w:firstLine="567"/>
        <w:jc w:val="both"/>
        <w:rPr>
          <w:rFonts w:ascii="Times New Roman" w:hAnsi="Times New Roman"/>
          <w:b/>
          <w:sz w:val="28"/>
          <w:szCs w:val="28"/>
        </w:rPr>
      </w:pPr>
    </w:p>
    <w:p w:rsidR="00D05FBD" w:rsidRPr="00FC3323" w:rsidRDefault="00D05FBD" w:rsidP="006F0A3F">
      <w:pPr>
        <w:autoSpaceDN w:val="0"/>
        <w:spacing w:after="0" w:line="276" w:lineRule="auto"/>
        <w:ind w:firstLine="567"/>
        <w:jc w:val="both"/>
        <w:rPr>
          <w:rFonts w:ascii="Times New Roman" w:hAnsi="Times New Roman"/>
          <w:b/>
          <w:sz w:val="28"/>
          <w:szCs w:val="28"/>
        </w:rPr>
      </w:pPr>
    </w:p>
    <w:p w:rsidR="006F0A3F" w:rsidRPr="00FC3323" w:rsidRDefault="006F0A3F" w:rsidP="00D05FBD">
      <w:pPr>
        <w:autoSpaceDN w:val="0"/>
        <w:spacing w:after="0" w:line="276" w:lineRule="auto"/>
        <w:jc w:val="both"/>
        <w:rPr>
          <w:rFonts w:ascii="Times New Roman" w:hAnsi="Times New Roman"/>
          <w:b/>
          <w:sz w:val="28"/>
          <w:szCs w:val="28"/>
        </w:rPr>
      </w:pPr>
      <w:r w:rsidRPr="00FC3323">
        <w:rPr>
          <w:rFonts w:ascii="Times New Roman" w:hAnsi="Times New Roman"/>
          <w:b/>
          <w:sz w:val="28"/>
          <w:szCs w:val="28"/>
        </w:rPr>
        <w:t xml:space="preserve">Головуючий на засіданні </w:t>
      </w:r>
    </w:p>
    <w:p w:rsidR="006F0A3F" w:rsidRPr="00FC3323" w:rsidRDefault="006F0A3F" w:rsidP="00D05FBD">
      <w:pPr>
        <w:autoSpaceDN w:val="0"/>
        <w:spacing w:after="0" w:line="276" w:lineRule="auto"/>
        <w:jc w:val="both"/>
        <w:rPr>
          <w:rFonts w:ascii="Times New Roman" w:hAnsi="Times New Roman"/>
          <w:b/>
          <w:sz w:val="28"/>
          <w:szCs w:val="28"/>
        </w:rPr>
      </w:pPr>
      <w:r w:rsidRPr="00FC3323">
        <w:rPr>
          <w:rFonts w:ascii="Times New Roman" w:hAnsi="Times New Roman"/>
          <w:b/>
          <w:sz w:val="28"/>
          <w:szCs w:val="28"/>
        </w:rPr>
        <w:t>Першої Дисциплінарної</w:t>
      </w:r>
    </w:p>
    <w:p w:rsidR="006F0A3F" w:rsidRPr="00FC3323" w:rsidRDefault="006F0A3F" w:rsidP="00D05FBD">
      <w:pPr>
        <w:tabs>
          <w:tab w:val="left" w:pos="6663"/>
        </w:tabs>
        <w:autoSpaceDN w:val="0"/>
        <w:spacing w:after="0" w:line="276" w:lineRule="auto"/>
        <w:jc w:val="both"/>
        <w:rPr>
          <w:rFonts w:ascii="Times New Roman" w:hAnsi="Times New Roman"/>
          <w:b/>
          <w:sz w:val="28"/>
          <w:szCs w:val="28"/>
        </w:rPr>
      </w:pPr>
      <w:r>
        <w:rPr>
          <w:rFonts w:ascii="Times New Roman" w:hAnsi="Times New Roman"/>
          <w:b/>
          <w:sz w:val="28"/>
          <w:szCs w:val="28"/>
        </w:rPr>
        <w:t>па</w:t>
      </w:r>
      <w:r w:rsidR="00D05FBD">
        <w:rPr>
          <w:rFonts w:ascii="Times New Roman" w:hAnsi="Times New Roman"/>
          <w:b/>
          <w:sz w:val="28"/>
          <w:szCs w:val="28"/>
        </w:rPr>
        <w:t>лати Вищої ради правосуддя</w:t>
      </w:r>
      <w:r w:rsidR="00D05FBD">
        <w:rPr>
          <w:rFonts w:ascii="Times New Roman" w:hAnsi="Times New Roman"/>
          <w:b/>
          <w:sz w:val="28"/>
          <w:szCs w:val="28"/>
        </w:rPr>
        <w:tab/>
        <w:t>А</w:t>
      </w:r>
      <w:r w:rsidRPr="00FC3323">
        <w:rPr>
          <w:rFonts w:ascii="Times New Roman" w:hAnsi="Times New Roman"/>
          <w:b/>
          <w:sz w:val="28"/>
          <w:szCs w:val="28"/>
        </w:rPr>
        <w:t>лла КОТЕЛЕВЕЦЬ</w:t>
      </w:r>
      <w:r w:rsidRPr="00FC3323">
        <w:rPr>
          <w:rFonts w:ascii="Times New Roman" w:hAnsi="Times New Roman"/>
          <w:b/>
          <w:sz w:val="28"/>
          <w:szCs w:val="28"/>
          <w:lang w:val="ru-RU"/>
        </w:rPr>
        <w:t xml:space="preserve"> </w:t>
      </w:r>
    </w:p>
    <w:p w:rsidR="006F0A3F" w:rsidRPr="00FC3323" w:rsidRDefault="006F0A3F" w:rsidP="006F0A3F">
      <w:pPr>
        <w:autoSpaceDN w:val="0"/>
        <w:spacing w:after="0" w:line="276" w:lineRule="auto"/>
        <w:ind w:firstLine="567"/>
        <w:jc w:val="both"/>
        <w:rPr>
          <w:rFonts w:ascii="Times New Roman" w:hAnsi="Times New Roman"/>
          <w:b/>
          <w:sz w:val="28"/>
          <w:szCs w:val="28"/>
        </w:rPr>
      </w:pPr>
    </w:p>
    <w:p w:rsidR="006F0A3F" w:rsidRPr="00FC3323" w:rsidRDefault="006F0A3F" w:rsidP="00D05FBD">
      <w:pPr>
        <w:autoSpaceDN w:val="0"/>
        <w:spacing w:after="0" w:line="276" w:lineRule="auto"/>
        <w:jc w:val="both"/>
        <w:rPr>
          <w:rFonts w:ascii="Times New Roman" w:hAnsi="Times New Roman"/>
          <w:b/>
          <w:sz w:val="28"/>
          <w:szCs w:val="28"/>
          <w:lang w:eastAsia="ru-RU"/>
        </w:rPr>
      </w:pPr>
      <w:r w:rsidRPr="00FC3323">
        <w:rPr>
          <w:rFonts w:ascii="Times New Roman" w:hAnsi="Times New Roman"/>
          <w:b/>
          <w:sz w:val="28"/>
          <w:szCs w:val="28"/>
          <w:lang w:eastAsia="ru-RU"/>
        </w:rPr>
        <w:t xml:space="preserve">Члени Першої Дисциплінарної </w:t>
      </w:r>
    </w:p>
    <w:p w:rsidR="00AD0194" w:rsidRDefault="006F0A3F" w:rsidP="00D05FBD">
      <w:pPr>
        <w:autoSpaceDN w:val="0"/>
        <w:spacing w:after="0" w:line="276" w:lineRule="auto"/>
        <w:jc w:val="both"/>
        <w:rPr>
          <w:rFonts w:ascii="Times New Roman" w:hAnsi="Times New Roman"/>
          <w:b/>
          <w:sz w:val="28"/>
          <w:szCs w:val="28"/>
          <w:lang w:eastAsia="ru-RU"/>
        </w:rPr>
      </w:pPr>
      <w:r>
        <w:rPr>
          <w:rFonts w:ascii="Times New Roman" w:hAnsi="Times New Roman"/>
          <w:b/>
          <w:sz w:val="28"/>
          <w:szCs w:val="28"/>
          <w:lang w:eastAsia="ru-RU"/>
        </w:rPr>
        <w:t>палати Вищої ради правосуддя</w:t>
      </w:r>
      <w:r>
        <w:rPr>
          <w:rFonts w:ascii="Times New Roman" w:hAnsi="Times New Roman"/>
          <w:b/>
          <w:sz w:val="28"/>
          <w:szCs w:val="28"/>
          <w:lang w:eastAsia="ru-RU"/>
        </w:rPr>
        <w:tab/>
      </w:r>
      <w:r>
        <w:rPr>
          <w:rFonts w:ascii="Times New Roman" w:hAnsi="Times New Roman"/>
          <w:b/>
          <w:sz w:val="28"/>
          <w:szCs w:val="28"/>
          <w:lang w:eastAsia="ru-RU"/>
        </w:rPr>
        <w:tab/>
      </w:r>
      <w:r>
        <w:rPr>
          <w:rFonts w:ascii="Times New Roman" w:hAnsi="Times New Roman"/>
          <w:b/>
          <w:sz w:val="28"/>
          <w:szCs w:val="28"/>
          <w:lang w:eastAsia="ru-RU"/>
        </w:rPr>
        <w:tab/>
      </w:r>
      <w:r w:rsidR="00AD0194">
        <w:rPr>
          <w:rFonts w:ascii="Times New Roman" w:hAnsi="Times New Roman"/>
          <w:b/>
          <w:sz w:val="28"/>
          <w:szCs w:val="28"/>
          <w:lang w:eastAsia="ru-RU"/>
        </w:rPr>
        <w:t xml:space="preserve">   </w:t>
      </w:r>
      <w:r w:rsidR="00D05FBD">
        <w:rPr>
          <w:rFonts w:ascii="Times New Roman" w:hAnsi="Times New Roman"/>
          <w:b/>
          <w:sz w:val="28"/>
          <w:szCs w:val="28"/>
          <w:lang w:eastAsia="ru-RU"/>
        </w:rPr>
        <w:t xml:space="preserve">        </w:t>
      </w:r>
      <w:r w:rsidR="00AD0194">
        <w:rPr>
          <w:rFonts w:ascii="Times New Roman" w:hAnsi="Times New Roman"/>
          <w:b/>
          <w:sz w:val="28"/>
          <w:szCs w:val="28"/>
          <w:lang w:eastAsia="ru-RU"/>
        </w:rPr>
        <w:t xml:space="preserve">  Юлія БОКОВА</w:t>
      </w:r>
    </w:p>
    <w:p w:rsidR="00A716C9" w:rsidRPr="00A716C9" w:rsidRDefault="00A716C9" w:rsidP="00AD0194">
      <w:pPr>
        <w:autoSpaceDN w:val="0"/>
        <w:spacing w:after="0" w:line="276" w:lineRule="auto"/>
        <w:ind w:left="5664" w:firstLine="708"/>
        <w:jc w:val="both"/>
        <w:rPr>
          <w:rFonts w:ascii="Times New Roman" w:hAnsi="Times New Roman"/>
          <w:b/>
          <w:sz w:val="28"/>
          <w:szCs w:val="16"/>
          <w:lang w:eastAsia="ru-RU"/>
        </w:rPr>
      </w:pPr>
    </w:p>
    <w:p w:rsidR="006F0A3F" w:rsidRDefault="006F0A3F" w:rsidP="00D05FBD">
      <w:pPr>
        <w:autoSpaceDN w:val="0"/>
        <w:spacing w:after="0" w:line="276" w:lineRule="auto"/>
        <w:ind w:left="5664" w:firstLine="999"/>
        <w:jc w:val="both"/>
        <w:rPr>
          <w:rFonts w:ascii="Times New Roman" w:hAnsi="Times New Roman"/>
          <w:b/>
          <w:sz w:val="28"/>
          <w:szCs w:val="28"/>
          <w:lang w:eastAsia="ru-RU"/>
        </w:rPr>
      </w:pPr>
      <w:r>
        <w:rPr>
          <w:rFonts w:ascii="Times New Roman" w:hAnsi="Times New Roman"/>
          <w:b/>
          <w:sz w:val="28"/>
          <w:szCs w:val="28"/>
          <w:lang w:eastAsia="ru-RU"/>
        </w:rPr>
        <w:t>Оксана КВАША</w:t>
      </w:r>
    </w:p>
    <w:p w:rsidR="00A716C9" w:rsidRPr="00A716C9" w:rsidRDefault="00A716C9" w:rsidP="006F0A3F">
      <w:pPr>
        <w:autoSpaceDN w:val="0"/>
        <w:spacing w:after="0" w:line="276" w:lineRule="auto"/>
        <w:ind w:left="6372"/>
        <w:jc w:val="both"/>
        <w:rPr>
          <w:rFonts w:ascii="Times New Roman" w:hAnsi="Times New Roman"/>
          <w:b/>
          <w:sz w:val="28"/>
          <w:szCs w:val="16"/>
          <w:lang w:val="ru-RU"/>
        </w:rPr>
      </w:pPr>
    </w:p>
    <w:p w:rsidR="006F0A3F" w:rsidRDefault="00D05FBD" w:rsidP="00D05FBD">
      <w:pPr>
        <w:autoSpaceDN w:val="0"/>
        <w:spacing w:after="0" w:line="276" w:lineRule="auto"/>
        <w:ind w:left="6372" w:firstLine="291"/>
        <w:jc w:val="both"/>
        <w:rPr>
          <w:rFonts w:ascii="Times New Roman" w:hAnsi="Times New Roman"/>
          <w:b/>
          <w:sz w:val="28"/>
          <w:szCs w:val="28"/>
          <w:lang w:val="ru-RU"/>
        </w:rPr>
      </w:pPr>
      <w:r>
        <w:rPr>
          <w:rFonts w:ascii="Times New Roman" w:hAnsi="Times New Roman"/>
          <w:b/>
          <w:sz w:val="28"/>
          <w:szCs w:val="28"/>
          <w:lang w:val="ru-RU"/>
        </w:rPr>
        <w:t>М</w:t>
      </w:r>
      <w:r w:rsidR="006F0A3F" w:rsidRPr="00FC3323">
        <w:rPr>
          <w:rFonts w:ascii="Times New Roman" w:hAnsi="Times New Roman"/>
          <w:b/>
          <w:sz w:val="28"/>
          <w:szCs w:val="28"/>
          <w:lang w:val="ru-RU"/>
        </w:rPr>
        <w:t>икола МОРОЗ</w:t>
      </w:r>
    </w:p>
    <w:sectPr w:rsidR="006F0A3F" w:rsidSect="00F740A4">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4180" w:rsidRDefault="008E4180">
      <w:pPr>
        <w:spacing w:after="0" w:line="240" w:lineRule="auto"/>
      </w:pPr>
      <w:r>
        <w:separator/>
      </w:r>
    </w:p>
  </w:endnote>
  <w:endnote w:type="continuationSeparator" w:id="0">
    <w:p w:rsidR="008E4180" w:rsidRDefault="008E41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4180" w:rsidRDefault="008E4180">
      <w:pPr>
        <w:spacing w:after="0" w:line="240" w:lineRule="auto"/>
      </w:pPr>
      <w:r>
        <w:separator/>
      </w:r>
    </w:p>
  </w:footnote>
  <w:footnote w:type="continuationSeparator" w:id="0">
    <w:p w:rsidR="008E4180" w:rsidRDefault="008E41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0A4" w:rsidRDefault="00176FDA">
    <w:pPr>
      <w:pStyle w:val="a3"/>
      <w:jc w:val="center"/>
    </w:pPr>
    <w:r>
      <w:fldChar w:fldCharType="begin"/>
    </w:r>
    <w:r w:rsidR="008E4180">
      <w:instrText>PAGE   \* MERGEFORMAT</w:instrText>
    </w:r>
    <w:r>
      <w:fldChar w:fldCharType="separate"/>
    </w:r>
    <w:r w:rsidR="00AE1FAF">
      <w:rPr>
        <w:noProof/>
      </w:rPr>
      <w:t>2</w:t>
    </w:r>
    <w:r>
      <w:rPr>
        <w:noProof/>
      </w:rPr>
      <w:fldChar w:fldCharType="end"/>
    </w:r>
  </w:p>
  <w:p w:rsidR="00F740A4" w:rsidRDefault="00F740A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F0A3F"/>
    <w:rsid w:val="001300D8"/>
    <w:rsid w:val="001417BD"/>
    <w:rsid w:val="00154D1F"/>
    <w:rsid w:val="00176FDA"/>
    <w:rsid w:val="00191DFD"/>
    <w:rsid w:val="002212ED"/>
    <w:rsid w:val="00261C07"/>
    <w:rsid w:val="00294B7F"/>
    <w:rsid w:val="00304F29"/>
    <w:rsid w:val="00310689"/>
    <w:rsid w:val="003377A6"/>
    <w:rsid w:val="0038626D"/>
    <w:rsid w:val="0040476C"/>
    <w:rsid w:val="00496985"/>
    <w:rsid w:val="005C19AD"/>
    <w:rsid w:val="006E0798"/>
    <w:rsid w:val="006F0A3F"/>
    <w:rsid w:val="007A5230"/>
    <w:rsid w:val="008E4180"/>
    <w:rsid w:val="00A545A0"/>
    <w:rsid w:val="00A716C9"/>
    <w:rsid w:val="00A96156"/>
    <w:rsid w:val="00A975E4"/>
    <w:rsid w:val="00AC142A"/>
    <w:rsid w:val="00AD0194"/>
    <w:rsid w:val="00AE1FAF"/>
    <w:rsid w:val="00C30A51"/>
    <w:rsid w:val="00C74948"/>
    <w:rsid w:val="00C9389E"/>
    <w:rsid w:val="00CA74D0"/>
    <w:rsid w:val="00D05FBD"/>
    <w:rsid w:val="00DE50BC"/>
    <w:rsid w:val="00F740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6A232"/>
  <w15:docId w15:val="{40841B30-98C3-41F0-A7EE-835FD1EA4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0A3F"/>
    <w:pPr>
      <w:spacing w:after="160" w:line="252" w:lineRule="auto"/>
    </w:pPr>
    <w:rPr>
      <w:rFonts w:ascii="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F0A3F"/>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F0A3F"/>
    <w:rPr>
      <w:rFonts w:ascii="Calibri" w:eastAsia="Calibri" w:hAnsi="Calibri" w:cs="Times New Roman"/>
      <w:sz w:val="22"/>
    </w:rPr>
  </w:style>
  <w:style w:type="paragraph" w:customStyle="1" w:styleId="1">
    <w:name w:val="Звичайний1"/>
    <w:rsid w:val="006F0A3F"/>
    <w:pPr>
      <w:pBdr>
        <w:top w:val="none" w:sz="0" w:space="0" w:color="000000"/>
        <w:left w:val="none" w:sz="0" w:space="0" w:color="000000"/>
        <w:bottom w:val="none" w:sz="0" w:space="0" w:color="000000"/>
        <w:right w:val="none" w:sz="0" w:space="0" w:color="000000"/>
      </w:pBdr>
      <w:suppressAutoHyphens/>
      <w:spacing w:after="200" w:line="276" w:lineRule="auto"/>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2921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5C0113-311E-496E-BE49-B02D1E2DE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7331</Words>
  <Characters>4180</Characters>
  <Application>Microsoft Office Word</Application>
  <DocSecurity>0</DocSecurity>
  <Lines>34</Lines>
  <Paragraphs>22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Валентина Безпала (VRU-GAMEMAX14 - v.bezpala)</dc:creator>
  <cp:lastModifiedBy>Оксана Костанян (HCJ-IMP0472 - o.kostanyan)</cp:lastModifiedBy>
  <cp:revision>2</cp:revision>
  <cp:lastPrinted>2024-06-18T06:20:00Z</cp:lastPrinted>
  <dcterms:created xsi:type="dcterms:W3CDTF">2024-06-18T13:30:00Z</dcterms:created>
  <dcterms:modified xsi:type="dcterms:W3CDTF">2024-06-18T13:30:00Z</dcterms:modified>
</cp:coreProperties>
</file>