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7AC" w:rsidRPr="0094225A" w:rsidRDefault="000267AC" w:rsidP="000267AC">
      <w:pPr>
        <w:rPr>
          <w:lang w:eastAsia="uk-UA"/>
        </w:rPr>
      </w:pPr>
      <w:r>
        <w:rPr>
          <w:rFonts w:eastAsia="Times New Roman"/>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521970" cy="683895"/>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0267AC" w:rsidRPr="0094225A" w:rsidRDefault="000267AC" w:rsidP="000267AC">
      <w:pPr>
        <w:jc w:val="center"/>
        <w:rPr>
          <w:lang w:eastAsia="uk-UA"/>
        </w:rPr>
      </w:pPr>
    </w:p>
    <w:p w:rsidR="000267AC" w:rsidRPr="0094225A" w:rsidRDefault="000267AC" w:rsidP="000267AC">
      <w:pPr>
        <w:jc w:val="center"/>
        <w:rPr>
          <w:lang w:eastAsia="uk-UA"/>
        </w:rPr>
      </w:pPr>
    </w:p>
    <w:p w:rsidR="000267AC" w:rsidRPr="0094225A" w:rsidRDefault="000267AC" w:rsidP="000267AC">
      <w:pPr>
        <w:jc w:val="center"/>
        <w:rPr>
          <w:rFonts w:ascii="AcademyC" w:hAnsi="AcademyC"/>
          <w:color w:val="002060"/>
        </w:rPr>
      </w:pPr>
      <w:r w:rsidRPr="0094225A">
        <w:rPr>
          <w:rFonts w:ascii="AcademyC" w:hAnsi="AcademyC"/>
          <w:color w:val="002060"/>
        </w:rPr>
        <w:t>УКРАЇНА</w:t>
      </w:r>
    </w:p>
    <w:p w:rsidR="000267AC" w:rsidRPr="0094225A" w:rsidRDefault="000267AC" w:rsidP="000267AC">
      <w:pPr>
        <w:jc w:val="center"/>
        <w:rPr>
          <w:rFonts w:ascii="AcademyC" w:hAnsi="AcademyC"/>
          <w:color w:val="002060"/>
        </w:rPr>
      </w:pPr>
      <w:r w:rsidRPr="0094225A">
        <w:rPr>
          <w:rFonts w:ascii="AcademyC" w:hAnsi="AcademyC"/>
          <w:color w:val="002060"/>
        </w:rPr>
        <w:t>ВИЩА  РАДА  ПРАВОСУДДЯ</w:t>
      </w:r>
    </w:p>
    <w:p w:rsidR="000267AC" w:rsidRPr="0094225A" w:rsidRDefault="000267AC" w:rsidP="000267AC">
      <w:pPr>
        <w:jc w:val="center"/>
        <w:rPr>
          <w:rFonts w:ascii="AcademyC" w:hAnsi="AcademyC"/>
          <w:color w:val="002060"/>
        </w:rPr>
      </w:pPr>
      <w:r w:rsidRPr="0094225A">
        <w:rPr>
          <w:rFonts w:ascii="AcademyC" w:hAnsi="AcademyC"/>
          <w:color w:val="002060"/>
        </w:rPr>
        <w:t>РІШЕННЯ</w:t>
      </w:r>
    </w:p>
    <w:tbl>
      <w:tblPr>
        <w:tblW w:w="10031" w:type="dxa"/>
        <w:tblLook w:val="04A0" w:firstRow="1" w:lastRow="0" w:firstColumn="1" w:lastColumn="0" w:noHBand="0" w:noVBand="1"/>
      </w:tblPr>
      <w:tblGrid>
        <w:gridCol w:w="3098"/>
        <w:gridCol w:w="3309"/>
        <w:gridCol w:w="3624"/>
      </w:tblGrid>
      <w:tr w:rsidR="000267AC" w:rsidRPr="0094225A" w:rsidTr="00452ECE">
        <w:trPr>
          <w:trHeight w:val="188"/>
        </w:trPr>
        <w:tc>
          <w:tcPr>
            <w:tcW w:w="3098" w:type="dxa"/>
          </w:tcPr>
          <w:p w:rsidR="000267AC" w:rsidRPr="0094225A" w:rsidRDefault="000267AC" w:rsidP="000267AC">
            <w:pPr>
              <w:ind w:left="-108"/>
              <w:rPr>
                <w:noProof/>
                <w:color w:val="002060"/>
                <w:lang w:val="en-US"/>
              </w:rPr>
            </w:pPr>
            <w:r>
              <w:rPr>
                <w:noProof/>
                <w:color w:val="002060"/>
              </w:rPr>
              <w:t>1</w:t>
            </w:r>
            <w:r>
              <w:rPr>
                <w:noProof/>
                <w:color w:val="002060"/>
                <w:lang w:val="uk-UA"/>
              </w:rPr>
              <w:t>3</w:t>
            </w:r>
            <w:r>
              <w:rPr>
                <w:noProof/>
                <w:color w:val="002060"/>
              </w:rPr>
              <w:t xml:space="preserve"> червня </w:t>
            </w:r>
            <w:r w:rsidRPr="0094225A">
              <w:rPr>
                <w:noProof/>
                <w:color w:val="002060"/>
              </w:rPr>
              <w:t xml:space="preserve">2024 року </w:t>
            </w:r>
          </w:p>
        </w:tc>
        <w:tc>
          <w:tcPr>
            <w:tcW w:w="3309" w:type="dxa"/>
          </w:tcPr>
          <w:p w:rsidR="000267AC" w:rsidRPr="0094225A" w:rsidRDefault="000267AC" w:rsidP="00452ECE">
            <w:pPr>
              <w:jc w:val="center"/>
              <w:rPr>
                <w:rFonts w:ascii="Book Antiqua" w:hAnsi="Book Antiqua"/>
                <w:noProof/>
                <w:color w:val="002060"/>
                <w:sz w:val="20"/>
                <w:szCs w:val="20"/>
              </w:rPr>
            </w:pPr>
            <w:r w:rsidRPr="0094225A">
              <w:rPr>
                <w:rFonts w:ascii="Book Antiqua" w:hAnsi="Book Antiqua"/>
                <w:color w:val="002060"/>
                <w:sz w:val="20"/>
                <w:szCs w:val="20"/>
              </w:rPr>
              <w:t>Київ</w:t>
            </w:r>
          </w:p>
        </w:tc>
        <w:tc>
          <w:tcPr>
            <w:tcW w:w="3624" w:type="dxa"/>
          </w:tcPr>
          <w:p w:rsidR="000267AC" w:rsidRPr="0094225A" w:rsidRDefault="000267AC" w:rsidP="000267AC">
            <w:pPr>
              <w:jc w:val="center"/>
              <w:rPr>
                <w:noProof/>
                <w:color w:val="002060"/>
              </w:rPr>
            </w:pPr>
            <w:r w:rsidRPr="0094225A">
              <w:rPr>
                <w:color w:val="1F497D"/>
              </w:rPr>
              <w:t xml:space="preserve">             № </w:t>
            </w:r>
            <w:r>
              <w:rPr>
                <w:color w:val="1F497D"/>
                <w:lang w:val="uk-UA"/>
              </w:rPr>
              <w:t>1830</w:t>
            </w:r>
            <w:r w:rsidRPr="0094225A">
              <w:rPr>
                <w:noProof/>
                <w:color w:val="002060"/>
              </w:rPr>
              <w:t>/0/15-24</w:t>
            </w:r>
          </w:p>
        </w:tc>
      </w:tr>
    </w:tbl>
    <w:p w:rsidR="00FF176A" w:rsidRPr="006B33AD" w:rsidRDefault="00FF176A" w:rsidP="00FF176A">
      <w:pPr>
        <w:pStyle w:val="a7"/>
        <w:rPr>
          <w:sz w:val="28"/>
          <w:szCs w:val="28"/>
          <w:lang w:val="uk-UA"/>
        </w:rPr>
      </w:pPr>
    </w:p>
    <w:tbl>
      <w:tblPr>
        <w:tblpPr w:leftFromText="180" w:rightFromText="180" w:vertAnchor="text" w:horzAnchor="margin" w:tblpX="-142" w:tblpY="-25"/>
        <w:tblW w:w="0" w:type="auto"/>
        <w:tblLook w:val="0000" w:firstRow="0" w:lastRow="0" w:firstColumn="0" w:lastColumn="0" w:noHBand="0" w:noVBand="0"/>
      </w:tblPr>
      <w:tblGrid>
        <w:gridCol w:w="4644"/>
      </w:tblGrid>
      <w:tr w:rsidR="00FF176A" w:rsidRPr="00574C94" w:rsidTr="00F556D4">
        <w:trPr>
          <w:trHeight w:val="143"/>
        </w:trPr>
        <w:tc>
          <w:tcPr>
            <w:tcW w:w="4644" w:type="dxa"/>
          </w:tcPr>
          <w:p w:rsidR="00FF176A" w:rsidRPr="006B33AD" w:rsidRDefault="00FF176A" w:rsidP="00FF176A">
            <w:pPr>
              <w:pStyle w:val="a7"/>
              <w:ind w:left="142"/>
              <w:jc w:val="both"/>
              <w:rPr>
                <w:b/>
                <w:color w:val="000000"/>
                <w:lang w:val="uk-UA"/>
              </w:rPr>
            </w:pPr>
            <w:r w:rsidRPr="006B33AD">
              <w:rPr>
                <w:b/>
                <w:color w:val="000000"/>
                <w:lang w:val="uk-UA"/>
              </w:rPr>
              <w:t xml:space="preserve">Про звільнення </w:t>
            </w:r>
            <w:r>
              <w:rPr>
                <w:b/>
                <w:color w:val="000000"/>
                <w:lang w:val="uk-UA"/>
              </w:rPr>
              <w:t xml:space="preserve">Свиргуненко Ю.М. з посади судді </w:t>
            </w:r>
            <w:r w:rsidRPr="00FF176A">
              <w:rPr>
                <w:b/>
                <w:color w:val="000000"/>
                <w:lang w:val="uk-UA"/>
              </w:rPr>
              <w:t xml:space="preserve">Білопільського районного суду Сумської області </w:t>
            </w:r>
            <w:r w:rsidRPr="006B33AD">
              <w:rPr>
                <w:b/>
                <w:color w:val="000000"/>
                <w:lang w:val="uk-UA"/>
              </w:rPr>
              <w:t>у</w:t>
            </w:r>
            <w:r>
              <w:rPr>
                <w:b/>
                <w:color w:val="000000"/>
                <w:lang w:val="uk-UA"/>
              </w:rPr>
              <w:t xml:space="preserve"> зв’язку з поданням заяви про </w:t>
            </w:r>
            <w:r w:rsidRPr="006B33AD">
              <w:rPr>
                <w:b/>
                <w:color w:val="000000"/>
                <w:lang w:val="uk-UA"/>
              </w:rPr>
              <w:t>відставку</w:t>
            </w:r>
          </w:p>
        </w:tc>
      </w:tr>
    </w:tbl>
    <w:p w:rsidR="00FF176A" w:rsidRPr="006B33AD" w:rsidRDefault="00FF176A" w:rsidP="00FF176A">
      <w:pPr>
        <w:pStyle w:val="a7"/>
        <w:rPr>
          <w:b/>
          <w:sz w:val="28"/>
          <w:szCs w:val="28"/>
          <w:lang w:val="uk-UA"/>
        </w:rPr>
      </w:pPr>
    </w:p>
    <w:p w:rsidR="00FF176A" w:rsidRPr="006B33AD" w:rsidRDefault="00FF176A" w:rsidP="00FF176A">
      <w:pPr>
        <w:pStyle w:val="a7"/>
        <w:rPr>
          <w:b/>
          <w:sz w:val="28"/>
          <w:szCs w:val="28"/>
          <w:lang w:val="uk-UA"/>
        </w:rPr>
      </w:pPr>
    </w:p>
    <w:p w:rsidR="00FF176A" w:rsidRPr="006B33AD" w:rsidRDefault="00FF176A" w:rsidP="00FF176A">
      <w:pPr>
        <w:pStyle w:val="a7"/>
        <w:rPr>
          <w:b/>
          <w:sz w:val="28"/>
          <w:szCs w:val="28"/>
          <w:lang w:val="uk-UA"/>
        </w:rPr>
      </w:pPr>
    </w:p>
    <w:p w:rsidR="00FF176A" w:rsidRPr="002B4838" w:rsidRDefault="00FF176A" w:rsidP="00FF176A">
      <w:pPr>
        <w:pStyle w:val="a7"/>
        <w:jc w:val="both"/>
        <w:rPr>
          <w:sz w:val="22"/>
          <w:szCs w:val="22"/>
          <w:lang w:val="uk-UA"/>
        </w:rPr>
      </w:pPr>
    </w:p>
    <w:p w:rsidR="00FF176A" w:rsidRPr="00CA0B33" w:rsidRDefault="00FF176A" w:rsidP="00BC2CC6">
      <w:pPr>
        <w:pStyle w:val="a7"/>
        <w:ind w:firstLine="567"/>
        <w:jc w:val="both"/>
        <w:rPr>
          <w:sz w:val="27"/>
          <w:szCs w:val="27"/>
          <w:lang w:val="uk-UA"/>
        </w:rPr>
      </w:pPr>
      <w:r w:rsidRPr="00CA0B33">
        <w:rPr>
          <w:sz w:val="27"/>
          <w:szCs w:val="27"/>
          <w:lang w:val="uk-UA"/>
        </w:rPr>
        <w:t xml:space="preserve">Вища рада правосуддя, розглянувши заяву та </w:t>
      </w:r>
      <w:r w:rsidRPr="00574C94">
        <w:rPr>
          <w:sz w:val="27"/>
          <w:szCs w:val="27"/>
          <w:lang w:val="uk-UA"/>
        </w:rPr>
        <w:t xml:space="preserve">додані до неї документи про звільнення </w:t>
      </w:r>
      <w:r w:rsidRPr="00FF176A">
        <w:rPr>
          <w:sz w:val="28"/>
          <w:szCs w:val="28"/>
          <w:lang w:val="uk-UA"/>
        </w:rPr>
        <w:t xml:space="preserve">Свиргуненко Юлії Миколаївни </w:t>
      </w:r>
      <w:r w:rsidRPr="00574C94">
        <w:rPr>
          <w:sz w:val="27"/>
          <w:szCs w:val="27"/>
          <w:lang w:val="uk-UA"/>
        </w:rPr>
        <w:t xml:space="preserve">з посади судді </w:t>
      </w:r>
      <w:r w:rsidRPr="00FF176A">
        <w:rPr>
          <w:sz w:val="27"/>
          <w:szCs w:val="27"/>
          <w:lang w:val="uk-UA"/>
        </w:rPr>
        <w:t xml:space="preserve">Білопільського районного суду Сумської області </w:t>
      </w:r>
      <w:r w:rsidRPr="00574C94">
        <w:rPr>
          <w:sz w:val="27"/>
          <w:szCs w:val="27"/>
          <w:lang w:val="uk-UA"/>
        </w:rPr>
        <w:t>у відставку,</w:t>
      </w:r>
    </w:p>
    <w:p w:rsidR="00FF176A" w:rsidRPr="00386121" w:rsidRDefault="00FF176A" w:rsidP="00BC2CC6">
      <w:pPr>
        <w:ind w:right="98" w:firstLine="567"/>
        <w:jc w:val="both"/>
        <w:rPr>
          <w:color w:val="000000"/>
          <w:sz w:val="24"/>
          <w:szCs w:val="24"/>
          <w:lang w:val="uk-UA"/>
        </w:rPr>
      </w:pPr>
    </w:p>
    <w:p w:rsidR="00FF176A" w:rsidRPr="00CA0B33" w:rsidRDefault="00FF176A" w:rsidP="00BC2CC6">
      <w:pPr>
        <w:tabs>
          <w:tab w:val="left" w:pos="4111"/>
        </w:tabs>
        <w:ind w:right="98" w:firstLine="567"/>
        <w:rPr>
          <w:b/>
          <w:color w:val="000000"/>
          <w:sz w:val="27"/>
          <w:szCs w:val="27"/>
          <w:lang w:val="uk-UA"/>
        </w:rPr>
      </w:pPr>
      <w:r w:rsidRPr="00CA0B33">
        <w:rPr>
          <w:b/>
          <w:color w:val="000000"/>
          <w:sz w:val="27"/>
          <w:szCs w:val="27"/>
          <w:lang w:val="uk-UA"/>
        </w:rPr>
        <w:tab/>
        <w:t>встановила:</w:t>
      </w:r>
    </w:p>
    <w:p w:rsidR="00FF176A" w:rsidRPr="00386121" w:rsidRDefault="00FF176A" w:rsidP="00BC2CC6">
      <w:pPr>
        <w:tabs>
          <w:tab w:val="left" w:pos="4111"/>
        </w:tabs>
        <w:ind w:right="98" w:firstLine="567"/>
        <w:rPr>
          <w:b/>
          <w:color w:val="000000"/>
          <w:sz w:val="24"/>
          <w:szCs w:val="24"/>
          <w:lang w:val="uk-UA"/>
        </w:rPr>
      </w:pPr>
    </w:p>
    <w:p w:rsidR="00FF176A" w:rsidRPr="00CA0B33" w:rsidRDefault="00FF176A" w:rsidP="00BC2CC6">
      <w:pPr>
        <w:ind w:right="-1"/>
        <w:jc w:val="both"/>
        <w:rPr>
          <w:sz w:val="27"/>
          <w:szCs w:val="27"/>
          <w:lang w:val="uk-UA"/>
        </w:rPr>
      </w:pPr>
      <w:r w:rsidRPr="00CA0B33">
        <w:rPr>
          <w:sz w:val="27"/>
          <w:szCs w:val="27"/>
          <w:lang w:val="uk-UA"/>
        </w:rPr>
        <w:t xml:space="preserve">до Вищої ради правосуддя </w:t>
      </w:r>
      <w:r w:rsidRPr="00FF176A">
        <w:rPr>
          <w:sz w:val="27"/>
          <w:szCs w:val="27"/>
          <w:lang w:val="uk-UA"/>
        </w:rPr>
        <w:t xml:space="preserve">16 травня 2024 року </w:t>
      </w:r>
      <w:r w:rsidRPr="00CA0B33">
        <w:rPr>
          <w:sz w:val="27"/>
          <w:szCs w:val="27"/>
          <w:lang w:val="uk-UA"/>
        </w:rPr>
        <w:t>надійшл</w:t>
      </w:r>
      <w:r w:rsidR="00BC2CC6">
        <w:rPr>
          <w:sz w:val="27"/>
          <w:szCs w:val="27"/>
          <w:lang w:val="uk-UA"/>
        </w:rPr>
        <w:t>а</w:t>
      </w:r>
      <w:r w:rsidRPr="00CA0B33">
        <w:rPr>
          <w:sz w:val="27"/>
          <w:szCs w:val="27"/>
          <w:lang w:val="uk-UA"/>
        </w:rPr>
        <w:t xml:space="preserve"> заява </w:t>
      </w:r>
      <w:r w:rsidRPr="00CA0B33">
        <w:rPr>
          <w:sz w:val="27"/>
          <w:szCs w:val="27"/>
          <w:lang w:val="uk-UA"/>
        </w:rPr>
        <w:br/>
      </w:r>
      <w:r>
        <w:rPr>
          <w:color w:val="000000"/>
          <w:lang w:val="uk-UA"/>
        </w:rPr>
        <w:t>Свиргуненко Ю.М</w:t>
      </w:r>
      <w:r w:rsidRPr="008F7516">
        <w:rPr>
          <w:color w:val="000000"/>
          <w:lang w:val="uk-UA"/>
        </w:rPr>
        <w:t xml:space="preserve">. </w:t>
      </w:r>
      <w:r w:rsidR="008F7516" w:rsidRPr="008F7516">
        <w:rPr>
          <w:color w:val="000000"/>
          <w:lang w:val="uk-UA"/>
        </w:rPr>
        <w:t xml:space="preserve">та </w:t>
      </w:r>
      <w:r w:rsidR="00BC2CC6">
        <w:rPr>
          <w:color w:val="000000"/>
          <w:lang w:val="uk-UA"/>
        </w:rPr>
        <w:t xml:space="preserve">додані </w:t>
      </w:r>
      <w:r w:rsidR="008F7516">
        <w:rPr>
          <w:color w:val="000000"/>
          <w:lang w:val="uk-UA"/>
        </w:rPr>
        <w:t>відповідні документи</w:t>
      </w:r>
      <w:r w:rsidR="008F7516">
        <w:rPr>
          <w:b/>
          <w:color w:val="000000"/>
          <w:lang w:val="uk-UA"/>
        </w:rPr>
        <w:t xml:space="preserve"> </w:t>
      </w:r>
      <w:r>
        <w:rPr>
          <w:sz w:val="27"/>
          <w:szCs w:val="27"/>
          <w:lang w:val="uk-UA"/>
        </w:rPr>
        <w:t xml:space="preserve">про звільнення </w:t>
      </w:r>
      <w:r w:rsidRPr="00CA0B33">
        <w:rPr>
          <w:sz w:val="27"/>
          <w:szCs w:val="27"/>
          <w:lang w:val="uk-UA"/>
        </w:rPr>
        <w:t xml:space="preserve">з посади судді </w:t>
      </w:r>
      <w:r w:rsidRPr="00FF176A">
        <w:rPr>
          <w:sz w:val="27"/>
          <w:szCs w:val="27"/>
          <w:lang w:val="uk-UA"/>
        </w:rPr>
        <w:t xml:space="preserve">Білопільського районного суду Сумської області </w:t>
      </w:r>
      <w:r w:rsidRPr="00CA0B33">
        <w:rPr>
          <w:sz w:val="27"/>
          <w:szCs w:val="27"/>
          <w:lang w:val="uk-UA"/>
        </w:rPr>
        <w:t>у відставку.</w:t>
      </w:r>
    </w:p>
    <w:p w:rsidR="00FF176A" w:rsidRPr="00CA0B33" w:rsidRDefault="008F7516" w:rsidP="00BC2CC6">
      <w:pPr>
        <w:pStyle w:val="a7"/>
        <w:ind w:firstLine="567"/>
        <w:jc w:val="both"/>
        <w:rPr>
          <w:sz w:val="27"/>
          <w:szCs w:val="27"/>
          <w:lang w:val="uk-UA"/>
        </w:rPr>
      </w:pPr>
      <w:r>
        <w:rPr>
          <w:sz w:val="27"/>
          <w:szCs w:val="27"/>
          <w:lang w:val="uk-UA"/>
        </w:rPr>
        <w:t>Згідно з протоколом</w:t>
      </w:r>
      <w:r w:rsidR="00FF176A" w:rsidRPr="00CA0B33">
        <w:rPr>
          <w:sz w:val="27"/>
          <w:szCs w:val="27"/>
          <w:lang w:val="uk-UA"/>
        </w:rPr>
        <w:t xml:space="preserve"> автоматизованого розподілу справи між членами Вищої</w:t>
      </w:r>
      <w:r w:rsidR="00FF176A">
        <w:rPr>
          <w:sz w:val="27"/>
          <w:szCs w:val="27"/>
          <w:lang w:val="uk-UA"/>
        </w:rPr>
        <w:t xml:space="preserve"> ради правосуддя вказану заяву та документи</w:t>
      </w:r>
      <w:r w:rsidR="00FF176A" w:rsidRPr="00CA0B33">
        <w:rPr>
          <w:sz w:val="27"/>
          <w:szCs w:val="27"/>
          <w:lang w:val="uk-UA"/>
        </w:rPr>
        <w:t xml:space="preserve"> розподілено члену Вищої ради правосуддя Бондаренко Т.З. для перевірки.</w:t>
      </w:r>
    </w:p>
    <w:p w:rsidR="00FF176A" w:rsidRPr="00CA0B33" w:rsidRDefault="00FF176A" w:rsidP="00BC2CC6">
      <w:pPr>
        <w:pStyle w:val="a7"/>
        <w:ind w:firstLine="567"/>
        <w:jc w:val="both"/>
        <w:rPr>
          <w:sz w:val="27"/>
          <w:szCs w:val="27"/>
          <w:lang w:val="uk-UA"/>
        </w:rPr>
      </w:pPr>
      <w:r w:rsidRPr="00CA0B33">
        <w:rPr>
          <w:sz w:val="27"/>
          <w:szCs w:val="27"/>
          <w:lang w:val="uk-UA"/>
        </w:rPr>
        <w:t xml:space="preserve">Під час вивчення </w:t>
      </w:r>
      <w:r>
        <w:rPr>
          <w:sz w:val="27"/>
          <w:szCs w:val="27"/>
          <w:lang w:val="uk-UA"/>
        </w:rPr>
        <w:t>документів</w:t>
      </w:r>
      <w:r w:rsidRPr="00CA0B33">
        <w:rPr>
          <w:sz w:val="27"/>
          <w:szCs w:val="27"/>
          <w:lang w:val="uk-UA"/>
        </w:rPr>
        <w:t xml:space="preserve"> </w:t>
      </w:r>
      <w:r>
        <w:rPr>
          <w:sz w:val="27"/>
          <w:szCs w:val="27"/>
          <w:lang w:val="uk-UA"/>
        </w:rPr>
        <w:t>у</w:t>
      </w:r>
      <w:r w:rsidRPr="00CA0B33">
        <w:rPr>
          <w:sz w:val="27"/>
          <w:szCs w:val="27"/>
          <w:lang w:val="uk-UA"/>
        </w:rPr>
        <w:t>становлено таке.</w:t>
      </w:r>
    </w:p>
    <w:p w:rsidR="00FF176A" w:rsidRDefault="00FF176A" w:rsidP="00BC2CC6">
      <w:pPr>
        <w:pStyle w:val="a7"/>
        <w:ind w:firstLine="567"/>
        <w:jc w:val="both"/>
        <w:rPr>
          <w:sz w:val="27"/>
          <w:szCs w:val="27"/>
          <w:lang w:val="uk-UA"/>
        </w:rPr>
      </w:pPr>
      <w:r w:rsidRPr="00FF176A">
        <w:rPr>
          <w:sz w:val="27"/>
          <w:szCs w:val="27"/>
          <w:lang w:val="uk-UA"/>
        </w:rPr>
        <w:t>Свиргунен</w:t>
      </w:r>
      <w:r w:rsidR="00B82028">
        <w:rPr>
          <w:sz w:val="27"/>
          <w:szCs w:val="27"/>
          <w:lang w:val="uk-UA"/>
        </w:rPr>
        <w:t>ко Юлія Миколаївна, ____</w:t>
      </w:r>
      <w:r w:rsidRPr="00FF176A">
        <w:rPr>
          <w:sz w:val="27"/>
          <w:szCs w:val="27"/>
          <w:lang w:val="uk-UA"/>
        </w:rPr>
        <w:t xml:space="preserve"> року народження, Указом Президента України від 18 січня 2007 року № 26/2007 призначена строком на п’ять років на посаду судді Білопільського районного суду Сумської області. Постановою Верховної Ради України від 22 березня 2012 року № 4576-VI обрана суддею Білопільського районного суду Сумської області безстроково. </w:t>
      </w:r>
    </w:p>
    <w:p w:rsidR="00FF176A" w:rsidRPr="00D23A48" w:rsidRDefault="00FF176A" w:rsidP="00BC2CC6">
      <w:pPr>
        <w:pStyle w:val="a7"/>
        <w:ind w:firstLine="567"/>
        <w:jc w:val="both"/>
        <w:rPr>
          <w:sz w:val="27"/>
          <w:szCs w:val="27"/>
          <w:lang w:val="uk-UA"/>
        </w:rPr>
      </w:pPr>
      <w:r w:rsidRPr="00D23A48">
        <w:rPr>
          <w:sz w:val="27"/>
          <w:szCs w:val="27"/>
          <w:lang w:val="uk-UA"/>
        </w:rPr>
        <w:t>Пунктом 4 частини шостої статті 126, статтею 131 Конституції України передбачено, що в Україні діє Вища рада правосуддя, яка, зокрема, ухвалює рішення про звільнення судді з посади у зв’язку з поданням заяви про відставку або за власним бажанням.</w:t>
      </w:r>
    </w:p>
    <w:p w:rsidR="00FF176A" w:rsidRPr="00D23A48" w:rsidRDefault="00FF176A" w:rsidP="00BC2CC6">
      <w:pPr>
        <w:pStyle w:val="a7"/>
        <w:ind w:firstLine="567"/>
        <w:jc w:val="both"/>
        <w:rPr>
          <w:sz w:val="27"/>
          <w:szCs w:val="27"/>
          <w:lang w:val="uk-UA"/>
        </w:rPr>
      </w:pPr>
      <w:r w:rsidRPr="00D23A48">
        <w:rPr>
          <w:sz w:val="27"/>
          <w:szCs w:val="27"/>
          <w:lang w:val="uk-UA"/>
        </w:rPr>
        <w:t xml:space="preserve">Відповідно до пункту 1 частини п’ятої статті 48 Закону України «Про судоустрій </w:t>
      </w:r>
      <w:r>
        <w:rPr>
          <w:sz w:val="27"/>
          <w:szCs w:val="27"/>
          <w:lang w:val="uk-UA"/>
        </w:rPr>
        <w:t>і</w:t>
      </w:r>
      <w:r w:rsidRPr="00D23A48">
        <w:rPr>
          <w:sz w:val="27"/>
          <w:szCs w:val="27"/>
          <w:lang w:val="uk-UA"/>
        </w:rPr>
        <w:t xml:space="preserve"> статус суддів» незалежність судді забезпечується, </w:t>
      </w:r>
      <w:r>
        <w:rPr>
          <w:sz w:val="27"/>
          <w:szCs w:val="27"/>
          <w:lang w:val="uk-UA"/>
        </w:rPr>
        <w:t>зокрема</w:t>
      </w:r>
      <w:r w:rsidRPr="00D23A48">
        <w:rPr>
          <w:sz w:val="27"/>
          <w:szCs w:val="27"/>
          <w:lang w:val="uk-UA"/>
        </w:rPr>
        <w:t>, особливим порядком його призначення, притягнення до відповідальності, звільнення та припинення повноважень.</w:t>
      </w:r>
    </w:p>
    <w:p w:rsidR="00FF176A" w:rsidRDefault="00FF176A" w:rsidP="00BC2CC6">
      <w:pPr>
        <w:pStyle w:val="a7"/>
        <w:ind w:firstLine="567"/>
        <w:jc w:val="both"/>
        <w:rPr>
          <w:sz w:val="27"/>
          <w:szCs w:val="27"/>
          <w:lang w:val="uk-UA"/>
        </w:rPr>
      </w:pPr>
      <w:r>
        <w:rPr>
          <w:sz w:val="27"/>
          <w:szCs w:val="27"/>
          <w:lang w:val="uk-UA"/>
        </w:rPr>
        <w:t>Конституційний Суд України в</w:t>
      </w:r>
      <w:r w:rsidRPr="00D23A48">
        <w:rPr>
          <w:sz w:val="27"/>
          <w:szCs w:val="27"/>
          <w:lang w:val="uk-UA"/>
        </w:rPr>
        <w:t xml:space="preserve"> </w:t>
      </w:r>
      <w:r>
        <w:rPr>
          <w:sz w:val="27"/>
          <w:szCs w:val="27"/>
          <w:lang w:val="uk-UA"/>
        </w:rPr>
        <w:t>Р</w:t>
      </w:r>
      <w:r w:rsidRPr="00D23A48">
        <w:rPr>
          <w:sz w:val="27"/>
          <w:szCs w:val="27"/>
          <w:lang w:val="uk-UA"/>
        </w:rPr>
        <w:t xml:space="preserve">ішенні від 19 листопада 2013 року </w:t>
      </w:r>
      <w:r>
        <w:rPr>
          <w:sz w:val="27"/>
          <w:szCs w:val="27"/>
          <w:lang w:val="uk-UA"/>
        </w:rPr>
        <w:br/>
      </w:r>
      <w:r w:rsidRPr="00D23A48">
        <w:rPr>
          <w:sz w:val="27"/>
          <w:szCs w:val="27"/>
          <w:lang w:val="uk-UA"/>
        </w:rPr>
        <w:t xml:space="preserve">№ 10-рп/2013 зазначив, що 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 Наслідком відставки є, зокрема, припинення суддею своїх повноважень з одночасним збереженням за ним звання судді і гарантій недоторканності, а також набуттям прав на виплату вихідної допомоги та отримання пенсії або щомісячного довічного грошового утримання. </w:t>
      </w:r>
    </w:p>
    <w:p w:rsidR="00FF176A" w:rsidRPr="00D23A48" w:rsidRDefault="00FF176A" w:rsidP="00BC2CC6">
      <w:pPr>
        <w:pStyle w:val="a7"/>
        <w:ind w:firstLine="567"/>
        <w:jc w:val="both"/>
        <w:rPr>
          <w:sz w:val="27"/>
          <w:szCs w:val="27"/>
          <w:lang w:val="uk-UA"/>
        </w:rPr>
      </w:pPr>
      <w:r w:rsidRPr="00D23A48">
        <w:rPr>
          <w:sz w:val="27"/>
          <w:szCs w:val="27"/>
          <w:lang w:val="uk-UA"/>
        </w:rPr>
        <w:t xml:space="preserve">Аналогічних висновків Конституційний Суд України дійшов у </w:t>
      </w:r>
      <w:r>
        <w:rPr>
          <w:sz w:val="27"/>
          <w:szCs w:val="27"/>
          <w:lang w:val="uk-UA"/>
        </w:rPr>
        <w:t>Р</w:t>
      </w:r>
      <w:r w:rsidRPr="00D23A48">
        <w:rPr>
          <w:sz w:val="27"/>
          <w:szCs w:val="27"/>
          <w:lang w:val="uk-UA"/>
        </w:rPr>
        <w:t xml:space="preserve">ішенні </w:t>
      </w:r>
      <w:r w:rsidR="008F7516">
        <w:rPr>
          <w:sz w:val="27"/>
          <w:szCs w:val="27"/>
          <w:lang w:val="uk-UA"/>
        </w:rPr>
        <w:br/>
      </w:r>
      <w:r w:rsidRPr="00D23A48">
        <w:rPr>
          <w:sz w:val="27"/>
          <w:szCs w:val="27"/>
          <w:lang w:val="uk-UA"/>
        </w:rPr>
        <w:t>від 15 квітня 2020 року № 2-</w:t>
      </w:r>
      <w:r>
        <w:rPr>
          <w:sz w:val="27"/>
          <w:szCs w:val="27"/>
          <w:lang w:val="uk-UA"/>
        </w:rPr>
        <w:t>р</w:t>
      </w:r>
      <w:r w:rsidRPr="00D23A48">
        <w:rPr>
          <w:sz w:val="27"/>
          <w:szCs w:val="27"/>
          <w:lang w:val="uk-UA"/>
        </w:rPr>
        <w:t>(ІІ)/2020.</w:t>
      </w:r>
    </w:p>
    <w:p w:rsidR="00FF176A" w:rsidRPr="00D23A48" w:rsidRDefault="00FF176A" w:rsidP="00BC2CC6">
      <w:pPr>
        <w:pStyle w:val="a7"/>
        <w:ind w:firstLine="567"/>
        <w:jc w:val="both"/>
        <w:rPr>
          <w:sz w:val="27"/>
          <w:szCs w:val="27"/>
          <w:lang w:val="uk-UA"/>
        </w:rPr>
      </w:pPr>
      <w:r w:rsidRPr="00D23A48">
        <w:rPr>
          <w:sz w:val="27"/>
          <w:szCs w:val="27"/>
          <w:lang w:val="uk-UA"/>
        </w:rPr>
        <w:lastRenderedPageBreak/>
        <w:t xml:space="preserve">У </w:t>
      </w:r>
      <w:r>
        <w:rPr>
          <w:sz w:val="27"/>
          <w:szCs w:val="27"/>
          <w:lang w:val="uk-UA"/>
        </w:rPr>
        <w:t>Р</w:t>
      </w:r>
      <w:r w:rsidRPr="00D23A48">
        <w:rPr>
          <w:sz w:val="27"/>
          <w:szCs w:val="27"/>
          <w:lang w:val="uk-UA"/>
        </w:rPr>
        <w:t xml:space="preserve">ішенні від 18 лютого 2020 року № 2-р/2020 Конституційний Суд України </w:t>
      </w:r>
      <w:r>
        <w:rPr>
          <w:sz w:val="27"/>
          <w:szCs w:val="27"/>
          <w:lang w:val="uk-UA"/>
        </w:rPr>
        <w:t>наголосив</w:t>
      </w:r>
      <w:r w:rsidRPr="00D23A48">
        <w:rPr>
          <w:sz w:val="27"/>
          <w:szCs w:val="27"/>
          <w:lang w:val="uk-UA"/>
        </w:rPr>
        <w:t>, що право судді на відставку є конституційною гарантією незалежності суддів</w:t>
      </w:r>
      <w:r>
        <w:rPr>
          <w:sz w:val="27"/>
          <w:szCs w:val="27"/>
          <w:lang w:val="uk-UA"/>
        </w:rPr>
        <w:t xml:space="preserve"> (</w:t>
      </w:r>
      <w:r w:rsidRPr="00D23A48">
        <w:rPr>
          <w:sz w:val="27"/>
          <w:szCs w:val="27"/>
          <w:lang w:val="uk-UA"/>
        </w:rPr>
        <w:t xml:space="preserve">пункт </w:t>
      </w:r>
      <w:r>
        <w:rPr>
          <w:sz w:val="27"/>
          <w:szCs w:val="27"/>
          <w:lang w:val="uk-UA"/>
        </w:rPr>
        <w:t>4</w:t>
      </w:r>
      <w:r w:rsidRPr="00D23A48">
        <w:rPr>
          <w:sz w:val="27"/>
          <w:szCs w:val="27"/>
          <w:lang w:val="uk-UA"/>
        </w:rPr>
        <w:t xml:space="preserve"> частини шостої статті 126 Конституції України</w:t>
      </w:r>
      <w:r>
        <w:rPr>
          <w:sz w:val="27"/>
          <w:szCs w:val="27"/>
          <w:lang w:val="uk-UA"/>
        </w:rPr>
        <w:t>)</w:t>
      </w:r>
      <w:r w:rsidRPr="00D23A48">
        <w:rPr>
          <w:sz w:val="27"/>
          <w:szCs w:val="27"/>
          <w:lang w:val="uk-UA"/>
        </w:rPr>
        <w:t>.</w:t>
      </w:r>
    </w:p>
    <w:p w:rsidR="00FF176A" w:rsidRPr="00D23A48" w:rsidRDefault="00FF176A" w:rsidP="00BC2CC6">
      <w:pPr>
        <w:pStyle w:val="a7"/>
        <w:ind w:firstLine="567"/>
        <w:jc w:val="both"/>
        <w:rPr>
          <w:sz w:val="27"/>
          <w:szCs w:val="27"/>
          <w:lang w:val="uk-UA"/>
        </w:rPr>
      </w:pPr>
      <w:r>
        <w:rPr>
          <w:sz w:val="27"/>
          <w:szCs w:val="27"/>
          <w:lang w:val="uk-UA"/>
        </w:rPr>
        <w:t>За частиною першою</w:t>
      </w:r>
      <w:r w:rsidRPr="00D23A48">
        <w:rPr>
          <w:sz w:val="27"/>
          <w:szCs w:val="27"/>
          <w:lang w:val="uk-UA"/>
        </w:rPr>
        <w:t xml:space="preserve">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F176A" w:rsidRPr="00D23A48" w:rsidRDefault="00FF176A" w:rsidP="00BC2CC6">
      <w:pPr>
        <w:pStyle w:val="a7"/>
        <w:ind w:firstLine="567"/>
        <w:jc w:val="both"/>
        <w:rPr>
          <w:sz w:val="27"/>
          <w:szCs w:val="27"/>
          <w:lang w:val="uk-UA"/>
        </w:rPr>
      </w:pPr>
      <w:r w:rsidRPr="00D23A48">
        <w:rPr>
          <w:sz w:val="27"/>
          <w:szCs w:val="27"/>
          <w:lang w:val="uk-UA"/>
        </w:rPr>
        <w:t>Згідно із частиною першою статті 137 Закону України «Про судоустрій і статус суддів»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FF176A" w:rsidRDefault="00FF176A" w:rsidP="00BC2CC6">
      <w:pPr>
        <w:pStyle w:val="a7"/>
        <w:ind w:firstLine="567"/>
        <w:jc w:val="both"/>
        <w:rPr>
          <w:sz w:val="27"/>
          <w:szCs w:val="27"/>
          <w:lang w:val="uk-UA"/>
        </w:rPr>
      </w:pPr>
      <w:r>
        <w:rPr>
          <w:sz w:val="27"/>
          <w:szCs w:val="27"/>
          <w:lang w:val="uk-UA"/>
        </w:rPr>
        <w:t>Відповідно до документів</w:t>
      </w:r>
      <w:r w:rsidRPr="00574C94">
        <w:rPr>
          <w:sz w:val="27"/>
          <w:szCs w:val="27"/>
          <w:lang w:val="uk-UA"/>
        </w:rPr>
        <w:t xml:space="preserve">, доданих до заяви </w:t>
      </w:r>
      <w:r w:rsidRPr="00FF176A">
        <w:rPr>
          <w:sz w:val="28"/>
          <w:szCs w:val="28"/>
          <w:lang w:val="uk-UA"/>
        </w:rPr>
        <w:t xml:space="preserve">Свиргуненко Ю.М. </w:t>
      </w:r>
      <w:r w:rsidRPr="00574C94">
        <w:rPr>
          <w:sz w:val="27"/>
          <w:szCs w:val="27"/>
          <w:lang w:val="uk-UA"/>
        </w:rPr>
        <w:t xml:space="preserve">про відставку, а саме: актів про призначення, обрання на посаду судді, трудової книжки, стаж </w:t>
      </w:r>
      <w:r w:rsidRPr="00FF176A">
        <w:rPr>
          <w:sz w:val="28"/>
          <w:szCs w:val="28"/>
          <w:lang w:val="uk-UA"/>
        </w:rPr>
        <w:t xml:space="preserve">Свиргуненко Ю.М. </w:t>
      </w:r>
      <w:r w:rsidRPr="00574C94">
        <w:rPr>
          <w:sz w:val="27"/>
          <w:szCs w:val="27"/>
          <w:lang w:val="uk-UA"/>
        </w:rPr>
        <w:t xml:space="preserve">як судді становить </w:t>
      </w:r>
      <w:r w:rsidRPr="00FF176A">
        <w:rPr>
          <w:sz w:val="27"/>
          <w:szCs w:val="27"/>
          <w:lang w:val="uk-UA"/>
        </w:rPr>
        <w:t xml:space="preserve">17 років 4 місяці 25 днів </w:t>
      </w:r>
      <w:r w:rsidRPr="00DE31BF">
        <w:rPr>
          <w:sz w:val="27"/>
          <w:szCs w:val="27"/>
          <w:lang w:val="uk-UA"/>
        </w:rPr>
        <w:t xml:space="preserve">з </w:t>
      </w:r>
      <w:r w:rsidRPr="00FF176A">
        <w:rPr>
          <w:sz w:val="27"/>
          <w:szCs w:val="27"/>
          <w:lang w:val="uk-UA"/>
        </w:rPr>
        <w:t xml:space="preserve">18 січня 2007 року </w:t>
      </w:r>
      <w:r>
        <w:rPr>
          <w:sz w:val="27"/>
          <w:szCs w:val="27"/>
          <w:lang w:val="uk-UA"/>
        </w:rPr>
        <w:t>д</w:t>
      </w:r>
      <w:r w:rsidRPr="00574C94">
        <w:rPr>
          <w:sz w:val="27"/>
          <w:szCs w:val="27"/>
          <w:lang w:val="uk-UA"/>
        </w:rPr>
        <w:t>о д</w:t>
      </w:r>
      <w:r>
        <w:rPr>
          <w:sz w:val="27"/>
          <w:szCs w:val="27"/>
          <w:lang w:val="uk-UA"/>
        </w:rPr>
        <w:t>ня</w:t>
      </w:r>
      <w:r w:rsidRPr="00574C94">
        <w:rPr>
          <w:sz w:val="27"/>
          <w:szCs w:val="27"/>
          <w:lang w:val="uk-UA"/>
        </w:rPr>
        <w:t xml:space="preserve"> </w:t>
      </w:r>
      <w:r>
        <w:rPr>
          <w:sz w:val="27"/>
          <w:szCs w:val="27"/>
          <w:lang w:val="uk-UA"/>
        </w:rPr>
        <w:t>ухвалення цього</w:t>
      </w:r>
      <w:r w:rsidRPr="00574C94">
        <w:rPr>
          <w:sz w:val="27"/>
          <w:szCs w:val="27"/>
          <w:lang w:val="uk-UA"/>
        </w:rPr>
        <w:t xml:space="preserve"> рішення (</w:t>
      </w:r>
      <w:r>
        <w:rPr>
          <w:sz w:val="27"/>
          <w:szCs w:val="27"/>
          <w:lang w:val="uk-UA"/>
        </w:rPr>
        <w:t xml:space="preserve">13 червня </w:t>
      </w:r>
      <w:r w:rsidRPr="00574C94">
        <w:rPr>
          <w:sz w:val="27"/>
          <w:szCs w:val="27"/>
          <w:lang w:val="uk-UA"/>
        </w:rPr>
        <w:t>2024 року).</w:t>
      </w:r>
    </w:p>
    <w:p w:rsidR="00FF176A" w:rsidRPr="00FF176A" w:rsidRDefault="00FF176A" w:rsidP="00BC2CC6">
      <w:pPr>
        <w:pStyle w:val="a7"/>
        <w:ind w:firstLine="567"/>
        <w:jc w:val="both"/>
        <w:rPr>
          <w:sz w:val="27"/>
          <w:szCs w:val="27"/>
          <w:lang w:val="uk-UA"/>
        </w:rPr>
      </w:pPr>
      <w:r w:rsidRPr="00FF176A">
        <w:rPr>
          <w:sz w:val="27"/>
          <w:szCs w:val="27"/>
          <w:lang w:val="uk-UA"/>
        </w:rPr>
        <w:t>Абзацом четвертим пункту 34 розділу XII «Прикінцеві та перехідні положення» Закону України «Про судоустрій і статус суддів» передбачено,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FF176A" w:rsidRPr="00FF176A" w:rsidRDefault="008F7516" w:rsidP="00BC2CC6">
      <w:pPr>
        <w:pStyle w:val="a7"/>
        <w:ind w:firstLine="567"/>
        <w:jc w:val="both"/>
        <w:rPr>
          <w:sz w:val="27"/>
          <w:szCs w:val="27"/>
          <w:lang w:val="uk-UA"/>
        </w:rPr>
      </w:pPr>
      <w:r>
        <w:rPr>
          <w:sz w:val="27"/>
          <w:szCs w:val="27"/>
          <w:lang w:val="uk-UA"/>
        </w:rPr>
        <w:t>Абзацом</w:t>
      </w:r>
      <w:r w:rsidR="00FF176A" w:rsidRPr="00FF176A">
        <w:rPr>
          <w:sz w:val="27"/>
          <w:szCs w:val="27"/>
          <w:lang w:val="uk-UA"/>
        </w:rPr>
        <w:t xml:space="preserve"> друг</w:t>
      </w:r>
      <w:r>
        <w:rPr>
          <w:sz w:val="27"/>
          <w:szCs w:val="27"/>
          <w:lang w:val="uk-UA"/>
        </w:rPr>
        <w:t>им</w:t>
      </w:r>
      <w:r w:rsidR="00FF176A" w:rsidRPr="00FF176A">
        <w:rPr>
          <w:sz w:val="27"/>
          <w:szCs w:val="27"/>
          <w:lang w:val="uk-UA"/>
        </w:rPr>
        <w:t xml:space="preserve"> частини четвертої статті 43 Закону України </w:t>
      </w:r>
      <w:r>
        <w:rPr>
          <w:sz w:val="27"/>
          <w:szCs w:val="27"/>
          <w:lang w:val="uk-UA"/>
        </w:rPr>
        <w:br/>
      </w:r>
      <w:r w:rsidR="00FF176A" w:rsidRPr="00FF176A">
        <w:rPr>
          <w:sz w:val="27"/>
          <w:szCs w:val="27"/>
          <w:lang w:val="uk-UA"/>
        </w:rPr>
        <w:t xml:space="preserve">від 15 грудня 1992 року № 2862-ХІІ «Про статус суддів» (у редакції, чинній на </w:t>
      </w:r>
      <w:r>
        <w:rPr>
          <w:sz w:val="27"/>
          <w:szCs w:val="27"/>
          <w:lang w:val="uk-UA"/>
        </w:rPr>
        <w:t>день</w:t>
      </w:r>
      <w:r w:rsidR="00FF176A" w:rsidRPr="00FF176A">
        <w:rPr>
          <w:sz w:val="27"/>
          <w:szCs w:val="27"/>
          <w:lang w:val="uk-UA"/>
        </w:rPr>
        <w:t xml:space="preserve"> призначення </w:t>
      </w:r>
      <w:r>
        <w:rPr>
          <w:sz w:val="27"/>
          <w:szCs w:val="27"/>
          <w:lang w:val="uk-UA"/>
        </w:rPr>
        <w:t xml:space="preserve">Свиргуненко Ю.М. </w:t>
      </w:r>
      <w:r w:rsidR="00FF176A" w:rsidRPr="00FF176A">
        <w:rPr>
          <w:sz w:val="27"/>
          <w:szCs w:val="27"/>
          <w:lang w:val="uk-UA"/>
        </w:rPr>
        <w:t xml:space="preserve">на посаду судді) </w:t>
      </w:r>
      <w:r>
        <w:rPr>
          <w:sz w:val="27"/>
          <w:szCs w:val="27"/>
          <w:lang w:val="uk-UA"/>
        </w:rPr>
        <w:t>визначено</w:t>
      </w:r>
      <w:r w:rsidR="00FF176A" w:rsidRPr="00FF176A">
        <w:rPr>
          <w:sz w:val="27"/>
          <w:szCs w:val="27"/>
          <w:lang w:val="uk-UA"/>
        </w:rPr>
        <w:t xml:space="preserve">, що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w:t>
      </w:r>
      <w:r w:rsidR="00F556D4">
        <w:rPr>
          <w:sz w:val="27"/>
          <w:szCs w:val="27"/>
          <w:lang w:val="uk-UA"/>
        </w:rPr>
        <w:t>посаді судді не менше 10 років.</w:t>
      </w:r>
    </w:p>
    <w:p w:rsidR="00FF176A" w:rsidRPr="00FF176A" w:rsidRDefault="00FF176A" w:rsidP="00BC2CC6">
      <w:pPr>
        <w:pStyle w:val="a7"/>
        <w:ind w:firstLine="567"/>
        <w:jc w:val="both"/>
        <w:rPr>
          <w:sz w:val="27"/>
          <w:szCs w:val="27"/>
          <w:lang w:val="uk-UA"/>
        </w:rPr>
      </w:pPr>
      <w:r w:rsidRPr="00FF176A">
        <w:rPr>
          <w:sz w:val="27"/>
          <w:szCs w:val="27"/>
          <w:lang w:val="uk-UA"/>
        </w:rPr>
        <w:t xml:space="preserve">Відповідно до статті 56 Закону України від 5 листопада 1991 року                    № 1789-XII «Про прокуратуру» (у редакції, чинній на </w:t>
      </w:r>
      <w:r w:rsidR="008F7516">
        <w:rPr>
          <w:sz w:val="27"/>
          <w:szCs w:val="27"/>
          <w:lang w:val="uk-UA"/>
        </w:rPr>
        <w:t>день</w:t>
      </w:r>
      <w:r w:rsidRPr="00FF176A">
        <w:rPr>
          <w:sz w:val="27"/>
          <w:szCs w:val="27"/>
          <w:lang w:val="uk-UA"/>
        </w:rPr>
        <w:t xml:space="preserve"> призначення </w:t>
      </w:r>
      <w:r w:rsidR="008F7516">
        <w:rPr>
          <w:sz w:val="27"/>
          <w:szCs w:val="27"/>
          <w:lang w:val="uk-UA"/>
        </w:rPr>
        <w:t xml:space="preserve">Свиргуненко Ю.М. </w:t>
      </w:r>
      <w:r w:rsidRPr="00FF176A">
        <w:rPr>
          <w:sz w:val="27"/>
          <w:szCs w:val="27"/>
          <w:lang w:val="uk-UA"/>
        </w:rPr>
        <w:t>на посаду</w:t>
      </w:r>
      <w:r w:rsidR="008F7516">
        <w:rPr>
          <w:sz w:val="27"/>
          <w:szCs w:val="27"/>
          <w:lang w:val="uk-UA"/>
        </w:rPr>
        <w:t xml:space="preserve"> судді</w:t>
      </w:r>
      <w:r w:rsidRPr="00FF176A">
        <w:rPr>
          <w:sz w:val="27"/>
          <w:szCs w:val="27"/>
          <w:lang w:val="uk-UA"/>
        </w:rPr>
        <w:t>) під поняттям «прокурор» у статті 8, частині четвертій статті 9, частинах першій, другій, третій статті 12, частині першій статті 20, статтях 34, 35, 36, 44, 45, частинах першій, четвертій</w:t>
      </w:r>
      <w:r w:rsidR="008F7516">
        <w:rPr>
          <w:sz w:val="27"/>
          <w:szCs w:val="27"/>
          <w:lang w:val="uk-UA"/>
        </w:rPr>
        <w:t>,</w:t>
      </w:r>
      <w:r w:rsidRPr="00FF176A">
        <w:rPr>
          <w:sz w:val="27"/>
          <w:szCs w:val="27"/>
          <w:lang w:val="uk-UA"/>
        </w:rPr>
        <w:t xml:space="preserve"> шостій статті 46, частині першій статті 46-1, частині першій статті 47, статтях 48, 49, 50, 50-1, частині п’ятій статті 52</w:t>
      </w:r>
      <w:r w:rsidR="008F7516">
        <w:rPr>
          <w:sz w:val="27"/>
          <w:szCs w:val="27"/>
          <w:lang w:val="uk-UA"/>
        </w:rPr>
        <w:t>,</w:t>
      </w:r>
      <w:r w:rsidRPr="00FF176A">
        <w:rPr>
          <w:sz w:val="27"/>
          <w:szCs w:val="27"/>
          <w:lang w:val="uk-UA"/>
        </w:rPr>
        <w:t xml:space="preserve"> статті 55 цього Закону слід розуміти: Генеральний прокурор України та  його заступники, підпорядковані прокурори та їх </w:t>
      </w:r>
      <w:r w:rsidRPr="00FF176A">
        <w:rPr>
          <w:sz w:val="27"/>
          <w:szCs w:val="27"/>
          <w:lang w:val="uk-UA"/>
        </w:rPr>
        <w:lastRenderedPageBreak/>
        <w:t>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FF176A" w:rsidRPr="00FF176A" w:rsidRDefault="008F7516" w:rsidP="00BC2CC6">
      <w:pPr>
        <w:pStyle w:val="a7"/>
        <w:ind w:firstLine="567"/>
        <w:jc w:val="both"/>
        <w:rPr>
          <w:sz w:val="27"/>
          <w:szCs w:val="27"/>
          <w:lang w:val="uk-UA"/>
        </w:rPr>
      </w:pPr>
      <w:r>
        <w:rPr>
          <w:sz w:val="27"/>
          <w:szCs w:val="27"/>
          <w:lang w:val="uk-UA"/>
        </w:rPr>
        <w:t>Отже,</w:t>
      </w:r>
      <w:r w:rsidR="00FF176A" w:rsidRPr="00FF176A">
        <w:rPr>
          <w:sz w:val="27"/>
          <w:szCs w:val="27"/>
          <w:lang w:val="uk-UA"/>
        </w:rPr>
        <w:t xml:space="preserve"> до стажу судді </w:t>
      </w:r>
      <w:r>
        <w:rPr>
          <w:sz w:val="27"/>
          <w:szCs w:val="27"/>
          <w:lang w:val="uk-UA"/>
        </w:rPr>
        <w:t>Свиргуненко Ю.М. підлягають</w:t>
      </w:r>
      <w:r w:rsidR="00FF176A" w:rsidRPr="00FF176A">
        <w:rPr>
          <w:sz w:val="27"/>
          <w:szCs w:val="27"/>
          <w:lang w:val="uk-UA"/>
        </w:rPr>
        <w:t xml:space="preserve"> зарахуванню також </w:t>
      </w:r>
      <w:r>
        <w:rPr>
          <w:sz w:val="27"/>
          <w:szCs w:val="27"/>
          <w:lang w:val="uk-UA"/>
        </w:rPr>
        <w:br/>
      </w:r>
      <w:r w:rsidR="00FF176A" w:rsidRPr="00FF176A">
        <w:rPr>
          <w:sz w:val="27"/>
          <w:szCs w:val="27"/>
          <w:lang w:val="uk-UA"/>
        </w:rPr>
        <w:t>5 років 29 днів на посадах помічника прокурора, старшого помічника прокурора Білопольського району прокуратури Сумської області з 18 грудня 2001 року по 17 січня 2007 року.</w:t>
      </w:r>
    </w:p>
    <w:p w:rsidR="00FF176A" w:rsidRPr="00FF176A" w:rsidRDefault="00FF176A" w:rsidP="00BC2CC6">
      <w:pPr>
        <w:pStyle w:val="a7"/>
        <w:ind w:firstLine="567"/>
        <w:jc w:val="both"/>
        <w:rPr>
          <w:sz w:val="27"/>
          <w:szCs w:val="27"/>
          <w:lang w:val="uk-UA"/>
        </w:rPr>
      </w:pPr>
      <w:r w:rsidRPr="00FF176A">
        <w:rPr>
          <w:sz w:val="27"/>
          <w:szCs w:val="27"/>
          <w:lang w:val="uk-UA"/>
        </w:rPr>
        <w:t>Частиною другою статті 137 Закону України «Про судоустрій і статус суддів»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FF176A" w:rsidRPr="00FF176A" w:rsidRDefault="00FF176A" w:rsidP="00BC2CC6">
      <w:pPr>
        <w:pStyle w:val="a7"/>
        <w:ind w:firstLine="567"/>
        <w:jc w:val="both"/>
        <w:rPr>
          <w:sz w:val="27"/>
          <w:szCs w:val="27"/>
          <w:lang w:val="uk-UA"/>
        </w:rPr>
      </w:pPr>
      <w:r w:rsidRPr="00FF176A">
        <w:rPr>
          <w:sz w:val="27"/>
          <w:szCs w:val="27"/>
          <w:lang w:val="uk-UA"/>
        </w:rPr>
        <w:t xml:space="preserve">На </w:t>
      </w:r>
      <w:r w:rsidR="008F7516">
        <w:rPr>
          <w:sz w:val="27"/>
          <w:szCs w:val="27"/>
          <w:lang w:val="uk-UA"/>
        </w:rPr>
        <w:t>день</w:t>
      </w:r>
      <w:r w:rsidRPr="00FF176A">
        <w:rPr>
          <w:sz w:val="27"/>
          <w:szCs w:val="27"/>
          <w:lang w:val="uk-UA"/>
        </w:rPr>
        <w:t xml:space="preserve"> призначення Свиргуненко Ю.М. на посаду судді </w:t>
      </w:r>
      <w:r w:rsidR="008F7516">
        <w:rPr>
          <w:sz w:val="27"/>
          <w:szCs w:val="27"/>
          <w:lang w:val="uk-UA"/>
        </w:rPr>
        <w:t>(18</w:t>
      </w:r>
      <w:r w:rsidRPr="00FF176A">
        <w:rPr>
          <w:sz w:val="27"/>
          <w:szCs w:val="27"/>
          <w:lang w:val="uk-UA"/>
        </w:rPr>
        <w:t xml:space="preserve"> січня </w:t>
      </w:r>
      <w:r w:rsidR="008F7516">
        <w:rPr>
          <w:sz w:val="27"/>
          <w:szCs w:val="27"/>
          <w:lang w:val="uk-UA"/>
        </w:rPr>
        <w:br/>
      </w:r>
      <w:r w:rsidRPr="00FF176A">
        <w:rPr>
          <w:sz w:val="27"/>
          <w:szCs w:val="27"/>
          <w:lang w:val="uk-UA"/>
        </w:rPr>
        <w:t>2007 року</w:t>
      </w:r>
      <w:r w:rsidR="008F7516">
        <w:rPr>
          <w:sz w:val="27"/>
          <w:szCs w:val="27"/>
          <w:lang w:val="uk-UA"/>
        </w:rPr>
        <w:t>)</w:t>
      </w:r>
      <w:r w:rsidRPr="00FF176A">
        <w:rPr>
          <w:sz w:val="27"/>
          <w:szCs w:val="27"/>
          <w:lang w:val="uk-UA"/>
        </w:rPr>
        <w:t xml:space="preserve"> визначення стажу, який давав право на призначення на посаду судді, регулювалося Законом України </w:t>
      </w:r>
      <w:r w:rsidR="008F7516">
        <w:rPr>
          <w:sz w:val="27"/>
          <w:szCs w:val="27"/>
          <w:lang w:val="uk-UA"/>
        </w:rPr>
        <w:t xml:space="preserve">від </w:t>
      </w:r>
      <w:r w:rsidRPr="00FF176A">
        <w:rPr>
          <w:sz w:val="27"/>
          <w:szCs w:val="27"/>
          <w:lang w:val="uk-UA"/>
        </w:rPr>
        <w:t>15 грудня 1992 року № 2862-XII</w:t>
      </w:r>
      <w:r w:rsidR="008F7516">
        <w:rPr>
          <w:sz w:val="27"/>
          <w:szCs w:val="27"/>
          <w:lang w:val="uk-UA"/>
        </w:rPr>
        <w:t xml:space="preserve"> </w:t>
      </w:r>
      <w:r w:rsidR="008F7516" w:rsidRPr="00FF176A">
        <w:rPr>
          <w:sz w:val="27"/>
          <w:szCs w:val="27"/>
          <w:lang w:val="uk-UA"/>
        </w:rPr>
        <w:t>«Про статус суддів»</w:t>
      </w:r>
      <w:r w:rsidRPr="00FF176A">
        <w:rPr>
          <w:sz w:val="27"/>
          <w:szCs w:val="27"/>
          <w:lang w:val="uk-UA"/>
        </w:rPr>
        <w:t xml:space="preserve">, </w:t>
      </w:r>
      <w:r w:rsidR="008F7516">
        <w:rPr>
          <w:sz w:val="27"/>
          <w:szCs w:val="27"/>
          <w:lang w:val="uk-UA"/>
        </w:rPr>
        <w:t>з наступними</w:t>
      </w:r>
      <w:r w:rsidRPr="00FF176A">
        <w:rPr>
          <w:sz w:val="27"/>
          <w:szCs w:val="27"/>
          <w:lang w:val="uk-UA"/>
        </w:rPr>
        <w:t xml:space="preserve"> змінами.</w:t>
      </w:r>
    </w:p>
    <w:p w:rsidR="00FF176A" w:rsidRPr="00FF176A" w:rsidRDefault="00FF176A" w:rsidP="00BC2CC6">
      <w:pPr>
        <w:pStyle w:val="a7"/>
        <w:ind w:firstLine="567"/>
        <w:jc w:val="both"/>
        <w:rPr>
          <w:sz w:val="27"/>
          <w:szCs w:val="27"/>
          <w:lang w:val="uk-UA"/>
        </w:rPr>
      </w:pPr>
      <w:r w:rsidRPr="00FF176A">
        <w:rPr>
          <w:sz w:val="27"/>
          <w:szCs w:val="27"/>
          <w:lang w:val="uk-UA"/>
        </w:rPr>
        <w:t xml:space="preserve">Відповідно до частини першої статті 7 вказаного Закону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FF176A" w:rsidRPr="00FF176A" w:rsidRDefault="00FF176A" w:rsidP="00BC2CC6">
      <w:pPr>
        <w:pStyle w:val="a7"/>
        <w:ind w:firstLine="567"/>
        <w:jc w:val="both"/>
        <w:rPr>
          <w:sz w:val="27"/>
          <w:szCs w:val="27"/>
          <w:lang w:val="uk-UA"/>
        </w:rPr>
      </w:pPr>
      <w:r w:rsidRPr="00FF176A">
        <w:rPr>
          <w:sz w:val="27"/>
          <w:szCs w:val="27"/>
          <w:lang w:val="uk-UA"/>
        </w:rPr>
        <w:t>Як зазначено вище, Свиргуненко Ю.М. працювала</w:t>
      </w:r>
      <w:r w:rsidR="008F7516">
        <w:rPr>
          <w:sz w:val="27"/>
          <w:szCs w:val="27"/>
          <w:lang w:val="uk-UA"/>
        </w:rPr>
        <w:t>, зокрема,</w:t>
      </w:r>
      <w:r w:rsidRPr="00FF176A">
        <w:rPr>
          <w:sz w:val="27"/>
          <w:szCs w:val="27"/>
          <w:lang w:val="uk-UA"/>
        </w:rPr>
        <w:t xml:space="preserve"> на посадах помічника прокурора та старшого помічника прокурора. </w:t>
      </w:r>
      <w:r w:rsidR="008F7516" w:rsidRPr="00FF176A">
        <w:rPr>
          <w:sz w:val="27"/>
          <w:szCs w:val="27"/>
          <w:lang w:val="uk-UA"/>
        </w:rPr>
        <w:t>С</w:t>
      </w:r>
      <w:r w:rsidRPr="00FF176A">
        <w:rPr>
          <w:sz w:val="27"/>
          <w:szCs w:val="27"/>
          <w:lang w:val="uk-UA"/>
        </w:rPr>
        <w:t>таж</w:t>
      </w:r>
      <w:r w:rsidR="008F7516">
        <w:rPr>
          <w:sz w:val="27"/>
          <w:szCs w:val="27"/>
          <w:lang w:val="uk-UA"/>
        </w:rPr>
        <w:t xml:space="preserve"> роботи на зазначених посадах не підлягає</w:t>
      </w:r>
      <w:r w:rsidRPr="00FF176A">
        <w:rPr>
          <w:sz w:val="27"/>
          <w:szCs w:val="27"/>
          <w:lang w:val="uk-UA"/>
        </w:rPr>
        <w:t xml:space="preserve"> окремому зарахуванню за частиною другою статті 137 Закону України «Про судоустрій і статус суддів», оскільки зарахований як стаж, що передбачений абзацом другим частини четвертої статті 43 Закону України </w:t>
      </w:r>
      <w:r w:rsidR="00D05143">
        <w:rPr>
          <w:sz w:val="27"/>
          <w:szCs w:val="27"/>
          <w:lang w:val="uk-UA"/>
        </w:rPr>
        <w:t xml:space="preserve">від </w:t>
      </w:r>
      <w:r w:rsidR="00D05143" w:rsidRPr="00FF176A">
        <w:rPr>
          <w:sz w:val="27"/>
          <w:szCs w:val="27"/>
          <w:lang w:val="uk-UA"/>
        </w:rPr>
        <w:t>15 грудня 1992 року № 2862-XII</w:t>
      </w:r>
      <w:r w:rsidR="00D05143">
        <w:rPr>
          <w:sz w:val="27"/>
          <w:szCs w:val="27"/>
          <w:lang w:val="uk-UA"/>
        </w:rPr>
        <w:t xml:space="preserve"> </w:t>
      </w:r>
      <w:r w:rsidR="00D05143" w:rsidRPr="00FF176A">
        <w:rPr>
          <w:sz w:val="27"/>
          <w:szCs w:val="27"/>
          <w:lang w:val="uk-UA"/>
        </w:rPr>
        <w:t>«Про статус суддів»</w:t>
      </w:r>
      <w:r w:rsidRPr="00FF176A">
        <w:rPr>
          <w:sz w:val="27"/>
          <w:szCs w:val="27"/>
          <w:lang w:val="uk-UA"/>
        </w:rPr>
        <w:t>.</w:t>
      </w:r>
    </w:p>
    <w:p w:rsidR="00FF176A" w:rsidRPr="00FF176A" w:rsidRDefault="00FF176A" w:rsidP="00BC2CC6">
      <w:pPr>
        <w:pStyle w:val="a7"/>
        <w:ind w:firstLine="567"/>
        <w:jc w:val="both"/>
        <w:rPr>
          <w:sz w:val="27"/>
          <w:szCs w:val="27"/>
          <w:lang w:val="uk-UA"/>
        </w:rPr>
      </w:pPr>
      <w:r w:rsidRPr="00FF176A">
        <w:rPr>
          <w:sz w:val="27"/>
          <w:szCs w:val="27"/>
          <w:lang w:val="uk-UA"/>
        </w:rPr>
        <w:t xml:space="preserve">Крім того, згідно з Указом Президента України від 10 липня 1995 року </w:t>
      </w:r>
      <w:r w:rsidR="00D05143">
        <w:rPr>
          <w:sz w:val="27"/>
          <w:szCs w:val="27"/>
          <w:lang w:val="uk-UA"/>
        </w:rPr>
        <w:br/>
      </w:r>
      <w:r w:rsidRPr="00FF176A">
        <w:rPr>
          <w:sz w:val="27"/>
          <w:szCs w:val="27"/>
          <w:lang w:val="uk-UA"/>
        </w:rPr>
        <w:t>№ 584/95 «Про додаткові заходи щ</w:t>
      </w:r>
      <w:r w:rsidR="00D05143">
        <w:rPr>
          <w:sz w:val="27"/>
          <w:szCs w:val="27"/>
          <w:lang w:val="uk-UA"/>
        </w:rPr>
        <w:t>одо соціального захисту суддів»</w:t>
      </w:r>
      <w:r w:rsidRPr="00FF176A">
        <w:rPr>
          <w:sz w:val="27"/>
          <w:szCs w:val="27"/>
          <w:lang w:val="uk-UA"/>
        </w:rPr>
        <w:t xml:space="preserve">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FF176A" w:rsidRPr="00FF176A" w:rsidRDefault="00D05143" w:rsidP="00BC2CC6">
      <w:pPr>
        <w:pStyle w:val="a7"/>
        <w:ind w:firstLine="567"/>
        <w:jc w:val="both"/>
        <w:rPr>
          <w:sz w:val="27"/>
          <w:szCs w:val="27"/>
          <w:lang w:val="uk-UA"/>
        </w:rPr>
      </w:pPr>
      <w:r>
        <w:rPr>
          <w:sz w:val="27"/>
          <w:szCs w:val="27"/>
          <w:lang w:val="uk-UA"/>
        </w:rPr>
        <w:t>Згідно</w:t>
      </w:r>
      <w:r w:rsidR="00FF176A" w:rsidRPr="00FF176A">
        <w:rPr>
          <w:sz w:val="27"/>
          <w:szCs w:val="27"/>
          <w:lang w:val="uk-UA"/>
        </w:rPr>
        <w:t xml:space="preserve"> з додани</w:t>
      </w:r>
      <w:r>
        <w:rPr>
          <w:sz w:val="27"/>
          <w:szCs w:val="27"/>
          <w:lang w:val="uk-UA"/>
        </w:rPr>
        <w:t>ми</w:t>
      </w:r>
      <w:r w:rsidR="00FF176A" w:rsidRPr="00FF176A">
        <w:rPr>
          <w:sz w:val="27"/>
          <w:szCs w:val="27"/>
          <w:lang w:val="uk-UA"/>
        </w:rPr>
        <w:t xml:space="preserve"> до заяви документ</w:t>
      </w:r>
      <w:r>
        <w:rPr>
          <w:sz w:val="27"/>
          <w:szCs w:val="27"/>
          <w:lang w:val="uk-UA"/>
        </w:rPr>
        <w:t>ами</w:t>
      </w:r>
      <w:r w:rsidR="00FF176A" w:rsidRPr="00FF176A">
        <w:rPr>
          <w:sz w:val="27"/>
          <w:szCs w:val="27"/>
          <w:lang w:val="uk-UA"/>
        </w:rPr>
        <w:t>, Свиргуненко Ю.М</w:t>
      </w:r>
      <w:r>
        <w:rPr>
          <w:sz w:val="27"/>
          <w:szCs w:val="27"/>
          <w:lang w:val="uk-UA"/>
        </w:rPr>
        <w:t>.</w:t>
      </w:r>
      <w:r w:rsidR="00FF176A" w:rsidRPr="00FF176A">
        <w:rPr>
          <w:sz w:val="27"/>
          <w:szCs w:val="27"/>
          <w:lang w:val="uk-UA"/>
        </w:rPr>
        <w:t>, отримала диплом молодшого спеціаліста сері</w:t>
      </w:r>
      <w:r>
        <w:rPr>
          <w:sz w:val="27"/>
          <w:szCs w:val="27"/>
          <w:lang w:val="uk-UA"/>
        </w:rPr>
        <w:t>я</w:t>
      </w:r>
      <w:r w:rsidR="00B82028">
        <w:rPr>
          <w:sz w:val="27"/>
          <w:szCs w:val="27"/>
          <w:lang w:val="uk-UA"/>
        </w:rPr>
        <w:t xml:space="preserve"> __ № ____</w:t>
      </w:r>
      <w:r w:rsidR="00FF176A" w:rsidRPr="00FF176A">
        <w:rPr>
          <w:sz w:val="27"/>
          <w:szCs w:val="27"/>
          <w:lang w:val="uk-UA"/>
        </w:rPr>
        <w:t xml:space="preserve"> від 28 грудня 1998 року, а </w:t>
      </w:r>
      <w:r>
        <w:rPr>
          <w:sz w:val="27"/>
          <w:szCs w:val="27"/>
          <w:lang w:val="uk-UA"/>
        </w:rPr>
        <w:t>згодом</w:t>
      </w:r>
      <w:r w:rsidR="00FF176A" w:rsidRPr="00FF176A">
        <w:rPr>
          <w:sz w:val="27"/>
          <w:szCs w:val="27"/>
          <w:lang w:val="uk-UA"/>
        </w:rPr>
        <w:t xml:space="preserve"> диплом бакалавра сері</w:t>
      </w:r>
      <w:r>
        <w:rPr>
          <w:sz w:val="27"/>
          <w:szCs w:val="27"/>
          <w:lang w:val="uk-UA"/>
        </w:rPr>
        <w:t>я</w:t>
      </w:r>
      <w:r w:rsidR="00B82028">
        <w:rPr>
          <w:sz w:val="27"/>
          <w:szCs w:val="27"/>
          <w:lang w:val="uk-UA"/>
        </w:rPr>
        <w:t xml:space="preserve"> __ № ____</w:t>
      </w:r>
      <w:r w:rsidR="00FF176A" w:rsidRPr="00FF176A">
        <w:rPr>
          <w:sz w:val="27"/>
          <w:szCs w:val="27"/>
          <w:lang w:val="uk-UA"/>
        </w:rPr>
        <w:t xml:space="preserve"> від 23 червня 2000 року.</w:t>
      </w:r>
    </w:p>
    <w:p w:rsidR="00FF176A" w:rsidRPr="00FF176A" w:rsidRDefault="00FF176A" w:rsidP="00BC2CC6">
      <w:pPr>
        <w:pStyle w:val="a7"/>
        <w:ind w:firstLine="567"/>
        <w:jc w:val="both"/>
        <w:rPr>
          <w:sz w:val="27"/>
          <w:szCs w:val="27"/>
          <w:lang w:val="uk-UA"/>
        </w:rPr>
      </w:pPr>
      <w:r w:rsidRPr="00FF176A">
        <w:rPr>
          <w:sz w:val="27"/>
          <w:szCs w:val="27"/>
          <w:lang w:val="uk-UA"/>
        </w:rPr>
        <w:t xml:space="preserve">Відповідно до статті 36 Закону України «Про освіту» від 23 травня </w:t>
      </w:r>
      <w:r>
        <w:rPr>
          <w:sz w:val="27"/>
          <w:szCs w:val="27"/>
          <w:lang w:val="uk-UA"/>
        </w:rPr>
        <w:br/>
      </w:r>
      <w:r w:rsidRPr="00FF176A">
        <w:rPr>
          <w:sz w:val="27"/>
          <w:szCs w:val="27"/>
          <w:lang w:val="uk-UA"/>
        </w:rPr>
        <w:t xml:space="preserve">1991 року (зі змінами від 1 січня 1996 року, тобто на </w:t>
      </w:r>
      <w:r w:rsidR="00D05143">
        <w:rPr>
          <w:sz w:val="27"/>
          <w:szCs w:val="27"/>
          <w:lang w:val="uk-UA"/>
        </w:rPr>
        <w:t>день</w:t>
      </w:r>
      <w:r w:rsidRPr="00FF176A">
        <w:rPr>
          <w:sz w:val="27"/>
          <w:szCs w:val="27"/>
          <w:lang w:val="uk-UA"/>
        </w:rPr>
        <w:t xml:space="preserve"> вступу </w:t>
      </w:r>
      <w:r w:rsidR="00D05143">
        <w:rPr>
          <w:sz w:val="27"/>
          <w:szCs w:val="27"/>
          <w:lang w:val="uk-UA"/>
        </w:rPr>
        <w:br/>
        <w:t xml:space="preserve">Свиргуненко Ю.М. </w:t>
      </w:r>
      <w:r w:rsidRPr="00FF176A">
        <w:rPr>
          <w:sz w:val="27"/>
          <w:szCs w:val="27"/>
          <w:lang w:val="uk-UA"/>
        </w:rPr>
        <w:t>до Чернігівського юридичного коледжу) випускникам вищих навчальних закладів присвоюється кваліфікація спеціаліста з вищою освітою певного професійного спрямування або спеціальності, як</w:t>
      </w:r>
      <w:r w:rsidR="00D05143">
        <w:rPr>
          <w:sz w:val="27"/>
          <w:szCs w:val="27"/>
          <w:lang w:val="uk-UA"/>
        </w:rPr>
        <w:t>а</w:t>
      </w:r>
      <w:r w:rsidRPr="00FF176A">
        <w:rPr>
          <w:sz w:val="27"/>
          <w:szCs w:val="27"/>
          <w:lang w:val="uk-UA"/>
        </w:rPr>
        <w:t xml:space="preserve"> відповідно до обсягу державної освіти визначається такими рівнями: молодший спеціаліст – забезпечують технікуми, училища, інші навчальні заклади еквівалентного рівня; бакалавр – забезпечують коледжі, інститути, консерваторії, інші навчальні заклади еквівалентного рівня; спеціаліст – забезпечують інститути, інші навчальні заклади еквівалентного рівня; магістр – забезпечують інститути, академії, університети, інші навчальні заклади, що мають відповідний сертифікат.</w:t>
      </w:r>
    </w:p>
    <w:p w:rsidR="00FF176A" w:rsidRPr="00FF176A" w:rsidRDefault="00FF176A" w:rsidP="00BC2CC6">
      <w:pPr>
        <w:pStyle w:val="a7"/>
        <w:ind w:firstLine="567"/>
        <w:jc w:val="both"/>
        <w:rPr>
          <w:sz w:val="27"/>
          <w:szCs w:val="27"/>
          <w:lang w:val="uk-UA"/>
        </w:rPr>
      </w:pPr>
      <w:r w:rsidRPr="00FF176A">
        <w:rPr>
          <w:sz w:val="27"/>
          <w:szCs w:val="27"/>
          <w:lang w:val="uk-UA"/>
        </w:rPr>
        <w:t>Частинами першою</w:t>
      </w:r>
      <w:r w:rsidR="00D05143">
        <w:rPr>
          <w:sz w:val="27"/>
          <w:szCs w:val="27"/>
          <w:lang w:val="uk-UA"/>
        </w:rPr>
        <w:t>, другою,</w:t>
      </w:r>
      <w:r w:rsidRPr="00FF176A">
        <w:rPr>
          <w:sz w:val="27"/>
          <w:szCs w:val="27"/>
          <w:lang w:val="uk-UA"/>
        </w:rPr>
        <w:t xml:space="preserve"> третьою статті 43 Закону України «Про освіту» від 23 травня 1991 року (зі змінами від 1 січня 1996 року, тобто на момент закінчення </w:t>
      </w:r>
      <w:r w:rsidR="00D05143">
        <w:rPr>
          <w:sz w:val="27"/>
          <w:szCs w:val="27"/>
          <w:lang w:val="uk-UA"/>
        </w:rPr>
        <w:t xml:space="preserve">Свиргуненко Ю.М. </w:t>
      </w:r>
      <w:r w:rsidRPr="00FF176A">
        <w:rPr>
          <w:sz w:val="27"/>
          <w:szCs w:val="27"/>
          <w:lang w:val="uk-UA"/>
        </w:rPr>
        <w:t>Чер</w:t>
      </w:r>
      <w:r w:rsidR="00D05143">
        <w:rPr>
          <w:sz w:val="27"/>
          <w:szCs w:val="27"/>
          <w:lang w:val="uk-UA"/>
        </w:rPr>
        <w:t>нігівського юридичного коледжу) визначено, що в</w:t>
      </w:r>
      <w:r w:rsidRPr="00FF176A">
        <w:rPr>
          <w:sz w:val="27"/>
          <w:szCs w:val="27"/>
          <w:lang w:val="uk-UA"/>
        </w:rPr>
        <w:t>ищими закладами освіти є: технікум (училище), коледж, інститут, консерваторія, академія, університет та інші. Відповідно до статусу вищих закладів освіти встановлено чотири рівні акредитації:</w:t>
      </w:r>
      <w:r w:rsidR="00D05143">
        <w:rPr>
          <w:sz w:val="27"/>
          <w:szCs w:val="27"/>
          <w:lang w:val="uk-UA"/>
        </w:rPr>
        <w:t xml:space="preserve"> </w:t>
      </w:r>
      <w:r w:rsidRPr="00FF176A">
        <w:rPr>
          <w:sz w:val="27"/>
          <w:szCs w:val="27"/>
          <w:lang w:val="uk-UA"/>
        </w:rPr>
        <w:t xml:space="preserve">перший рівень </w:t>
      </w:r>
      <w:r w:rsidR="00D05143">
        <w:rPr>
          <w:sz w:val="27"/>
          <w:szCs w:val="27"/>
          <w:lang w:val="uk-UA"/>
        </w:rPr>
        <w:t>–</w:t>
      </w:r>
      <w:r w:rsidRPr="00FF176A">
        <w:rPr>
          <w:sz w:val="27"/>
          <w:szCs w:val="27"/>
          <w:lang w:val="uk-UA"/>
        </w:rPr>
        <w:t xml:space="preserve"> технікум, училище, інші прирівняні до них вищі заклади освіти; другий рівень </w:t>
      </w:r>
      <w:r w:rsidR="00D05143">
        <w:rPr>
          <w:sz w:val="27"/>
          <w:szCs w:val="27"/>
          <w:lang w:val="uk-UA"/>
        </w:rPr>
        <w:t>–</w:t>
      </w:r>
      <w:r w:rsidRPr="00FF176A">
        <w:rPr>
          <w:sz w:val="27"/>
          <w:szCs w:val="27"/>
          <w:lang w:val="uk-UA"/>
        </w:rPr>
        <w:t xml:space="preserve"> коледж, інші прирівняні до нього вищі заклади освіти; третій і четверти</w:t>
      </w:r>
      <w:r w:rsidR="00D05143">
        <w:rPr>
          <w:sz w:val="27"/>
          <w:szCs w:val="27"/>
          <w:lang w:val="uk-UA"/>
        </w:rPr>
        <w:t xml:space="preserve">й рівні (залежно від наслідків </w:t>
      </w:r>
      <w:r w:rsidRPr="00FF176A">
        <w:rPr>
          <w:sz w:val="27"/>
          <w:szCs w:val="27"/>
          <w:lang w:val="uk-UA"/>
        </w:rPr>
        <w:t xml:space="preserve">акредитації) </w:t>
      </w:r>
      <w:r w:rsidR="00D05143">
        <w:rPr>
          <w:sz w:val="27"/>
          <w:szCs w:val="27"/>
          <w:lang w:val="uk-UA"/>
        </w:rPr>
        <w:t>–</w:t>
      </w:r>
      <w:r w:rsidRPr="00FF176A">
        <w:rPr>
          <w:sz w:val="27"/>
          <w:szCs w:val="27"/>
          <w:lang w:val="uk-UA"/>
        </w:rPr>
        <w:t xml:space="preserve"> інститут, консерваторія, академія, університет. Вищі заклади освіти здійснюють підготовку фахівців за такими освітньо-кваліфікаційними рівнями: молодший спеціаліст </w:t>
      </w:r>
      <w:r w:rsidR="00D05143">
        <w:rPr>
          <w:sz w:val="27"/>
          <w:szCs w:val="27"/>
          <w:lang w:val="uk-UA"/>
        </w:rPr>
        <w:t>–</w:t>
      </w:r>
      <w:r w:rsidRPr="00FF176A">
        <w:rPr>
          <w:sz w:val="27"/>
          <w:szCs w:val="27"/>
          <w:lang w:val="uk-UA"/>
        </w:rPr>
        <w:t xml:space="preserve"> забезпечують технікуми, училища, інші вищі заклади освіти першого рівня акредитації; бакалавр </w:t>
      </w:r>
      <w:r w:rsidR="00D05143">
        <w:rPr>
          <w:sz w:val="27"/>
          <w:szCs w:val="27"/>
          <w:lang w:val="uk-UA"/>
        </w:rPr>
        <w:t>–</w:t>
      </w:r>
      <w:r w:rsidRPr="00FF176A">
        <w:rPr>
          <w:sz w:val="27"/>
          <w:szCs w:val="27"/>
          <w:lang w:val="uk-UA"/>
        </w:rPr>
        <w:t xml:space="preserve"> забезпечують коледжі, інші вищі заклади освіти другого рівня акредитації; спеціаліст, магістр </w:t>
      </w:r>
      <w:r w:rsidR="00D05143">
        <w:rPr>
          <w:sz w:val="27"/>
          <w:szCs w:val="27"/>
          <w:lang w:val="uk-UA"/>
        </w:rPr>
        <w:t>–</w:t>
      </w:r>
      <w:r w:rsidRPr="00FF176A">
        <w:rPr>
          <w:sz w:val="27"/>
          <w:szCs w:val="27"/>
          <w:lang w:val="uk-UA"/>
        </w:rPr>
        <w:t xml:space="preserve"> забезпечують вищі заклади освіти третього і четвертого рівнів акредитації.</w:t>
      </w:r>
    </w:p>
    <w:p w:rsidR="00FF176A" w:rsidRPr="00574C94" w:rsidRDefault="00FF176A" w:rsidP="00BC2CC6">
      <w:pPr>
        <w:pStyle w:val="a7"/>
        <w:ind w:firstLine="567"/>
        <w:jc w:val="both"/>
        <w:rPr>
          <w:sz w:val="27"/>
          <w:szCs w:val="27"/>
          <w:lang w:val="uk-UA"/>
        </w:rPr>
      </w:pPr>
      <w:r w:rsidRPr="00FF176A">
        <w:rPr>
          <w:sz w:val="27"/>
          <w:szCs w:val="27"/>
          <w:lang w:val="uk-UA"/>
        </w:rPr>
        <w:t xml:space="preserve">Відповідно до дипломів </w:t>
      </w:r>
      <w:r w:rsidR="00117ACB">
        <w:rPr>
          <w:sz w:val="27"/>
          <w:szCs w:val="27"/>
          <w:lang w:val="uk-UA"/>
        </w:rPr>
        <w:t>(</w:t>
      </w:r>
      <w:r w:rsidRPr="00FF176A">
        <w:rPr>
          <w:sz w:val="27"/>
          <w:szCs w:val="27"/>
          <w:lang w:val="uk-UA"/>
        </w:rPr>
        <w:t>сері</w:t>
      </w:r>
      <w:r w:rsidR="00117ACB">
        <w:rPr>
          <w:sz w:val="27"/>
          <w:szCs w:val="27"/>
          <w:lang w:val="uk-UA"/>
        </w:rPr>
        <w:t>я</w:t>
      </w:r>
      <w:r w:rsidR="00B82028">
        <w:rPr>
          <w:sz w:val="27"/>
          <w:szCs w:val="27"/>
          <w:lang w:val="uk-UA"/>
        </w:rPr>
        <w:t xml:space="preserve"> __ № ____</w:t>
      </w:r>
      <w:r w:rsidRPr="00FF176A">
        <w:rPr>
          <w:sz w:val="27"/>
          <w:szCs w:val="27"/>
          <w:lang w:val="uk-UA"/>
        </w:rPr>
        <w:t xml:space="preserve"> від 28 грудня 1998 року, та сері</w:t>
      </w:r>
      <w:r w:rsidR="00117ACB">
        <w:rPr>
          <w:sz w:val="27"/>
          <w:szCs w:val="27"/>
          <w:lang w:val="uk-UA"/>
        </w:rPr>
        <w:t>я</w:t>
      </w:r>
      <w:r w:rsidR="00B82028">
        <w:rPr>
          <w:sz w:val="27"/>
          <w:szCs w:val="27"/>
          <w:lang w:val="uk-UA"/>
        </w:rPr>
        <w:t xml:space="preserve"> __</w:t>
      </w:r>
      <w:bookmarkStart w:id="0" w:name="_GoBack"/>
      <w:bookmarkEnd w:id="0"/>
      <w:r w:rsidR="00B82028">
        <w:rPr>
          <w:sz w:val="27"/>
          <w:szCs w:val="27"/>
          <w:lang w:val="uk-UA"/>
        </w:rPr>
        <w:t xml:space="preserve"> № ____</w:t>
      </w:r>
      <w:r w:rsidRPr="00FF176A">
        <w:rPr>
          <w:sz w:val="27"/>
          <w:szCs w:val="27"/>
          <w:lang w:val="uk-UA"/>
        </w:rPr>
        <w:t xml:space="preserve"> від 23 червня 2000 року</w:t>
      </w:r>
      <w:r w:rsidR="00117ACB">
        <w:rPr>
          <w:sz w:val="27"/>
          <w:szCs w:val="27"/>
          <w:lang w:val="uk-UA"/>
        </w:rPr>
        <w:t>),</w:t>
      </w:r>
      <w:r w:rsidRPr="00FF176A">
        <w:rPr>
          <w:sz w:val="27"/>
          <w:szCs w:val="27"/>
          <w:lang w:val="uk-UA"/>
        </w:rPr>
        <w:t xml:space="preserve"> виданих Чернігівськи</w:t>
      </w:r>
      <w:r w:rsidR="00117ACB">
        <w:rPr>
          <w:sz w:val="27"/>
          <w:szCs w:val="27"/>
          <w:lang w:val="uk-UA"/>
        </w:rPr>
        <w:t>м юридичним коледжем та архівної довідки</w:t>
      </w:r>
      <w:r w:rsidRPr="00FF176A">
        <w:rPr>
          <w:sz w:val="27"/>
          <w:szCs w:val="27"/>
          <w:lang w:val="uk-UA"/>
        </w:rPr>
        <w:t xml:space="preserve"> від 23 травня 2024 року </w:t>
      </w:r>
      <w:r>
        <w:rPr>
          <w:sz w:val="27"/>
          <w:szCs w:val="27"/>
          <w:lang w:val="uk-UA"/>
        </w:rPr>
        <w:br/>
      </w:r>
      <w:r w:rsidRPr="00FF176A">
        <w:rPr>
          <w:sz w:val="27"/>
          <w:szCs w:val="27"/>
          <w:lang w:val="uk-UA"/>
        </w:rPr>
        <w:t>№ 504/08-154</w:t>
      </w:r>
      <w:r w:rsidR="00117ACB">
        <w:rPr>
          <w:sz w:val="27"/>
          <w:szCs w:val="27"/>
          <w:lang w:val="uk-UA"/>
        </w:rPr>
        <w:t>,</w:t>
      </w:r>
      <w:r w:rsidRPr="00FF176A">
        <w:rPr>
          <w:sz w:val="27"/>
          <w:szCs w:val="27"/>
          <w:lang w:val="uk-UA"/>
        </w:rPr>
        <w:t xml:space="preserve"> видано</w:t>
      </w:r>
      <w:r w:rsidR="00117ACB">
        <w:rPr>
          <w:sz w:val="27"/>
          <w:szCs w:val="27"/>
          <w:lang w:val="uk-UA"/>
        </w:rPr>
        <w:t>ї</w:t>
      </w:r>
      <w:r w:rsidRPr="00FF176A">
        <w:rPr>
          <w:sz w:val="27"/>
          <w:szCs w:val="27"/>
          <w:lang w:val="uk-UA"/>
        </w:rPr>
        <w:t xml:space="preserve"> Національним </w:t>
      </w:r>
      <w:r w:rsidR="00117ACB">
        <w:rPr>
          <w:sz w:val="27"/>
          <w:szCs w:val="27"/>
          <w:lang w:val="uk-UA"/>
        </w:rPr>
        <w:t>у</w:t>
      </w:r>
      <w:r w:rsidRPr="00FF176A">
        <w:rPr>
          <w:sz w:val="27"/>
          <w:szCs w:val="27"/>
          <w:lang w:val="uk-UA"/>
        </w:rPr>
        <w:t>ніверситетом «Чернігівська політехніка»</w:t>
      </w:r>
      <w:r w:rsidR="00117ACB">
        <w:rPr>
          <w:sz w:val="27"/>
          <w:szCs w:val="27"/>
          <w:lang w:val="uk-UA"/>
        </w:rPr>
        <w:t>,</w:t>
      </w:r>
      <w:r w:rsidRPr="00FF176A">
        <w:rPr>
          <w:sz w:val="27"/>
          <w:szCs w:val="27"/>
          <w:lang w:val="uk-UA"/>
        </w:rPr>
        <w:t xml:space="preserve"> </w:t>
      </w:r>
      <w:r w:rsidR="00117ACB">
        <w:rPr>
          <w:sz w:val="27"/>
          <w:szCs w:val="27"/>
          <w:lang w:val="uk-UA"/>
        </w:rPr>
        <w:t xml:space="preserve">Свиргуненко Ю.М. </w:t>
      </w:r>
      <w:r w:rsidRPr="00FF176A">
        <w:rPr>
          <w:sz w:val="27"/>
          <w:szCs w:val="27"/>
          <w:lang w:val="uk-UA"/>
        </w:rPr>
        <w:t xml:space="preserve">навчалась </w:t>
      </w:r>
      <w:r w:rsidR="00117ACB">
        <w:rPr>
          <w:sz w:val="27"/>
          <w:szCs w:val="27"/>
          <w:lang w:val="uk-UA"/>
        </w:rPr>
        <w:t>за денною формою</w:t>
      </w:r>
      <w:r w:rsidRPr="00FF176A">
        <w:rPr>
          <w:sz w:val="27"/>
          <w:szCs w:val="27"/>
          <w:lang w:val="uk-UA"/>
        </w:rPr>
        <w:t xml:space="preserve"> з 1 вересня 1996 року </w:t>
      </w:r>
      <w:r w:rsidR="00117ACB">
        <w:rPr>
          <w:sz w:val="27"/>
          <w:szCs w:val="27"/>
          <w:lang w:val="uk-UA"/>
        </w:rPr>
        <w:t>до</w:t>
      </w:r>
      <w:r w:rsidR="00117ACB">
        <w:rPr>
          <w:sz w:val="27"/>
          <w:szCs w:val="27"/>
          <w:lang w:val="uk-UA"/>
        </w:rPr>
        <w:br/>
      </w:r>
      <w:r w:rsidRPr="00FF176A">
        <w:rPr>
          <w:sz w:val="27"/>
          <w:szCs w:val="27"/>
          <w:lang w:val="uk-UA"/>
        </w:rPr>
        <w:t>23 червня 2000 року, половина</w:t>
      </w:r>
      <w:r w:rsidR="00117ACB">
        <w:rPr>
          <w:sz w:val="27"/>
          <w:szCs w:val="27"/>
          <w:lang w:val="uk-UA"/>
        </w:rPr>
        <w:t xml:space="preserve"> цього</w:t>
      </w:r>
      <w:r w:rsidRPr="00FF176A">
        <w:rPr>
          <w:sz w:val="27"/>
          <w:szCs w:val="27"/>
          <w:lang w:val="uk-UA"/>
        </w:rPr>
        <w:t xml:space="preserve"> строку становить 1 рік 10 місяців 26 днів.</w:t>
      </w:r>
    </w:p>
    <w:p w:rsidR="00FF176A" w:rsidRDefault="00FF176A" w:rsidP="00BC2CC6">
      <w:pPr>
        <w:pStyle w:val="a7"/>
        <w:ind w:firstLine="567"/>
        <w:jc w:val="both"/>
        <w:rPr>
          <w:sz w:val="27"/>
          <w:szCs w:val="27"/>
          <w:lang w:val="uk-UA"/>
        </w:rPr>
      </w:pPr>
      <w:r>
        <w:rPr>
          <w:sz w:val="27"/>
          <w:szCs w:val="27"/>
          <w:lang w:val="uk-UA"/>
        </w:rPr>
        <w:t>Згідно з доданими</w:t>
      </w:r>
      <w:r w:rsidRPr="00D23A48">
        <w:rPr>
          <w:sz w:val="27"/>
          <w:szCs w:val="27"/>
          <w:lang w:val="uk-UA"/>
        </w:rPr>
        <w:t xml:space="preserve"> до заяви документ</w:t>
      </w:r>
      <w:r>
        <w:rPr>
          <w:sz w:val="27"/>
          <w:szCs w:val="27"/>
          <w:lang w:val="uk-UA"/>
        </w:rPr>
        <w:t>ами</w:t>
      </w:r>
      <w:r w:rsidRPr="00D23A48">
        <w:rPr>
          <w:sz w:val="27"/>
          <w:szCs w:val="27"/>
          <w:lang w:val="uk-UA"/>
        </w:rPr>
        <w:t xml:space="preserve"> суддя </w:t>
      </w:r>
      <w:r w:rsidRPr="00FF176A">
        <w:rPr>
          <w:sz w:val="27"/>
          <w:szCs w:val="27"/>
          <w:lang w:val="uk-UA"/>
        </w:rPr>
        <w:t>Білопільського районного суду Сумської області</w:t>
      </w:r>
      <w:r>
        <w:rPr>
          <w:sz w:val="27"/>
          <w:szCs w:val="27"/>
          <w:lang w:val="uk-UA"/>
        </w:rPr>
        <w:t xml:space="preserve"> Свиргуненко Ю.М. </w:t>
      </w:r>
      <w:r w:rsidRPr="00D23A48">
        <w:rPr>
          <w:sz w:val="27"/>
          <w:szCs w:val="27"/>
          <w:lang w:val="uk-UA"/>
        </w:rPr>
        <w:t xml:space="preserve">має стаж роботи на посаді судді понад двадцять років, що є достатнім для звільнення у відставку відповідно до вимог статей 116, 137 Закону </w:t>
      </w:r>
      <w:r w:rsidRPr="00256CD9">
        <w:rPr>
          <w:sz w:val="27"/>
          <w:szCs w:val="27"/>
          <w:lang w:val="uk-UA"/>
        </w:rPr>
        <w:t>України «Про судоустрій і статус суддів»</w:t>
      </w:r>
      <w:r w:rsidRPr="00D23A48">
        <w:rPr>
          <w:sz w:val="27"/>
          <w:szCs w:val="27"/>
          <w:lang w:val="uk-UA"/>
        </w:rPr>
        <w:t>, а також абзацу четвертого пункту 34 розділу XII «Прикінцеві та перехідні положення» цього Закону.</w:t>
      </w:r>
    </w:p>
    <w:p w:rsidR="00FF176A" w:rsidRPr="00CA0B33" w:rsidRDefault="00FF176A" w:rsidP="00BC2CC6">
      <w:pPr>
        <w:pStyle w:val="a7"/>
        <w:ind w:firstLine="567"/>
        <w:jc w:val="both"/>
        <w:rPr>
          <w:sz w:val="27"/>
          <w:szCs w:val="27"/>
          <w:lang w:val="uk-UA"/>
        </w:rPr>
      </w:pPr>
      <w:r w:rsidRPr="00CA0B33">
        <w:rPr>
          <w:sz w:val="27"/>
          <w:szCs w:val="27"/>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FF176A" w:rsidRPr="009823B9" w:rsidRDefault="00FF176A" w:rsidP="00BC2CC6">
      <w:pPr>
        <w:pStyle w:val="a7"/>
        <w:ind w:firstLine="567"/>
        <w:jc w:val="both"/>
        <w:rPr>
          <w:sz w:val="22"/>
          <w:szCs w:val="18"/>
          <w:lang w:val="uk-UA"/>
        </w:rPr>
      </w:pPr>
    </w:p>
    <w:p w:rsidR="00FF176A" w:rsidRPr="00CA0B33" w:rsidRDefault="00FF176A" w:rsidP="00BC2CC6">
      <w:pPr>
        <w:ind w:right="98"/>
        <w:jc w:val="center"/>
        <w:rPr>
          <w:b/>
          <w:sz w:val="27"/>
          <w:szCs w:val="27"/>
          <w:lang w:val="uk-UA"/>
        </w:rPr>
      </w:pPr>
      <w:r w:rsidRPr="00CA0B33">
        <w:rPr>
          <w:b/>
          <w:sz w:val="27"/>
          <w:szCs w:val="27"/>
          <w:lang w:val="uk-UA"/>
        </w:rPr>
        <w:t>вирішила:</w:t>
      </w:r>
    </w:p>
    <w:p w:rsidR="00FF176A" w:rsidRPr="00CA0B33" w:rsidRDefault="00FF176A" w:rsidP="00BC2CC6">
      <w:pPr>
        <w:ind w:right="98" w:firstLine="851"/>
        <w:jc w:val="both"/>
        <w:rPr>
          <w:b/>
          <w:sz w:val="27"/>
          <w:szCs w:val="27"/>
          <w:lang w:val="uk-UA"/>
        </w:rPr>
      </w:pPr>
    </w:p>
    <w:p w:rsidR="00FF176A" w:rsidRPr="00CA0B33" w:rsidRDefault="00FF176A" w:rsidP="00BC2CC6">
      <w:pPr>
        <w:pStyle w:val="a3"/>
        <w:ind w:right="98"/>
        <w:jc w:val="both"/>
        <w:rPr>
          <w:b/>
          <w:sz w:val="27"/>
          <w:szCs w:val="27"/>
        </w:rPr>
      </w:pPr>
      <w:r w:rsidRPr="00FF176A">
        <w:rPr>
          <w:sz w:val="27"/>
          <w:szCs w:val="27"/>
        </w:rPr>
        <w:t>звільнити Свиргуненко Юлію Миколаївну з посади судді Білопільського районного суду Сумської області у зв’язку з поданням заяви про відставку</w:t>
      </w:r>
      <w:r w:rsidRPr="00DE31BF">
        <w:rPr>
          <w:sz w:val="27"/>
          <w:szCs w:val="27"/>
        </w:rPr>
        <w:t>.</w:t>
      </w:r>
    </w:p>
    <w:p w:rsidR="00FF176A" w:rsidRDefault="00FF176A" w:rsidP="00BC2CC6">
      <w:pPr>
        <w:pStyle w:val="a3"/>
        <w:ind w:right="98"/>
        <w:jc w:val="both"/>
        <w:rPr>
          <w:b/>
          <w:sz w:val="27"/>
          <w:szCs w:val="27"/>
        </w:rPr>
      </w:pPr>
    </w:p>
    <w:p w:rsidR="00BC2CC6" w:rsidRPr="00CA0B33" w:rsidRDefault="00BC2CC6" w:rsidP="00BC2CC6">
      <w:pPr>
        <w:pStyle w:val="a3"/>
        <w:ind w:right="98"/>
        <w:jc w:val="both"/>
        <w:rPr>
          <w:b/>
          <w:sz w:val="27"/>
          <w:szCs w:val="27"/>
        </w:rPr>
      </w:pPr>
    </w:p>
    <w:p w:rsidR="00FF176A" w:rsidRDefault="00FF176A" w:rsidP="00BC2CC6">
      <w:pPr>
        <w:jc w:val="both"/>
        <w:rPr>
          <w:b/>
          <w:sz w:val="27"/>
          <w:szCs w:val="27"/>
          <w:lang w:val="uk-UA"/>
        </w:rPr>
      </w:pPr>
      <w:r>
        <w:rPr>
          <w:b/>
          <w:sz w:val="27"/>
          <w:szCs w:val="27"/>
          <w:lang w:val="uk-UA"/>
        </w:rPr>
        <w:t xml:space="preserve">Заступник </w:t>
      </w:r>
      <w:r w:rsidRPr="00CA0B33">
        <w:rPr>
          <w:b/>
          <w:sz w:val="27"/>
          <w:szCs w:val="27"/>
          <w:lang w:val="uk-UA"/>
        </w:rPr>
        <w:t>Голов</w:t>
      </w:r>
      <w:r>
        <w:rPr>
          <w:b/>
          <w:sz w:val="27"/>
          <w:szCs w:val="27"/>
          <w:lang w:val="uk-UA"/>
        </w:rPr>
        <w:t xml:space="preserve">и </w:t>
      </w:r>
    </w:p>
    <w:p w:rsidR="00FF176A" w:rsidRPr="00CA0B33" w:rsidRDefault="00FF176A" w:rsidP="00BC2CC6">
      <w:pPr>
        <w:jc w:val="both"/>
        <w:rPr>
          <w:sz w:val="27"/>
          <w:szCs w:val="27"/>
        </w:rPr>
      </w:pPr>
      <w:r w:rsidRPr="00CA0B33">
        <w:rPr>
          <w:b/>
          <w:sz w:val="27"/>
          <w:szCs w:val="27"/>
          <w:lang w:val="uk-UA"/>
        </w:rPr>
        <w:t>Вищої ради п</w:t>
      </w:r>
      <w:r>
        <w:rPr>
          <w:b/>
          <w:sz w:val="27"/>
          <w:szCs w:val="27"/>
          <w:lang w:val="uk-UA"/>
        </w:rPr>
        <w:t>равосуддя</w:t>
      </w:r>
      <w:r>
        <w:rPr>
          <w:b/>
          <w:sz w:val="27"/>
          <w:szCs w:val="27"/>
          <w:lang w:val="uk-UA"/>
        </w:rPr>
        <w:tab/>
      </w:r>
      <w:r>
        <w:rPr>
          <w:b/>
          <w:sz w:val="27"/>
          <w:szCs w:val="27"/>
          <w:lang w:val="uk-UA"/>
        </w:rPr>
        <w:tab/>
      </w:r>
      <w:r>
        <w:rPr>
          <w:b/>
          <w:sz w:val="27"/>
          <w:szCs w:val="27"/>
          <w:lang w:val="uk-UA"/>
        </w:rPr>
        <w:tab/>
        <w:t xml:space="preserve">        </w:t>
      </w:r>
      <w:r>
        <w:rPr>
          <w:b/>
          <w:sz w:val="27"/>
          <w:szCs w:val="27"/>
          <w:lang w:val="uk-UA"/>
        </w:rPr>
        <w:tab/>
        <w:t xml:space="preserve">            </w:t>
      </w:r>
      <w:r w:rsidRPr="00CA0B33">
        <w:rPr>
          <w:b/>
          <w:sz w:val="27"/>
          <w:szCs w:val="27"/>
          <w:lang w:val="uk-UA"/>
        </w:rPr>
        <w:t xml:space="preserve"> </w:t>
      </w:r>
      <w:r w:rsidR="00F556D4">
        <w:rPr>
          <w:b/>
          <w:sz w:val="27"/>
          <w:szCs w:val="27"/>
          <w:lang w:val="uk-UA"/>
        </w:rPr>
        <w:t>Дмитро ЛУК’</w:t>
      </w:r>
      <w:r>
        <w:rPr>
          <w:b/>
          <w:sz w:val="27"/>
          <w:szCs w:val="27"/>
          <w:lang w:val="uk-UA"/>
        </w:rPr>
        <w:t>ЯНОВ</w:t>
      </w:r>
    </w:p>
    <w:p w:rsidR="00FF176A" w:rsidRDefault="00FF176A" w:rsidP="00BC2CC6"/>
    <w:p w:rsidR="00FF176A" w:rsidRDefault="00FF176A" w:rsidP="00BC2CC6"/>
    <w:p w:rsidR="00C74948" w:rsidRDefault="00C74948" w:rsidP="00BC2CC6"/>
    <w:sectPr w:rsidR="00C74948" w:rsidSect="00BC2CC6">
      <w:headerReference w:type="default" r:id="rId7"/>
      <w:pgSz w:w="11906" w:h="16838"/>
      <w:pgMar w:top="1134" w:right="849"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FF1" w:rsidRDefault="00C47FF1">
      <w:r>
        <w:separator/>
      </w:r>
    </w:p>
  </w:endnote>
  <w:endnote w:type="continuationSeparator" w:id="0">
    <w:p w:rsidR="00C47FF1" w:rsidRDefault="00C4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FF1" w:rsidRDefault="00C47FF1">
      <w:r>
        <w:separator/>
      </w:r>
    </w:p>
  </w:footnote>
  <w:footnote w:type="continuationSeparator" w:id="0">
    <w:p w:rsidR="00C47FF1" w:rsidRDefault="00C47F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6D4" w:rsidRDefault="00B82028">
    <w:pPr>
      <w:pStyle w:val="a5"/>
      <w:jc w:val="center"/>
    </w:pPr>
    <w:r>
      <w:fldChar w:fldCharType="begin"/>
    </w:r>
    <w:r>
      <w:instrText xml:space="preserve"> PAGE   \* MERGEFORMAT </w:instrText>
    </w:r>
    <w:r>
      <w:fldChar w:fldCharType="separate"/>
    </w:r>
    <w:r>
      <w:rPr>
        <w:noProof/>
      </w:rPr>
      <w:t>4</w:t>
    </w:r>
    <w:r>
      <w:rPr>
        <w:noProof/>
      </w:rPr>
      <w:fldChar w:fldCharType="end"/>
    </w:r>
  </w:p>
  <w:p w:rsidR="00F556D4" w:rsidRDefault="00F556D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F176A"/>
    <w:rsid w:val="000267AC"/>
    <w:rsid w:val="00070945"/>
    <w:rsid w:val="00117ACB"/>
    <w:rsid w:val="001300D8"/>
    <w:rsid w:val="002212ED"/>
    <w:rsid w:val="0038626D"/>
    <w:rsid w:val="0040476C"/>
    <w:rsid w:val="005C19AD"/>
    <w:rsid w:val="0064646D"/>
    <w:rsid w:val="007A08AC"/>
    <w:rsid w:val="008F7516"/>
    <w:rsid w:val="00A545A0"/>
    <w:rsid w:val="00B82028"/>
    <w:rsid w:val="00BC2CC6"/>
    <w:rsid w:val="00C47FF1"/>
    <w:rsid w:val="00C74948"/>
    <w:rsid w:val="00D05143"/>
    <w:rsid w:val="00F556D4"/>
    <w:rsid w:val="00FF17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04984"/>
  <w15:docId w15:val="{91DE3908-1BC0-40D4-A452-DAEF5198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76A"/>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F176A"/>
    <w:rPr>
      <w:szCs w:val="20"/>
      <w:lang w:val="uk-UA"/>
    </w:rPr>
  </w:style>
  <w:style w:type="character" w:customStyle="1" w:styleId="a4">
    <w:name w:val="Основний текст Знак"/>
    <w:basedOn w:val="a0"/>
    <w:link w:val="a3"/>
    <w:rsid w:val="00FF176A"/>
    <w:rPr>
      <w:rFonts w:eastAsia="Calibri" w:cs="Times New Roman"/>
      <w:szCs w:val="20"/>
      <w:lang w:eastAsia="ru-RU"/>
    </w:rPr>
  </w:style>
  <w:style w:type="paragraph" w:styleId="a5">
    <w:name w:val="header"/>
    <w:basedOn w:val="a"/>
    <w:link w:val="a6"/>
    <w:unhideWhenUsed/>
    <w:rsid w:val="00FF176A"/>
    <w:pPr>
      <w:tabs>
        <w:tab w:val="center" w:pos="4819"/>
        <w:tab w:val="right" w:pos="9639"/>
      </w:tabs>
    </w:pPr>
  </w:style>
  <w:style w:type="character" w:customStyle="1" w:styleId="a6">
    <w:name w:val="Верхній колонтитул Знак"/>
    <w:basedOn w:val="a0"/>
    <w:link w:val="a5"/>
    <w:rsid w:val="00FF176A"/>
    <w:rPr>
      <w:rFonts w:eastAsia="Calibri" w:cs="Times New Roman"/>
      <w:szCs w:val="28"/>
      <w:lang w:val="ru-RU" w:eastAsia="ru-RU"/>
    </w:rPr>
  </w:style>
  <w:style w:type="paragraph" w:styleId="a7">
    <w:name w:val="No Spacing"/>
    <w:uiPriority w:val="1"/>
    <w:qFormat/>
    <w:rsid w:val="00FF176A"/>
    <w:rPr>
      <w:rFonts w:eastAsia="Times New Roman"/>
      <w:sz w:val="24"/>
      <w:szCs w:val="24"/>
      <w:lang w:val="ru-RU" w:eastAsia="ru-RU"/>
    </w:rPr>
  </w:style>
  <w:style w:type="paragraph" w:customStyle="1" w:styleId="msonormalcxspmiddle">
    <w:name w:val="msonormalcxspmiddle"/>
    <w:basedOn w:val="a"/>
    <w:qFormat/>
    <w:rsid w:val="00FF176A"/>
    <w:pPr>
      <w:spacing w:beforeAutospacing="1" w:after="16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7103</Words>
  <Characters>4050</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Безпала (VRU-GAMEMAX14 - v.bezpala)</dc:creator>
  <cp:lastModifiedBy>Оксана Костанян (HCJ-IMP0472 - o.kostanyan)</cp:lastModifiedBy>
  <cp:revision>2</cp:revision>
  <cp:lastPrinted>2024-06-13T05:46:00Z</cp:lastPrinted>
  <dcterms:created xsi:type="dcterms:W3CDTF">2024-06-13T12:45:00Z</dcterms:created>
  <dcterms:modified xsi:type="dcterms:W3CDTF">2024-06-13T12:45:00Z</dcterms:modified>
</cp:coreProperties>
</file>