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E48E8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E48E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EDCDD2F" wp14:editId="0A1E3A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2E48E8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5"/>
        <w:jc w:val="center"/>
        <w:rPr>
          <w:rFonts w:ascii="AcademyC" w:hAnsi="AcademyC"/>
        </w:rPr>
      </w:pPr>
      <w:r w:rsidRPr="002E48E8">
        <w:rPr>
          <w:rFonts w:ascii="AcademyC" w:hAnsi="AcademyC"/>
        </w:rPr>
        <w:t>УКРАЇНА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ВИЩА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РАДА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ПРАВОСУДДЯ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ДРУГА ДИСЦИПЛІНАРНА ПАЛАТА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2E48E8" w:rsidRPr="002E48E8" w:rsidTr="00033BCB">
        <w:trPr>
          <w:trHeight w:val="188"/>
        </w:trPr>
        <w:tc>
          <w:tcPr>
            <w:tcW w:w="3098" w:type="dxa"/>
          </w:tcPr>
          <w:p w:rsidR="002F0A3B" w:rsidRPr="002E48E8" w:rsidRDefault="00C061DE" w:rsidP="008F5E9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</w:t>
            </w:r>
            <w:r w:rsidR="001F61C3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червня</w:t>
            </w:r>
            <w:r w:rsidR="005C1B6A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2E48E8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E48E8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2E48E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E48E8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E48E8">
              <w:rPr>
                <w:rFonts w:ascii="Book Antiqua" w:hAnsi="Book Antiqua"/>
                <w:noProof/>
              </w:rPr>
              <w:t xml:space="preserve"> </w:t>
            </w:r>
            <w:r w:rsidR="0082479F">
              <w:rPr>
                <w:rFonts w:ascii="Book Antiqua" w:hAnsi="Book Antiqua"/>
                <w:noProof/>
                <w:lang w:val="en-US"/>
              </w:rPr>
              <w:t xml:space="preserve">                  </w:t>
            </w:r>
            <w:bookmarkStart w:id="0" w:name="_GoBack"/>
            <w:bookmarkEnd w:id="0"/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82479F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1825</w:t>
            </w:r>
            <w:r w:rsidR="00807B83" w:rsidRPr="002E48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2E48E8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2E48E8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Pr="002E48E8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2E48E8" w:rsidRDefault="00BF3DEE" w:rsidP="00C061D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2A4A00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F61C3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1F61C3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стосовно суддів Третього апеляційного адміністративного суду </w:t>
            </w:r>
            <w:proofErr w:type="spellStart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Сафронової</w:t>
            </w:r>
            <w:proofErr w:type="spellEnd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С.В., </w:t>
            </w:r>
            <w:proofErr w:type="spellStart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Чепурнова</w:t>
            </w:r>
            <w:proofErr w:type="spellEnd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Д.В., Верховного Суду </w:t>
            </w:r>
            <w:proofErr w:type="spellStart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Радишевської</w:t>
            </w:r>
            <w:proofErr w:type="spellEnd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О.Р., </w:t>
            </w:r>
            <w:proofErr w:type="spellStart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Уханенка</w:t>
            </w:r>
            <w:proofErr w:type="spellEnd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С.А., </w:t>
            </w:r>
            <w:r w:rsidR="00BF43A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</w:t>
            </w:r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Жука А.В., </w:t>
            </w:r>
            <w:proofErr w:type="spellStart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Кашпур</w:t>
            </w:r>
            <w:proofErr w:type="spellEnd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</w:t>
            </w:r>
            <w:proofErr w:type="spellStart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Смоковича</w:t>
            </w:r>
            <w:proofErr w:type="spellEnd"/>
            <w:r w:rsidR="00C061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М.І.</w:t>
            </w:r>
          </w:p>
        </w:tc>
      </w:tr>
    </w:tbl>
    <w:p w:rsidR="005B3F04" w:rsidRPr="002E48E8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2E48E8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2E48E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Р.А., </w:t>
      </w:r>
      <w:r w:rsidR="00DD2B04" w:rsidRPr="002E48E8">
        <w:rPr>
          <w:rFonts w:ascii="Times New Roman" w:hAnsi="Times New Roman"/>
          <w:sz w:val="28"/>
          <w:szCs w:val="28"/>
        </w:rPr>
        <w:t xml:space="preserve">членів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Ковбій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В.В.</w:t>
      </w:r>
      <w:r w:rsidR="00033BCB" w:rsidRPr="002E48E8">
        <w:rPr>
          <w:rFonts w:ascii="Times New Roman" w:hAnsi="Times New Roman"/>
          <w:sz w:val="28"/>
          <w:szCs w:val="28"/>
        </w:rPr>
        <w:t>,</w:t>
      </w:r>
      <w:r w:rsidRPr="002E48E8">
        <w:rPr>
          <w:rFonts w:ascii="Times New Roman" w:hAnsi="Times New Roman"/>
          <w:sz w:val="28"/>
          <w:szCs w:val="28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2E48E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С.Ю. </w:t>
      </w:r>
      <w:r w:rsidRPr="002E48E8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2E48E8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E48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E48E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E48E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E48E8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Р</w:t>
      </w:r>
      <w:r w:rsidR="002F0A3B" w:rsidRPr="002E48E8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2E48E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</w:t>
      </w:r>
      <w:r w:rsidRPr="002E48E8">
        <w:rPr>
          <w:rFonts w:ascii="Times New Roman" w:hAnsi="Times New Roman"/>
          <w:sz w:val="28"/>
          <w:szCs w:val="28"/>
        </w:rPr>
        <w:lastRenderedPageBreak/>
        <w:t xml:space="preserve">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970E3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C061DE" w:rsidRPr="00970E36">
        <w:rPr>
          <w:rFonts w:ascii="Times New Roman" w:hAnsi="Times New Roman" w:cs="Times New Roman"/>
          <w:sz w:val="28"/>
          <w:szCs w:val="28"/>
        </w:rPr>
        <w:t xml:space="preserve">17 серпня, 14 жовтня, 28 грудня </w:t>
      </w:r>
      <w:r w:rsidR="00CB0BD7" w:rsidRPr="00970E36">
        <w:rPr>
          <w:rFonts w:ascii="Times New Roman" w:hAnsi="Times New Roman" w:cs="Times New Roman"/>
          <w:sz w:val="28"/>
          <w:szCs w:val="28"/>
        </w:rPr>
        <w:t>202</w:t>
      </w:r>
      <w:r w:rsidR="00C061DE" w:rsidRPr="00970E36">
        <w:rPr>
          <w:rFonts w:ascii="Times New Roman" w:hAnsi="Times New Roman" w:cs="Times New Roman"/>
          <w:sz w:val="28"/>
          <w:szCs w:val="28"/>
        </w:rPr>
        <w:t>2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року                    та 17 березня 2023 року </w:t>
      </w:r>
      <w:r w:rsidRPr="00970E36">
        <w:rPr>
          <w:rFonts w:ascii="Times New Roman" w:hAnsi="Times New Roman" w:cs="Times New Roman"/>
          <w:sz w:val="28"/>
          <w:szCs w:val="28"/>
        </w:rPr>
        <w:t>за вхідним</w:t>
      </w:r>
      <w:r w:rsidR="00C621CA" w:rsidRPr="00970E36">
        <w:rPr>
          <w:rFonts w:ascii="Times New Roman" w:hAnsi="Times New Roman" w:cs="Times New Roman"/>
          <w:sz w:val="28"/>
          <w:szCs w:val="28"/>
        </w:rPr>
        <w:t>и</w:t>
      </w:r>
      <w:r w:rsidRPr="00970E36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ами С-1462/3/7-22, С-1702/38/7-22,                 С-2045/29/7-22, С-607/42/7-23 </w:t>
      </w:r>
      <w:r w:rsidR="008F5E9E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>надійшл</w:t>
      </w:r>
      <w:r w:rsidR="00C621CA" w:rsidRPr="00970E36">
        <w:rPr>
          <w:rFonts w:ascii="Times New Roman" w:hAnsi="Times New Roman" w:cs="Times New Roman"/>
          <w:sz w:val="28"/>
          <w:szCs w:val="28"/>
        </w:rPr>
        <w:t>и</w:t>
      </w:r>
      <w:r w:rsidR="002866A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>скарг</w:t>
      </w:r>
      <w:r w:rsidR="00C621CA" w:rsidRPr="00970E36">
        <w:rPr>
          <w:rFonts w:ascii="Times New Roman" w:hAnsi="Times New Roman" w:cs="Times New Roman"/>
          <w:sz w:val="28"/>
          <w:szCs w:val="28"/>
        </w:rPr>
        <w:t>и</w:t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7B58" w:rsidRPr="00970E36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177B58" w:rsidRPr="00970E36">
        <w:rPr>
          <w:rFonts w:ascii="Times New Roman" w:hAnsi="Times New Roman" w:cs="Times New Roman"/>
          <w:sz w:val="28"/>
          <w:szCs w:val="28"/>
        </w:rPr>
        <w:t xml:space="preserve"> В.В.</w:t>
      </w:r>
      <w:r w:rsidR="008F5E9E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на дії судді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в Третього апеляційного адміністративного суду Мельника В.В., </w:t>
      </w:r>
      <w:proofErr w:type="spellStart"/>
      <w:r w:rsidR="00C621CA" w:rsidRPr="00970E36">
        <w:rPr>
          <w:rFonts w:ascii="Times New Roman" w:hAnsi="Times New Roman" w:cs="Times New Roman"/>
          <w:sz w:val="28"/>
          <w:szCs w:val="28"/>
        </w:rPr>
        <w:t>Сафронової</w:t>
      </w:r>
      <w:proofErr w:type="spellEnd"/>
      <w:r w:rsidR="00C621CA" w:rsidRPr="00970E36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C621CA" w:rsidRPr="00970E36">
        <w:rPr>
          <w:rFonts w:ascii="Times New Roman" w:hAnsi="Times New Roman" w:cs="Times New Roman"/>
          <w:sz w:val="28"/>
          <w:szCs w:val="28"/>
        </w:rPr>
        <w:t>Чепурнова</w:t>
      </w:r>
      <w:proofErr w:type="spellEnd"/>
      <w:r w:rsidR="00C621CA" w:rsidRPr="00970E36">
        <w:rPr>
          <w:rFonts w:ascii="Times New Roman" w:hAnsi="Times New Roman" w:cs="Times New Roman"/>
          <w:sz w:val="28"/>
          <w:szCs w:val="28"/>
        </w:rPr>
        <w:t xml:space="preserve"> С.В., суддів Верховного Суду Данилевич Н.А., </w:t>
      </w:r>
      <w:proofErr w:type="spellStart"/>
      <w:r w:rsidR="00C621CA" w:rsidRPr="00970E36">
        <w:rPr>
          <w:rFonts w:ascii="Times New Roman" w:hAnsi="Times New Roman" w:cs="Times New Roman"/>
          <w:sz w:val="28"/>
          <w:szCs w:val="28"/>
        </w:rPr>
        <w:t>Радишевська</w:t>
      </w:r>
      <w:proofErr w:type="spellEnd"/>
      <w:r w:rsidR="00C621CA" w:rsidRPr="00970E36">
        <w:rPr>
          <w:rFonts w:ascii="Times New Roman" w:hAnsi="Times New Roman" w:cs="Times New Roman"/>
          <w:sz w:val="28"/>
          <w:szCs w:val="28"/>
        </w:rPr>
        <w:t xml:space="preserve"> О.Р., </w:t>
      </w:r>
      <w:proofErr w:type="spellStart"/>
      <w:r w:rsidR="00C621CA" w:rsidRPr="00970E36">
        <w:rPr>
          <w:rFonts w:ascii="Times New Roman" w:hAnsi="Times New Roman" w:cs="Times New Roman"/>
          <w:sz w:val="28"/>
          <w:szCs w:val="28"/>
        </w:rPr>
        <w:t>Уханенка</w:t>
      </w:r>
      <w:proofErr w:type="spellEnd"/>
      <w:r w:rsidR="00C621CA" w:rsidRPr="00970E36">
        <w:rPr>
          <w:rFonts w:ascii="Times New Roman" w:hAnsi="Times New Roman" w:cs="Times New Roman"/>
          <w:sz w:val="28"/>
          <w:szCs w:val="28"/>
        </w:rPr>
        <w:t xml:space="preserve"> С.А., Жука А.В., </w:t>
      </w:r>
      <w:proofErr w:type="spellStart"/>
      <w:r w:rsidR="00C621CA" w:rsidRPr="00970E36"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 w:rsidR="00C621CA" w:rsidRPr="00970E36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C621CA" w:rsidRPr="00970E36">
        <w:rPr>
          <w:rFonts w:ascii="Times New Roman" w:hAnsi="Times New Roman" w:cs="Times New Roman"/>
          <w:sz w:val="28"/>
          <w:szCs w:val="28"/>
        </w:rPr>
        <w:t>Смоковича</w:t>
      </w:r>
      <w:proofErr w:type="spellEnd"/>
      <w:r w:rsidR="00C621CA" w:rsidRPr="00970E36">
        <w:rPr>
          <w:rFonts w:ascii="Times New Roman" w:hAnsi="Times New Roman" w:cs="Times New Roman"/>
          <w:sz w:val="28"/>
          <w:szCs w:val="28"/>
        </w:rPr>
        <w:t xml:space="preserve"> М.І.</w:t>
      </w:r>
      <w:r w:rsidR="00001B3E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970E36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C621CA" w:rsidRPr="00970E36">
        <w:rPr>
          <w:rFonts w:ascii="Times New Roman" w:hAnsi="Times New Roman" w:cs="Times New Roman"/>
          <w:sz w:val="28"/>
          <w:szCs w:val="28"/>
        </w:rPr>
        <w:t>160/16347/20</w:t>
      </w:r>
      <w:r w:rsidR="005D0A1D" w:rsidRPr="00970E36">
        <w:rPr>
          <w:rFonts w:ascii="Times New Roman" w:hAnsi="Times New Roman" w:cs="Times New Roman"/>
          <w:sz w:val="28"/>
          <w:szCs w:val="28"/>
        </w:rPr>
        <w:t>,</w:t>
      </w:r>
      <w:r w:rsidR="00F07500" w:rsidRPr="00970E36">
        <w:rPr>
          <w:rFonts w:ascii="Times New Roman" w:hAnsi="Times New Roman" w:cs="Times New Roman"/>
          <w:sz w:val="28"/>
          <w:szCs w:val="28"/>
        </w:rPr>
        <w:t xml:space="preserve"> як</w:t>
      </w:r>
      <w:r w:rsidR="00C621CA" w:rsidRPr="00970E36">
        <w:rPr>
          <w:rFonts w:ascii="Times New Roman" w:hAnsi="Times New Roman" w:cs="Times New Roman"/>
          <w:sz w:val="28"/>
          <w:szCs w:val="28"/>
        </w:rPr>
        <w:t>і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970E36">
        <w:rPr>
          <w:rFonts w:ascii="Times New Roman" w:hAnsi="Times New Roman" w:cs="Times New Roman"/>
          <w:sz w:val="28"/>
          <w:szCs w:val="28"/>
        </w:rPr>
        <w:t>ом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970E36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970E36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від 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20 листопада                        </w:t>
      </w:r>
      <w:r w:rsidR="00001B3E" w:rsidRPr="00970E36">
        <w:rPr>
          <w:rFonts w:ascii="Times New Roman" w:hAnsi="Times New Roman" w:cs="Times New Roman"/>
          <w:sz w:val="28"/>
          <w:szCs w:val="28"/>
        </w:rPr>
        <w:t>202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3 </w:t>
      </w:r>
      <w:r w:rsidR="00CB0BD7" w:rsidRPr="00970E36">
        <w:rPr>
          <w:rFonts w:ascii="Times New Roman" w:hAnsi="Times New Roman" w:cs="Times New Roman"/>
          <w:sz w:val="28"/>
          <w:szCs w:val="28"/>
        </w:rPr>
        <w:t>року</w:t>
      </w:r>
      <w:r w:rsidR="00C621CA" w:rsidRPr="00970E36">
        <w:rPr>
          <w:rFonts w:ascii="Times New Roman" w:hAnsi="Times New Roman" w:cs="Times New Roman"/>
          <w:sz w:val="28"/>
          <w:szCs w:val="28"/>
        </w:rPr>
        <w:t xml:space="preserve"> та протоколами передачі справи раніше визначеному члену Вищої ради правосуддя від 20, 21, 27 листопада 2023 року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передан</w:t>
      </w:r>
      <w:r w:rsidR="00C621CA" w:rsidRPr="00970E36">
        <w:rPr>
          <w:rFonts w:ascii="Times New Roman" w:hAnsi="Times New Roman" w:cs="Times New Roman"/>
          <w:sz w:val="28"/>
          <w:szCs w:val="28"/>
        </w:rPr>
        <w:t>і</w:t>
      </w:r>
      <w:r w:rsidRPr="00970E36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970E36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970E3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970E3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A2F7B" w:rsidRPr="00970E36" w:rsidRDefault="004A2F7B" w:rsidP="004A2F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Під час попереднього вивчення та перевірки скарг С-1702/38/7-22,                              С-2045/29/7-22 встановлено, що рішенням Вищої ради правосуддя від 10 серпня 2023 року № 815/0/15-23 Данилевич Н.А. звільнено з посади судді Верховного Суду у відставку. Враховуючи вказане, ухвалами члена Другої Дисциплінарної палати Вищої ради правосуддя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С.Ю. від 30 травня 2024 року </w:t>
      </w:r>
      <w:r w:rsidR="00A117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70E36">
        <w:rPr>
          <w:rFonts w:ascii="Times New Roman" w:hAnsi="Times New Roman" w:cs="Times New Roman"/>
          <w:sz w:val="28"/>
          <w:szCs w:val="28"/>
        </w:rPr>
        <w:t xml:space="preserve">№ 1132/0/18-24, № 1134/0/18-24 дисциплінарні скарги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В.В. </w:t>
      </w:r>
      <w:r w:rsidR="00A117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70E36">
        <w:rPr>
          <w:rFonts w:ascii="Times New Roman" w:hAnsi="Times New Roman" w:cs="Times New Roman"/>
          <w:sz w:val="28"/>
          <w:szCs w:val="28"/>
        </w:rPr>
        <w:t xml:space="preserve">№ С-1702/38/7-22, №С-2045/29/7-22 в частині, які стосувались судді </w:t>
      </w:r>
      <w:r w:rsidR="00A1174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70E36">
        <w:rPr>
          <w:rFonts w:ascii="Times New Roman" w:hAnsi="Times New Roman" w:cs="Times New Roman"/>
          <w:sz w:val="28"/>
          <w:szCs w:val="28"/>
        </w:rPr>
        <w:t>Данилевич Н.А., на підставі пункту 5 частини першої статті 44 Закону України «Про Вищу раду правосуддя» залишені без розгляду.</w:t>
      </w:r>
    </w:p>
    <w:p w:rsidR="004A2F7B" w:rsidRPr="00970E36" w:rsidRDefault="004A2F7B" w:rsidP="004A2F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7 вересня 2023 року № 877/0/15-23 Мельника В.В. звільнено з посади судді Третього апеляційного адміністративного суду у відставку. Враховуючи вказане, ухвалою члена Другої Дисциплінарної палати Вищої ради правосуддя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С.Ю. від 30 травня 2024 року № 1133/0/18-24 дисциплінарну скаргу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970E36">
        <w:rPr>
          <w:rFonts w:ascii="Times New Roman" w:hAnsi="Times New Roman" w:cs="Times New Roman"/>
          <w:sz w:val="28"/>
          <w:szCs w:val="28"/>
        </w:rPr>
        <w:t xml:space="preserve"> В.В. </w:t>
      </w:r>
      <w:r w:rsidR="00A117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70E36">
        <w:rPr>
          <w:rFonts w:ascii="Times New Roman" w:hAnsi="Times New Roman" w:cs="Times New Roman"/>
          <w:sz w:val="28"/>
          <w:szCs w:val="28"/>
        </w:rPr>
        <w:t>№ С-1462/3/7-22 в частині, яка стосувалась судді Мельника В.В., на підставі пункту 5 частини першої статті 44 Закону України «Про Вищу раду правосуддя» залишена без розгляду.</w:t>
      </w:r>
    </w:p>
    <w:p w:rsidR="00FF6771" w:rsidRPr="00970E36" w:rsidRDefault="00E47476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5A0A0F" w:rsidRPr="00970E36">
        <w:rPr>
          <w:rFonts w:ascii="Times New Roman" w:hAnsi="Times New Roman" w:cs="Times New Roman"/>
          <w:sz w:val="28"/>
          <w:szCs w:val="28"/>
        </w:rPr>
        <w:t>скарг</w:t>
      </w:r>
      <w:r w:rsidR="00445913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Pr="00970E36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97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E36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970E36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970E36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177B58" w:rsidRPr="00970E36">
        <w:rPr>
          <w:rFonts w:ascii="Times New Roman" w:hAnsi="Times New Roman" w:cs="Times New Roman"/>
          <w:sz w:val="28"/>
          <w:szCs w:val="28"/>
        </w:rPr>
        <w:t>2</w:t>
      </w:r>
      <w:r w:rsidR="004A2F7B" w:rsidRPr="00970E36">
        <w:rPr>
          <w:rFonts w:ascii="Times New Roman" w:hAnsi="Times New Roman" w:cs="Times New Roman"/>
          <w:sz w:val="28"/>
          <w:szCs w:val="28"/>
        </w:rPr>
        <w:t>9</w:t>
      </w:r>
      <w:r w:rsidR="00001B3E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633E57" w:rsidRPr="00970E36">
        <w:rPr>
          <w:rFonts w:ascii="Times New Roman" w:hAnsi="Times New Roman" w:cs="Times New Roman"/>
          <w:sz w:val="28"/>
          <w:szCs w:val="28"/>
        </w:rPr>
        <w:t>травня</w:t>
      </w:r>
      <w:r w:rsidRPr="00970E36">
        <w:rPr>
          <w:rFonts w:ascii="Times New Roman" w:hAnsi="Times New Roman" w:cs="Times New Roman"/>
          <w:sz w:val="28"/>
          <w:szCs w:val="28"/>
        </w:rPr>
        <w:t xml:space="preserve"> 202</w:t>
      </w:r>
      <w:r w:rsidR="00001B3E" w:rsidRPr="00970E36">
        <w:rPr>
          <w:rFonts w:ascii="Times New Roman" w:hAnsi="Times New Roman" w:cs="Times New Roman"/>
          <w:sz w:val="28"/>
          <w:szCs w:val="28"/>
        </w:rPr>
        <w:t>4</w:t>
      </w:r>
      <w:r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4A2F7B" w:rsidRPr="00970E36">
        <w:rPr>
          <w:rFonts w:ascii="Times New Roman" w:hAnsi="Times New Roman" w:cs="Times New Roman"/>
          <w:sz w:val="28"/>
          <w:szCs w:val="28"/>
        </w:rPr>
        <w:t xml:space="preserve">року про залишення без розгляду </w:t>
      </w:r>
      <w:r w:rsidRPr="00970E36">
        <w:rPr>
          <w:rFonts w:ascii="Times New Roman" w:hAnsi="Times New Roman" w:cs="Times New Roman"/>
          <w:sz w:val="28"/>
          <w:szCs w:val="28"/>
        </w:rPr>
        <w:t xml:space="preserve">та повернення </w:t>
      </w:r>
      <w:r w:rsidR="005A0A0F" w:rsidRPr="00970E36">
        <w:rPr>
          <w:rFonts w:ascii="Times New Roman" w:hAnsi="Times New Roman" w:cs="Times New Roman"/>
          <w:sz w:val="28"/>
          <w:szCs w:val="28"/>
        </w:rPr>
        <w:t>скарг</w:t>
      </w:r>
      <w:r w:rsidRPr="00970E36">
        <w:rPr>
          <w:rFonts w:ascii="Times New Roman" w:hAnsi="Times New Roman" w:cs="Times New Roman"/>
          <w:sz w:val="28"/>
          <w:szCs w:val="28"/>
        </w:rPr>
        <w:t xml:space="preserve">, </w:t>
      </w:r>
      <w:r w:rsidR="00FF6771" w:rsidRPr="00970E36">
        <w:rPr>
          <w:rFonts w:ascii="Times New Roman" w:hAnsi="Times New Roman" w:cs="Times New Roman"/>
          <w:sz w:val="28"/>
          <w:szCs w:val="28"/>
        </w:rPr>
        <w:t>оскільки дисциплінарн</w:t>
      </w:r>
      <w:r w:rsidR="004A2F7B" w:rsidRPr="00970E36">
        <w:rPr>
          <w:rFonts w:ascii="Times New Roman" w:hAnsi="Times New Roman" w:cs="Times New Roman"/>
          <w:sz w:val="28"/>
          <w:szCs w:val="28"/>
        </w:rPr>
        <w:t>і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A2F7B" w:rsidRPr="00970E36">
        <w:rPr>
          <w:rFonts w:ascii="Times New Roman" w:hAnsi="Times New Roman" w:cs="Times New Roman"/>
          <w:sz w:val="28"/>
          <w:szCs w:val="28"/>
        </w:rPr>
        <w:t>и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не містить відомостей про ознаки дисциплінарного проступку судді</w:t>
      </w:r>
      <w:r w:rsidR="004A2F7B" w:rsidRPr="00970E36">
        <w:rPr>
          <w:rFonts w:ascii="Times New Roman" w:hAnsi="Times New Roman" w:cs="Times New Roman"/>
          <w:sz w:val="28"/>
          <w:szCs w:val="28"/>
        </w:rPr>
        <w:t>в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 та не </w:t>
      </w:r>
      <w:r w:rsidR="00A11744" w:rsidRPr="00970E36">
        <w:rPr>
          <w:rFonts w:ascii="Times New Roman" w:hAnsi="Times New Roman" w:cs="Times New Roman"/>
          <w:sz w:val="28"/>
          <w:szCs w:val="28"/>
        </w:rPr>
        <w:t>містить</w:t>
      </w:r>
      <w:r w:rsidR="00177B58" w:rsidRPr="00970E36">
        <w:rPr>
          <w:rFonts w:ascii="Times New Roman" w:hAnsi="Times New Roman" w:cs="Times New Roman"/>
          <w:sz w:val="28"/>
          <w:szCs w:val="28"/>
        </w:rPr>
        <w:t xml:space="preserve"> посилання на фактичні дані (свідчення, докази) щодо дисциплінарного проступку судді</w:t>
      </w:r>
      <w:r w:rsidR="00A11744">
        <w:rPr>
          <w:rFonts w:ascii="Times New Roman" w:hAnsi="Times New Roman" w:cs="Times New Roman"/>
          <w:sz w:val="28"/>
          <w:szCs w:val="28"/>
        </w:rPr>
        <w:t>в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(пункт</w:t>
      </w:r>
      <w:r w:rsidR="00177B58" w:rsidRPr="00970E36">
        <w:rPr>
          <w:rFonts w:ascii="Times New Roman" w:hAnsi="Times New Roman" w:cs="Times New Roman"/>
          <w:sz w:val="28"/>
          <w:szCs w:val="28"/>
        </w:rPr>
        <w:t>и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2</w:t>
      </w:r>
      <w:r w:rsidR="00177B58" w:rsidRPr="00970E36">
        <w:rPr>
          <w:rFonts w:ascii="Times New Roman" w:hAnsi="Times New Roman" w:cs="Times New Roman"/>
          <w:sz w:val="28"/>
          <w:szCs w:val="28"/>
        </w:rPr>
        <w:t>, 3</w:t>
      </w:r>
      <w:r w:rsidR="00FF6771" w:rsidRPr="00970E36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 </w:t>
      </w:r>
    </w:p>
    <w:p w:rsidR="00F63F6C" w:rsidRPr="00970E36" w:rsidRDefault="003D65A2" w:rsidP="00D52E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E36">
        <w:rPr>
          <w:rFonts w:ascii="Times New Roman" w:hAnsi="Times New Roman" w:cs="Times New Roman"/>
          <w:sz w:val="28"/>
          <w:szCs w:val="28"/>
        </w:rPr>
        <w:lastRenderedPageBreak/>
        <w:t>Відповідно до пункт</w:t>
      </w:r>
      <w:r w:rsidR="00D52ECD" w:rsidRPr="00970E36">
        <w:rPr>
          <w:rFonts w:ascii="Times New Roman" w:hAnsi="Times New Roman" w:cs="Times New Roman"/>
          <w:sz w:val="28"/>
          <w:szCs w:val="28"/>
        </w:rPr>
        <w:t>ів</w:t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970E36">
        <w:rPr>
          <w:rFonts w:ascii="Times New Roman" w:hAnsi="Times New Roman" w:cs="Times New Roman"/>
          <w:sz w:val="28"/>
          <w:szCs w:val="28"/>
        </w:rPr>
        <w:t>2</w:t>
      </w:r>
      <w:r w:rsidR="00D52ECD" w:rsidRPr="00970E36">
        <w:rPr>
          <w:rFonts w:ascii="Times New Roman" w:hAnsi="Times New Roman" w:cs="Times New Roman"/>
          <w:sz w:val="28"/>
          <w:szCs w:val="28"/>
        </w:rPr>
        <w:t>, 3</w:t>
      </w:r>
      <w:r w:rsidR="00A07091" w:rsidRPr="00970E36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970E36">
        <w:rPr>
          <w:rFonts w:ascii="Times New Roman" w:hAnsi="Times New Roman" w:cs="Times New Roman"/>
          <w:sz w:val="28"/>
          <w:szCs w:val="28"/>
        </w:rPr>
        <w:br/>
      </w:r>
      <w:r w:rsidR="00C57698" w:rsidRPr="00970E36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D24F73" w:rsidRPr="00970E36">
        <w:rPr>
          <w:rFonts w:ascii="Times New Roman" w:hAnsi="Times New Roman" w:cs="Times New Roman"/>
          <w:sz w:val="28"/>
          <w:szCs w:val="28"/>
        </w:rPr>
        <w:t>дисциплінарна скарга не містить відомостей про ознаки д</w:t>
      </w:r>
      <w:r w:rsidR="00D52ECD" w:rsidRPr="00970E36">
        <w:rPr>
          <w:rFonts w:ascii="Times New Roman" w:hAnsi="Times New Roman" w:cs="Times New Roman"/>
          <w:sz w:val="28"/>
          <w:szCs w:val="28"/>
        </w:rPr>
        <w:t>исциплінарного проступку судді, не містить посилання на фактичні дані (свідчення, докази) щодо дисциплінарного проступку судді.</w:t>
      </w:r>
    </w:p>
    <w:p w:rsidR="00DB3DF6" w:rsidRPr="00970E36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0E36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2E48E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E48E8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2E48E8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CE0E1C" w:rsidRPr="002E48E8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>дисциплінарн</w:t>
      </w:r>
      <w:r w:rsidR="004A2F7B">
        <w:rPr>
          <w:rFonts w:ascii="Times New Roman" w:hAnsi="Times New Roman" w:cs="Times New Roman"/>
          <w:sz w:val="28"/>
          <w:szCs w:val="28"/>
        </w:rPr>
        <w:t>і</w:t>
      </w:r>
      <w:r w:rsidRPr="002E48E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A2F7B">
        <w:rPr>
          <w:rFonts w:ascii="Times New Roman" w:hAnsi="Times New Roman" w:cs="Times New Roman"/>
          <w:sz w:val="28"/>
          <w:szCs w:val="28"/>
        </w:rPr>
        <w:t>и</w:t>
      </w:r>
      <w:r w:rsidRPr="002E4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ECD" w:rsidRPr="002E48E8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D52ECD" w:rsidRPr="002E48E8">
        <w:rPr>
          <w:rFonts w:ascii="Times New Roman" w:hAnsi="Times New Roman" w:cs="Times New Roman"/>
          <w:sz w:val="28"/>
          <w:szCs w:val="28"/>
        </w:rPr>
        <w:t xml:space="preserve"> Валерія Володимировича </w:t>
      </w:r>
      <w:r w:rsidR="004A2F7B">
        <w:rPr>
          <w:rFonts w:ascii="Times New Roman" w:hAnsi="Times New Roman" w:cs="Times New Roman"/>
          <w:sz w:val="28"/>
          <w:szCs w:val="28"/>
        </w:rPr>
        <w:t xml:space="preserve">в </w:t>
      </w:r>
      <w:r w:rsidR="004A2F7B" w:rsidRPr="004A2F7B">
        <w:rPr>
          <w:rFonts w:ascii="Times New Roman" w:hAnsi="Times New Roman" w:cs="Times New Roman"/>
          <w:sz w:val="28"/>
          <w:szCs w:val="28"/>
        </w:rPr>
        <w:t xml:space="preserve">частині стосовно суддів Третього апеляційного адміністративного суду </w:t>
      </w:r>
      <w:r w:rsidR="004A2F7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4A2F7B" w:rsidRPr="004A2F7B">
        <w:rPr>
          <w:rFonts w:ascii="Times New Roman" w:hAnsi="Times New Roman" w:cs="Times New Roman"/>
          <w:sz w:val="28"/>
          <w:szCs w:val="28"/>
        </w:rPr>
        <w:t>Сафронової</w:t>
      </w:r>
      <w:proofErr w:type="spellEnd"/>
      <w:r w:rsidR="004A2F7B" w:rsidRPr="004A2F7B">
        <w:rPr>
          <w:rFonts w:ascii="Times New Roman" w:hAnsi="Times New Roman" w:cs="Times New Roman"/>
          <w:sz w:val="28"/>
          <w:szCs w:val="28"/>
        </w:rPr>
        <w:t xml:space="preserve"> Світлани Володимирівни, </w:t>
      </w:r>
      <w:proofErr w:type="spellStart"/>
      <w:r w:rsidR="004A2F7B" w:rsidRPr="004A2F7B">
        <w:rPr>
          <w:rFonts w:ascii="Times New Roman" w:hAnsi="Times New Roman" w:cs="Times New Roman"/>
          <w:sz w:val="28"/>
          <w:szCs w:val="28"/>
        </w:rPr>
        <w:t>Чепурнова</w:t>
      </w:r>
      <w:proofErr w:type="spellEnd"/>
      <w:r w:rsidR="004A2F7B" w:rsidRPr="004A2F7B">
        <w:rPr>
          <w:rFonts w:ascii="Times New Roman" w:hAnsi="Times New Roman" w:cs="Times New Roman"/>
          <w:sz w:val="28"/>
          <w:szCs w:val="28"/>
        </w:rPr>
        <w:t xml:space="preserve"> Дениса Васильовича, Верховного Суду </w:t>
      </w:r>
      <w:proofErr w:type="spellStart"/>
      <w:r w:rsidR="004A2F7B" w:rsidRPr="004A2F7B">
        <w:rPr>
          <w:rFonts w:ascii="Times New Roman" w:hAnsi="Times New Roman" w:cs="Times New Roman"/>
          <w:sz w:val="28"/>
          <w:szCs w:val="28"/>
        </w:rPr>
        <w:t>Радишевської</w:t>
      </w:r>
      <w:proofErr w:type="spellEnd"/>
      <w:r w:rsidR="004A2F7B" w:rsidRPr="004A2F7B">
        <w:rPr>
          <w:rFonts w:ascii="Times New Roman" w:hAnsi="Times New Roman" w:cs="Times New Roman"/>
          <w:sz w:val="28"/>
          <w:szCs w:val="28"/>
        </w:rPr>
        <w:t xml:space="preserve"> Олесі Ростиславівни, </w:t>
      </w:r>
      <w:proofErr w:type="spellStart"/>
      <w:r w:rsidR="004A2F7B" w:rsidRPr="004A2F7B">
        <w:rPr>
          <w:rFonts w:ascii="Times New Roman" w:hAnsi="Times New Roman" w:cs="Times New Roman"/>
          <w:sz w:val="28"/>
          <w:szCs w:val="28"/>
        </w:rPr>
        <w:t>Уханенка</w:t>
      </w:r>
      <w:proofErr w:type="spellEnd"/>
      <w:r w:rsidR="004A2F7B" w:rsidRPr="004A2F7B">
        <w:rPr>
          <w:rFonts w:ascii="Times New Roman" w:hAnsi="Times New Roman" w:cs="Times New Roman"/>
          <w:sz w:val="28"/>
          <w:szCs w:val="28"/>
        </w:rPr>
        <w:t xml:space="preserve"> Сергія Анатолійовича, Жука Андрія Володимировича, </w:t>
      </w:r>
      <w:proofErr w:type="spellStart"/>
      <w:r w:rsidR="004A2F7B" w:rsidRPr="004A2F7B"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 w:rsidR="004A2F7B" w:rsidRPr="004A2F7B">
        <w:rPr>
          <w:rFonts w:ascii="Times New Roman" w:hAnsi="Times New Roman" w:cs="Times New Roman"/>
          <w:sz w:val="28"/>
          <w:szCs w:val="28"/>
        </w:rPr>
        <w:t xml:space="preserve"> Ольги Валеріївни, </w:t>
      </w:r>
      <w:proofErr w:type="spellStart"/>
      <w:r w:rsidR="004A2F7B" w:rsidRPr="004A2F7B">
        <w:rPr>
          <w:rFonts w:ascii="Times New Roman" w:hAnsi="Times New Roman" w:cs="Times New Roman"/>
          <w:sz w:val="28"/>
          <w:szCs w:val="28"/>
        </w:rPr>
        <w:t>Смоковича</w:t>
      </w:r>
      <w:proofErr w:type="spellEnd"/>
      <w:r w:rsidR="004A2F7B" w:rsidRPr="004A2F7B">
        <w:rPr>
          <w:rFonts w:ascii="Times New Roman" w:hAnsi="Times New Roman" w:cs="Times New Roman"/>
          <w:sz w:val="28"/>
          <w:szCs w:val="28"/>
        </w:rPr>
        <w:t xml:space="preserve"> Михайла Івановича </w:t>
      </w:r>
      <w:r w:rsidR="00ED4F5F" w:rsidRPr="002E48E8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 w:rsidRPr="002E48E8">
        <w:rPr>
          <w:rFonts w:ascii="Times New Roman" w:hAnsi="Times New Roman" w:cs="Times New Roman"/>
          <w:sz w:val="28"/>
          <w:szCs w:val="28"/>
        </w:rPr>
        <w:t>скаржнику</w:t>
      </w:r>
      <w:r w:rsidR="00ED4F5F" w:rsidRPr="002E48E8">
        <w:rPr>
          <w:rFonts w:ascii="Times New Roman" w:hAnsi="Times New Roman" w:cs="Times New Roman"/>
          <w:sz w:val="28"/>
          <w:szCs w:val="28"/>
        </w:rPr>
        <w:t>.</w:t>
      </w:r>
    </w:p>
    <w:p w:rsidR="002F0A3B" w:rsidRPr="002E48E8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2E48E8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E48E8" w:rsidRPr="002E48E8" w:rsidTr="000934CF">
        <w:tc>
          <w:tcPr>
            <w:tcW w:w="6896" w:type="dxa"/>
          </w:tcPr>
          <w:p w:rsidR="005D0A1D" w:rsidRPr="002E48E8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2E48E8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2E48E8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2E48E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2B04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Pr="002E48E8" w:rsidRDefault="00DD2B04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2E48E8" w:rsidRDefault="00DD2B04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DD2B04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E48E8" w:rsidRDefault="00F04FB4" w:rsidP="003D7F31"/>
    <w:sectPr w:rsidR="00F04FB4" w:rsidRPr="002E48E8" w:rsidSect="003708B9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79F">
          <w:rPr>
            <w:noProof/>
          </w:rPr>
          <w:t>3</w:t>
        </w:r>
        <w:r>
          <w:fldChar w:fldCharType="end"/>
        </w:r>
      </w:p>
    </w:sdtContent>
  </w:sdt>
  <w:p w:rsidR="00296C66" w:rsidRDefault="008247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77B58"/>
    <w:rsid w:val="00180326"/>
    <w:rsid w:val="0018365B"/>
    <w:rsid w:val="001871B5"/>
    <w:rsid w:val="0019725C"/>
    <w:rsid w:val="001B349E"/>
    <w:rsid w:val="001B403C"/>
    <w:rsid w:val="001D7362"/>
    <w:rsid w:val="001E6927"/>
    <w:rsid w:val="001F61C3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E48E8"/>
    <w:rsid w:val="002F0A3B"/>
    <w:rsid w:val="002F11C5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A2F7B"/>
    <w:rsid w:val="004C438E"/>
    <w:rsid w:val="004D4E1B"/>
    <w:rsid w:val="004D7A4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2479F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0E36"/>
    <w:rsid w:val="00975114"/>
    <w:rsid w:val="00975FF0"/>
    <w:rsid w:val="00987DF8"/>
    <w:rsid w:val="009A2318"/>
    <w:rsid w:val="009A7178"/>
    <w:rsid w:val="00A002A7"/>
    <w:rsid w:val="00A027B1"/>
    <w:rsid w:val="00A07091"/>
    <w:rsid w:val="00A11744"/>
    <w:rsid w:val="00A17A18"/>
    <w:rsid w:val="00A208F1"/>
    <w:rsid w:val="00A258B8"/>
    <w:rsid w:val="00A46AB6"/>
    <w:rsid w:val="00A821AF"/>
    <w:rsid w:val="00A851B3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878E0"/>
    <w:rsid w:val="00B9167B"/>
    <w:rsid w:val="00BC0FF4"/>
    <w:rsid w:val="00BD6C3A"/>
    <w:rsid w:val="00BF0E3E"/>
    <w:rsid w:val="00BF3DEE"/>
    <w:rsid w:val="00BF43A1"/>
    <w:rsid w:val="00BF4403"/>
    <w:rsid w:val="00C061DE"/>
    <w:rsid w:val="00C34103"/>
    <w:rsid w:val="00C55A4D"/>
    <w:rsid w:val="00C57698"/>
    <w:rsid w:val="00C621CA"/>
    <w:rsid w:val="00C65510"/>
    <w:rsid w:val="00CA7D25"/>
    <w:rsid w:val="00CB0BD7"/>
    <w:rsid w:val="00CB13AA"/>
    <w:rsid w:val="00CE0E1C"/>
    <w:rsid w:val="00CE19EE"/>
    <w:rsid w:val="00D14E0D"/>
    <w:rsid w:val="00D178F7"/>
    <w:rsid w:val="00D23592"/>
    <w:rsid w:val="00D24F73"/>
    <w:rsid w:val="00D2728B"/>
    <w:rsid w:val="00D52ECD"/>
    <w:rsid w:val="00D5406A"/>
    <w:rsid w:val="00D659BB"/>
    <w:rsid w:val="00D8526F"/>
    <w:rsid w:val="00D86A63"/>
    <w:rsid w:val="00D92D5E"/>
    <w:rsid w:val="00DA1886"/>
    <w:rsid w:val="00DA495C"/>
    <w:rsid w:val="00DB00DF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A698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8FB9A-6AD4-4D10-86B5-33647D48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3996</Words>
  <Characters>2278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2024-06-10T06:12:00Z</cp:lastPrinted>
  <dcterms:created xsi:type="dcterms:W3CDTF">2024-06-13T10:26:00Z</dcterms:created>
  <dcterms:modified xsi:type="dcterms:W3CDTF">2024-06-13T10:26:00Z</dcterms:modified>
</cp:coreProperties>
</file>