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032" w:rsidRPr="00A17B2B" w:rsidRDefault="00562032" w:rsidP="00562032">
      <w:pPr>
        <w:rPr>
          <w:rFonts w:eastAsia="Times New Roman"/>
          <w:lang w:val="uk-UA"/>
        </w:rPr>
      </w:pPr>
      <w:r w:rsidRPr="00A17B2B">
        <w:rPr>
          <w:rFonts w:eastAsia="Times New Roman"/>
          <w:noProof/>
          <w:lang w:val="uk-UA" w:eastAsia="uk-UA"/>
        </w:rPr>
        <w:drawing>
          <wp:anchor distT="0" distB="0" distL="114300" distR="114300" simplePos="0" relativeHeight="251659264" behindDoc="0" locked="0" layoutInCell="1" allowOverlap="1" wp14:anchorId="7E271188" wp14:editId="3BD88BD6">
            <wp:simplePos x="0" y="0"/>
            <wp:positionH relativeFrom="column">
              <wp:posOffset>2767965</wp:posOffset>
            </wp:positionH>
            <wp:positionV relativeFrom="paragraph">
              <wp:posOffset>-348615</wp:posOffset>
            </wp:positionV>
            <wp:extent cx="520700" cy="685800"/>
            <wp:effectExtent l="1905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562032" w:rsidRPr="00A17B2B" w:rsidRDefault="00562032" w:rsidP="00562032">
      <w:pPr>
        <w:spacing w:before="360" w:after="60"/>
        <w:jc w:val="center"/>
        <w:rPr>
          <w:rFonts w:ascii="AcademyC" w:hAnsi="AcademyC"/>
          <w:b/>
          <w:color w:val="002060"/>
          <w:lang w:val="uk-UA"/>
        </w:rPr>
      </w:pPr>
      <w:r w:rsidRPr="00A17B2B">
        <w:rPr>
          <w:rFonts w:ascii="AcademyC" w:hAnsi="AcademyC"/>
          <w:b/>
          <w:color w:val="002060"/>
          <w:lang w:val="uk-UA"/>
        </w:rPr>
        <w:t>УКРАЇНА</w:t>
      </w:r>
    </w:p>
    <w:p w:rsidR="00562032" w:rsidRPr="00A17B2B" w:rsidRDefault="00562032" w:rsidP="00562032">
      <w:pPr>
        <w:spacing w:after="60"/>
        <w:jc w:val="center"/>
        <w:rPr>
          <w:rFonts w:ascii="AcademyC" w:hAnsi="AcademyC"/>
          <w:b/>
          <w:color w:val="002060"/>
          <w:lang w:val="uk-UA"/>
        </w:rPr>
      </w:pPr>
      <w:r w:rsidRPr="00A17B2B">
        <w:rPr>
          <w:rFonts w:ascii="AcademyC" w:hAnsi="AcademyC"/>
          <w:b/>
          <w:color w:val="002060"/>
          <w:lang w:val="uk-UA"/>
        </w:rPr>
        <w:t>ВИЩА  РАДА  ПРАВОСУДДЯ</w:t>
      </w:r>
    </w:p>
    <w:p w:rsidR="00562032" w:rsidRPr="00A17B2B" w:rsidRDefault="00562032" w:rsidP="00562032">
      <w:pPr>
        <w:spacing w:after="240"/>
        <w:jc w:val="center"/>
        <w:rPr>
          <w:rFonts w:ascii="AcademyC" w:hAnsi="AcademyC"/>
          <w:b/>
          <w:color w:val="002060"/>
          <w:lang w:val="uk-UA"/>
        </w:rPr>
      </w:pPr>
      <w:r w:rsidRPr="00A17B2B">
        <w:rPr>
          <w:rFonts w:ascii="AcademyC" w:hAnsi="AcademyC"/>
          <w:b/>
          <w:color w:val="002060"/>
          <w:lang w:val="uk-UA"/>
        </w:rPr>
        <w:t>РІШЕННЯ</w:t>
      </w:r>
    </w:p>
    <w:tbl>
      <w:tblPr>
        <w:tblW w:w="10031" w:type="dxa"/>
        <w:tblLook w:val="04A0" w:firstRow="1" w:lastRow="0" w:firstColumn="1" w:lastColumn="0" w:noHBand="0" w:noVBand="1"/>
      </w:tblPr>
      <w:tblGrid>
        <w:gridCol w:w="3098"/>
        <w:gridCol w:w="3309"/>
        <w:gridCol w:w="3624"/>
      </w:tblGrid>
      <w:tr w:rsidR="00562032" w:rsidRPr="00A17B2B" w:rsidTr="00D345DC">
        <w:trPr>
          <w:trHeight w:val="188"/>
        </w:trPr>
        <w:tc>
          <w:tcPr>
            <w:tcW w:w="3098" w:type="dxa"/>
            <w:hideMark/>
          </w:tcPr>
          <w:p w:rsidR="00562032" w:rsidRPr="00A17B2B" w:rsidRDefault="004675CF" w:rsidP="005311C7">
            <w:pPr>
              <w:ind w:right="-2"/>
              <w:rPr>
                <w:noProof/>
                <w:color w:val="002060"/>
                <w:lang w:val="uk-UA"/>
              </w:rPr>
            </w:pPr>
            <w:r>
              <w:rPr>
                <w:noProof/>
                <w:color w:val="002060"/>
                <w:lang w:val="uk-UA"/>
              </w:rPr>
              <w:t>11</w:t>
            </w:r>
            <w:r w:rsidR="00562032">
              <w:rPr>
                <w:noProof/>
                <w:color w:val="002060"/>
                <w:lang w:val="uk-UA"/>
              </w:rPr>
              <w:t xml:space="preserve"> </w:t>
            </w:r>
            <w:r w:rsidR="005311C7">
              <w:rPr>
                <w:noProof/>
                <w:color w:val="002060"/>
                <w:lang w:val="uk-UA"/>
              </w:rPr>
              <w:t>черв</w:t>
            </w:r>
            <w:r w:rsidR="00562032">
              <w:rPr>
                <w:noProof/>
                <w:color w:val="002060"/>
                <w:lang w:val="uk-UA"/>
              </w:rPr>
              <w:t>ня</w:t>
            </w:r>
            <w:r w:rsidR="00562032" w:rsidRPr="00A17B2B">
              <w:rPr>
                <w:noProof/>
                <w:color w:val="002060"/>
                <w:lang w:val="uk-UA"/>
              </w:rPr>
              <w:t xml:space="preserve"> 202</w:t>
            </w:r>
            <w:r w:rsidR="005311C7">
              <w:rPr>
                <w:noProof/>
                <w:color w:val="002060"/>
                <w:lang w:val="uk-UA"/>
              </w:rPr>
              <w:t>4</w:t>
            </w:r>
            <w:r w:rsidR="00562032" w:rsidRPr="00A17B2B">
              <w:rPr>
                <w:noProof/>
                <w:color w:val="002060"/>
                <w:lang w:val="uk-UA"/>
              </w:rPr>
              <w:t xml:space="preserve"> року</w:t>
            </w:r>
          </w:p>
        </w:tc>
        <w:tc>
          <w:tcPr>
            <w:tcW w:w="3309" w:type="dxa"/>
            <w:hideMark/>
          </w:tcPr>
          <w:p w:rsidR="00562032" w:rsidRPr="00A17B2B" w:rsidRDefault="00562032" w:rsidP="00D345DC">
            <w:pPr>
              <w:ind w:right="-2"/>
              <w:jc w:val="center"/>
              <w:rPr>
                <w:rFonts w:ascii="Book Antiqua" w:hAnsi="Book Antiqua"/>
                <w:noProof/>
                <w:color w:val="002060"/>
                <w:sz w:val="20"/>
                <w:szCs w:val="20"/>
                <w:lang w:val="uk-UA"/>
              </w:rPr>
            </w:pPr>
            <w:r>
              <w:rPr>
                <w:rFonts w:ascii="Bookman Old Style" w:hAnsi="Bookman Old Style"/>
                <w:color w:val="002060"/>
                <w:sz w:val="20"/>
                <w:szCs w:val="20"/>
                <w:lang w:val="uk-UA"/>
              </w:rPr>
              <w:t xml:space="preserve">    </w:t>
            </w:r>
            <w:r w:rsidRPr="00A17B2B">
              <w:rPr>
                <w:rFonts w:ascii="Book Antiqua" w:hAnsi="Book Antiqua"/>
                <w:color w:val="002060"/>
                <w:sz w:val="20"/>
                <w:szCs w:val="20"/>
                <w:lang w:val="uk-UA"/>
              </w:rPr>
              <w:t>Київ</w:t>
            </w:r>
          </w:p>
        </w:tc>
        <w:tc>
          <w:tcPr>
            <w:tcW w:w="3624" w:type="dxa"/>
            <w:hideMark/>
          </w:tcPr>
          <w:p w:rsidR="00562032" w:rsidRPr="00A17B2B" w:rsidRDefault="00562032" w:rsidP="00F61FD5">
            <w:pPr>
              <w:ind w:right="-2"/>
              <w:jc w:val="center"/>
              <w:rPr>
                <w:noProof/>
                <w:color w:val="002060"/>
                <w:lang w:val="uk-UA"/>
              </w:rPr>
            </w:pPr>
            <w:r w:rsidRPr="00A17B2B">
              <w:rPr>
                <w:noProof/>
                <w:color w:val="002060"/>
                <w:lang w:val="uk-UA"/>
              </w:rPr>
              <w:t xml:space="preserve"> №  </w:t>
            </w:r>
            <w:r w:rsidR="00F61FD5">
              <w:rPr>
                <w:noProof/>
                <w:color w:val="002060"/>
                <w:lang w:val="uk-UA"/>
              </w:rPr>
              <w:t>1798</w:t>
            </w:r>
            <w:r>
              <w:rPr>
                <w:noProof/>
                <w:color w:val="002060"/>
                <w:lang w:val="uk-UA"/>
              </w:rPr>
              <w:t>/0/15-2</w:t>
            </w:r>
            <w:r w:rsidR="005311C7">
              <w:rPr>
                <w:noProof/>
                <w:color w:val="002060"/>
                <w:lang w:val="uk-UA"/>
              </w:rPr>
              <w:t>4</w:t>
            </w:r>
          </w:p>
        </w:tc>
      </w:tr>
    </w:tbl>
    <w:p w:rsidR="00562032" w:rsidRDefault="00562032" w:rsidP="00562032">
      <w:pPr>
        <w:pStyle w:val="a7"/>
        <w:rPr>
          <w:sz w:val="28"/>
          <w:szCs w:val="28"/>
          <w:lang w:val="uk-UA"/>
        </w:rPr>
      </w:pPr>
    </w:p>
    <w:tbl>
      <w:tblPr>
        <w:tblpPr w:leftFromText="180" w:rightFromText="180" w:vertAnchor="text" w:horzAnchor="margin" w:tblpY="85"/>
        <w:tblW w:w="0" w:type="auto"/>
        <w:tblLook w:val="0000" w:firstRow="0" w:lastRow="0" w:firstColumn="0" w:lastColumn="0" w:noHBand="0" w:noVBand="0"/>
      </w:tblPr>
      <w:tblGrid>
        <w:gridCol w:w="4253"/>
      </w:tblGrid>
      <w:tr w:rsidR="00B060BC" w:rsidRPr="00652D33" w:rsidTr="00B060BC">
        <w:trPr>
          <w:trHeight w:val="143"/>
        </w:trPr>
        <w:tc>
          <w:tcPr>
            <w:tcW w:w="4253" w:type="dxa"/>
          </w:tcPr>
          <w:p w:rsidR="00B060BC" w:rsidRPr="006B33AD" w:rsidRDefault="005311C7" w:rsidP="005311C7">
            <w:pPr>
              <w:pStyle w:val="a7"/>
              <w:ind w:left="-113"/>
              <w:jc w:val="both"/>
              <w:rPr>
                <w:b/>
                <w:color w:val="000000"/>
                <w:lang w:val="uk-UA"/>
              </w:rPr>
            </w:pPr>
            <w:r>
              <w:rPr>
                <w:b/>
                <w:color w:val="000000"/>
                <w:lang w:val="uk-UA"/>
              </w:rPr>
              <w:t xml:space="preserve">Про звільнення </w:t>
            </w:r>
            <w:proofErr w:type="spellStart"/>
            <w:r>
              <w:rPr>
                <w:b/>
                <w:color w:val="000000"/>
                <w:lang w:val="uk-UA"/>
              </w:rPr>
              <w:t>Ковчежнюка</w:t>
            </w:r>
            <w:proofErr w:type="spellEnd"/>
            <w:r>
              <w:rPr>
                <w:b/>
                <w:color w:val="000000"/>
                <w:lang w:val="uk-UA"/>
              </w:rPr>
              <w:t xml:space="preserve"> В.М</w:t>
            </w:r>
            <w:r w:rsidR="00DA7969">
              <w:rPr>
                <w:b/>
                <w:color w:val="000000"/>
                <w:lang w:val="uk-UA"/>
              </w:rPr>
              <w:t>.</w:t>
            </w:r>
            <w:r w:rsidR="00B060BC" w:rsidRPr="00A3266B">
              <w:rPr>
                <w:b/>
                <w:color w:val="000000"/>
                <w:lang w:val="uk-UA"/>
              </w:rPr>
              <w:t xml:space="preserve"> з посади судді </w:t>
            </w:r>
            <w:r>
              <w:rPr>
                <w:b/>
                <w:color w:val="000000"/>
                <w:lang w:val="uk-UA"/>
              </w:rPr>
              <w:t>Гайсинського районного суду Вінницької області</w:t>
            </w:r>
            <w:r w:rsidR="00614739" w:rsidRPr="00614739">
              <w:rPr>
                <w:b/>
                <w:color w:val="000000"/>
                <w:lang w:val="uk-UA"/>
              </w:rPr>
              <w:t xml:space="preserve"> </w:t>
            </w:r>
            <w:r w:rsidR="00B060BC" w:rsidRPr="00A3266B">
              <w:rPr>
                <w:b/>
                <w:color w:val="000000"/>
                <w:lang w:val="uk-UA"/>
              </w:rPr>
              <w:t>у зв’язку з</w:t>
            </w:r>
            <w:r w:rsidR="00600498">
              <w:rPr>
                <w:b/>
                <w:color w:val="000000"/>
                <w:lang w:val="uk-UA"/>
              </w:rPr>
              <w:t> </w:t>
            </w:r>
            <w:r w:rsidR="00B060BC" w:rsidRPr="00A3266B">
              <w:rPr>
                <w:b/>
                <w:color w:val="000000"/>
                <w:lang w:val="uk-UA"/>
              </w:rPr>
              <w:t>поданням заяви про відставку</w:t>
            </w:r>
            <w:r w:rsidR="00B060BC" w:rsidRPr="006B33AD">
              <w:rPr>
                <w:b/>
                <w:color w:val="000000"/>
                <w:lang w:val="uk-UA"/>
              </w:rPr>
              <w:t xml:space="preserve"> </w:t>
            </w:r>
          </w:p>
        </w:tc>
      </w:tr>
    </w:tbl>
    <w:p w:rsidR="0055722F" w:rsidRPr="002B4838" w:rsidRDefault="0055722F" w:rsidP="0055722F">
      <w:pPr>
        <w:pStyle w:val="a7"/>
        <w:jc w:val="both"/>
        <w:rPr>
          <w:sz w:val="22"/>
          <w:szCs w:val="22"/>
          <w:lang w:val="uk-UA"/>
        </w:rPr>
      </w:pPr>
    </w:p>
    <w:p w:rsidR="0055722F" w:rsidRDefault="0055722F" w:rsidP="0055722F">
      <w:pPr>
        <w:pStyle w:val="a7"/>
        <w:ind w:firstLine="567"/>
        <w:jc w:val="both"/>
        <w:rPr>
          <w:sz w:val="28"/>
          <w:szCs w:val="28"/>
          <w:lang w:val="uk-UA"/>
        </w:rPr>
      </w:pPr>
    </w:p>
    <w:p w:rsidR="00457F35" w:rsidRDefault="00457F35" w:rsidP="00744D05">
      <w:pPr>
        <w:pStyle w:val="a7"/>
        <w:jc w:val="both"/>
        <w:rPr>
          <w:sz w:val="28"/>
          <w:szCs w:val="28"/>
          <w:lang w:val="uk-UA"/>
        </w:rPr>
      </w:pPr>
    </w:p>
    <w:p w:rsidR="00744D05" w:rsidRDefault="00744D05" w:rsidP="0055722F">
      <w:pPr>
        <w:pStyle w:val="a7"/>
        <w:ind w:firstLine="567"/>
        <w:jc w:val="both"/>
        <w:rPr>
          <w:sz w:val="28"/>
          <w:szCs w:val="28"/>
          <w:lang w:val="uk-UA"/>
        </w:rPr>
      </w:pPr>
    </w:p>
    <w:p w:rsidR="0091762D" w:rsidRPr="005311C7" w:rsidRDefault="0091762D" w:rsidP="0055722F">
      <w:pPr>
        <w:pStyle w:val="a7"/>
        <w:ind w:firstLine="567"/>
        <w:jc w:val="both"/>
        <w:rPr>
          <w:sz w:val="16"/>
          <w:szCs w:val="16"/>
          <w:lang w:val="uk-UA"/>
        </w:rPr>
      </w:pPr>
    </w:p>
    <w:p w:rsidR="0055722F" w:rsidRPr="0093170D" w:rsidRDefault="0055722F" w:rsidP="0055722F">
      <w:pPr>
        <w:pStyle w:val="a7"/>
        <w:ind w:firstLine="567"/>
        <w:jc w:val="both"/>
        <w:rPr>
          <w:sz w:val="28"/>
          <w:szCs w:val="28"/>
          <w:lang w:val="uk-UA"/>
        </w:rPr>
      </w:pPr>
      <w:r w:rsidRPr="0093170D">
        <w:rPr>
          <w:sz w:val="28"/>
          <w:szCs w:val="28"/>
          <w:lang w:val="uk-UA"/>
        </w:rPr>
        <w:t xml:space="preserve">Вища рада правосуддя, розглянувши заяву та додані до неї документи про звільнення </w:t>
      </w:r>
      <w:proofErr w:type="spellStart"/>
      <w:r w:rsidR="00FD7ACA">
        <w:rPr>
          <w:sz w:val="28"/>
          <w:szCs w:val="28"/>
          <w:lang w:val="uk-UA"/>
        </w:rPr>
        <w:t>Ковчежнюка</w:t>
      </w:r>
      <w:proofErr w:type="spellEnd"/>
      <w:r w:rsidR="00FD7ACA">
        <w:rPr>
          <w:sz w:val="28"/>
          <w:szCs w:val="28"/>
          <w:lang w:val="uk-UA"/>
        </w:rPr>
        <w:t xml:space="preserve"> Василя Миколайовича</w:t>
      </w:r>
      <w:r w:rsidR="00614739" w:rsidRPr="0093170D">
        <w:rPr>
          <w:sz w:val="28"/>
          <w:szCs w:val="28"/>
          <w:lang w:val="uk-UA"/>
        </w:rPr>
        <w:t xml:space="preserve"> </w:t>
      </w:r>
      <w:r w:rsidR="00A3266B" w:rsidRPr="0093170D">
        <w:rPr>
          <w:sz w:val="28"/>
          <w:szCs w:val="28"/>
          <w:lang w:val="uk-UA"/>
        </w:rPr>
        <w:t xml:space="preserve">з посади судді </w:t>
      </w:r>
      <w:r w:rsidR="00FD7ACA">
        <w:rPr>
          <w:sz w:val="28"/>
          <w:szCs w:val="28"/>
          <w:lang w:val="uk-UA"/>
        </w:rPr>
        <w:t>Гайсинського районного суду Вінницької області</w:t>
      </w:r>
      <w:r w:rsidR="00457F35" w:rsidRPr="0093170D">
        <w:rPr>
          <w:sz w:val="28"/>
          <w:szCs w:val="28"/>
          <w:lang w:val="uk-UA"/>
        </w:rPr>
        <w:t xml:space="preserve"> </w:t>
      </w:r>
      <w:r w:rsidRPr="0093170D">
        <w:rPr>
          <w:sz w:val="28"/>
          <w:szCs w:val="28"/>
          <w:lang w:val="uk-UA"/>
        </w:rPr>
        <w:t>у</w:t>
      </w:r>
      <w:r w:rsidR="000245BB">
        <w:rPr>
          <w:sz w:val="28"/>
          <w:szCs w:val="28"/>
          <w:lang w:val="uk-UA"/>
        </w:rPr>
        <w:t xml:space="preserve"> </w:t>
      </w:r>
      <w:r w:rsidRPr="0093170D">
        <w:rPr>
          <w:sz w:val="28"/>
          <w:szCs w:val="28"/>
          <w:lang w:val="uk-UA"/>
        </w:rPr>
        <w:t>відставку,</w:t>
      </w:r>
    </w:p>
    <w:p w:rsidR="0005176F" w:rsidRPr="0093170D" w:rsidRDefault="0005176F" w:rsidP="0055722F">
      <w:pPr>
        <w:pStyle w:val="a7"/>
        <w:ind w:firstLine="567"/>
        <w:jc w:val="both"/>
        <w:rPr>
          <w:sz w:val="28"/>
          <w:szCs w:val="28"/>
          <w:lang w:val="uk-UA"/>
        </w:rPr>
      </w:pPr>
    </w:p>
    <w:p w:rsidR="0055722F" w:rsidRPr="0093170D" w:rsidRDefault="0055722F" w:rsidP="0055722F">
      <w:pPr>
        <w:tabs>
          <w:tab w:val="left" w:pos="4111"/>
        </w:tabs>
        <w:ind w:right="98" w:firstLine="567"/>
        <w:rPr>
          <w:b/>
          <w:color w:val="000000"/>
          <w:lang w:val="uk-UA"/>
        </w:rPr>
      </w:pPr>
      <w:r w:rsidRPr="0093170D">
        <w:rPr>
          <w:b/>
          <w:color w:val="000000"/>
          <w:lang w:val="uk-UA"/>
        </w:rPr>
        <w:tab/>
        <w:t>встановила:</w:t>
      </w:r>
    </w:p>
    <w:p w:rsidR="0055722F" w:rsidRPr="0093170D" w:rsidRDefault="0055722F" w:rsidP="0055722F">
      <w:pPr>
        <w:tabs>
          <w:tab w:val="left" w:pos="4111"/>
        </w:tabs>
        <w:ind w:right="98" w:firstLine="567"/>
        <w:rPr>
          <w:color w:val="000000"/>
          <w:lang w:val="uk-UA"/>
        </w:rPr>
      </w:pPr>
    </w:p>
    <w:p w:rsidR="00457F35" w:rsidRPr="0093170D" w:rsidRDefault="0055722F" w:rsidP="007A3BE6">
      <w:pPr>
        <w:jc w:val="both"/>
        <w:rPr>
          <w:lang w:val="uk-UA"/>
        </w:rPr>
      </w:pPr>
      <w:r w:rsidRPr="0093170D">
        <w:rPr>
          <w:lang w:val="uk-UA"/>
        </w:rPr>
        <w:t xml:space="preserve">до </w:t>
      </w:r>
      <w:r w:rsidR="00457F35" w:rsidRPr="0093170D">
        <w:rPr>
          <w:lang w:val="uk-UA"/>
        </w:rPr>
        <w:t>Вищої ради правосуддя надійшл</w:t>
      </w:r>
      <w:r w:rsidR="007D2BF0" w:rsidRPr="0093170D">
        <w:rPr>
          <w:lang w:val="uk-UA"/>
        </w:rPr>
        <w:t>и</w:t>
      </w:r>
      <w:r w:rsidR="00457F35" w:rsidRPr="0093170D">
        <w:rPr>
          <w:lang w:val="uk-UA"/>
        </w:rPr>
        <w:t xml:space="preserve"> заява </w:t>
      </w:r>
      <w:proofErr w:type="spellStart"/>
      <w:r w:rsidR="00FD7ACA">
        <w:rPr>
          <w:lang w:val="uk-UA"/>
        </w:rPr>
        <w:t>Ковчежнюка</w:t>
      </w:r>
      <w:proofErr w:type="spellEnd"/>
      <w:r w:rsidR="00FD7ACA">
        <w:rPr>
          <w:lang w:val="uk-UA"/>
        </w:rPr>
        <w:t xml:space="preserve"> В.М</w:t>
      </w:r>
      <w:r w:rsidR="00457F35" w:rsidRPr="0093170D">
        <w:rPr>
          <w:lang w:val="uk-UA"/>
        </w:rPr>
        <w:t xml:space="preserve">. </w:t>
      </w:r>
      <w:r w:rsidR="00701BD7" w:rsidRPr="0093170D">
        <w:rPr>
          <w:lang w:val="uk-UA"/>
        </w:rPr>
        <w:t xml:space="preserve">від </w:t>
      </w:r>
      <w:r w:rsidR="00FD7ACA">
        <w:rPr>
          <w:lang w:val="uk-UA"/>
        </w:rPr>
        <w:t>14</w:t>
      </w:r>
      <w:r w:rsidR="00701BD7" w:rsidRPr="0093170D">
        <w:rPr>
          <w:lang w:val="uk-UA"/>
        </w:rPr>
        <w:t xml:space="preserve"> </w:t>
      </w:r>
      <w:r w:rsidR="00FD7ACA">
        <w:rPr>
          <w:lang w:val="uk-UA"/>
        </w:rPr>
        <w:t>трав</w:t>
      </w:r>
      <w:r w:rsidR="00614739" w:rsidRPr="0093170D">
        <w:rPr>
          <w:lang w:val="uk-UA"/>
        </w:rPr>
        <w:t>ня</w:t>
      </w:r>
      <w:r w:rsidR="008D23BA" w:rsidRPr="0093170D">
        <w:rPr>
          <w:lang w:val="uk-UA"/>
        </w:rPr>
        <w:t xml:space="preserve"> </w:t>
      </w:r>
      <w:r w:rsidR="0091762D" w:rsidRPr="0093170D">
        <w:rPr>
          <w:lang w:val="uk-UA"/>
        </w:rPr>
        <w:t xml:space="preserve">              </w:t>
      </w:r>
      <w:r w:rsidR="00FD7ACA">
        <w:rPr>
          <w:lang w:val="uk-UA"/>
        </w:rPr>
        <w:t>2024</w:t>
      </w:r>
      <w:r w:rsidR="008D23BA" w:rsidRPr="0093170D">
        <w:rPr>
          <w:lang w:val="uk-UA"/>
        </w:rPr>
        <w:t xml:space="preserve"> </w:t>
      </w:r>
      <w:r w:rsidR="00457F35" w:rsidRPr="0093170D">
        <w:rPr>
          <w:lang w:val="uk-UA"/>
        </w:rPr>
        <w:t>року та додані до неї матеріали</w:t>
      </w:r>
      <w:r w:rsidR="000260FA" w:rsidRPr="000260FA">
        <w:rPr>
          <w:lang w:val="uk-UA"/>
        </w:rPr>
        <w:t xml:space="preserve"> </w:t>
      </w:r>
      <w:r w:rsidR="000260FA" w:rsidRPr="0093170D">
        <w:rPr>
          <w:lang w:val="uk-UA"/>
        </w:rPr>
        <w:t xml:space="preserve">про звільнення з посади судді </w:t>
      </w:r>
      <w:r w:rsidR="00FD7ACA">
        <w:rPr>
          <w:lang w:val="uk-UA"/>
        </w:rPr>
        <w:t>Гайсинського районного суду Вінницької області</w:t>
      </w:r>
      <w:r w:rsidR="00FD7ACA" w:rsidRPr="0093170D">
        <w:rPr>
          <w:lang w:val="uk-UA"/>
        </w:rPr>
        <w:t xml:space="preserve"> </w:t>
      </w:r>
      <w:r w:rsidR="000260FA" w:rsidRPr="0093170D">
        <w:rPr>
          <w:lang w:val="uk-UA"/>
        </w:rPr>
        <w:t>у відставку</w:t>
      </w:r>
      <w:r w:rsidR="00457F35" w:rsidRPr="0093170D">
        <w:rPr>
          <w:lang w:val="uk-UA"/>
        </w:rPr>
        <w:t>.</w:t>
      </w:r>
    </w:p>
    <w:p w:rsidR="00F50A8A" w:rsidRDefault="00FD7ACA" w:rsidP="007A3BE6">
      <w:pPr>
        <w:pStyle w:val="a7"/>
        <w:ind w:firstLine="567"/>
        <w:jc w:val="both"/>
        <w:rPr>
          <w:sz w:val="28"/>
          <w:szCs w:val="28"/>
          <w:lang w:val="uk-UA"/>
        </w:rPr>
      </w:pPr>
      <w:proofErr w:type="spellStart"/>
      <w:r>
        <w:rPr>
          <w:sz w:val="28"/>
          <w:szCs w:val="28"/>
          <w:lang w:val="uk-UA"/>
        </w:rPr>
        <w:t>Ковчежнюк</w:t>
      </w:r>
      <w:proofErr w:type="spellEnd"/>
      <w:r>
        <w:rPr>
          <w:sz w:val="28"/>
          <w:szCs w:val="28"/>
          <w:lang w:val="uk-UA"/>
        </w:rPr>
        <w:t xml:space="preserve"> Василь Миколайович</w:t>
      </w:r>
      <w:r w:rsidR="000F2C9F" w:rsidRPr="0093170D">
        <w:rPr>
          <w:sz w:val="28"/>
          <w:szCs w:val="28"/>
          <w:lang w:val="uk-UA"/>
        </w:rPr>
        <w:t>,</w:t>
      </w:r>
      <w:r w:rsidR="00885E01">
        <w:rPr>
          <w:sz w:val="28"/>
          <w:szCs w:val="28"/>
          <w:lang w:val="uk-UA"/>
        </w:rPr>
        <w:t xml:space="preserve"> ____</w:t>
      </w:r>
      <w:bookmarkStart w:id="0" w:name="_GoBack"/>
      <w:bookmarkEnd w:id="0"/>
      <w:r w:rsidR="00F50A8A" w:rsidRPr="0093170D">
        <w:rPr>
          <w:sz w:val="28"/>
          <w:szCs w:val="28"/>
          <w:lang w:val="uk-UA"/>
        </w:rPr>
        <w:t xml:space="preserve"> року народження. </w:t>
      </w:r>
      <w:r w:rsidR="000F2C9F" w:rsidRPr="0093170D">
        <w:rPr>
          <w:sz w:val="28"/>
          <w:szCs w:val="28"/>
          <w:lang w:val="uk-UA"/>
        </w:rPr>
        <w:t>На підставі рішення В</w:t>
      </w:r>
      <w:r>
        <w:rPr>
          <w:sz w:val="28"/>
          <w:szCs w:val="28"/>
          <w:lang w:val="uk-UA"/>
        </w:rPr>
        <w:t>інниц</w:t>
      </w:r>
      <w:r w:rsidR="000F2C9F" w:rsidRPr="0093170D">
        <w:rPr>
          <w:sz w:val="28"/>
          <w:szCs w:val="28"/>
          <w:lang w:val="uk-UA"/>
        </w:rPr>
        <w:t>ької обласно</w:t>
      </w:r>
      <w:r>
        <w:rPr>
          <w:sz w:val="28"/>
          <w:szCs w:val="28"/>
          <w:lang w:val="uk-UA"/>
        </w:rPr>
        <w:t>ї ради народних депутатів від 26</w:t>
      </w:r>
      <w:r w:rsidR="000F2C9F" w:rsidRPr="0093170D">
        <w:rPr>
          <w:sz w:val="28"/>
          <w:szCs w:val="28"/>
          <w:lang w:val="uk-UA"/>
        </w:rPr>
        <w:t xml:space="preserve"> </w:t>
      </w:r>
      <w:r>
        <w:rPr>
          <w:sz w:val="28"/>
          <w:szCs w:val="28"/>
          <w:lang w:val="uk-UA"/>
        </w:rPr>
        <w:t>берез</w:t>
      </w:r>
      <w:r w:rsidR="000F2C9F" w:rsidRPr="0093170D">
        <w:rPr>
          <w:sz w:val="28"/>
          <w:szCs w:val="28"/>
          <w:lang w:val="uk-UA"/>
        </w:rPr>
        <w:t>ня 199</w:t>
      </w:r>
      <w:r>
        <w:rPr>
          <w:sz w:val="28"/>
          <w:szCs w:val="28"/>
          <w:lang w:val="uk-UA"/>
        </w:rPr>
        <w:t>3</w:t>
      </w:r>
      <w:r w:rsidR="000F2C9F" w:rsidRPr="0093170D">
        <w:rPr>
          <w:sz w:val="28"/>
          <w:szCs w:val="28"/>
          <w:lang w:val="uk-UA"/>
        </w:rPr>
        <w:t xml:space="preserve"> року обраний народним суддею </w:t>
      </w:r>
      <w:r>
        <w:rPr>
          <w:sz w:val="28"/>
          <w:szCs w:val="28"/>
          <w:lang w:val="uk-UA"/>
        </w:rPr>
        <w:t>Гайсинського районного суду Вінницької області</w:t>
      </w:r>
      <w:r w:rsidR="000F2C9F" w:rsidRPr="0093170D">
        <w:rPr>
          <w:sz w:val="28"/>
          <w:szCs w:val="28"/>
          <w:lang w:val="uk-UA"/>
        </w:rPr>
        <w:t xml:space="preserve">. Постановою Верховної Ради України від </w:t>
      </w:r>
      <w:r>
        <w:rPr>
          <w:sz w:val="28"/>
          <w:szCs w:val="28"/>
          <w:lang w:val="uk-UA"/>
        </w:rPr>
        <w:t>9</w:t>
      </w:r>
      <w:r w:rsidR="000F2C9F" w:rsidRPr="0093170D">
        <w:rPr>
          <w:sz w:val="28"/>
          <w:szCs w:val="28"/>
          <w:lang w:val="uk-UA"/>
        </w:rPr>
        <w:t xml:space="preserve"> </w:t>
      </w:r>
      <w:r>
        <w:rPr>
          <w:sz w:val="28"/>
          <w:szCs w:val="28"/>
          <w:lang w:val="uk-UA"/>
        </w:rPr>
        <w:t>лип</w:t>
      </w:r>
      <w:r w:rsidR="000F2C9F" w:rsidRPr="0093170D">
        <w:rPr>
          <w:sz w:val="28"/>
          <w:szCs w:val="28"/>
          <w:lang w:val="uk-UA"/>
        </w:rPr>
        <w:t>ня 200</w:t>
      </w:r>
      <w:r>
        <w:rPr>
          <w:sz w:val="28"/>
          <w:szCs w:val="28"/>
          <w:lang w:val="uk-UA"/>
        </w:rPr>
        <w:t>3</w:t>
      </w:r>
      <w:r w:rsidR="000F2C9F" w:rsidRPr="0093170D">
        <w:rPr>
          <w:sz w:val="28"/>
          <w:szCs w:val="28"/>
          <w:lang w:val="uk-UA"/>
        </w:rPr>
        <w:t xml:space="preserve"> року № </w:t>
      </w:r>
      <w:r>
        <w:rPr>
          <w:sz w:val="28"/>
          <w:szCs w:val="28"/>
          <w:lang w:val="uk-UA"/>
        </w:rPr>
        <w:t>1072</w:t>
      </w:r>
      <w:r w:rsidR="000F2C9F" w:rsidRPr="0093170D">
        <w:rPr>
          <w:sz w:val="28"/>
          <w:szCs w:val="28"/>
          <w:lang w:val="uk-UA"/>
        </w:rPr>
        <w:t>-</w:t>
      </w:r>
      <w:r>
        <w:rPr>
          <w:sz w:val="28"/>
          <w:szCs w:val="28"/>
          <w:lang w:val="uk-UA"/>
        </w:rPr>
        <w:t>І</w:t>
      </w:r>
      <w:r w:rsidR="000F2C9F" w:rsidRPr="0093170D">
        <w:rPr>
          <w:sz w:val="28"/>
          <w:szCs w:val="28"/>
          <w:lang w:val="uk-UA"/>
        </w:rPr>
        <w:t xml:space="preserve">V обраний на посаду судді </w:t>
      </w:r>
      <w:r>
        <w:rPr>
          <w:sz w:val="28"/>
          <w:szCs w:val="28"/>
          <w:lang w:val="uk-UA"/>
        </w:rPr>
        <w:t>Гайсинського районного суду Вінницької області</w:t>
      </w:r>
      <w:r w:rsidRPr="0093170D">
        <w:rPr>
          <w:lang w:val="uk-UA"/>
        </w:rPr>
        <w:t xml:space="preserve"> </w:t>
      </w:r>
      <w:r w:rsidR="000F2C9F" w:rsidRPr="0093170D">
        <w:rPr>
          <w:sz w:val="28"/>
          <w:szCs w:val="28"/>
          <w:lang w:val="uk-UA"/>
        </w:rPr>
        <w:t xml:space="preserve">безстроково. </w:t>
      </w:r>
    </w:p>
    <w:p w:rsidR="00F50A8A" w:rsidRDefault="00F50A8A" w:rsidP="007A3BE6">
      <w:pPr>
        <w:pStyle w:val="a7"/>
        <w:ind w:firstLine="567"/>
        <w:jc w:val="both"/>
        <w:rPr>
          <w:sz w:val="28"/>
          <w:szCs w:val="28"/>
          <w:lang w:val="uk-UA"/>
        </w:rPr>
      </w:pPr>
      <w:r w:rsidRPr="0093170D">
        <w:rPr>
          <w:sz w:val="28"/>
          <w:szCs w:val="28"/>
          <w:lang w:val="uk-UA"/>
        </w:rPr>
        <w:t>Статтею 131 Конституції України визначено, що в Україні діє Вища рада правосуддя, яка, зокрема, ухвалює рішення про звільнення судді з посади.</w:t>
      </w:r>
    </w:p>
    <w:p w:rsidR="00F50A8A" w:rsidRPr="0093170D" w:rsidRDefault="00F50A8A" w:rsidP="007A3BE6">
      <w:pPr>
        <w:pStyle w:val="a7"/>
        <w:ind w:firstLine="567"/>
        <w:jc w:val="both"/>
        <w:rPr>
          <w:sz w:val="28"/>
          <w:szCs w:val="28"/>
          <w:lang w:val="uk-UA"/>
        </w:rPr>
      </w:pPr>
      <w:r w:rsidRPr="0093170D">
        <w:rPr>
          <w:sz w:val="28"/>
          <w:szCs w:val="28"/>
          <w:lang w:val="uk-UA"/>
        </w:rPr>
        <w:t>На підставі статті 112 Закону України від 2 червня 2016 року № 1402-VIII «Про судоустрій і статус суддів» (далі – Закон № 1402-VIII) суддя може бути звільнений з посади виключно з підстав, визначених частиною шостою статті 126 Конституції України. Рішення про звільнення судді з посади ухвалює Вища рада правосуддя у порядку, встановленому Законом України «Про Вищу раду правосуддя».</w:t>
      </w:r>
    </w:p>
    <w:p w:rsidR="00F50A8A" w:rsidRDefault="00F50A8A" w:rsidP="007A3BE6">
      <w:pPr>
        <w:pStyle w:val="a7"/>
        <w:ind w:firstLine="567"/>
        <w:jc w:val="both"/>
        <w:rPr>
          <w:sz w:val="28"/>
          <w:szCs w:val="28"/>
          <w:lang w:val="uk-UA"/>
        </w:rPr>
      </w:pPr>
      <w:r w:rsidRPr="0093170D">
        <w:rPr>
          <w:sz w:val="28"/>
          <w:szCs w:val="28"/>
          <w:lang w:val="uk-UA"/>
        </w:rPr>
        <w:t>Відповідно до частини першої статті 116 Закону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B42AC6" w:rsidRPr="00B42AC6" w:rsidRDefault="00B42AC6" w:rsidP="00B42AC6">
      <w:pPr>
        <w:shd w:val="clear" w:color="auto" w:fill="FFFFFF"/>
        <w:ind w:firstLine="567"/>
        <w:jc w:val="both"/>
        <w:rPr>
          <w:rFonts w:eastAsia="Times New Roman"/>
          <w:color w:val="1D1D1B"/>
          <w:lang w:val="uk-UA" w:eastAsia="uk-UA"/>
        </w:rPr>
      </w:pPr>
      <w:r w:rsidRPr="00B42AC6">
        <w:rPr>
          <w:rFonts w:eastAsia="Times New Roman"/>
          <w:color w:val="1D1D1B"/>
          <w:lang w:val="uk-UA" w:eastAsia="uk-UA"/>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B42AC6" w:rsidRPr="00B42AC6" w:rsidRDefault="00B42AC6" w:rsidP="00B42AC6">
      <w:pPr>
        <w:shd w:val="clear" w:color="auto" w:fill="FFFFFF"/>
        <w:ind w:firstLine="567"/>
        <w:jc w:val="both"/>
        <w:rPr>
          <w:rFonts w:eastAsia="Times New Roman"/>
          <w:color w:val="1D1D1B"/>
          <w:lang w:val="uk-UA" w:eastAsia="uk-UA"/>
        </w:rPr>
      </w:pPr>
      <w:r w:rsidRPr="00B42AC6">
        <w:rPr>
          <w:rFonts w:eastAsia="Times New Roman"/>
          <w:color w:val="1D1D1B"/>
          <w:lang w:val="uk-UA" w:eastAsia="uk-UA"/>
        </w:rPr>
        <w:lastRenderedPageBreak/>
        <w:t xml:space="preserve">Станом на </w:t>
      </w:r>
      <w:r w:rsidR="000D2B76">
        <w:rPr>
          <w:rFonts w:eastAsia="Times New Roman"/>
          <w:color w:val="1D1D1B"/>
          <w:lang w:val="uk-UA" w:eastAsia="uk-UA"/>
        </w:rPr>
        <w:t>11</w:t>
      </w:r>
      <w:r w:rsidRPr="00B42AC6">
        <w:rPr>
          <w:rFonts w:eastAsia="Times New Roman"/>
          <w:color w:val="1D1D1B"/>
          <w:lang w:val="uk-UA" w:eastAsia="uk-UA"/>
        </w:rPr>
        <w:t xml:space="preserve"> </w:t>
      </w:r>
      <w:r w:rsidR="00F0787A">
        <w:rPr>
          <w:rFonts w:eastAsia="Times New Roman"/>
          <w:color w:val="1D1D1B"/>
          <w:lang w:val="uk-UA" w:eastAsia="uk-UA"/>
        </w:rPr>
        <w:t>чер</w:t>
      </w:r>
      <w:r w:rsidRPr="00B42AC6">
        <w:rPr>
          <w:rFonts w:eastAsia="Times New Roman"/>
          <w:color w:val="1D1D1B"/>
          <w:lang w:val="uk-UA" w:eastAsia="uk-UA"/>
        </w:rPr>
        <w:t xml:space="preserve">вня 2024 року стаж роботи </w:t>
      </w:r>
      <w:proofErr w:type="spellStart"/>
      <w:r w:rsidR="00F0787A">
        <w:rPr>
          <w:lang w:val="uk-UA"/>
        </w:rPr>
        <w:t>Ковчежнюка</w:t>
      </w:r>
      <w:proofErr w:type="spellEnd"/>
      <w:r w:rsidR="00F0787A">
        <w:rPr>
          <w:lang w:val="uk-UA"/>
        </w:rPr>
        <w:t xml:space="preserve"> В.М</w:t>
      </w:r>
      <w:r w:rsidRPr="00B42AC6">
        <w:rPr>
          <w:rFonts w:eastAsia="Times New Roman"/>
          <w:color w:val="1D1D1B"/>
          <w:lang w:val="uk-UA" w:eastAsia="uk-UA"/>
        </w:rPr>
        <w:t>. на посаді судді становить 3</w:t>
      </w:r>
      <w:r w:rsidR="00F0787A">
        <w:rPr>
          <w:rFonts w:eastAsia="Times New Roman"/>
          <w:color w:val="1D1D1B"/>
          <w:lang w:val="uk-UA" w:eastAsia="uk-UA"/>
        </w:rPr>
        <w:t>1 рік</w:t>
      </w:r>
      <w:r w:rsidRPr="00B42AC6">
        <w:rPr>
          <w:rFonts w:eastAsia="Times New Roman"/>
          <w:color w:val="1D1D1B"/>
          <w:lang w:val="uk-UA" w:eastAsia="uk-UA"/>
        </w:rPr>
        <w:t xml:space="preserve"> </w:t>
      </w:r>
      <w:r w:rsidR="00F0787A">
        <w:rPr>
          <w:rFonts w:eastAsia="Times New Roman"/>
          <w:color w:val="1D1D1B"/>
          <w:lang w:val="uk-UA" w:eastAsia="uk-UA"/>
        </w:rPr>
        <w:t>2</w:t>
      </w:r>
      <w:r w:rsidRPr="00B42AC6">
        <w:rPr>
          <w:rFonts w:eastAsia="Times New Roman"/>
          <w:color w:val="1D1D1B"/>
          <w:lang w:val="uk-UA" w:eastAsia="uk-UA"/>
        </w:rPr>
        <w:t xml:space="preserve"> місяц</w:t>
      </w:r>
      <w:r w:rsidR="00F0787A">
        <w:rPr>
          <w:rFonts w:eastAsia="Times New Roman"/>
          <w:color w:val="1D1D1B"/>
          <w:lang w:val="uk-UA" w:eastAsia="uk-UA"/>
        </w:rPr>
        <w:t>і</w:t>
      </w:r>
      <w:r w:rsidRPr="00B42AC6">
        <w:rPr>
          <w:rFonts w:eastAsia="Times New Roman"/>
          <w:color w:val="1D1D1B"/>
          <w:lang w:val="uk-UA" w:eastAsia="uk-UA"/>
        </w:rPr>
        <w:t xml:space="preserve"> </w:t>
      </w:r>
      <w:r w:rsidR="000D2B76">
        <w:rPr>
          <w:rFonts w:eastAsia="Times New Roman"/>
          <w:color w:val="1D1D1B"/>
          <w:lang w:val="uk-UA" w:eastAsia="uk-UA"/>
        </w:rPr>
        <w:t>15</w:t>
      </w:r>
      <w:r w:rsidRPr="00B42AC6">
        <w:rPr>
          <w:rFonts w:eastAsia="Times New Roman"/>
          <w:color w:val="1D1D1B"/>
          <w:lang w:val="uk-UA" w:eastAsia="uk-UA"/>
        </w:rPr>
        <w:t xml:space="preserve"> д</w:t>
      </w:r>
      <w:r w:rsidR="00F0787A">
        <w:rPr>
          <w:rFonts w:eastAsia="Times New Roman"/>
          <w:color w:val="1D1D1B"/>
          <w:lang w:val="uk-UA" w:eastAsia="uk-UA"/>
        </w:rPr>
        <w:t>нів</w:t>
      </w:r>
      <w:r w:rsidRPr="00B42AC6">
        <w:rPr>
          <w:rFonts w:eastAsia="Times New Roman"/>
          <w:color w:val="1D1D1B"/>
          <w:lang w:val="uk-UA" w:eastAsia="uk-UA"/>
        </w:rPr>
        <w:t>.</w:t>
      </w:r>
    </w:p>
    <w:p w:rsidR="00B42AC6" w:rsidRPr="00B42AC6" w:rsidRDefault="00B42AC6" w:rsidP="00B42AC6">
      <w:pPr>
        <w:shd w:val="clear" w:color="auto" w:fill="FFFFFF"/>
        <w:ind w:firstLine="567"/>
        <w:jc w:val="both"/>
        <w:rPr>
          <w:rFonts w:eastAsia="Times New Roman"/>
          <w:color w:val="1D1D1B"/>
          <w:lang w:val="uk-UA" w:eastAsia="uk-UA"/>
        </w:rPr>
      </w:pPr>
      <w:r w:rsidRPr="00B42AC6">
        <w:rPr>
          <w:rFonts w:eastAsia="Times New Roman"/>
          <w:color w:val="1D1D1B"/>
          <w:lang w:val="uk-UA" w:eastAsia="uk-UA"/>
        </w:rPr>
        <w:t>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B42AC6" w:rsidRPr="00B42AC6" w:rsidRDefault="00B42AC6" w:rsidP="00B42AC6">
      <w:pPr>
        <w:shd w:val="clear" w:color="auto" w:fill="FFFFFF"/>
        <w:ind w:firstLine="567"/>
        <w:jc w:val="both"/>
        <w:rPr>
          <w:rFonts w:eastAsia="Times New Roman"/>
          <w:color w:val="1D1D1B"/>
          <w:lang w:val="uk-UA" w:eastAsia="uk-UA"/>
        </w:rPr>
      </w:pPr>
      <w:r w:rsidRPr="00B42AC6">
        <w:rPr>
          <w:rFonts w:eastAsia="Times New Roman"/>
          <w:color w:val="1D1D1B"/>
          <w:lang w:val="uk-UA" w:eastAsia="uk-UA"/>
        </w:rPr>
        <w:t>Водночас 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B42AC6" w:rsidRPr="00B42AC6" w:rsidRDefault="00B42AC6" w:rsidP="00B42AC6">
      <w:pPr>
        <w:shd w:val="clear" w:color="auto" w:fill="FFFFFF"/>
        <w:ind w:firstLine="567"/>
        <w:jc w:val="both"/>
        <w:rPr>
          <w:rFonts w:eastAsia="Times New Roman"/>
          <w:color w:val="1D1D1B"/>
          <w:lang w:val="uk-UA" w:eastAsia="uk-UA"/>
        </w:rPr>
      </w:pPr>
      <w:r w:rsidRPr="00B42AC6">
        <w:rPr>
          <w:rFonts w:eastAsia="Times New Roman"/>
          <w:color w:val="1D1D1B"/>
          <w:lang w:val="uk-UA" w:eastAsia="uk-UA"/>
        </w:rPr>
        <w:t xml:space="preserve">Згідно із частиною першою статті 43 Закону України від 15 грудня 1992 року № 2862-XII «Про статус суддів» (у редакції, чинній на час обрання </w:t>
      </w:r>
      <w:r w:rsidR="00F0787A">
        <w:rPr>
          <w:rFonts w:eastAsia="Times New Roman"/>
          <w:color w:val="1D1D1B"/>
          <w:lang w:val="uk-UA" w:eastAsia="uk-UA"/>
        </w:rPr>
        <w:t xml:space="preserve">    </w:t>
      </w:r>
      <w:proofErr w:type="spellStart"/>
      <w:r w:rsidR="00F0787A">
        <w:rPr>
          <w:lang w:val="uk-UA"/>
        </w:rPr>
        <w:t>Ковчежнюка</w:t>
      </w:r>
      <w:proofErr w:type="spellEnd"/>
      <w:r w:rsidR="00F0787A">
        <w:rPr>
          <w:lang w:val="uk-UA"/>
        </w:rPr>
        <w:t xml:space="preserve"> В.М</w:t>
      </w:r>
      <w:r w:rsidRPr="00B42AC6">
        <w:rPr>
          <w:rFonts w:eastAsia="Times New Roman"/>
          <w:color w:val="1D1D1B"/>
          <w:lang w:val="uk-UA" w:eastAsia="uk-UA"/>
        </w:rPr>
        <w:t>. на посаду судді) кожен суддя за умови, що він працював на посаді судді не менше 20 років, має право на відставку, тобто на звільнення його від виконання обов’язків за власним бажанням або у зв’язку з закінченням строку повноважень.</w:t>
      </w:r>
    </w:p>
    <w:p w:rsidR="00B42AC6" w:rsidRPr="00B42AC6" w:rsidRDefault="00B42AC6" w:rsidP="00B42AC6">
      <w:pPr>
        <w:shd w:val="clear" w:color="auto" w:fill="FFFFFF"/>
        <w:ind w:firstLine="567"/>
        <w:jc w:val="both"/>
        <w:rPr>
          <w:rFonts w:eastAsia="Times New Roman"/>
          <w:color w:val="1D1D1B"/>
          <w:lang w:val="uk-UA" w:eastAsia="uk-UA"/>
        </w:rPr>
      </w:pPr>
      <w:r w:rsidRPr="00B42AC6">
        <w:rPr>
          <w:rFonts w:eastAsia="Times New Roman"/>
          <w:color w:val="1D1D1B"/>
          <w:lang w:val="uk-UA" w:eastAsia="uk-UA"/>
        </w:rPr>
        <w:t>Законом України від 12 липня 2018 року № 2509-VIII «Про внесення змін до Закону України «Про судоустрій і статус суддів» у зв’язку з прийняттям Закону України «Про Вищий антикорупційний суд», який набрав чинності 5 серпня 2018 року, статтю 137 Закону № 1402-VIII доповнено частиною другою такого змісту: «2.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B42AC6" w:rsidRPr="00B42AC6" w:rsidRDefault="00B42AC6" w:rsidP="00B42AC6">
      <w:pPr>
        <w:shd w:val="clear" w:color="auto" w:fill="FFFFFF"/>
        <w:ind w:firstLine="567"/>
        <w:jc w:val="both"/>
        <w:rPr>
          <w:rFonts w:eastAsia="Times New Roman"/>
          <w:color w:val="1D1D1B"/>
          <w:lang w:val="uk-UA" w:eastAsia="uk-UA"/>
        </w:rPr>
      </w:pPr>
      <w:r w:rsidRPr="00B42AC6">
        <w:rPr>
          <w:rFonts w:eastAsia="Times New Roman"/>
          <w:color w:val="1D1D1B"/>
          <w:lang w:val="uk-UA" w:eastAsia="uk-UA"/>
        </w:rPr>
        <w:t xml:space="preserve">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B42AC6">
        <w:rPr>
          <w:rFonts w:eastAsia="Times New Roman"/>
          <w:color w:val="1D1D1B"/>
          <w:lang w:val="uk-UA" w:eastAsia="uk-UA"/>
        </w:rPr>
        <w:t>внесено</w:t>
      </w:r>
      <w:proofErr w:type="spellEnd"/>
      <w:r w:rsidRPr="00B42AC6">
        <w:rPr>
          <w:rFonts w:eastAsia="Times New Roman"/>
          <w:color w:val="1D1D1B"/>
          <w:lang w:val="uk-UA" w:eastAsia="uk-UA"/>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вимога щодо якого визначена законом та надає право для призначення на посаду судді.</w:t>
      </w:r>
    </w:p>
    <w:p w:rsidR="00B42AC6" w:rsidRPr="00B42AC6" w:rsidRDefault="00B42AC6" w:rsidP="00B42AC6">
      <w:pPr>
        <w:shd w:val="clear" w:color="auto" w:fill="FFFFFF"/>
        <w:ind w:firstLine="567"/>
        <w:jc w:val="both"/>
        <w:rPr>
          <w:rFonts w:eastAsia="Times New Roman"/>
          <w:color w:val="1D1D1B"/>
          <w:lang w:val="uk-UA" w:eastAsia="uk-UA"/>
        </w:rPr>
      </w:pPr>
      <w:r w:rsidRPr="00B42AC6">
        <w:rPr>
          <w:rFonts w:eastAsia="Times New Roman"/>
          <w:color w:val="1D1D1B"/>
          <w:lang w:val="uk-UA" w:eastAsia="uk-UA"/>
        </w:rPr>
        <w:t xml:space="preserve">Саме така правова позиція покладена в основу рішення Верховного Суду у складі колегії суддів Касаційного адміністративного суду від 22 листопада </w:t>
      </w:r>
      <w:r w:rsidR="00F0787A">
        <w:rPr>
          <w:rFonts w:eastAsia="Times New Roman"/>
          <w:color w:val="1D1D1B"/>
          <w:lang w:val="uk-UA" w:eastAsia="uk-UA"/>
        </w:rPr>
        <w:t xml:space="preserve">        </w:t>
      </w:r>
      <w:r w:rsidRPr="00B42AC6">
        <w:rPr>
          <w:rFonts w:eastAsia="Times New Roman"/>
          <w:color w:val="1D1D1B"/>
          <w:lang w:val="uk-UA" w:eastAsia="uk-UA"/>
        </w:rPr>
        <w:t>2018 року, яке залишено без змін постановою Великої Палати Верховного Суду від 30 травня 2019 року у справі № 9901/805/18.</w:t>
      </w:r>
    </w:p>
    <w:p w:rsidR="00B42AC6" w:rsidRPr="00B42AC6" w:rsidRDefault="00B42AC6" w:rsidP="00B42AC6">
      <w:pPr>
        <w:shd w:val="clear" w:color="auto" w:fill="FFFFFF"/>
        <w:ind w:firstLine="567"/>
        <w:jc w:val="both"/>
        <w:rPr>
          <w:rFonts w:eastAsia="Times New Roman"/>
          <w:color w:val="1D1D1B"/>
          <w:lang w:val="uk-UA" w:eastAsia="uk-UA"/>
        </w:rPr>
      </w:pPr>
      <w:r w:rsidRPr="00B42AC6">
        <w:rPr>
          <w:rFonts w:eastAsia="Times New Roman"/>
          <w:color w:val="1D1D1B"/>
          <w:lang w:val="uk-UA" w:eastAsia="uk-UA"/>
        </w:rPr>
        <w:t xml:space="preserve">Зокрема,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w:t>
      </w:r>
      <w:r w:rsidRPr="00B42AC6">
        <w:rPr>
          <w:rFonts w:eastAsia="Times New Roman"/>
          <w:color w:val="1D1D1B"/>
          <w:lang w:val="uk-UA" w:eastAsia="uk-UA"/>
        </w:rPr>
        <w:lastRenderedPageBreak/>
        <w:t>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B42AC6" w:rsidRPr="00B42AC6" w:rsidRDefault="00B42AC6" w:rsidP="00B42AC6">
      <w:pPr>
        <w:shd w:val="clear" w:color="auto" w:fill="FFFFFF"/>
        <w:ind w:firstLine="567"/>
        <w:jc w:val="both"/>
        <w:rPr>
          <w:rFonts w:eastAsia="Times New Roman"/>
          <w:color w:val="1D1D1B"/>
          <w:lang w:val="uk-UA" w:eastAsia="uk-UA"/>
        </w:rPr>
      </w:pPr>
      <w:r w:rsidRPr="00B42AC6">
        <w:rPr>
          <w:rFonts w:eastAsia="Times New Roman"/>
          <w:color w:val="1D1D1B"/>
          <w:lang w:val="uk-UA" w:eastAsia="uk-UA"/>
        </w:rPr>
        <w:t xml:space="preserve">Відповідно до висновку Великої Палати Верховного Суду у пункті 26 постанови від 17 вересня 2020 року у справі № 9901/302/19 (провадження </w:t>
      </w:r>
      <w:r w:rsidR="00F0787A">
        <w:rPr>
          <w:rFonts w:eastAsia="Times New Roman"/>
          <w:color w:val="1D1D1B"/>
          <w:lang w:val="uk-UA" w:eastAsia="uk-UA"/>
        </w:rPr>
        <w:t xml:space="preserve">                    </w:t>
      </w:r>
      <w:r w:rsidRPr="00B42AC6">
        <w:rPr>
          <w:rFonts w:eastAsia="Times New Roman"/>
          <w:color w:val="1D1D1B"/>
          <w:lang w:val="uk-UA" w:eastAsia="uk-UA"/>
        </w:rPr>
        <w:t xml:space="preserve">№ 11-882заі19) при обчисленні стажу роботи на посаді судді підлягають застосуванню норми законодавства, які були чинними на день призначення (обрання) відповідного судді; при цьому при обчисленні стажу, який дає право на відставку, окремо слід застосовувати положення частини першої статті </w:t>
      </w:r>
      <w:r w:rsidR="00F0787A">
        <w:rPr>
          <w:rFonts w:eastAsia="Times New Roman"/>
          <w:color w:val="1D1D1B"/>
          <w:lang w:val="uk-UA" w:eastAsia="uk-UA"/>
        </w:rPr>
        <w:t xml:space="preserve">                   </w:t>
      </w:r>
      <w:r w:rsidRPr="00B42AC6">
        <w:rPr>
          <w:rFonts w:eastAsia="Times New Roman"/>
          <w:color w:val="1D1D1B"/>
          <w:lang w:val="uk-UA" w:eastAsia="uk-UA"/>
        </w:rPr>
        <w:t>137 Закону № 1402-VIII, положення частини другої цієї статті як стаж, який зараховується додатково.</w:t>
      </w:r>
    </w:p>
    <w:p w:rsidR="00B42AC6" w:rsidRPr="00B42AC6" w:rsidRDefault="00B42AC6" w:rsidP="00B42AC6">
      <w:pPr>
        <w:shd w:val="clear" w:color="auto" w:fill="FFFFFF"/>
        <w:ind w:firstLine="567"/>
        <w:jc w:val="both"/>
        <w:rPr>
          <w:rFonts w:eastAsia="Times New Roman"/>
          <w:color w:val="1D1D1B"/>
          <w:lang w:val="uk-UA" w:eastAsia="uk-UA"/>
        </w:rPr>
      </w:pPr>
      <w:r w:rsidRPr="00B42AC6">
        <w:rPr>
          <w:rFonts w:eastAsia="Times New Roman"/>
          <w:color w:val="1D1D1B"/>
          <w:lang w:val="uk-UA" w:eastAsia="uk-UA"/>
        </w:rPr>
        <w:t xml:space="preserve">Згідно із частиною першою статті 7 Закону України від 15 грудня 1992 року № 2862-XII «Про статус суддів», яка </w:t>
      </w:r>
      <w:r w:rsidR="00F0787A">
        <w:rPr>
          <w:rFonts w:eastAsia="Times New Roman"/>
          <w:color w:val="1D1D1B"/>
          <w:lang w:val="uk-UA" w:eastAsia="uk-UA"/>
        </w:rPr>
        <w:t xml:space="preserve">була чинною на день призначення   </w:t>
      </w:r>
      <w:proofErr w:type="spellStart"/>
      <w:r w:rsidR="00F0787A">
        <w:rPr>
          <w:lang w:val="uk-UA"/>
        </w:rPr>
        <w:t>Ковчежнюка</w:t>
      </w:r>
      <w:proofErr w:type="spellEnd"/>
      <w:r w:rsidR="00F0787A">
        <w:rPr>
          <w:lang w:val="uk-UA"/>
        </w:rPr>
        <w:t xml:space="preserve"> В.М</w:t>
      </w:r>
      <w:r w:rsidR="00F0787A">
        <w:rPr>
          <w:rFonts w:eastAsia="Times New Roman"/>
          <w:color w:val="1D1D1B"/>
          <w:lang w:val="uk-UA" w:eastAsia="uk-UA"/>
        </w:rPr>
        <w:t xml:space="preserve">. </w:t>
      </w:r>
      <w:r w:rsidRPr="00B42AC6">
        <w:rPr>
          <w:rFonts w:eastAsia="Times New Roman"/>
          <w:color w:val="1D1D1B"/>
          <w:lang w:val="uk-UA" w:eastAsia="uk-UA"/>
        </w:rPr>
        <w:t>на посаду судді, право на зайняття посади судді районного (міського), міжрайонного (окружного) суду, військового суду гарнізону має громадянин України, який досяг на день обрання 25 років, має вищу юридичну освіту і, як правило, стаж роботи за юридичною спеціальністю не менше двох років.</w:t>
      </w:r>
    </w:p>
    <w:p w:rsidR="00B42AC6" w:rsidRDefault="00B42AC6" w:rsidP="00B42AC6">
      <w:pPr>
        <w:shd w:val="clear" w:color="auto" w:fill="FFFFFF"/>
        <w:ind w:firstLine="567"/>
        <w:jc w:val="both"/>
        <w:rPr>
          <w:rFonts w:eastAsia="Times New Roman"/>
          <w:color w:val="1D1D1B"/>
          <w:lang w:val="uk-UA" w:eastAsia="uk-UA"/>
        </w:rPr>
      </w:pPr>
      <w:r w:rsidRPr="00B42AC6">
        <w:rPr>
          <w:rFonts w:eastAsia="Times New Roman"/>
          <w:color w:val="1D1D1B"/>
          <w:lang w:val="uk-UA" w:eastAsia="uk-UA"/>
        </w:rPr>
        <w:t>На</w:t>
      </w:r>
      <w:r w:rsidR="00F0787A">
        <w:rPr>
          <w:rFonts w:eastAsia="Times New Roman"/>
          <w:color w:val="1D1D1B"/>
          <w:lang w:val="uk-UA" w:eastAsia="uk-UA"/>
        </w:rPr>
        <w:t xml:space="preserve">ведене свідчить про наявність у </w:t>
      </w:r>
      <w:proofErr w:type="spellStart"/>
      <w:r w:rsidR="00F0787A">
        <w:rPr>
          <w:lang w:val="uk-UA"/>
        </w:rPr>
        <w:t>Ковчежнюка</w:t>
      </w:r>
      <w:proofErr w:type="spellEnd"/>
      <w:r w:rsidR="00F0787A">
        <w:rPr>
          <w:lang w:val="uk-UA"/>
        </w:rPr>
        <w:t xml:space="preserve"> В.М</w:t>
      </w:r>
      <w:r w:rsidRPr="00B42AC6">
        <w:rPr>
          <w:rFonts w:eastAsia="Times New Roman"/>
          <w:color w:val="1D1D1B"/>
          <w:lang w:val="uk-UA" w:eastAsia="uk-UA"/>
        </w:rPr>
        <w:t>.</w:t>
      </w:r>
      <w:r w:rsidR="00F0787A">
        <w:rPr>
          <w:rFonts w:eastAsia="Times New Roman"/>
          <w:color w:val="1D1D1B"/>
          <w:lang w:val="uk-UA" w:eastAsia="uk-UA"/>
        </w:rPr>
        <w:t xml:space="preserve"> </w:t>
      </w:r>
      <w:r w:rsidRPr="00B42AC6">
        <w:rPr>
          <w:rFonts w:eastAsia="Times New Roman"/>
          <w:color w:val="1D1D1B"/>
          <w:lang w:val="uk-UA" w:eastAsia="uk-UA"/>
        </w:rPr>
        <w:t>права на зарахування до стажу роботи на посаді судді, що дає право на відставку, додатково 2 років роботи в галузі права.</w:t>
      </w:r>
    </w:p>
    <w:p w:rsidR="00654ADD" w:rsidRPr="00654ADD" w:rsidRDefault="00654ADD" w:rsidP="00654ADD">
      <w:pPr>
        <w:shd w:val="clear" w:color="auto" w:fill="FFFFFF"/>
        <w:ind w:firstLine="567"/>
        <w:jc w:val="both"/>
        <w:rPr>
          <w:rFonts w:eastAsia="Times New Roman"/>
          <w:color w:val="1D1D1B"/>
          <w:lang w:val="uk-UA" w:eastAsia="uk-UA"/>
        </w:rPr>
      </w:pPr>
      <w:r w:rsidRPr="00654ADD">
        <w:rPr>
          <w:rFonts w:eastAsia="Times New Roman"/>
          <w:color w:val="1D1D1B"/>
          <w:lang w:val="uk-UA" w:eastAsia="uk-UA"/>
        </w:rPr>
        <w:t xml:space="preserve">Під час роботи </w:t>
      </w:r>
      <w:proofErr w:type="spellStart"/>
      <w:r>
        <w:rPr>
          <w:lang w:val="uk-UA"/>
        </w:rPr>
        <w:t>Ковчежнюка</w:t>
      </w:r>
      <w:proofErr w:type="spellEnd"/>
      <w:r>
        <w:rPr>
          <w:lang w:val="uk-UA"/>
        </w:rPr>
        <w:t xml:space="preserve"> В.М</w:t>
      </w:r>
      <w:r w:rsidRPr="00654ADD">
        <w:rPr>
          <w:rFonts w:eastAsia="Times New Roman"/>
          <w:color w:val="1D1D1B"/>
          <w:lang w:val="uk-UA" w:eastAsia="uk-UA"/>
        </w:rPr>
        <w:t xml:space="preserve">. на посаді судді діяли Указ Президента України від 10 липня 1995 року № 584/95 «Про додаткові заходи щодо соціального захисту суддів» (далі – Указ № 584/95) (із липня 1995 року по березень 2008 року) та постанова Кабінету Міністрів України від 3 вересня </w:t>
      </w:r>
      <w:r>
        <w:rPr>
          <w:rFonts w:eastAsia="Times New Roman"/>
          <w:color w:val="1D1D1B"/>
          <w:lang w:val="uk-UA" w:eastAsia="uk-UA"/>
        </w:rPr>
        <w:t xml:space="preserve">              </w:t>
      </w:r>
      <w:r w:rsidRPr="00654ADD">
        <w:rPr>
          <w:rFonts w:eastAsia="Times New Roman"/>
          <w:color w:val="1D1D1B"/>
          <w:lang w:val="uk-UA" w:eastAsia="uk-UA"/>
        </w:rPr>
        <w:t>2005 року № 865 «Про оплату праці та щомісячне грошове утримання суддів» (далі – Постанова № 865) (із березня 2008 року по січень 2011 року).</w:t>
      </w:r>
    </w:p>
    <w:p w:rsidR="00654ADD" w:rsidRPr="00654ADD" w:rsidRDefault="00654ADD" w:rsidP="00654ADD">
      <w:pPr>
        <w:shd w:val="clear" w:color="auto" w:fill="FFFFFF"/>
        <w:ind w:firstLine="567"/>
        <w:jc w:val="both"/>
        <w:rPr>
          <w:rFonts w:eastAsia="Times New Roman"/>
          <w:color w:val="1D1D1B"/>
          <w:lang w:val="uk-UA" w:eastAsia="uk-UA"/>
        </w:rPr>
      </w:pPr>
      <w:r w:rsidRPr="00654ADD">
        <w:rPr>
          <w:rFonts w:eastAsia="Times New Roman"/>
          <w:color w:val="1D1D1B"/>
          <w:lang w:val="uk-UA" w:eastAsia="uk-UA"/>
        </w:rPr>
        <w:t>Відповідно до абзацу другого статті 1 Указу № 584/95, абзацу другого пункту 3-1 Постанови № 865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654ADD" w:rsidRPr="00654ADD" w:rsidRDefault="00654ADD" w:rsidP="00654ADD">
      <w:pPr>
        <w:shd w:val="clear" w:color="auto" w:fill="FFFFFF"/>
        <w:ind w:firstLine="567"/>
        <w:jc w:val="both"/>
        <w:rPr>
          <w:rFonts w:eastAsia="Times New Roman"/>
          <w:color w:val="1D1D1B"/>
          <w:lang w:val="uk-UA" w:eastAsia="uk-UA"/>
        </w:rPr>
      </w:pPr>
      <w:r w:rsidRPr="00654ADD">
        <w:rPr>
          <w:rFonts w:eastAsia="Times New Roman"/>
          <w:color w:val="1D1D1B"/>
          <w:lang w:val="uk-UA" w:eastAsia="uk-UA"/>
        </w:rPr>
        <w:t xml:space="preserve">Оскільки під час роботи </w:t>
      </w:r>
      <w:proofErr w:type="spellStart"/>
      <w:r>
        <w:rPr>
          <w:lang w:val="uk-UA"/>
        </w:rPr>
        <w:t>Ковчежнюка</w:t>
      </w:r>
      <w:proofErr w:type="spellEnd"/>
      <w:r>
        <w:rPr>
          <w:lang w:val="uk-UA"/>
        </w:rPr>
        <w:t xml:space="preserve"> В.М</w:t>
      </w:r>
      <w:r w:rsidRPr="00654ADD">
        <w:rPr>
          <w:rFonts w:eastAsia="Times New Roman"/>
          <w:color w:val="1D1D1B"/>
          <w:lang w:val="uk-UA" w:eastAsia="uk-UA"/>
        </w:rPr>
        <w:t>. на посаді судді діяли вказані законодавчі акти, вони підлягають застосуванню при визначенні стажу роботи на посаді судді.</w:t>
      </w:r>
      <w:r>
        <w:rPr>
          <w:rFonts w:eastAsia="Times New Roman"/>
          <w:color w:val="1D1D1B"/>
          <w:lang w:val="uk-UA" w:eastAsia="uk-UA"/>
        </w:rPr>
        <w:t xml:space="preserve"> </w:t>
      </w:r>
    </w:p>
    <w:p w:rsidR="00654ADD" w:rsidRPr="00654ADD" w:rsidRDefault="00654ADD" w:rsidP="00654ADD">
      <w:pPr>
        <w:shd w:val="clear" w:color="auto" w:fill="FFFFFF"/>
        <w:ind w:firstLine="567"/>
        <w:jc w:val="both"/>
        <w:rPr>
          <w:rFonts w:eastAsia="Times New Roman"/>
          <w:color w:val="1D1D1B"/>
          <w:lang w:val="uk-UA" w:eastAsia="uk-UA"/>
        </w:rPr>
      </w:pPr>
      <w:r w:rsidRPr="00654ADD">
        <w:rPr>
          <w:rFonts w:eastAsia="Times New Roman"/>
          <w:color w:val="1D1D1B"/>
          <w:lang w:val="uk-UA" w:eastAsia="uk-UA"/>
        </w:rPr>
        <w:t xml:space="preserve">Із записів у копії військового квитка вбачається, що </w:t>
      </w:r>
      <w:r>
        <w:rPr>
          <w:rFonts w:eastAsia="Times New Roman"/>
          <w:color w:val="1D1D1B"/>
          <w:lang w:val="uk-UA" w:eastAsia="uk-UA"/>
        </w:rPr>
        <w:t>і</w:t>
      </w:r>
      <w:r w:rsidRPr="00654ADD">
        <w:rPr>
          <w:rFonts w:eastAsia="Times New Roman"/>
          <w:color w:val="1D1D1B"/>
          <w:lang w:val="uk-UA" w:eastAsia="uk-UA"/>
        </w:rPr>
        <w:t xml:space="preserve">з 7 </w:t>
      </w:r>
      <w:r>
        <w:rPr>
          <w:rFonts w:eastAsia="Times New Roman"/>
          <w:color w:val="1D1D1B"/>
          <w:lang w:val="uk-UA" w:eastAsia="uk-UA"/>
        </w:rPr>
        <w:t>листопада</w:t>
      </w:r>
      <w:r w:rsidRPr="00654ADD">
        <w:rPr>
          <w:rFonts w:eastAsia="Times New Roman"/>
          <w:color w:val="1D1D1B"/>
          <w:lang w:val="uk-UA" w:eastAsia="uk-UA"/>
        </w:rPr>
        <w:t xml:space="preserve"> 198</w:t>
      </w:r>
      <w:r>
        <w:rPr>
          <w:rFonts w:eastAsia="Times New Roman"/>
          <w:color w:val="1D1D1B"/>
          <w:lang w:val="uk-UA" w:eastAsia="uk-UA"/>
        </w:rPr>
        <w:t>3</w:t>
      </w:r>
      <w:r w:rsidRPr="00654ADD">
        <w:rPr>
          <w:rFonts w:eastAsia="Times New Roman"/>
          <w:color w:val="1D1D1B"/>
          <w:lang w:val="uk-UA" w:eastAsia="uk-UA"/>
        </w:rPr>
        <w:t xml:space="preserve"> року по </w:t>
      </w:r>
      <w:r>
        <w:rPr>
          <w:rFonts w:eastAsia="Times New Roman"/>
          <w:color w:val="1D1D1B"/>
          <w:lang w:val="uk-UA" w:eastAsia="uk-UA"/>
        </w:rPr>
        <w:t>20 листопада</w:t>
      </w:r>
      <w:r w:rsidRPr="00654ADD">
        <w:rPr>
          <w:rFonts w:eastAsia="Times New Roman"/>
          <w:color w:val="1D1D1B"/>
          <w:lang w:val="uk-UA" w:eastAsia="uk-UA"/>
        </w:rPr>
        <w:t xml:space="preserve"> 198</w:t>
      </w:r>
      <w:r>
        <w:rPr>
          <w:rFonts w:eastAsia="Times New Roman"/>
          <w:color w:val="1D1D1B"/>
          <w:lang w:val="uk-UA" w:eastAsia="uk-UA"/>
        </w:rPr>
        <w:t>5</w:t>
      </w:r>
      <w:r w:rsidRPr="00654ADD">
        <w:rPr>
          <w:rFonts w:eastAsia="Times New Roman"/>
          <w:color w:val="1D1D1B"/>
          <w:lang w:val="uk-UA" w:eastAsia="uk-UA"/>
        </w:rPr>
        <w:t xml:space="preserve"> року </w:t>
      </w:r>
      <w:proofErr w:type="spellStart"/>
      <w:r>
        <w:rPr>
          <w:lang w:val="uk-UA"/>
        </w:rPr>
        <w:t>Ковчежнюк</w:t>
      </w:r>
      <w:proofErr w:type="spellEnd"/>
      <w:r>
        <w:rPr>
          <w:lang w:val="uk-UA"/>
        </w:rPr>
        <w:t xml:space="preserve"> В.М</w:t>
      </w:r>
      <w:r w:rsidRPr="00654ADD">
        <w:rPr>
          <w:rFonts w:eastAsia="Times New Roman"/>
          <w:color w:val="1D1D1B"/>
          <w:lang w:val="uk-UA" w:eastAsia="uk-UA"/>
        </w:rPr>
        <w:t>. проходив строкову військову службу.</w:t>
      </w:r>
    </w:p>
    <w:p w:rsidR="00654ADD" w:rsidRPr="00654ADD" w:rsidRDefault="00D9444E" w:rsidP="00654ADD">
      <w:pPr>
        <w:shd w:val="clear" w:color="auto" w:fill="FFFFFF"/>
        <w:ind w:firstLine="567"/>
        <w:jc w:val="both"/>
        <w:rPr>
          <w:rFonts w:eastAsia="Times New Roman"/>
          <w:color w:val="1D1D1B"/>
          <w:lang w:val="uk-UA" w:eastAsia="uk-UA"/>
        </w:rPr>
      </w:pPr>
      <w:proofErr w:type="spellStart"/>
      <w:r>
        <w:rPr>
          <w:lang w:val="uk-UA"/>
        </w:rPr>
        <w:t>Ковчежнюк</w:t>
      </w:r>
      <w:proofErr w:type="spellEnd"/>
      <w:r>
        <w:rPr>
          <w:lang w:val="uk-UA"/>
        </w:rPr>
        <w:t xml:space="preserve"> В.М</w:t>
      </w:r>
      <w:r w:rsidR="00654ADD" w:rsidRPr="00654ADD">
        <w:rPr>
          <w:rFonts w:eastAsia="Times New Roman"/>
          <w:color w:val="1D1D1B"/>
          <w:lang w:val="uk-UA" w:eastAsia="uk-UA"/>
        </w:rPr>
        <w:t>. із 1 вересня 198</w:t>
      </w:r>
      <w:r>
        <w:rPr>
          <w:rFonts w:eastAsia="Times New Roman"/>
          <w:color w:val="1D1D1B"/>
          <w:lang w:val="uk-UA" w:eastAsia="uk-UA"/>
        </w:rPr>
        <w:t>6</w:t>
      </w:r>
      <w:r w:rsidR="00654ADD" w:rsidRPr="00654ADD">
        <w:rPr>
          <w:rFonts w:eastAsia="Times New Roman"/>
          <w:color w:val="1D1D1B"/>
          <w:lang w:val="uk-UA" w:eastAsia="uk-UA"/>
        </w:rPr>
        <w:t xml:space="preserve"> року по 30 червня 19</w:t>
      </w:r>
      <w:r>
        <w:rPr>
          <w:rFonts w:eastAsia="Times New Roman"/>
          <w:color w:val="1D1D1B"/>
          <w:lang w:val="uk-UA" w:eastAsia="uk-UA"/>
        </w:rPr>
        <w:t>90</w:t>
      </w:r>
      <w:r w:rsidR="00654ADD" w:rsidRPr="00654ADD">
        <w:rPr>
          <w:rFonts w:eastAsia="Times New Roman"/>
          <w:color w:val="1D1D1B"/>
          <w:lang w:val="uk-UA" w:eastAsia="uk-UA"/>
        </w:rPr>
        <w:t xml:space="preserve"> року навчався за денною формою у </w:t>
      </w:r>
      <w:r>
        <w:rPr>
          <w:rFonts w:eastAsia="Times New Roman"/>
          <w:color w:val="1D1D1B"/>
          <w:lang w:val="uk-UA" w:eastAsia="uk-UA"/>
        </w:rPr>
        <w:t>Харківському юридичному інституті</w:t>
      </w:r>
      <w:r w:rsidR="00654ADD" w:rsidRPr="00654ADD">
        <w:rPr>
          <w:rFonts w:eastAsia="Times New Roman"/>
          <w:color w:val="1D1D1B"/>
          <w:lang w:val="uk-UA" w:eastAsia="uk-UA"/>
        </w:rPr>
        <w:t>.</w:t>
      </w:r>
    </w:p>
    <w:p w:rsidR="00654ADD" w:rsidRPr="00654ADD" w:rsidRDefault="00654ADD" w:rsidP="00654ADD">
      <w:pPr>
        <w:shd w:val="clear" w:color="auto" w:fill="FFFFFF"/>
        <w:ind w:firstLine="567"/>
        <w:jc w:val="both"/>
        <w:rPr>
          <w:rFonts w:eastAsia="Times New Roman"/>
          <w:color w:val="1D1D1B"/>
          <w:lang w:val="uk-UA" w:eastAsia="uk-UA"/>
        </w:rPr>
      </w:pPr>
      <w:r w:rsidRPr="00654ADD">
        <w:rPr>
          <w:rFonts w:eastAsia="Times New Roman"/>
          <w:color w:val="1D1D1B"/>
          <w:lang w:val="uk-UA" w:eastAsia="uk-UA"/>
        </w:rPr>
        <w:t xml:space="preserve">Отже, до стажу роботи </w:t>
      </w:r>
      <w:proofErr w:type="spellStart"/>
      <w:r w:rsidR="00D9444E">
        <w:rPr>
          <w:lang w:val="uk-UA"/>
        </w:rPr>
        <w:t>Ковчежнюка</w:t>
      </w:r>
      <w:proofErr w:type="spellEnd"/>
      <w:r w:rsidR="00D9444E">
        <w:rPr>
          <w:lang w:val="uk-UA"/>
        </w:rPr>
        <w:t xml:space="preserve"> В.М</w:t>
      </w:r>
      <w:r w:rsidRPr="00654ADD">
        <w:rPr>
          <w:rFonts w:eastAsia="Times New Roman"/>
          <w:color w:val="1D1D1B"/>
          <w:lang w:val="uk-UA" w:eastAsia="uk-UA"/>
        </w:rPr>
        <w:t xml:space="preserve">., який дає йому право на звільнення у відставку, підлягають зарахуванню період проходження строкової військової служби – 2 роки </w:t>
      </w:r>
      <w:r w:rsidR="00D9444E">
        <w:rPr>
          <w:rFonts w:eastAsia="Times New Roman"/>
          <w:color w:val="1D1D1B"/>
          <w:lang w:val="uk-UA" w:eastAsia="uk-UA"/>
        </w:rPr>
        <w:t>13</w:t>
      </w:r>
      <w:r w:rsidRPr="00654ADD">
        <w:rPr>
          <w:rFonts w:eastAsia="Times New Roman"/>
          <w:color w:val="1D1D1B"/>
          <w:lang w:val="uk-UA" w:eastAsia="uk-UA"/>
        </w:rPr>
        <w:t xml:space="preserve"> днів </w:t>
      </w:r>
      <w:r w:rsidR="00D9444E">
        <w:rPr>
          <w:rFonts w:eastAsia="Times New Roman"/>
          <w:color w:val="1D1D1B"/>
          <w:lang w:val="uk-UA" w:eastAsia="uk-UA"/>
        </w:rPr>
        <w:t>і</w:t>
      </w:r>
      <w:r w:rsidRPr="00654ADD">
        <w:rPr>
          <w:rFonts w:eastAsia="Times New Roman"/>
          <w:color w:val="1D1D1B"/>
          <w:lang w:val="uk-UA" w:eastAsia="uk-UA"/>
        </w:rPr>
        <w:t xml:space="preserve"> половина строку навчання – </w:t>
      </w:r>
      <w:r w:rsidR="00D9444E">
        <w:rPr>
          <w:rFonts w:eastAsia="Times New Roman"/>
          <w:color w:val="1D1D1B"/>
          <w:lang w:val="uk-UA" w:eastAsia="uk-UA"/>
        </w:rPr>
        <w:t>1</w:t>
      </w:r>
      <w:r w:rsidRPr="00654ADD">
        <w:rPr>
          <w:rFonts w:eastAsia="Times New Roman"/>
          <w:color w:val="1D1D1B"/>
          <w:lang w:val="uk-UA" w:eastAsia="uk-UA"/>
        </w:rPr>
        <w:t xml:space="preserve"> р</w:t>
      </w:r>
      <w:r w:rsidR="00D9444E">
        <w:rPr>
          <w:rFonts w:eastAsia="Times New Roman"/>
          <w:color w:val="1D1D1B"/>
          <w:lang w:val="uk-UA" w:eastAsia="uk-UA"/>
        </w:rPr>
        <w:t>ік 11</w:t>
      </w:r>
      <w:r w:rsidRPr="00654ADD">
        <w:rPr>
          <w:rFonts w:eastAsia="Times New Roman"/>
          <w:color w:val="1D1D1B"/>
          <w:lang w:val="uk-UA" w:eastAsia="uk-UA"/>
        </w:rPr>
        <w:t xml:space="preserve"> місяці</w:t>
      </w:r>
      <w:r w:rsidR="00D9444E">
        <w:rPr>
          <w:rFonts w:eastAsia="Times New Roman"/>
          <w:color w:val="1D1D1B"/>
          <w:lang w:val="uk-UA" w:eastAsia="uk-UA"/>
        </w:rPr>
        <w:t>в.</w:t>
      </w:r>
    </w:p>
    <w:p w:rsidR="00B42AC6" w:rsidRPr="00B42AC6" w:rsidRDefault="00B42AC6" w:rsidP="000245BB">
      <w:pPr>
        <w:pStyle w:val="a7"/>
        <w:shd w:val="clear" w:color="auto" w:fill="FFFFFF"/>
        <w:ind w:firstLine="567"/>
        <w:jc w:val="both"/>
        <w:rPr>
          <w:color w:val="1D1D1B"/>
          <w:sz w:val="28"/>
          <w:szCs w:val="28"/>
          <w:lang w:val="uk-UA" w:eastAsia="uk-UA"/>
        </w:rPr>
      </w:pPr>
      <w:r w:rsidRPr="00B42AC6">
        <w:rPr>
          <w:color w:val="1D1D1B"/>
          <w:sz w:val="28"/>
          <w:szCs w:val="28"/>
          <w:lang w:val="uk-UA" w:eastAsia="uk-UA"/>
        </w:rPr>
        <w:t>За результатами вивчення доданих до заяви документів щодо визначення відповідного стажу для звільнення судді</w:t>
      </w:r>
      <w:r w:rsidR="00D9444E" w:rsidRPr="000245BB">
        <w:rPr>
          <w:color w:val="1D1D1B"/>
          <w:lang w:val="uk-UA" w:eastAsia="uk-UA"/>
        </w:rPr>
        <w:t xml:space="preserve"> </w:t>
      </w:r>
      <w:proofErr w:type="spellStart"/>
      <w:r w:rsidR="00F0787A" w:rsidRPr="00714554">
        <w:rPr>
          <w:sz w:val="28"/>
          <w:szCs w:val="28"/>
          <w:lang w:val="uk-UA"/>
        </w:rPr>
        <w:t>Ковчежнюка</w:t>
      </w:r>
      <w:proofErr w:type="spellEnd"/>
      <w:r w:rsidR="00F0787A" w:rsidRPr="00714554">
        <w:rPr>
          <w:sz w:val="28"/>
          <w:szCs w:val="28"/>
          <w:lang w:val="uk-UA"/>
        </w:rPr>
        <w:t xml:space="preserve"> В.М</w:t>
      </w:r>
      <w:r w:rsidRPr="00B42AC6">
        <w:rPr>
          <w:color w:val="1D1D1B"/>
          <w:sz w:val="28"/>
          <w:szCs w:val="28"/>
          <w:lang w:val="uk-UA" w:eastAsia="uk-UA"/>
        </w:rPr>
        <w:t>.</w:t>
      </w:r>
      <w:r w:rsidR="00D9444E" w:rsidRPr="00714554">
        <w:rPr>
          <w:color w:val="1D1D1B"/>
          <w:sz w:val="28"/>
          <w:szCs w:val="28"/>
          <w:lang w:val="uk-UA" w:eastAsia="uk-UA"/>
        </w:rPr>
        <w:t xml:space="preserve"> </w:t>
      </w:r>
      <w:r w:rsidRPr="00B42AC6">
        <w:rPr>
          <w:color w:val="1D1D1B"/>
          <w:sz w:val="28"/>
          <w:szCs w:val="28"/>
          <w:lang w:val="uk-UA" w:eastAsia="uk-UA"/>
        </w:rPr>
        <w:t>у відставку, а саме: актів про призначення, обрання на посаду судді, довідки про роботу на посаді судді, копій паспорта,</w:t>
      </w:r>
      <w:r w:rsidR="00654ADD" w:rsidRPr="00714554">
        <w:rPr>
          <w:color w:val="1D1D1B"/>
          <w:sz w:val="28"/>
          <w:szCs w:val="28"/>
          <w:lang w:val="uk-UA" w:eastAsia="uk-UA"/>
        </w:rPr>
        <w:t xml:space="preserve"> диплома,</w:t>
      </w:r>
      <w:r w:rsidRPr="00B42AC6">
        <w:rPr>
          <w:color w:val="1D1D1B"/>
          <w:sz w:val="28"/>
          <w:szCs w:val="28"/>
          <w:lang w:val="uk-UA" w:eastAsia="uk-UA"/>
        </w:rPr>
        <w:t xml:space="preserve"> трудової книжки,</w:t>
      </w:r>
      <w:r w:rsidR="00F0787A" w:rsidRPr="00714554">
        <w:rPr>
          <w:color w:val="1D1D1B"/>
          <w:sz w:val="28"/>
          <w:szCs w:val="28"/>
          <w:lang w:val="uk-UA" w:eastAsia="uk-UA"/>
        </w:rPr>
        <w:t xml:space="preserve"> військового квитка</w:t>
      </w:r>
      <w:r w:rsidRPr="00B42AC6">
        <w:rPr>
          <w:color w:val="1D1D1B"/>
          <w:sz w:val="28"/>
          <w:szCs w:val="28"/>
          <w:lang w:val="uk-UA" w:eastAsia="uk-UA"/>
        </w:rPr>
        <w:t xml:space="preserve"> встановлено, що до стажу роботи</w:t>
      </w:r>
      <w:r w:rsidR="00F0787A" w:rsidRPr="00714554">
        <w:rPr>
          <w:color w:val="1D1D1B"/>
          <w:sz w:val="28"/>
          <w:szCs w:val="28"/>
          <w:lang w:val="uk-UA" w:eastAsia="uk-UA"/>
        </w:rPr>
        <w:t xml:space="preserve"> </w:t>
      </w:r>
      <w:proofErr w:type="spellStart"/>
      <w:r w:rsidR="00F0787A" w:rsidRPr="00714554">
        <w:rPr>
          <w:sz w:val="28"/>
          <w:szCs w:val="28"/>
          <w:lang w:val="uk-UA"/>
        </w:rPr>
        <w:t>Ковчежнюка</w:t>
      </w:r>
      <w:proofErr w:type="spellEnd"/>
      <w:r w:rsidR="00F0787A" w:rsidRPr="00714554">
        <w:rPr>
          <w:sz w:val="28"/>
          <w:szCs w:val="28"/>
          <w:lang w:val="uk-UA"/>
        </w:rPr>
        <w:t xml:space="preserve"> В.М</w:t>
      </w:r>
      <w:r w:rsidRPr="00B42AC6">
        <w:rPr>
          <w:color w:val="1D1D1B"/>
          <w:sz w:val="28"/>
          <w:szCs w:val="28"/>
          <w:lang w:val="uk-UA" w:eastAsia="uk-UA"/>
        </w:rPr>
        <w:t>.</w:t>
      </w:r>
      <w:r w:rsidR="00F0787A" w:rsidRPr="00714554">
        <w:rPr>
          <w:color w:val="1D1D1B"/>
          <w:sz w:val="28"/>
          <w:szCs w:val="28"/>
          <w:lang w:val="uk-UA" w:eastAsia="uk-UA"/>
        </w:rPr>
        <w:t xml:space="preserve"> </w:t>
      </w:r>
      <w:r w:rsidRPr="00B42AC6">
        <w:rPr>
          <w:color w:val="1D1D1B"/>
          <w:sz w:val="28"/>
          <w:szCs w:val="28"/>
          <w:lang w:val="uk-UA" w:eastAsia="uk-UA"/>
        </w:rPr>
        <w:t xml:space="preserve">на посаді судді, що дає йому право на відставку, підлягають зарахуванню: стаж роботи на посаді судді – </w:t>
      </w:r>
      <w:r w:rsidR="00714554">
        <w:rPr>
          <w:color w:val="1D1D1B"/>
          <w:sz w:val="28"/>
          <w:szCs w:val="28"/>
          <w:lang w:val="uk-UA" w:eastAsia="uk-UA"/>
        </w:rPr>
        <w:t xml:space="preserve">           </w:t>
      </w:r>
      <w:r w:rsidR="00654ADD" w:rsidRPr="00714554">
        <w:rPr>
          <w:color w:val="1D1D1B"/>
          <w:sz w:val="28"/>
          <w:szCs w:val="28"/>
          <w:lang w:val="uk-UA" w:eastAsia="uk-UA"/>
        </w:rPr>
        <w:t xml:space="preserve"> </w:t>
      </w:r>
      <w:r w:rsidRPr="00B42AC6">
        <w:rPr>
          <w:color w:val="1D1D1B"/>
          <w:sz w:val="28"/>
          <w:szCs w:val="28"/>
          <w:lang w:val="uk-UA" w:eastAsia="uk-UA"/>
        </w:rPr>
        <w:t xml:space="preserve">31 рік 2 місяці </w:t>
      </w:r>
      <w:r w:rsidR="000D2B76">
        <w:rPr>
          <w:color w:val="1D1D1B"/>
          <w:sz w:val="28"/>
          <w:szCs w:val="28"/>
          <w:lang w:val="uk-UA" w:eastAsia="uk-UA"/>
        </w:rPr>
        <w:t>15</w:t>
      </w:r>
      <w:r w:rsidRPr="00B42AC6">
        <w:rPr>
          <w:color w:val="1D1D1B"/>
          <w:sz w:val="28"/>
          <w:szCs w:val="28"/>
          <w:lang w:val="uk-UA" w:eastAsia="uk-UA"/>
        </w:rPr>
        <w:t xml:space="preserve"> днів; стаж роботи, вимога щодо якого визначена законом та надавала право для призначення на посаду судді, – 2 роки</w:t>
      </w:r>
      <w:r w:rsidR="000245BB" w:rsidRPr="000245BB">
        <w:rPr>
          <w:color w:val="1D1D1B"/>
          <w:lang w:val="uk-UA" w:eastAsia="uk-UA"/>
        </w:rPr>
        <w:t xml:space="preserve">; </w:t>
      </w:r>
      <w:r w:rsidR="000245BB" w:rsidRPr="000245BB">
        <w:rPr>
          <w:sz w:val="28"/>
          <w:szCs w:val="28"/>
          <w:lang w:val="uk-UA"/>
        </w:rPr>
        <w:t xml:space="preserve">календарний період проходження строкової військової служби – </w:t>
      </w:r>
      <w:r w:rsidR="000245BB">
        <w:rPr>
          <w:sz w:val="28"/>
          <w:szCs w:val="28"/>
          <w:lang w:val="uk-UA"/>
        </w:rPr>
        <w:t>2</w:t>
      </w:r>
      <w:r w:rsidR="000245BB" w:rsidRPr="000245BB">
        <w:rPr>
          <w:sz w:val="28"/>
          <w:szCs w:val="28"/>
          <w:lang w:val="uk-UA"/>
        </w:rPr>
        <w:t xml:space="preserve"> р</w:t>
      </w:r>
      <w:r w:rsidR="000245BB">
        <w:rPr>
          <w:sz w:val="28"/>
          <w:szCs w:val="28"/>
          <w:lang w:val="uk-UA"/>
        </w:rPr>
        <w:t>о</w:t>
      </w:r>
      <w:r w:rsidR="000245BB" w:rsidRPr="000245BB">
        <w:rPr>
          <w:sz w:val="28"/>
          <w:szCs w:val="28"/>
          <w:lang w:val="uk-UA"/>
        </w:rPr>
        <w:t>к</w:t>
      </w:r>
      <w:r w:rsidR="000245BB">
        <w:rPr>
          <w:sz w:val="28"/>
          <w:szCs w:val="28"/>
          <w:lang w:val="uk-UA"/>
        </w:rPr>
        <w:t>и</w:t>
      </w:r>
      <w:r w:rsidR="000245BB" w:rsidRPr="000245BB">
        <w:rPr>
          <w:sz w:val="28"/>
          <w:szCs w:val="28"/>
          <w:lang w:val="uk-UA"/>
        </w:rPr>
        <w:t xml:space="preserve"> </w:t>
      </w:r>
      <w:r w:rsidR="000245BB">
        <w:rPr>
          <w:sz w:val="28"/>
          <w:szCs w:val="28"/>
          <w:lang w:val="uk-UA"/>
        </w:rPr>
        <w:t>13</w:t>
      </w:r>
      <w:r w:rsidR="000245BB" w:rsidRPr="000245BB">
        <w:rPr>
          <w:sz w:val="28"/>
          <w:szCs w:val="28"/>
          <w:lang w:val="uk-UA"/>
        </w:rPr>
        <w:t xml:space="preserve"> днів; половина строку навчання за денною формою у вищому юридичному навчальному закладі, – 1 рік 11 місяців</w:t>
      </w:r>
      <w:r w:rsidRPr="00B42AC6">
        <w:rPr>
          <w:color w:val="1D1D1B"/>
          <w:sz w:val="28"/>
          <w:szCs w:val="28"/>
          <w:lang w:val="uk-UA" w:eastAsia="uk-UA"/>
        </w:rPr>
        <w:t>.</w:t>
      </w:r>
    </w:p>
    <w:p w:rsidR="00B42AC6" w:rsidRPr="00B42AC6" w:rsidRDefault="00D9444E" w:rsidP="00B42AC6">
      <w:pPr>
        <w:shd w:val="clear" w:color="auto" w:fill="FFFFFF"/>
        <w:ind w:firstLine="567"/>
        <w:jc w:val="both"/>
        <w:rPr>
          <w:rFonts w:eastAsia="Times New Roman"/>
          <w:color w:val="1D1D1B"/>
          <w:lang w:val="uk-UA" w:eastAsia="uk-UA"/>
        </w:rPr>
      </w:pPr>
      <w:r>
        <w:rPr>
          <w:rFonts w:eastAsia="Times New Roman"/>
          <w:color w:val="1D1D1B"/>
          <w:lang w:val="uk-UA" w:eastAsia="uk-UA"/>
        </w:rPr>
        <w:t>З</w:t>
      </w:r>
      <w:r w:rsidR="00B42AC6" w:rsidRPr="00B42AC6">
        <w:rPr>
          <w:rFonts w:eastAsia="Times New Roman"/>
          <w:color w:val="1D1D1B"/>
          <w:lang w:val="uk-UA" w:eastAsia="uk-UA"/>
        </w:rPr>
        <w:t xml:space="preserve">агальний стаж роботи судді </w:t>
      </w:r>
      <w:proofErr w:type="spellStart"/>
      <w:r w:rsidR="00F0787A">
        <w:rPr>
          <w:lang w:val="uk-UA"/>
        </w:rPr>
        <w:t>Ковчежнюка</w:t>
      </w:r>
      <w:proofErr w:type="spellEnd"/>
      <w:r w:rsidR="00F0787A">
        <w:rPr>
          <w:lang w:val="uk-UA"/>
        </w:rPr>
        <w:t xml:space="preserve"> В.М</w:t>
      </w:r>
      <w:r w:rsidR="00B42AC6" w:rsidRPr="00B42AC6">
        <w:rPr>
          <w:rFonts w:eastAsia="Times New Roman"/>
          <w:color w:val="1D1D1B"/>
          <w:lang w:val="uk-UA" w:eastAsia="uk-UA"/>
        </w:rPr>
        <w:t>., що дає йому право на відставку, становить 3</w:t>
      </w:r>
      <w:r w:rsidR="00F0787A">
        <w:rPr>
          <w:rFonts w:eastAsia="Times New Roman"/>
          <w:color w:val="1D1D1B"/>
          <w:lang w:val="uk-UA" w:eastAsia="uk-UA"/>
        </w:rPr>
        <w:t>7</w:t>
      </w:r>
      <w:r w:rsidR="00B42AC6" w:rsidRPr="00B42AC6">
        <w:rPr>
          <w:rFonts w:eastAsia="Times New Roman"/>
          <w:color w:val="1D1D1B"/>
          <w:lang w:val="uk-UA" w:eastAsia="uk-UA"/>
        </w:rPr>
        <w:t xml:space="preserve"> ро</w:t>
      </w:r>
      <w:r w:rsidR="00F0787A">
        <w:rPr>
          <w:rFonts w:eastAsia="Times New Roman"/>
          <w:color w:val="1D1D1B"/>
          <w:lang w:val="uk-UA" w:eastAsia="uk-UA"/>
        </w:rPr>
        <w:t>ків 1</w:t>
      </w:r>
      <w:r w:rsidR="00B42AC6" w:rsidRPr="00B42AC6">
        <w:rPr>
          <w:rFonts w:eastAsia="Times New Roman"/>
          <w:color w:val="1D1D1B"/>
          <w:lang w:val="uk-UA" w:eastAsia="uk-UA"/>
        </w:rPr>
        <w:t xml:space="preserve"> місяц</w:t>
      </w:r>
      <w:r w:rsidR="000D2B76">
        <w:rPr>
          <w:rFonts w:eastAsia="Times New Roman"/>
          <w:color w:val="1D1D1B"/>
          <w:lang w:val="uk-UA" w:eastAsia="uk-UA"/>
        </w:rPr>
        <w:t>ь 28</w:t>
      </w:r>
      <w:r w:rsidR="00B42AC6" w:rsidRPr="00B42AC6">
        <w:rPr>
          <w:rFonts w:eastAsia="Times New Roman"/>
          <w:color w:val="1D1D1B"/>
          <w:lang w:val="uk-UA" w:eastAsia="uk-UA"/>
        </w:rPr>
        <w:t xml:space="preserve"> дн</w:t>
      </w:r>
      <w:r w:rsidR="000D2B76">
        <w:rPr>
          <w:rFonts w:eastAsia="Times New Roman"/>
          <w:color w:val="1D1D1B"/>
          <w:lang w:val="uk-UA" w:eastAsia="uk-UA"/>
        </w:rPr>
        <w:t>ів</w:t>
      </w:r>
      <w:r w:rsidR="00B42AC6" w:rsidRPr="00B42AC6">
        <w:rPr>
          <w:rFonts w:eastAsia="Times New Roman"/>
          <w:color w:val="1D1D1B"/>
          <w:lang w:val="uk-UA" w:eastAsia="uk-UA"/>
        </w:rPr>
        <w:t>.</w:t>
      </w:r>
    </w:p>
    <w:p w:rsidR="00B42AC6" w:rsidRPr="00B42AC6" w:rsidRDefault="00B42AC6" w:rsidP="00B42AC6">
      <w:pPr>
        <w:shd w:val="clear" w:color="auto" w:fill="FFFFFF"/>
        <w:ind w:firstLine="567"/>
        <w:jc w:val="both"/>
        <w:rPr>
          <w:rFonts w:eastAsia="Times New Roman"/>
          <w:color w:val="1D1D1B"/>
          <w:lang w:val="uk-UA" w:eastAsia="uk-UA"/>
        </w:rPr>
      </w:pPr>
      <w:r w:rsidRPr="00B42AC6">
        <w:rPr>
          <w:rFonts w:eastAsia="Times New Roman"/>
          <w:color w:val="1D1D1B"/>
          <w:lang w:val="uk-UA" w:eastAsia="uk-UA"/>
        </w:rPr>
        <w:t>Таким чином, додані до зая</w:t>
      </w:r>
      <w:r w:rsidR="00F0787A">
        <w:rPr>
          <w:rFonts w:eastAsia="Times New Roman"/>
          <w:color w:val="1D1D1B"/>
          <w:lang w:val="uk-UA" w:eastAsia="uk-UA"/>
        </w:rPr>
        <w:t xml:space="preserve">ви документи свідчать, що суддя                 </w:t>
      </w:r>
      <w:proofErr w:type="spellStart"/>
      <w:r w:rsidR="00F0787A">
        <w:rPr>
          <w:lang w:val="uk-UA"/>
        </w:rPr>
        <w:t>Ковчежнюка</w:t>
      </w:r>
      <w:proofErr w:type="spellEnd"/>
      <w:r w:rsidR="00F0787A">
        <w:rPr>
          <w:lang w:val="uk-UA"/>
        </w:rPr>
        <w:t xml:space="preserve"> В.М</w:t>
      </w:r>
      <w:r w:rsidR="00F0787A">
        <w:rPr>
          <w:rFonts w:eastAsia="Times New Roman"/>
          <w:color w:val="1D1D1B"/>
          <w:lang w:val="uk-UA" w:eastAsia="uk-UA"/>
        </w:rPr>
        <w:t xml:space="preserve">. </w:t>
      </w:r>
      <w:r w:rsidRPr="00B42AC6">
        <w:rPr>
          <w:rFonts w:eastAsia="Times New Roman"/>
          <w:color w:val="1D1D1B"/>
          <w:lang w:val="uk-UA" w:eastAsia="uk-UA"/>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B42AC6" w:rsidRPr="00B42AC6" w:rsidRDefault="00B42AC6" w:rsidP="00B42AC6">
      <w:pPr>
        <w:shd w:val="clear" w:color="auto" w:fill="FFFFFF"/>
        <w:ind w:firstLine="567"/>
        <w:jc w:val="both"/>
        <w:rPr>
          <w:rFonts w:eastAsia="Times New Roman"/>
          <w:color w:val="1D1D1B"/>
          <w:lang w:val="uk-UA" w:eastAsia="uk-UA"/>
        </w:rPr>
      </w:pPr>
      <w:r w:rsidRPr="00B42AC6">
        <w:rPr>
          <w:rFonts w:eastAsia="Times New Roman"/>
          <w:color w:val="1D1D1B"/>
          <w:lang w:val="uk-UA" w:eastAsia="uk-UA"/>
        </w:rPr>
        <w:t>На підставі викладеного, керуючись пунктом 4 частини шостої статті 126, статтею 131 Конституції України, статтями 3, 30, 34, 55 Закону України «Про Вищу раду правосуддя», Вища рада правосуддя</w:t>
      </w:r>
    </w:p>
    <w:p w:rsidR="004A7025" w:rsidRPr="0093170D" w:rsidRDefault="004A7025" w:rsidP="007A3BE6">
      <w:pPr>
        <w:pStyle w:val="a7"/>
        <w:ind w:firstLine="567"/>
        <w:jc w:val="both"/>
        <w:rPr>
          <w:sz w:val="28"/>
          <w:szCs w:val="28"/>
          <w:lang w:val="uk-UA"/>
        </w:rPr>
      </w:pPr>
    </w:p>
    <w:p w:rsidR="0055722F" w:rsidRPr="0093170D" w:rsidRDefault="0055722F" w:rsidP="0055722F">
      <w:pPr>
        <w:ind w:right="98"/>
        <w:jc w:val="center"/>
        <w:rPr>
          <w:b/>
          <w:lang w:val="uk-UA"/>
        </w:rPr>
      </w:pPr>
      <w:r w:rsidRPr="0093170D">
        <w:rPr>
          <w:b/>
          <w:lang w:val="uk-UA"/>
        </w:rPr>
        <w:t>вирішила:</w:t>
      </w:r>
    </w:p>
    <w:p w:rsidR="0055722F" w:rsidRPr="0093170D" w:rsidRDefault="0055722F" w:rsidP="0055722F">
      <w:pPr>
        <w:ind w:right="98" w:firstLine="851"/>
        <w:jc w:val="both"/>
        <w:rPr>
          <w:b/>
          <w:lang w:val="uk-UA"/>
        </w:rPr>
      </w:pPr>
    </w:p>
    <w:p w:rsidR="0055722F" w:rsidRPr="0093170D" w:rsidRDefault="0055722F" w:rsidP="0055722F">
      <w:pPr>
        <w:ind w:right="-1"/>
        <w:jc w:val="both"/>
        <w:rPr>
          <w:lang w:val="uk-UA"/>
        </w:rPr>
      </w:pPr>
      <w:r w:rsidRPr="0093170D">
        <w:rPr>
          <w:lang w:val="uk-UA"/>
        </w:rPr>
        <w:t xml:space="preserve">звільнити </w:t>
      </w:r>
      <w:proofErr w:type="spellStart"/>
      <w:r w:rsidR="00B42AC6">
        <w:rPr>
          <w:lang w:val="uk-UA"/>
        </w:rPr>
        <w:t>Ковчежнюка</w:t>
      </w:r>
      <w:proofErr w:type="spellEnd"/>
      <w:r w:rsidR="00B42AC6">
        <w:rPr>
          <w:lang w:val="uk-UA"/>
        </w:rPr>
        <w:t xml:space="preserve"> Василя Миколайовича</w:t>
      </w:r>
      <w:r w:rsidR="00B42AC6" w:rsidRPr="0093170D">
        <w:rPr>
          <w:color w:val="000000"/>
          <w:lang w:val="uk-UA" w:eastAsia="uk-UA" w:bidi="uk-UA"/>
        </w:rPr>
        <w:t xml:space="preserve"> </w:t>
      </w:r>
      <w:r w:rsidR="00E057AD" w:rsidRPr="0093170D">
        <w:rPr>
          <w:color w:val="000000"/>
          <w:lang w:val="uk-UA" w:eastAsia="uk-UA" w:bidi="uk-UA"/>
        </w:rPr>
        <w:t>з посади судді</w:t>
      </w:r>
      <w:r w:rsidR="008C20C6" w:rsidRPr="0093170D">
        <w:rPr>
          <w:color w:val="000000"/>
          <w:lang w:val="uk-UA" w:eastAsia="uk-UA" w:bidi="uk-UA"/>
        </w:rPr>
        <w:t xml:space="preserve"> </w:t>
      </w:r>
      <w:r w:rsidR="00B42AC6">
        <w:rPr>
          <w:lang w:val="uk-UA"/>
        </w:rPr>
        <w:t>Гайсинського районного суду Вінницької області</w:t>
      </w:r>
      <w:r w:rsidR="00B42AC6" w:rsidRPr="0093170D">
        <w:rPr>
          <w:lang w:val="uk-UA"/>
        </w:rPr>
        <w:t xml:space="preserve"> </w:t>
      </w:r>
      <w:r w:rsidRPr="0093170D">
        <w:rPr>
          <w:lang w:val="uk-UA"/>
        </w:rPr>
        <w:t>у зв’язку з</w:t>
      </w:r>
      <w:r w:rsidR="0093170D" w:rsidRPr="0093170D">
        <w:rPr>
          <w:lang w:val="uk-UA"/>
        </w:rPr>
        <w:t xml:space="preserve"> </w:t>
      </w:r>
      <w:r w:rsidRPr="0093170D">
        <w:rPr>
          <w:lang w:val="uk-UA"/>
        </w:rPr>
        <w:t>поданням заяви про відставку.</w:t>
      </w:r>
    </w:p>
    <w:p w:rsidR="002574C3" w:rsidRPr="0093170D" w:rsidRDefault="002574C3" w:rsidP="002574C3">
      <w:pPr>
        <w:pStyle w:val="a3"/>
        <w:ind w:right="98"/>
        <w:jc w:val="both"/>
        <w:rPr>
          <w:szCs w:val="28"/>
        </w:rPr>
      </w:pPr>
    </w:p>
    <w:p w:rsidR="002574C3" w:rsidRPr="0093170D" w:rsidRDefault="002574C3" w:rsidP="0055722F">
      <w:pPr>
        <w:pStyle w:val="a3"/>
        <w:ind w:right="98"/>
        <w:jc w:val="both"/>
        <w:rPr>
          <w:szCs w:val="28"/>
        </w:rPr>
      </w:pPr>
    </w:p>
    <w:p w:rsidR="00E05B3E" w:rsidRPr="00E05B3E" w:rsidRDefault="00E05B3E" w:rsidP="0055722F">
      <w:pPr>
        <w:jc w:val="both"/>
        <w:rPr>
          <w:b/>
          <w:lang w:val="uk-UA"/>
        </w:rPr>
      </w:pPr>
      <w:r w:rsidRPr="00E05B3E">
        <w:rPr>
          <w:b/>
          <w:lang w:val="uk-UA"/>
        </w:rPr>
        <w:t xml:space="preserve">Заступник </w:t>
      </w:r>
      <w:r w:rsidR="0055722F" w:rsidRPr="00E05B3E">
        <w:rPr>
          <w:b/>
          <w:lang w:val="uk-UA"/>
        </w:rPr>
        <w:t>Голов</w:t>
      </w:r>
      <w:r w:rsidRPr="00E05B3E">
        <w:rPr>
          <w:b/>
          <w:lang w:val="uk-UA"/>
        </w:rPr>
        <w:t xml:space="preserve">и </w:t>
      </w:r>
    </w:p>
    <w:p w:rsidR="0055722F" w:rsidRDefault="00E05B3E" w:rsidP="0055722F">
      <w:pPr>
        <w:jc w:val="both"/>
      </w:pPr>
      <w:r w:rsidRPr="00E05B3E">
        <w:rPr>
          <w:b/>
          <w:lang w:val="uk-UA"/>
        </w:rPr>
        <w:t>Вищої ради правосуддя</w:t>
      </w:r>
      <w:r w:rsidRPr="00E05B3E">
        <w:rPr>
          <w:b/>
          <w:lang w:val="uk-UA"/>
        </w:rPr>
        <w:tab/>
      </w:r>
      <w:r w:rsidRPr="00E05B3E">
        <w:rPr>
          <w:b/>
          <w:lang w:val="uk-UA"/>
        </w:rPr>
        <w:tab/>
      </w:r>
      <w:r w:rsidRPr="00E05B3E">
        <w:rPr>
          <w:b/>
          <w:lang w:val="uk-UA"/>
        </w:rPr>
        <w:tab/>
      </w:r>
      <w:r w:rsidRPr="00E05B3E">
        <w:rPr>
          <w:b/>
          <w:lang w:val="uk-UA"/>
        </w:rPr>
        <w:tab/>
      </w:r>
      <w:r w:rsidRPr="00E05B3E">
        <w:rPr>
          <w:b/>
          <w:lang w:val="uk-UA"/>
        </w:rPr>
        <w:tab/>
      </w:r>
      <w:r w:rsidR="0055722F" w:rsidRPr="00E05B3E">
        <w:rPr>
          <w:b/>
          <w:lang w:val="uk-UA"/>
        </w:rPr>
        <w:t xml:space="preserve"> </w:t>
      </w:r>
      <w:r w:rsidRPr="00E05B3E">
        <w:rPr>
          <w:b/>
          <w:lang w:val="uk-UA"/>
        </w:rPr>
        <w:t xml:space="preserve">         Дмитро</w:t>
      </w:r>
      <w:r w:rsidR="0055722F" w:rsidRPr="00E05B3E">
        <w:rPr>
          <w:b/>
          <w:lang w:val="uk-UA"/>
        </w:rPr>
        <w:t xml:space="preserve"> </w:t>
      </w:r>
      <w:r w:rsidRPr="00E05B3E">
        <w:rPr>
          <w:b/>
          <w:lang w:val="uk-UA"/>
        </w:rPr>
        <w:t>ЛУК</w:t>
      </w:r>
      <w:r w:rsidRPr="00E05B3E">
        <w:rPr>
          <w:rFonts w:eastAsia="Times New Roman"/>
          <w:b/>
          <w:color w:val="1D1D1B"/>
          <w:lang w:val="uk-UA" w:eastAsia="uk-UA"/>
        </w:rPr>
        <w:t>’</w:t>
      </w:r>
      <w:r w:rsidRPr="00E05B3E">
        <w:rPr>
          <w:b/>
          <w:lang w:val="uk-UA"/>
        </w:rPr>
        <w:t>ЯНОВ</w:t>
      </w:r>
    </w:p>
    <w:sectPr w:rsidR="0055722F" w:rsidSect="00971C06">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21C8" w:rsidRDefault="001821C8">
      <w:r>
        <w:separator/>
      </w:r>
    </w:p>
  </w:endnote>
  <w:endnote w:type="continuationSeparator" w:id="0">
    <w:p w:rsidR="001821C8" w:rsidRDefault="00182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21C8" w:rsidRDefault="001821C8">
      <w:r>
        <w:separator/>
      </w:r>
    </w:p>
  </w:footnote>
  <w:footnote w:type="continuationSeparator" w:id="0">
    <w:p w:rsidR="001821C8" w:rsidRDefault="001821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5DDF" w:rsidRDefault="00A65DDF">
    <w:pPr>
      <w:pStyle w:val="a5"/>
      <w:jc w:val="center"/>
    </w:pPr>
    <w:r>
      <w:fldChar w:fldCharType="begin"/>
    </w:r>
    <w:r>
      <w:instrText xml:space="preserve"> PAGE   \* MERGEFORMAT </w:instrText>
    </w:r>
    <w:r>
      <w:fldChar w:fldCharType="separate"/>
    </w:r>
    <w:r w:rsidR="00885E01">
      <w:rPr>
        <w:noProof/>
      </w:rPr>
      <w:t>4</w:t>
    </w:r>
    <w:r>
      <w:fldChar w:fldCharType="end"/>
    </w:r>
  </w:p>
  <w:p w:rsidR="00A65DDF" w:rsidRDefault="00A65DDF">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3D111B"/>
    <w:multiLevelType w:val="hybridMultilevel"/>
    <w:tmpl w:val="E374547A"/>
    <w:lvl w:ilvl="0" w:tplc="2EF602EE">
      <w:start w:val="17"/>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22F"/>
    <w:rsid w:val="00000F2C"/>
    <w:rsid w:val="000245BB"/>
    <w:rsid w:val="000260FA"/>
    <w:rsid w:val="00044CD8"/>
    <w:rsid w:val="0005176F"/>
    <w:rsid w:val="000610BD"/>
    <w:rsid w:val="00061AFA"/>
    <w:rsid w:val="00070C16"/>
    <w:rsid w:val="00070C74"/>
    <w:rsid w:val="000A7F4F"/>
    <w:rsid w:val="000D2B76"/>
    <w:rsid w:val="000D4971"/>
    <w:rsid w:val="000E5033"/>
    <w:rsid w:val="000F2C9F"/>
    <w:rsid w:val="00106246"/>
    <w:rsid w:val="0016487F"/>
    <w:rsid w:val="0018119B"/>
    <w:rsid w:val="001821C8"/>
    <w:rsid w:val="0018727C"/>
    <w:rsid w:val="00192B9C"/>
    <w:rsid w:val="001A52DD"/>
    <w:rsid w:val="001D40B6"/>
    <w:rsid w:val="001E3FA3"/>
    <w:rsid w:val="001E77C6"/>
    <w:rsid w:val="002552EB"/>
    <w:rsid w:val="002574C3"/>
    <w:rsid w:val="002601D6"/>
    <w:rsid w:val="0026334E"/>
    <w:rsid w:val="00273E25"/>
    <w:rsid w:val="00291596"/>
    <w:rsid w:val="002A40D9"/>
    <w:rsid w:val="002A657E"/>
    <w:rsid w:val="002B0152"/>
    <w:rsid w:val="002D1601"/>
    <w:rsid w:val="002D670E"/>
    <w:rsid w:val="00302253"/>
    <w:rsid w:val="003023A2"/>
    <w:rsid w:val="0031300C"/>
    <w:rsid w:val="003608AA"/>
    <w:rsid w:val="00363BB8"/>
    <w:rsid w:val="003656CC"/>
    <w:rsid w:val="00393A94"/>
    <w:rsid w:val="00396854"/>
    <w:rsid w:val="003A3B29"/>
    <w:rsid w:val="003B7810"/>
    <w:rsid w:val="003C0798"/>
    <w:rsid w:val="003D38CF"/>
    <w:rsid w:val="003D792A"/>
    <w:rsid w:val="00401E19"/>
    <w:rsid w:val="00457F35"/>
    <w:rsid w:val="004631B0"/>
    <w:rsid w:val="004675CF"/>
    <w:rsid w:val="00473A3A"/>
    <w:rsid w:val="004A7025"/>
    <w:rsid w:val="004B7E63"/>
    <w:rsid w:val="004C2FF1"/>
    <w:rsid w:val="004D0743"/>
    <w:rsid w:val="0050128E"/>
    <w:rsid w:val="0051150F"/>
    <w:rsid w:val="00512E7C"/>
    <w:rsid w:val="00512EA5"/>
    <w:rsid w:val="00514D50"/>
    <w:rsid w:val="0051511B"/>
    <w:rsid w:val="005311C7"/>
    <w:rsid w:val="0055722F"/>
    <w:rsid w:val="00562032"/>
    <w:rsid w:val="00576225"/>
    <w:rsid w:val="005909E8"/>
    <w:rsid w:val="005D1616"/>
    <w:rsid w:val="00600498"/>
    <w:rsid w:val="00614739"/>
    <w:rsid w:val="00616DEA"/>
    <w:rsid w:val="006212A6"/>
    <w:rsid w:val="00627505"/>
    <w:rsid w:val="0063070A"/>
    <w:rsid w:val="00652D33"/>
    <w:rsid w:val="006542BA"/>
    <w:rsid w:val="00654ADD"/>
    <w:rsid w:val="00682FA8"/>
    <w:rsid w:val="006A0F91"/>
    <w:rsid w:val="006A4E6C"/>
    <w:rsid w:val="00701BD7"/>
    <w:rsid w:val="00714554"/>
    <w:rsid w:val="007241E0"/>
    <w:rsid w:val="00744D05"/>
    <w:rsid w:val="007A3BE6"/>
    <w:rsid w:val="007C0246"/>
    <w:rsid w:val="007C22D0"/>
    <w:rsid w:val="007D2BF0"/>
    <w:rsid w:val="007E04AC"/>
    <w:rsid w:val="007E7131"/>
    <w:rsid w:val="00810C53"/>
    <w:rsid w:val="00820ECB"/>
    <w:rsid w:val="0083266D"/>
    <w:rsid w:val="00885E01"/>
    <w:rsid w:val="00897F85"/>
    <w:rsid w:val="008B41FD"/>
    <w:rsid w:val="008C20C6"/>
    <w:rsid w:val="008C2621"/>
    <w:rsid w:val="008D23BA"/>
    <w:rsid w:val="008E4B41"/>
    <w:rsid w:val="008F39FE"/>
    <w:rsid w:val="00904443"/>
    <w:rsid w:val="009103F9"/>
    <w:rsid w:val="00911081"/>
    <w:rsid w:val="0091762D"/>
    <w:rsid w:val="00925D1F"/>
    <w:rsid w:val="0093170D"/>
    <w:rsid w:val="00950770"/>
    <w:rsid w:val="00971C06"/>
    <w:rsid w:val="00973BB9"/>
    <w:rsid w:val="0097791D"/>
    <w:rsid w:val="00991B8B"/>
    <w:rsid w:val="009951CC"/>
    <w:rsid w:val="009A318F"/>
    <w:rsid w:val="009E6CD7"/>
    <w:rsid w:val="00A027ED"/>
    <w:rsid w:val="00A21721"/>
    <w:rsid w:val="00A3266B"/>
    <w:rsid w:val="00A65DDF"/>
    <w:rsid w:val="00A779F5"/>
    <w:rsid w:val="00A8129E"/>
    <w:rsid w:val="00AA7E89"/>
    <w:rsid w:val="00AC14F3"/>
    <w:rsid w:val="00AD0408"/>
    <w:rsid w:val="00B060BC"/>
    <w:rsid w:val="00B20E41"/>
    <w:rsid w:val="00B42AC6"/>
    <w:rsid w:val="00B6216F"/>
    <w:rsid w:val="00B77B0C"/>
    <w:rsid w:val="00BB34E8"/>
    <w:rsid w:val="00BD07AE"/>
    <w:rsid w:val="00BD6DE8"/>
    <w:rsid w:val="00BE3AF1"/>
    <w:rsid w:val="00C41E1E"/>
    <w:rsid w:val="00C60C20"/>
    <w:rsid w:val="00C61524"/>
    <w:rsid w:val="00C652A1"/>
    <w:rsid w:val="00C92FAA"/>
    <w:rsid w:val="00C94971"/>
    <w:rsid w:val="00CC0EC9"/>
    <w:rsid w:val="00D0448F"/>
    <w:rsid w:val="00D064C5"/>
    <w:rsid w:val="00D53DE9"/>
    <w:rsid w:val="00D56237"/>
    <w:rsid w:val="00D75FD5"/>
    <w:rsid w:val="00D8763C"/>
    <w:rsid w:val="00D9444E"/>
    <w:rsid w:val="00DA7969"/>
    <w:rsid w:val="00E057AD"/>
    <w:rsid w:val="00E05B3E"/>
    <w:rsid w:val="00E13D73"/>
    <w:rsid w:val="00E25B42"/>
    <w:rsid w:val="00E56E68"/>
    <w:rsid w:val="00E70377"/>
    <w:rsid w:val="00E76A17"/>
    <w:rsid w:val="00EF4544"/>
    <w:rsid w:val="00F0787A"/>
    <w:rsid w:val="00F47AF5"/>
    <w:rsid w:val="00F50A8A"/>
    <w:rsid w:val="00F61FD5"/>
    <w:rsid w:val="00F85B23"/>
    <w:rsid w:val="00F93726"/>
    <w:rsid w:val="00FC6947"/>
    <w:rsid w:val="00FD27E5"/>
    <w:rsid w:val="00FD7ACA"/>
    <w:rsid w:val="00FE765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26CE5"/>
  <w15:chartTrackingRefBased/>
  <w15:docId w15:val="{09351ADD-99E6-44CF-BE0E-4972875EE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22F"/>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5722F"/>
    <w:rPr>
      <w:szCs w:val="20"/>
      <w:lang w:val="uk-UA"/>
    </w:rPr>
  </w:style>
  <w:style w:type="character" w:customStyle="1" w:styleId="a4">
    <w:name w:val="Основний текст Знак"/>
    <w:basedOn w:val="a0"/>
    <w:link w:val="a3"/>
    <w:rsid w:val="0055722F"/>
    <w:rPr>
      <w:rFonts w:ascii="Times New Roman" w:eastAsia="Calibri" w:hAnsi="Times New Roman" w:cs="Times New Roman"/>
      <w:sz w:val="28"/>
      <w:szCs w:val="20"/>
      <w:lang w:eastAsia="ru-RU"/>
    </w:rPr>
  </w:style>
  <w:style w:type="paragraph" w:styleId="a5">
    <w:name w:val="header"/>
    <w:basedOn w:val="a"/>
    <w:link w:val="a6"/>
    <w:unhideWhenUsed/>
    <w:rsid w:val="0055722F"/>
    <w:pPr>
      <w:tabs>
        <w:tab w:val="center" w:pos="4819"/>
        <w:tab w:val="right" w:pos="9639"/>
      </w:tabs>
    </w:pPr>
  </w:style>
  <w:style w:type="character" w:customStyle="1" w:styleId="a6">
    <w:name w:val="Верхній колонтитул Знак"/>
    <w:basedOn w:val="a0"/>
    <w:link w:val="a5"/>
    <w:rsid w:val="0055722F"/>
    <w:rPr>
      <w:rFonts w:ascii="Times New Roman" w:eastAsia="Calibri" w:hAnsi="Times New Roman" w:cs="Times New Roman"/>
      <w:sz w:val="28"/>
      <w:szCs w:val="28"/>
      <w:lang w:val="ru-RU" w:eastAsia="ru-RU"/>
    </w:rPr>
  </w:style>
  <w:style w:type="paragraph" w:styleId="a7">
    <w:name w:val="No Spacing"/>
    <w:uiPriority w:val="1"/>
    <w:qFormat/>
    <w:rsid w:val="0055722F"/>
    <w:pPr>
      <w:spacing w:after="0" w:line="240" w:lineRule="auto"/>
    </w:pPr>
    <w:rPr>
      <w:rFonts w:ascii="Times New Roman" w:eastAsia="Times New Roman" w:hAnsi="Times New Roman" w:cs="Times New Roman"/>
      <w:sz w:val="24"/>
      <w:szCs w:val="24"/>
      <w:lang w:val="ru-RU" w:eastAsia="ru-RU"/>
    </w:rPr>
  </w:style>
  <w:style w:type="character" w:customStyle="1" w:styleId="2">
    <w:name w:val="Основной текст (2)_"/>
    <w:basedOn w:val="a0"/>
    <w:link w:val="20"/>
    <w:rsid w:val="0055722F"/>
    <w:rPr>
      <w:rFonts w:eastAsia="Times New Roman" w:cs="Times New Roman"/>
      <w:szCs w:val="28"/>
      <w:shd w:val="clear" w:color="auto" w:fill="FFFFFF"/>
    </w:rPr>
  </w:style>
  <w:style w:type="paragraph" w:customStyle="1" w:styleId="20">
    <w:name w:val="Основной текст (2)"/>
    <w:basedOn w:val="a"/>
    <w:link w:val="2"/>
    <w:rsid w:val="0055722F"/>
    <w:pPr>
      <w:widowControl w:val="0"/>
      <w:shd w:val="clear" w:color="auto" w:fill="FFFFFF"/>
      <w:spacing w:before="120" w:line="312" w:lineRule="exact"/>
      <w:jc w:val="both"/>
    </w:pPr>
    <w:rPr>
      <w:rFonts w:asciiTheme="minorHAnsi" w:eastAsia="Times New Roman" w:hAnsiTheme="minorHAnsi"/>
      <w:sz w:val="22"/>
      <w:lang w:val="uk-UA" w:eastAsia="en-US"/>
    </w:rPr>
  </w:style>
  <w:style w:type="paragraph" w:styleId="a8">
    <w:name w:val="Balloon Text"/>
    <w:basedOn w:val="a"/>
    <w:link w:val="a9"/>
    <w:uiPriority w:val="99"/>
    <w:semiHidden/>
    <w:unhideWhenUsed/>
    <w:rsid w:val="0055722F"/>
    <w:rPr>
      <w:rFonts w:ascii="Segoe UI" w:hAnsi="Segoe UI" w:cs="Segoe UI"/>
      <w:sz w:val="18"/>
      <w:szCs w:val="18"/>
    </w:rPr>
  </w:style>
  <w:style w:type="character" w:customStyle="1" w:styleId="a9">
    <w:name w:val="Текст у виносці Знак"/>
    <w:basedOn w:val="a0"/>
    <w:link w:val="a8"/>
    <w:uiPriority w:val="99"/>
    <w:semiHidden/>
    <w:rsid w:val="0055722F"/>
    <w:rPr>
      <w:rFonts w:ascii="Segoe UI" w:eastAsia="Calibri" w:hAnsi="Segoe UI" w:cs="Segoe UI"/>
      <w:sz w:val="18"/>
      <w:szCs w:val="18"/>
      <w:lang w:val="ru-RU" w:eastAsia="ru-RU"/>
    </w:rPr>
  </w:style>
  <w:style w:type="paragraph" w:customStyle="1" w:styleId="rtejustify">
    <w:name w:val="rtejustify"/>
    <w:basedOn w:val="a"/>
    <w:rsid w:val="00AD0408"/>
    <w:pPr>
      <w:spacing w:before="100" w:beforeAutospacing="1" w:after="100" w:afterAutospacing="1"/>
    </w:pPr>
    <w:rPr>
      <w:rFonts w:eastAsia="Times New Roman"/>
      <w:sz w:val="24"/>
      <w:szCs w:val="24"/>
      <w:lang w:val="uk-UA" w:eastAsia="uk-UA"/>
    </w:rPr>
  </w:style>
  <w:style w:type="paragraph" w:styleId="aa">
    <w:name w:val="footer"/>
    <w:basedOn w:val="a"/>
    <w:link w:val="ab"/>
    <w:uiPriority w:val="99"/>
    <w:unhideWhenUsed/>
    <w:rsid w:val="006A0F91"/>
    <w:pPr>
      <w:tabs>
        <w:tab w:val="center" w:pos="4819"/>
        <w:tab w:val="right" w:pos="9639"/>
      </w:tabs>
    </w:pPr>
  </w:style>
  <w:style w:type="character" w:customStyle="1" w:styleId="ab">
    <w:name w:val="Нижній колонтитул Знак"/>
    <w:basedOn w:val="a0"/>
    <w:link w:val="aa"/>
    <w:uiPriority w:val="99"/>
    <w:rsid w:val="006A0F91"/>
    <w:rPr>
      <w:rFonts w:ascii="Times New Roman" w:eastAsia="Calibri"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958642">
      <w:bodyDiv w:val="1"/>
      <w:marLeft w:val="0"/>
      <w:marRight w:val="0"/>
      <w:marTop w:val="0"/>
      <w:marBottom w:val="0"/>
      <w:divBdr>
        <w:top w:val="none" w:sz="0" w:space="0" w:color="auto"/>
        <w:left w:val="none" w:sz="0" w:space="0" w:color="auto"/>
        <w:bottom w:val="none" w:sz="0" w:space="0" w:color="auto"/>
        <w:right w:val="none" w:sz="0" w:space="0" w:color="auto"/>
      </w:divBdr>
    </w:div>
    <w:div w:id="150262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B205E-B604-4B12-BCEA-44B755B12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6487</Words>
  <Characters>3698</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cp:lastPrinted>2024-06-11T13:26:00Z</cp:lastPrinted>
  <dcterms:created xsi:type="dcterms:W3CDTF">2024-06-12T08:08:00Z</dcterms:created>
  <dcterms:modified xsi:type="dcterms:W3CDTF">2024-06-12T08:08:00Z</dcterms:modified>
</cp:coreProperties>
</file>