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52B" w:rsidRPr="00BB6481" w:rsidRDefault="00E7452B" w:rsidP="00E7452B">
      <w:pPr>
        <w:spacing w:after="200" w:line="276" w:lineRule="auto"/>
        <w:contextualSpacing/>
        <w:jc w:val="both"/>
        <w:rPr>
          <w:rFonts w:ascii="Calibri" w:eastAsia="Calibri" w:hAnsi="Calibri" w:cs="Times New Roman"/>
          <w:color w:val="000000"/>
          <w:sz w:val="28"/>
          <w:szCs w:val="28"/>
          <w:lang w:eastAsia="uk-UA"/>
        </w:rPr>
      </w:pPr>
    </w:p>
    <w:p w:rsidR="00E7452B" w:rsidRPr="00BB6481" w:rsidRDefault="00E7452B" w:rsidP="00E7452B">
      <w:pPr>
        <w:spacing w:before="360" w:after="60" w:line="240" w:lineRule="auto"/>
        <w:jc w:val="center"/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</w:pPr>
      <w:r w:rsidRPr="00BB6481">
        <w:rPr>
          <w:rFonts w:ascii="Times New Roman" w:eastAsia="MS Mincho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6560D4BA" wp14:editId="4ECDCD4B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B6481"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  <w:t>УКРАЇНА</w:t>
      </w:r>
    </w:p>
    <w:p w:rsidR="00E7452B" w:rsidRPr="00BB6481" w:rsidRDefault="00E7452B" w:rsidP="00E7452B">
      <w:pPr>
        <w:spacing w:after="60" w:line="240" w:lineRule="auto"/>
        <w:jc w:val="center"/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</w:pPr>
      <w:r w:rsidRPr="00BB6481"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  <w:t>ВИЩА РАДА ПРАВОСУДДЯ</w:t>
      </w:r>
    </w:p>
    <w:p w:rsidR="00E7452B" w:rsidRPr="00BB6481" w:rsidRDefault="00E7452B" w:rsidP="00E7452B">
      <w:pPr>
        <w:spacing w:after="240" w:line="240" w:lineRule="auto"/>
        <w:jc w:val="center"/>
        <w:rPr>
          <w:rFonts w:ascii="AcademyC" w:eastAsia="MS Mincho" w:hAnsi="AcademyC" w:cs="Times New Roman"/>
          <w:b/>
          <w:sz w:val="28"/>
          <w:szCs w:val="28"/>
          <w:lang w:val="ru-RU" w:eastAsia="ru-RU"/>
        </w:rPr>
      </w:pPr>
      <w:r w:rsidRPr="00BB6481"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  <w:t xml:space="preserve"> 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196"/>
        <w:gridCol w:w="1766"/>
        <w:gridCol w:w="1648"/>
        <w:gridCol w:w="3739"/>
        <w:gridCol w:w="106"/>
      </w:tblGrid>
      <w:tr w:rsidR="00E7452B" w:rsidRPr="00BB6481" w:rsidTr="00E7452B">
        <w:trPr>
          <w:gridAfter w:val="1"/>
          <w:wAfter w:w="106" w:type="dxa"/>
          <w:trHeight w:val="188"/>
        </w:trPr>
        <w:tc>
          <w:tcPr>
            <w:tcW w:w="3196" w:type="dxa"/>
          </w:tcPr>
          <w:p w:rsidR="00E7452B" w:rsidRPr="00BB6481" w:rsidRDefault="00E7452B" w:rsidP="00B51DD2">
            <w:pPr>
              <w:spacing w:after="0" w:line="240" w:lineRule="auto"/>
              <w:ind w:right="-2"/>
              <w:rPr>
                <w:rFonts w:ascii="Times New Roman" w:eastAsia="MS Mincho" w:hAnsi="Times New Roman" w:cs="Times New Roman"/>
                <w:noProof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MS Mincho" w:hAnsi="Times New Roman" w:cs="Times New Roman"/>
                <w:noProof/>
                <w:sz w:val="28"/>
                <w:szCs w:val="28"/>
                <w:lang w:eastAsia="ru-RU"/>
              </w:rPr>
              <w:t>11 червня</w:t>
            </w:r>
            <w:r w:rsidRPr="00BB6481">
              <w:rPr>
                <w:rFonts w:ascii="Times New Roman" w:eastAsia="MS Mincho" w:hAnsi="Times New Roman" w:cs="Times New Roman"/>
                <w:noProof/>
                <w:sz w:val="28"/>
                <w:szCs w:val="28"/>
                <w:lang w:val="ru-RU" w:eastAsia="ru-RU"/>
              </w:rPr>
              <w:t xml:space="preserve"> 2024 року</w:t>
            </w:r>
          </w:p>
        </w:tc>
        <w:tc>
          <w:tcPr>
            <w:tcW w:w="3414" w:type="dxa"/>
            <w:gridSpan w:val="2"/>
          </w:tcPr>
          <w:p w:rsidR="00E7452B" w:rsidRPr="00BB6481" w:rsidRDefault="00E7452B" w:rsidP="00B51DD2">
            <w:pPr>
              <w:spacing w:after="0" w:line="240" w:lineRule="auto"/>
              <w:ind w:right="-2"/>
              <w:jc w:val="center"/>
              <w:rPr>
                <w:rFonts w:ascii="Book Antiqua" w:eastAsia="MS Mincho" w:hAnsi="Book Antiqua" w:cs="Times New Roman"/>
                <w:noProof/>
                <w:sz w:val="20"/>
                <w:szCs w:val="20"/>
                <w:lang w:val="ru-RU" w:eastAsia="ru-RU"/>
              </w:rPr>
            </w:pPr>
            <w:proofErr w:type="spellStart"/>
            <w:r w:rsidRPr="00BB6481">
              <w:rPr>
                <w:rFonts w:ascii="Book Antiqua" w:eastAsia="MS Mincho" w:hAnsi="Book Antiqua" w:cs="Times New Roman"/>
                <w:sz w:val="20"/>
                <w:szCs w:val="20"/>
                <w:lang w:val="ru-RU" w:eastAsia="ru-RU"/>
              </w:rPr>
              <w:t>Київ</w:t>
            </w:r>
            <w:proofErr w:type="spellEnd"/>
          </w:p>
        </w:tc>
        <w:tc>
          <w:tcPr>
            <w:tcW w:w="3739" w:type="dxa"/>
          </w:tcPr>
          <w:p w:rsidR="00E7452B" w:rsidRPr="00BB6481" w:rsidRDefault="00E7452B" w:rsidP="00B51DD2">
            <w:pPr>
              <w:spacing w:after="0" w:line="240" w:lineRule="auto"/>
              <w:ind w:right="-2"/>
              <w:jc w:val="center"/>
              <w:rPr>
                <w:rFonts w:ascii="Times New Roman" w:eastAsia="MS Mincho" w:hAnsi="Times New Roman" w:cs="Times New Roman"/>
                <w:noProof/>
                <w:sz w:val="28"/>
                <w:szCs w:val="28"/>
                <w:lang w:val="ru-RU" w:eastAsia="ru-RU"/>
              </w:rPr>
            </w:pPr>
            <w:r w:rsidRPr="00BB6481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 xml:space="preserve">№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1789</w:t>
            </w:r>
            <w:r w:rsidRPr="00BB6481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>/0/15-24</w:t>
            </w:r>
          </w:p>
        </w:tc>
      </w:tr>
      <w:tr w:rsidR="00930827" w:rsidRPr="008C4F7A" w:rsidTr="00E7452B">
        <w:tc>
          <w:tcPr>
            <w:tcW w:w="4962" w:type="dxa"/>
            <w:gridSpan w:val="2"/>
            <w:hideMark/>
          </w:tcPr>
          <w:p w:rsidR="00E7452B" w:rsidRDefault="00E7452B" w:rsidP="00054C33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0827" w:rsidRPr="006E7D4E" w:rsidRDefault="00930827" w:rsidP="00054C33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</w:t>
            </w:r>
            <w:r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призначення </w:t>
            </w:r>
            <w:r w:rsidR="00054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Москаленко І.В.</w:t>
            </w:r>
            <w:r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посаду судді </w:t>
            </w:r>
            <w:proofErr w:type="spellStart"/>
            <w:r w:rsidR="00054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Тальнівського</w:t>
            </w:r>
            <w:proofErr w:type="spellEnd"/>
            <w:r w:rsidR="00FB2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районного суду </w:t>
            </w:r>
            <w:r w:rsidR="00054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Черкаської</w:t>
            </w:r>
            <w:r w:rsidR="00FB2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області</w:t>
            </w:r>
          </w:p>
        </w:tc>
        <w:tc>
          <w:tcPr>
            <w:tcW w:w="5493" w:type="dxa"/>
            <w:gridSpan w:val="3"/>
          </w:tcPr>
          <w:p w:rsidR="00930827" w:rsidRPr="008C4F7A" w:rsidRDefault="00930827" w:rsidP="00FD3ED5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30827" w:rsidRPr="008C4F7A" w:rsidRDefault="00930827" w:rsidP="009308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930827" w:rsidRDefault="00930827" w:rsidP="009308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="00FB25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від</w:t>
      </w:r>
      <w:r w:rsidR="00054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29</w:t>
      </w:r>
      <w:r w:rsidR="00FB2589" w:rsidRPr="00FB2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лютого 2024 року </w:t>
      </w:r>
      <w:r w:rsidR="00FB2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054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269</w:t>
      </w:r>
      <w:r w:rsidR="00FB2589" w:rsidRPr="00FB2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="00FB2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54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Москаленко Ірини Віталіївни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proofErr w:type="spellStart"/>
      <w:r w:rsidR="00054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Тальнівського</w:t>
      </w:r>
      <w:proofErr w:type="spellEnd"/>
      <w:r w:rsidR="00054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районного суду Черкаської</w:t>
      </w:r>
      <w:r w:rsidR="00FB2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області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930827" w:rsidRPr="008C4F7A" w:rsidRDefault="00930827" w:rsidP="0093082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30827" w:rsidRPr="008C4F7A" w:rsidRDefault="00930827" w:rsidP="00FB25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930827" w:rsidRPr="008C4F7A" w:rsidRDefault="00930827" w:rsidP="0093082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30827" w:rsidRPr="008C4F7A" w:rsidRDefault="00930827" w:rsidP="00FB25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054C33">
        <w:rPr>
          <w:rFonts w:ascii="Times New Roman" w:eastAsia="Calibri" w:hAnsi="Times New Roman" w:cs="Times New Roman"/>
          <w:sz w:val="28"/>
          <w:szCs w:val="28"/>
          <w:lang w:eastAsia="ru-RU"/>
        </w:rPr>
        <w:t>29 лютого 2024 року № 269</w:t>
      </w:r>
      <w:r w:rsidR="00FB2589" w:rsidRPr="00FB2589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="00FB25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054C33">
        <w:rPr>
          <w:rFonts w:ascii="Times New Roman" w:eastAsia="Calibri" w:hAnsi="Times New Roman" w:cs="Times New Roman"/>
          <w:sz w:val="28"/>
          <w:szCs w:val="28"/>
          <w:lang w:eastAsia="ru-RU"/>
        </w:rPr>
        <w:t>Москаленко І.В.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</w:t>
      </w:r>
      <w:r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судді </w:t>
      </w:r>
      <w:proofErr w:type="spellStart"/>
      <w:r w:rsidR="00054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Тальнівського</w:t>
      </w:r>
      <w:proofErr w:type="spellEnd"/>
      <w:r w:rsidR="00054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районного суду Черкаської</w:t>
      </w:r>
      <w:r w:rsidR="00FB2589" w:rsidRPr="00FB2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області</w:t>
      </w:r>
      <w:r w:rsidRPr="004B7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930827" w:rsidRPr="008C4F7A" w:rsidRDefault="00930827" w:rsidP="009308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>Кандзюбу</w:t>
      </w:r>
      <w:proofErr w:type="spellEnd"/>
      <w:r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О.В.</w:t>
      </w:r>
      <w:r w:rsidRPr="004B71F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4B71F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r w:rsidR="00BE7C53">
        <w:rPr>
          <w:rFonts w:ascii="Times New Roman" w:eastAsia="Calibri" w:hAnsi="Times New Roman" w:cs="Times New Roman"/>
          <w:sz w:val="28"/>
          <w:szCs w:val="28"/>
          <w:lang w:eastAsia="ru-RU"/>
        </w:rPr>
        <w:t>Москаленко І.В.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4B71F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уддя встановила таке.</w:t>
      </w:r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 </w:t>
      </w:r>
    </w:p>
    <w:p w:rsidR="00930827" w:rsidRPr="008C4F7A" w:rsidRDefault="00930827" w:rsidP="009308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</w:t>
      </w:r>
      <w:r w:rsidR="000A1C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на посаду судді місцевого суду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 урахуванням 600 прогнозованих вакантних посад суддів місцевого суду.</w:t>
      </w:r>
    </w:p>
    <w:p w:rsidR="003B26CF" w:rsidRPr="00113173" w:rsidRDefault="00930827" w:rsidP="003B26CF">
      <w:pPr>
        <w:pStyle w:val="22"/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1CF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1</w:t>
      </w:r>
      <w:r w:rsidR="00315E8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0</w:t>
      </w:r>
      <w:r w:rsidRPr="000A1CF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0A1C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травня</w:t>
      </w:r>
      <w:r w:rsidRPr="000A1CF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0A1C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2017 року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083058">
        <w:rPr>
          <w:rFonts w:ascii="Times New Roman" w:eastAsia="Calibri" w:hAnsi="Times New Roman" w:cs="Times New Roman"/>
          <w:sz w:val="28"/>
          <w:szCs w:val="28"/>
          <w:lang w:eastAsia="ru-RU"/>
        </w:rPr>
        <w:t>Москаленко І.В.</w:t>
      </w:r>
      <w:r w:rsidR="00083058" w:rsidRPr="000A1CF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B55A9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звернулася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її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gramStart"/>
      <w:r w:rsidR="000A1C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на посаду</w:t>
      </w:r>
      <w:proofErr w:type="gramEnd"/>
      <w:r w:rsidR="000A1C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судді місцевого суду.</w:t>
      </w:r>
    </w:p>
    <w:p w:rsidR="00930827" w:rsidRPr="008C4F7A" w:rsidRDefault="00930827" w:rsidP="009308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BE7C5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Москаленко Ірина Віталіївна</w:t>
      </w:r>
      <w:r w:rsidR="00507B5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 громадянка України, ____</w:t>
      </w:r>
      <w:bookmarkStart w:id="0" w:name="_GoBack"/>
      <w:bookmarkEnd w:id="0"/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року народження.</w:t>
      </w:r>
      <w:r w:rsidR="00B836D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У 2000</w:t>
      </w:r>
      <w:r w:rsidR="003B26CF" w:rsidRP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році закінчила </w:t>
      </w:r>
      <w:r w:rsidR="00B836D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Хмельницький інститут регіонального управління та права, отримала повну вищу освіту за спеціальністю «Правознавство» та здобула кваліфікацію юриста. У 2005 році закінчила Національну юридичну академію </w:t>
      </w:r>
      <w:r w:rsidR="0008305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України </w:t>
      </w:r>
      <w:r w:rsidR="00B836D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імені Ярослава Мудрого,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отримала повну вищу освіту за спеціальністю «Правознавство»</w:t>
      </w:r>
      <w:r w:rsidR="00B836D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та здобула кваліфікацію юриста-магістра.</w:t>
      </w:r>
      <w:r w:rsidR="003B26CF" w:rsidRP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Має стаж 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професійної діяльності у сфері права</w:t>
      </w:r>
      <w:r w:rsidR="003B26CF" w:rsidRP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після здобуття вищої юри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дичної освіти </w:t>
      </w:r>
      <w:r w:rsidR="00315E8F" w:rsidRPr="00315E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щонайменше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п’ять років,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є комп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етентною, доброчесною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8C4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  <w:r w:rsidR="00315E8F" w:rsidRPr="00315E8F">
        <w:t xml:space="preserve"> </w:t>
      </w:r>
    </w:p>
    <w:p w:rsidR="00930827" w:rsidRDefault="00930827" w:rsidP="0093082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</w:t>
      </w:r>
      <w:r w:rsidR="007F5A99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идатів на посаду судді місцевих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</w:t>
      </w:r>
      <w:r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адміністративного, господарського судів,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визначено рейтинг кандидатів на посаду судді місцевого загального суду та затверджено резерв кандидатів на заміщення вакантних посад суддів</w:t>
      </w:r>
      <w:r w:rsidR="00162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місцевого загального суду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Зокрема, до резерву на заміщення вакантних посад суддів місцевого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суду зараховано </w:t>
      </w:r>
      <w:r w:rsidR="00315E8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Москаленко І.В.</w:t>
      </w:r>
      <w:r w:rsidR="000A1C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62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</w:t>
      </w:r>
      <w:r w:rsidR="001620D8"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набрала</w:t>
      </w:r>
      <w:r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E8F">
        <w:rPr>
          <w:rFonts w:ascii="Times New Roman" w:eastAsia="Times New Roman" w:hAnsi="Times New Roman" w:cs="Times New Roman"/>
          <w:sz w:val="28"/>
          <w:szCs w:val="28"/>
          <w:lang w:eastAsia="ru-RU"/>
        </w:rPr>
        <w:t>170,75</w:t>
      </w:r>
      <w:r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r w:rsidR="00315E8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8305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315E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посіла 229</w:t>
      </w:r>
      <w:r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рейтингу кандидатів на посаду судді місцевого загального суду.</w:t>
      </w:r>
    </w:p>
    <w:p w:rsidR="00930827" w:rsidRPr="008C4F7A" w:rsidRDefault="00930827" w:rsidP="0093082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0A1CF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930827" w:rsidRPr="008C4F7A" w:rsidRDefault="00315E8F" w:rsidP="0093082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30827" w:rsidRPr="00E46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жовтня 2023 року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Москаленко І.В.</w:t>
      </w:r>
      <w:r w:rsidR="001620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620D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звернулася</w:t>
      </w:r>
      <w:r w:rsidR="00930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827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930827"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930827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930827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930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особи, яка відповідає </w:t>
      </w:r>
      <w:r w:rsidR="00930827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930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0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30827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930827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930827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930827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930827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930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</w:t>
      </w:r>
      <w:r w:rsidR="001620D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висловила</w:t>
      </w:r>
      <w:r w:rsidR="00930827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суді загальної спеціалізації.</w:t>
      </w:r>
    </w:p>
    <w:p w:rsidR="00930827" w:rsidRPr="008C4F7A" w:rsidRDefault="00930827" w:rsidP="009308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162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27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315E8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Москаленко І.В.</w:t>
      </w:r>
      <w:r w:rsidR="002E71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ВККСУ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14 вересня 2023 року конкурсі на зайняття вакантних посад суддів місцевих загальних судів.</w:t>
      </w:r>
    </w:p>
    <w:p w:rsidR="00930827" w:rsidRPr="00DF73EA" w:rsidRDefault="00930827" w:rsidP="009308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3BA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19 грудня 2023 року № 177/зп-23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proofErr w:type="spellStart"/>
      <w:r w:rsidR="00315E8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Тальнівського</w:t>
      </w:r>
      <w:proofErr w:type="spellEnd"/>
      <w:r w:rsidR="002E7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суду </w:t>
      </w:r>
      <w:r w:rsidR="00315E8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Черкаської</w:t>
      </w:r>
      <w:r w:rsidR="002E7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області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якому </w:t>
      </w:r>
      <w:r w:rsidR="00315E8F">
        <w:rPr>
          <w:rFonts w:ascii="Times New Roman" w:eastAsia="Calibri" w:hAnsi="Times New Roman" w:cs="Times New Roman"/>
          <w:sz w:val="28"/>
          <w:szCs w:val="28"/>
          <w:lang w:eastAsia="ru-RU"/>
        </w:rPr>
        <w:t>Москаленко І.В.</w:t>
      </w:r>
      <w:r w:rsidRPr="00DF73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</w:t>
      </w:r>
      <w:r w:rsidR="002E71D2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930827" w:rsidRPr="008C4F7A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F73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Згідно з абзацом другим частини четвертої статті 37 Закону України «Про Вищу раду правосуддя» Вища рада правосуддя може ухвалити рішення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930827" w:rsidRPr="008C4F7A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930827" w:rsidRPr="008C4F7A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930827" w:rsidRPr="008C4F7A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="00C81710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="00C81710">
        <w:rPr>
          <w:rFonts w:ascii="Times New Roman" w:eastAsia="Times New Roman" w:hAnsi="Times New Roman" w:cs="Times New Roman"/>
          <w:sz w:val="28"/>
          <w:szCs w:val="28"/>
          <w:lang w:eastAsia="uk-UA"/>
        </w:rPr>
        <w:t>”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2E71D2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2E71D2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930827" w:rsidRPr="008C4F7A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930827" w:rsidRPr="006C3DF9" w:rsidRDefault="00930827" w:rsidP="009308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944BA">
        <w:rPr>
          <w:rFonts w:ascii="Times New Roman" w:eastAsia="Calibri" w:hAnsi="Times New Roman" w:cs="Times New Roman"/>
          <w:sz w:val="28"/>
          <w:szCs w:val="28"/>
          <w:lang w:eastAsia="ru-RU"/>
        </w:rPr>
        <w:t>Москаленко І.В.</w:t>
      </w:r>
      <w:r w:rsidRPr="00DF73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="006E697B">
        <w:rPr>
          <w:rFonts w:ascii="Times New Roman" w:hAnsi="Times New Roman" w:cs="Times New Roman"/>
          <w:sz w:val="28"/>
          <w:szCs w:val="28"/>
        </w:rPr>
        <w:t>її</w:t>
      </w:r>
      <w:r w:rsidRPr="006C3DF9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930827" w:rsidRPr="006C3DF9" w:rsidRDefault="00930827" w:rsidP="00930827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Pr="006C3DF9">
        <w:rPr>
          <w:color w:val="000000"/>
          <w:sz w:val="28"/>
        </w:rPr>
        <w:t xml:space="preserve">бставин, які можуть свідчити про </w:t>
      </w:r>
      <w:r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5944BA">
        <w:rPr>
          <w:rFonts w:eastAsia="Calibri"/>
          <w:sz w:val="28"/>
          <w:lang w:eastAsia="ru-RU"/>
        </w:rPr>
        <w:t>Москаленко І.В.</w:t>
      </w:r>
      <w:r w:rsidR="002E71D2">
        <w:rPr>
          <w:rFonts w:eastAsia="Calibri"/>
          <w:sz w:val="28"/>
          <w:lang w:eastAsia="ru-RU"/>
        </w:rPr>
        <w:t xml:space="preserve"> </w:t>
      </w:r>
      <w:r w:rsidRPr="00DF73EA">
        <w:rPr>
          <w:color w:val="000000" w:themeColor="text1"/>
          <w:sz w:val="28"/>
        </w:rPr>
        <w:t>на</w:t>
      </w:r>
      <w:r w:rsidRPr="006C3DF9">
        <w:rPr>
          <w:color w:val="000000" w:themeColor="text1"/>
          <w:sz w:val="28"/>
        </w:rPr>
        <w:t xml:space="preserve"> посаду судді</w:t>
      </w:r>
      <w:r w:rsidRPr="006C3DF9">
        <w:rPr>
          <w:color w:val="000000"/>
          <w:sz w:val="28"/>
        </w:rPr>
        <w:t>, не встановлено.</w:t>
      </w:r>
    </w:p>
    <w:p w:rsidR="00930827" w:rsidRPr="008C4F7A" w:rsidRDefault="00930827" w:rsidP="0093082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E64C9E">
        <w:rPr>
          <w:rFonts w:ascii="Times New Roman" w:eastAsia="Calibri" w:hAnsi="Times New Roman" w:cs="Times New Roman"/>
          <w:sz w:val="28"/>
          <w:lang w:eastAsia="ru-RU"/>
        </w:rPr>
        <w:t xml:space="preserve">Москаленко І.В.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відповідає вимогам статті 127 Конституції України та статті 69 Закону України «Про судоустрій </w:t>
      </w:r>
      <w:r w:rsidR="00E64C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і статус суддів».</w:t>
      </w:r>
    </w:p>
    <w:p w:rsidR="00930827" w:rsidRPr="008C4F7A" w:rsidRDefault="00930827" w:rsidP="009308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930827" w:rsidRPr="008C4F7A" w:rsidRDefault="00930827" w:rsidP="00930827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930827" w:rsidRPr="008C4F7A" w:rsidRDefault="00930827" w:rsidP="009308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930827" w:rsidRPr="008C4F7A" w:rsidRDefault="00930827" w:rsidP="0093082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827" w:rsidRDefault="00930827" w:rsidP="0093082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r w:rsidR="00E64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Москаленко Ірини Віталіївни на посаду судді </w:t>
      </w:r>
      <w:proofErr w:type="spellStart"/>
      <w:r w:rsidR="00E64C9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Тальнівського</w:t>
      </w:r>
      <w:proofErr w:type="spellEnd"/>
      <w:r w:rsidR="002E7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суду </w:t>
      </w:r>
      <w:r w:rsidR="00E64C9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Черкаської</w:t>
      </w:r>
      <w:r w:rsidR="002E7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30827" w:rsidRDefault="00930827" w:rsidP="0093082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641F9" w:rsidRDefault="008641F9" w:rsidP="0093082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827" w:rsidRPr="00C25FBD" w:rsidRDefault="00C25FBD" w:rsidP="0093082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5F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Заступник </w:t>
      </w:r>
      <w:r w:rsidR="00E9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Голови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30827" w:rsidRPr="008C4F7A" w:rsidTr="00FD3ED5">
        <w:tc>
          <w:tcPr>
            <w:tcW w:w="4814" w:type="dxa"/>
          </w:tcPr>
          <w:p w:rsidR="00930827" w:rsidRPr="008C4F7A" w:rsidRDefault="00930827" w:rsidP="00C25FBD">
            <w:pPr>
              <w:tabs>
                <w:tab w:val="left" w:pos="9360"/>
              </w:tabs>
              <w:ind w:left="-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Вищої ради правосуддя</w:t>
            </w:r>
          </w:p>
        </w:tc>
        <w:tc>
          <w:tcPr>
            <w:tcW w:w="4814" w:type="dxa"/>
          </w:tcPr>
          <w:p w:rsidR="00930827" w:rsidRPr="008C4F7A" w:rsidRDefault="00C25FBD" w:rsidP="00FD3ED5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864D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Дмитро ЛУК'ЯНОВ</w:t>
            </w:r>
          </w:p>
        </w:tc>
      </w:tr>
    </w:tbl>
    <w:p w:rsidR="00930827" w:rsidRPr="008C4F7A" w:rsidRDefault="00930827" w:rsidP="0093082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0827" w:rsidRDefault="00930827" w:rsidP="00930827">
      <w:pPr>
        <w:spacing w:line="240" w:lineRule="auto"/>
      </w:pPr>
    </w:p>
    <w:p w:rsidR="00930827" w:rsidRDefault="00930827" w:rsidP="00930827"/>
    <w:p w:rsidR="00057ED2" w:rsidRDefault="00057ED2"/>
    <w:sectPr w:rsidR="00057ED2" w:rsidSect="00867E63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72C" w:rsidRDefault="0034072C">
      <w:pPr>
        <w:spacing w:after="0" w:line="240" w:lineRule="auto"/>
      </w:pPr>
      <w:r>
        <w:separator/>
      </w:r>
    </w:p>
  </w:endnote>
  <w:endnote w:type="continuationSeparator" w:id="0">
    <w:p w:rsidR="0034072C" w:rsidRDefault="00340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72C" w:rsidRDefault="0034072C">
      <w:pPr>
        <w:spacing w:after="0" w:line="240" w:lineRule="auto"/>
      </w:pPr>
      <w:r>
        <w:separator/>
      </w:r>
    </w:p>
  </w:footnote>
  <w:footnote w:type="continuationSeparator" w:id="0">
    <w:p w:rsidR="0034072C" w:rsidRDefault="003407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09309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7B5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507B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827"/>
    <w:rsid w:val="00054C33"/>
    <w:rsid w:val="00057ED2"/>
    <w:rsid w:val="00061768"/>
    <w:rsid w:val="00083058"/>
    <w:rsid w:val="0009309C"/>
    <w:rsid w:val="000A1CF4"/>
    <w:rsid w:val="000F29B0"/>
    <w:rsid w:val="001620D8"/>
    <w:rsid w:val="001A1C88"/>
    <w:rsid w:val="001A617F"/>
    <w:rsid w:val="002E71D2"/>
    <w:rsid w:val="00315E8F"/>
    <w:rsid w:val="0034072C"/>
    <w:rsid w:val="003538E2"/>
    <w:rsid w:val="003B26CF"/>
    <w:rsid w:val="003C41F6"/>
    <w:rsid w:val="004048D4"/>
    <w:rsid w:val="00507B5C"/>
    <w:rsid w:val="005114A7"/>
    <w:rsid w:val="00551C9D"/>
    <w:rsid w:val="005944BA"/>
    <w:rsid w:val="006124FC"/>
    <w:rsid w:val="006E697B"/>
    <w:rsid w:val="007F5A99"/>
    <w:rsid w:val="00807AFC"/>
    <w:rsid w:val="0084633C"/>
    <w:rsid w:val="008641F9"/>
    <w:rsid w:val="00864D4E"/>
    <w:rsid w:val="008A45BA"/>
    <w:rsid w:val="008E1A1E"/>
    <w:rsid w:val="00930827"/>
    <w:rsid w:val="00A24A3B"/>
    <w:rsid w:val="00A3260E"/>
    <w:rsid w:val="00AC66A3"/>
    <w:rsid w:val="00B55A98"/>
    <w:rsid w:val="00B836D7"/>
    <w:rsid w:val="00BE7C53"/>
    <w:rsid w:val="00C25FBD"/>
    <w:rsid w:val="00C81710"/>
    <w:rsid w:val="00E46C2D"/>
    <w:rsid w:val="00E64C9E"/>
    <w:rsid w:val="00E7452B"/>
    <w:rsid w:val="00E90DBF"/>
    <w:rsid w:val="00FB2589"/>
    <w:rsid w:val="00FB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2052E"/>
  <w15:chartTrackingRefBased/>
  <w15:docId w15:val="{E62803B0-54BB-44EF-9D89-AA441747B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08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930827"/>
  </w:style>
  <w:style w:type="table" w:styleId="a5">
    <w:name w:val="Table Grid"/>
    <w:basedOn w:val="a1"/>
    <w:uiPriority w:val="39"/>
    <w:rsid w:val="00930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930827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0827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character" w:customStyle="1" w:styleId="21">
    <w:name w:val="Основний текст (2)_"/>
    <w:basedOn w:val="a0"/>
    <w:link w:val="22"/>
    <w:locked/>
    <w:rsid w:val="003B26CF"/>
    <w:rPr>
      <w:sz w:val="26"/>
      <w:szCs w:val="26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3B26CF"/>
    <w:pPr>
      <w:widowControl w:val="0"/>
      <w:shd w:val="clear" w:color="auto" w:fill="FFFFFF"/>
      <w:spacing w:before="360" w:after="1140" w:line="304" w:lineRule="exact"/>
      <w:ind w:hanging="740"/>
    </w:pPr>
    <w:rPr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864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641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4400</Words>
  <Characters>2508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Оксана Костанян (HCJ-IMP0472 - o.kostanyan)</cp:lastModifiedBy>
  <cp:revision>2</cp:revision>
  <cp:lastPrinted>2024-06-11T04:36:00Z</cp:lastPrinted>
  <dcterms:created xsi:type="dcterms:W3CDTF">2024-06-12T06:46:00Z</dcterms:created>
  <dcterms:modified xsi:type="dcterms:W3CDTF">2024-06-12T06:46:00Z</dcterms:modified>
</cp:coreProperties>
</file>