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D7" w:rsidRDefault="009750D7" w:rsidP="009750D7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750D7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40F4842E" wp14:editId="7F7FA416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0D7" w:rsidRDefault="009750D7" w:rsidP="009750D7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9750D7" w:rsidRPr="009750D7" w:rsidRDefault="009750D7" w:rsidP="009750D7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9750D7" w:rsidRPr="009750D7" w:rsidRDefault="009750D7" w:rsidP="009750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9750D7" w:rsidRPr="009750D7" w:rsidRDefault="009750D7" w:rsidP="009750D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9750D7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9750D7" w:rsidRPr="009750D7" w:rsidRDefault="009750D7" w:rsidP="009750D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9750D7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9750D7" w:rsidRPr="009750D7" w:rsidRDefault="009750D7" w:rsidP="009750D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9750D7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864"/>
        <w:gridCol w:w="1445"/>
        <w:gridCol w:w="3624"/>
        <w:gridCol w:w="424"/>
      </w:tblGrid>
      <w:tr w:rsidR="009750D7" w:rsidRPr="009750D7" w:rsidTr="009750D7">
        <w:trPr>
          <w:gridAfter w:val="1"/>
          <w:wAfter w:w="424" w:type="dxa"/>
          <w:trHeight w:val="188"/>
        </w:trPr>
        <w:tc>
          <w:tcPr>
            <w:tcW w:w="3098" w:type="dxa"/>
          </w:tcPr>
          <w:p w:rsidR="009750D7" w:rsidRPr="009750D7" w:rsidRDefault="009750D7" w:rsidP="009750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11 червня 2024 року</w:t>
            </w:r>
          </w:p>
        </w:tc>
        <w:tc>
          <w:tcPr>
            <w:tcW w:w="3309" w:type="dxa"/>
            <w:gridSpan w:val="2"/>
          </w:tcPr>
          <w:p w:rsidR="009750D7" w:rsidRPr="009750D7" w:rsidRDefault="009750D7" w:rsidP="009750D7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9750D7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9750D7" w:rsidRPr="009750D7" w:rsidRDefault="009750D7" w:rsidP="009750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9750D7">
              <w:rPr>
                <w:rFonts w:ascii="Times New Roman" w:eastAsia="Calibri" w:hAnsi="Times New Roman" w:cs="Times New Roman"/>
                <w:sz w:val="28"/>
              </w:rPr>
              <w:t>№</w:t>
            </w:r>
            <w:r w:rsidRPr="009750D7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1786/0/15-24</w:t>
            </w:r>
          </w:p>
        </w:tc>
      </w:tr>
      <w:tr w:rsidR="00851ACF" w:rsidRPr="008C4F7A" w:rsidTr="009750D7">
        <w:tc>
          <w:tcPr>
            <w:tcW w:w="4962" w:type="dxa"/>
            <w:gridSpan w:val="2"/>
            <w:hideMark/>
          </w:tcPr>
          <w:p w:rsidR="009750D7" w:rsidRDefault="009750D7" w:rsidP="004A4769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ACF" w:rsidRPr="006E7D4E" w:rsidRDefault="00851ACF" w:rsidP="004A4769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B26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Рабчуна</w:t>
            </w:r>
            <w:proofErr w:type="spellEnd"/>
            <w:r w:rsidR="00B26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="004A4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Р.О. 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B26E61" w:rsidRPr="00B26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Обухівського районного суду Київської області</w:t>
            </w:r>
          </w:p>
        </w:tc>
        <w:tc>
          <w:tcPr>
            <w:tcW w:w="5493" w:type="dxa"/>
            <w:gridSpan w:val="3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3E6B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 березня</w:t>
      </w:r>
      <w:r w:rsidR="00221F7D"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024 року 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3E6B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338</w:t>
      </w:r>
      <w:r w:rsidR="00221F7D"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/дс-24,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матеріали особової справи (досьє) кандидата на посаду судді щодо призначення</w:t>
      </w:r>
      <w:r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E6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Рабчуна</w:t>
      </w:r>
      <w:proofErr w:type="spellEnd"/>
      <w:r w:rsidR="003E6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Руслана Олександровича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3E6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Обухівського районного суду Київської області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4027A4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4027A4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027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4027A4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4027A4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3E6BF5">
        <w:rPr>
          <w:rFonts w:ascii="Times New Roman" w:eastAsia="Calibri" w:hAnsi="Times New Roman" w:cs="Times New Roman"/>
          <w:sz w:val="28"/>
          <w:szCs w:val="28"/>
          <w:lang w:eastAsia="ru-RU"/>
        </w:rPr>
        <w:t>14 березня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3E6BF5">
        <w:rPr>
          <w:rFonts w:ascii="Times New Roman" w:eastAsia="Calibri" w:hAnsi="Times New Roman" w:cs="Times New Roman"/>
          <w:sz w:val="28"/>
          <w:szCs w:val="28"/>
          <w:lang w:eastAsia="ru-RU"/>
        </w:rPr>
        <w:t>338</w:t>
      </w:r>
      <w:r w:rsidR="00221F7D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proofErr w:type="spellStart"/>
      <w:r w:rsidR="003E6BF5">
        <w:rPr>
          <w:rFonts w:ascii="Times New Roman" w:eastAsia="Calibri" w:hAnsi="Times New Roman" w:cs="Times New Roman"/>
          <w:sz w:val="28"/>
          <w:szCs w:val="28"/>
          <w:lang w:eastAsia="ru-RU"/>
        </w:rPr>
        <w:t>Рабчуна</w:t>
      </w:r>
      <w:proofErr w:type="spellEnd"/>
      <w:r w:rsidR="003E6B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Р.О.</w:t>
      </w:r>
      <w:r w:rsidR="006E7D4E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3E6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Обухівського районного суду Київської області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21F7D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Бондаренко Т.З.</w:t>
      </w:r>
      <w:r w:rsidRPr="004027A4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492101">
        <w:rPr>
          <w:rFonts w:ascii="Times New Roman" w:eastAsia="Calibri" w:hAnsi="Times New Roman" w:cs="Times New Roman"/>
          <w:sz w:val="28"/>
          <w:szCs w:val="28"/>
          <w:lang w:eastAsia="ru-RU"/>
        </w:rPr>
        <w:t>Рабчуна</w:t>
      </w:r>
      <w:proofErr w:type="spellEnd"/>
      <w:r w:rsidR="004921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Р.О.</w:t>
      </w:r>
      <w:r w:rsidRPr="004027A4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4027A4" w:rsidRDefault="00492101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травня</w:t>
      </w:r>
      <w:r w:rsidR="00F66BE6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F66BE6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Рабчун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Р.О.</w:t>
      </w:r>
      <w:r w:rsidR="006E7D4E"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027A4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4027A4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492101">
        <w:rPr>
          <w:rFonts w:ascii="Times New Roman" w:eastAsia="Calibri" w:hAnsi="Times New Roman" w:cs="Times New Roman"/>
          <w:sz w:val="28"/>
          <w:szCs w:val="28"/>
          <w:lang w:eastAsia="ru-RU"/>
        </w:rPr>
        <w:t>Рабчун</w:t>
      </w:r>
      <w:proofErr w:type="spellEnd"/>
      <w:r w:rsidR="004921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Руслан Олександрович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6E7D4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</w:t>
      </w:r>
      <w:r w:rsidR="005A0F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492101">
        <w:rPr>
          <w:rFonts w:ascii="Times New Roman" w:hAnsi="Times New Roman" w:cs="Times New Roman"/>
          <w:sz w:val="28"/>
          <w:szCs w:val="28"/>
          <w:shd w:val="clear" w:color="auto" w:fill="FFFFFF"/>
        </w:rPr>
        <w:t>2008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закінчив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92101">
        <w:rPr>
          <w:rFonts w:ascii="Times New Roman" w:hAnsi="Times New Roman" w:cs="Times New Roman"/>
          <w:sz w:val="28"/>
          <w:szCs w:val="28"/>
          <w:shd w:val="clear" w:color="auto" w:fill="FFFFFF"/>
        </w:rPr>
        <w:t>Академію праці і соціальних відносин Федерації професійних спілок України</w:t>
      </w:r>
      <w:r w:rsidR="00221F7D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отримав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ні</w:t>
      </w:r>
      <w:r w:rsidR="00221F7D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стю «Правознавство» та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здобув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D977B2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юриста</w:t>
      </w:r>
      <w:r w:rsidR="00F03094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понад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09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</w:t>
      </w:r>
      <w:r w:rsidR="00934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компетентним, доброчесним</w:t>
      </w:r>
      <w:r w:rsidR="008B419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027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4027A4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4A4769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посади</w:t>
      </w:r>
      <w:r w:rsidR="008B419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4A476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B419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місцевих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402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1A0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0E1A04" w:rsidRPr="00402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>Рабчуна</w:t>
      </w:r>
      <w:proofErr w:type="spellEnd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Р.О.</w:t>
      </w:r>
      <w:r w:rsidR="000E1A0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E1A0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валіфікаційного іспиту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набрав</w:t>
      </w:r>
      <w:r w:rsidR="002B1E6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7B2">
        <w:rPr>
          <w:rFonts w:ascii="Times New Roman" w:eastAsia="Times New Roman" w:hAnsi="Times New Roman" w:cs="Times New Roman"/>
          <w:sz w:val="28"/>
          <w:szCs w:val="28"/>
          <w:lang w:eastAsia="ru-RU"/>
        </w:rPr>
        <w:t>188,125</w:t>
      </w:r>
      <w:r w:rsidR="003F7A8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77B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5818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8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посів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7B2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5818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800C4E" w:rsidRPr="004027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4027A4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E798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4027A4" w:rsidRDefault="00D977B2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13DA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069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жовтня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Рабчун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Р.О.</w:t>
      </w:r>
      <w:r w:rsidR="00A93069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звернувся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10718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висловив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10718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загальному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AF9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уді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>Рабчуна</w:t>
      </w:r>
      <w:proofErr w:type="spellEnd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Р.О.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277F5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загальних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D977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Обухівського районного суду Київської області</w:t>
      </w:r>
      <w:r w:rsidR="00DE7986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proofErr w:type="spellStart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>Рабчун</w:t>
      </w:r>
      <w:proofErr w:type="spellEnd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Р.О.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посів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D977B2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несення змін до Закону України “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</w:t>
      </w:r>
      <w:r w:rsidR="00D977B2">
        <w:rPr>
          <w:rFonts w:ascii="Times New Roman" w:eastAsia="Times New Roman" w:hAnsi="Times New Roman" w:cs="Times New Roman"/>
          <w:sz w:val="28"/>
          <w:szCs w:val="28"/>
          <w:lang w:eastAsia="uk-UA"/>
        </w:rPr>
        <w:t>дів”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4027A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4A47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4027A4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>Рабчуна</w:t>
      </w:r>
      <w:proofErr w:type="spellEnd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Р.О.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4027A4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4027A4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DE7986">
        <w:rPr>
          <w:rFonts w:ascii="Times New Roman" w:hAnsi="Times New Roman" w:cs="Times New Roman"/>
          <w:sz w:val="28"/>
          <w:szCs w:val="28"/>
        </w:rPr>
        <w:t>і</w:t>
      </w:r>
      <w:r w:rsidR="00100088" w:rsidRPr="004027A4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5D7F8C">
        <w:rPr>
          <w:rFonts w:ascii="Times New Roman" w:hAnsi="Times New Roman" w:cs="Times New Roman"/>
          <w:sz w:val="28"/>
          <w:szCs w:val="28"/>
        </w:rPr>
        <w:t>його</w:t>
      </w:r>
      <w:r w:rsidRPr="004027A4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4027A4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4027A4">
        <w:rPr>
          <w:sz w:val="28"/>
        </w:rPr>
        <w:t>О</w:t>
      </w:r>
      <w:r w:rsidR="006C3DF9" w:rsidRPr="004027A4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proofErr w:type="spellStart"/>
      <w:r w:rsidR="00D977B2">
        <w:rPr>
          <w:rFonts w:eastAsia="Calibri"/>
          <w:sz w:val="28"/>
          <w:lang w:eastAsia="ru-RU"/>
        </w:rPr>
        <w:t>Рабчуна</w:t>
      </w:r>
      <w:proofErr w:type="spellEnd"/>
      <w:r w:rsidR="00D977B2">
        <w:rPr>
          <w:rFonts w:eastAsia="Calibri"/>
          <w:sz w:val="28"/>
          <w:lang w:eastAsia="ru-RU"/>
        </w:rPr>
        <w:t xml:space="preserve"> Р.О.</w:t>
      </w:r>
      <w:r w:rsidR="007D2103" w:rsidRPr="004027A4">
        <w:rPr>
          <w:b/>
          <w:bCs/>
          <w:sz w:val="28"/>
          <w:lang w:eastAsia="ru-RU"/>
        </w:rPr>
        <w:t xml:space="preserve"> </w:t>
      </w:r>
      <w:r w:rsidR="007D2103" w:rsidRPr="004027A4">
        <w:rPr>
          <w:sz w:val="28"/>
        </w:rPr>
        <w:t>на посаду судді</w:t>
      </w:r>
      <w:r w:rsidR="006C3DF9" w:rsidRPr="004027A4">
        <w:rPr>
          <w:sz w:val="28"/>
        </w:rPr>
        <w:t>, не встановлено.</w:t>
      </w:r>
    </w:p>
    <w:p w:rsidR="00851ACF" w:rsidRPr="004027A4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>Рабчуна</w:t>
      </w:r>
      <w:proofErr w:type="spellEnd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Р.О.</w:t>
      </w:r>
      <w:r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4027A4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4027A4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4027A4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4027A4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>Рабчуна</w:t>
      </w:r>
      <w:proofErr w:type="spellEnd"/>
      <w:r w:rsidR="00D977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Руслана Олександровича</w:t>
      </w:r>
      <w:r w:rsidR="00854B21"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8429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Обухівського районного суду Київської області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4027A4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4027A4" w:rsidTr="0054230A">
        <w:tc>
          <w:tcPr>
            <w:tcW w:w="4814" w:type="dxa"/>
          </w:tcPr>
          <w:p w:rsidR="009C62F5" w:rsidRDefault="009C62F5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Заступник Голови</w:t>
            </w:r>
            <w:r w:rsidR="00851ACF" w:rsidRPr="00402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51ACF" w:rsidRPr="004027A4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Вищої ради правосуддя</w:t>
            </w:r>
          </w:p>
        </w:tc>
        <w:tc>
          <w:tcPr>
            <w:tcW w:w="4814" w:type="dxa"/>
          </w:tcPr>
          <w:p w:rsidR="009C62F5" w:rsidRDefault="009C62F5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51ACF" w:rsidRPr="004027A4" w:rsidRDefault="009C62F5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Дмитро ЛУК’ЯНОВ</w:t>
            </w:r>
          </w:p>
        </w:tc>
      </w:tr>
    </w:tbl>
    <w:p w:rsidR="00851ACF" w:rsidRPr="004027A4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Pr="004027A4" w:rsidRDefault="00851ACF" w:rsidP="00851ACF">
      <w:pPr>
        <w:spacing w:line="240" w:lineRule="auto"/>
      </w:pPr>
    </w:p>
    <w:p w:rsidR="004348CD" w:rsidRPr="004027A4" w:rsidRDefault="004348CD"/>
    <w:sectPr w:rsidR="004348CD" w:rsidRPr="004027A4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4BD" w:rsidRDefault="008F44BD">
      <w:pPr>
        <w:spacing w:after="0" w:line="240" w:lineRule="auto"/>
      </w:pPr>
      <w:r>
        <w:separator/>
      </w:r>
    </w:p>
  </w:endnote>
  <w:endnote w:type="continuationSeparator" w:id="0">
    <w:p w:rsidR="008F44BD" w:rsidRDefault="008F4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4BD" w:rsidRDefault="008F44BD">
      <w:pPr>
        <w:spacing w:after="0" w:line="240" w:lineRule="auto"/>
      </w:pPr>
      <w:r>
        <w:separator/>
      </w:r>
    </w:p>
  </w:footnote>
  <w:footnote w:type="continuationSeparator" w:id="0">
    <w:p w:rsidR="008F44BD" w:rsidRDefault="008F4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5A0F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5A0F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4505"/>
    <w:rsid w:val="000469AC"/>
    <w:rsid w:val="000E1A04"/>
    <w:rsid w:val="00100088"/>
    <w:rsid w:val="00105945"/>
    <w:rsid w:val="00107184"/>
    <w:rsid w:val="001B42E5"/>
    <w:rsid w:val="00205FF9"/>
    <w:rsid w:val="00221F7D"/>
    <w:rsid w:val="00277F55"/>
    <w:rsid w:val="002B1B13"/>
    <w:rsid w:val="002B1E63"/>
    <w:rsid w:val="002B593C"/>
    <w:rsid w:val="002E1FA9"/>
    <w:rsid w:val="00355B1D"/>
    <w:rsid w:val="00371706"/>
    <w:rsid w:val="003A692E"/>
    <w:rsid w:val="003E6BF5"/>
    <w:rsid w:val="003F4E8D"/>
    <w:rsid w:val="003F7A85"/>
    <w:rsid w:val="004027A4"/>
    <w:rsid w:val="0042215C"/>
    <w:rsid w:val="004348CD"/>
    <w:rsid w:val="00443440"/>
    <w:rsid w:val="00456089"/>
    <w:rsid w:val="00492101"/>
    <w:rsid w:val="004A359E"/>
    <w:rsid w:val="004A4769"/>
    <w:rsid w:val="004F154F"/>
    <w:rsid w:val="00513A3C"/>
    <w:rsid w:val="00581803"/>
    <w:rsid w:val="005A0F3B"/>
    <w:rsid w:val="005A66CF"/>
    <w:rsid w:val="005D7F8C"/>
    <w:rsid w:val="006A1D9B"/>
    <w:rsid w:val="006C3DF9"/>
    <w:rsid w:val="006E7D4E"/>
    <w:rsid w:val="00760DD4"/>
    <w:rsid w:val="00775D77"/>
    <w:rsid w:val="007D2103"/>
    <w:rsid w:val="00800C4E"/>
    <w:rsid w:val="008429E5"/>
    <w:rsid w:val="008507AA"/>
    <w:rsid w:val="00851ACF"/>
    <w:rsid w:val="00854B21"/>
    <w:rsid w:val="00867E63"/>
    <w:rsid w:val="008B4195"/>
    <w:rsid w:val="008F08BB"/>
    <w:rsid w:val="008F44BD"/>
    <w:rsid w:val="00912C1E"/>
    <w:rsid w:val="00934B6B"/>
    <w:rsid w:val="009750D7"/>
    <w:rsid w:val="009B5CBE"/>
    <w:rsid w:val="009C62F5"/>
    <w:rsid w:val="00A1091F"/>
    <w:rsid w:val="00A43B95"/>
    <w:rsid w:val="00A875D5"/>
    <w:rsid w:val="00A93069"/>
    <w:rsid w:val="00AA65BC"/>
    <w:rsid w:val="00AC2185"/>
    <w:rsid w:val="00AE6AF9"/>
    <w:rsid w:val="00B13CA7"/>
    <w:rsid w:val="00B22BC2"/>
    <w:rsid w:val="00B26E61"/>
    <w:rsid w:val="00B4159C"/>
    <w:rsid w:val="00BE55F9"/>
    <w:rsid w:val="00C14091"/>
    <w:rsid w:val="00C65F1E"/>
    <w:rsid w:val="00D75631"/>
    <w:rsid w:val="00D7788F"/>
    <w:rsid w:val="00D977B2"/>
    <w:rsid w:val="00DC36B0"/>
    <w:rsid w:val="00DE13DA"/>
    <w:rsid w:val="00DE7986"/>
    <w:rsid w:val="00ED521E"/>
    <w:rsid w:val="00F03094"/>
    <w:rsid w:val="00F140D7"/>
    <w:rsid w:val="00F20AB5"/>
    <w:rsid w:val="00F66BE6"/>
    <w:rsid w:val="00FB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287D8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F2C1E-D452-4642-9DEE-366CC09C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4246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2024-05-14T12:21:00Z</cp:lastPrinted>
  <dcterms:created xsi:type="dcterms:W3CDTF">2024-06-12T08:05:00Z</dcterms:created>
  <dcterms:modified xsi:type="dcterms:W3CDTF">2024-06-12T08:05:00Z</dcterms:modified>
</cp:coreProperties>
</file>