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E1D" w:rsidRPr="00111B67" w:rsidRDefault="00284E1D" w:rsidP="00284E1D">
      <w:pPr>
        <w:pStyle w:val="ad"/>
        <w:ind w:left="0"/>
        <w:jc w:val="both"/>
        <w:rPr>
          <w:color w:val="000000"/>
          <w:sz w:val="28"/>
          <w:szCs w:val="28"/>
          <w:lang w:val="uk-UA" w:eastAsia="uk-UA"/>
        </w:rPr>
      </w:pPr>
    </w:p>
    <w:p w:rsidR="00284E1D" w:rsidRPr="00111B67" w:rsidRDefault="00284E1D" w:rsidP="00284E1D">
      <w:pPr>
        <w:spacing w:before="360" w:after="60"/>
        <w:jc w:val="center"/>
        <w:rPr>
          <w:rFonts w:ascii="AcademyC" w:hAnsi="AcademyC"/>
          <w:b/>
          <w:color w:val="002060"/>
          <w:lang w:val="uk-UA"/>
        </w:rPr>
      </w:pPr>
      <w:r w:rsidRPr="00111B67">
        <w:rPr>
          <w:noProof/>
          <w:lang w:val="uk-UA" w:eastAsia="uk-UA"/>
        </w:rPr>
        <w:drawing>
          <wp:anchor distT="0" distB="0" distL="114300" distR="114300" simplePos="0" relativeHeight="251661312"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111B67">
        <w:rPr>
          <w:rFonts w:ascii="AcademyC" w:hAnsi="AcademyC"/>
          <w:b/>
          <w:color w:val="002060"/>
          <w:lang w:val="uk-UA"/>
        </w:rPr>
        <w:t>УКРАЇНА</w:t>
      </w:r>
    </w:p>
    <w:p w:rsidR="00284E1D" w:rsidRPr="00111B67" w:rsidRDefault="00284E1D" w:rsidP="00284E1D">
      <w:pPr>
        <w:spacing w:after="60"/>
        <w:jc w:val="center"/>
        <w:rPr>
          <w:rFonts w:ascii="AcademyC" w:hAnsi="AcademyC"/>
          <w:b/>
          <w:color w:val="002060"/>
          <w:lang w:val="uk-UA"/>
        </w:rPr>
      </w:pPr>
      <w:r w:rsidRPr="00111B67">
        <w:rPr>
          <w:rFonts w:ascii="AcademyC" w:hAnsi="AcademyC"/>
          <w:b/>
          <w:color w:val="002060"/>
          <w:lang w:val="uk-UA"/>
        </w:rPr>
        <w:t>ВИЩА  РАДА  ПРАВОСУДДЯ</w:t>
      </w:r>
    </w:p>
    <w:p w:rsidR="00284E1D" w:rsidRPr="00111B67" w:rsidRDefault="00284E1D" w:rsidP="00284E1D">
      <w:pPr>
        <w:spacing w:after="240"/>
        <w:jc w:val="center"/>
        <w:rPr>
          <w:rFonts w:ascii="AcademyC" w:hAnsi="AcademyC"/>
          <w:b/>
          <w:color w:val="002060"/>
          <w:lang w:val="uk-UA"/>
        </w:rPr>
      </w:pPr>
      <w:r w:rsidRPr="00111B67">
        <w:rPr>
          <w:rFonts w:ascii="AcademyC" w:hAnsi="AcademyC"/>
          <w:b/>
          <w:color w:val="002060"/>
          <w:lang w:val="uk-UA"/>
        </w:rPr>
        <w:t xml:space="preserve"> РІШЕННЯ</w:t>
      </w:r>
    </w:p>
    <w:tbl>
      <w:tblPr>
        <w:tblW w:w="10031" w:type="dxa"/>
        <w:tblLook w:val="04A0" w:firstRow="1" w:lastRow="0" w:firstColumn="1" w:lastColumn="0" w:noHBand="0" w:noVBand="1"/>
      </w:tblPr>
      <w:tblGrid>
        <w:gridCol w:w="3098"/>
        <w:gridCol w:w="838"/>
        <w:gridCol w:w="2471"/>
        <w:gridCol w:w="3624"/>
      </w:tblGrid>
      <w:tr w:rsidR="00284E1D" w:rsidRPr="00111B67" w:rsidTr="000F4798">
        <w:trPr>
          <w:trHeight w:val="188"/>
        </w:trPr>
        <w:tc>
          <w:tcPr>
            <w:tcW w:w="3098" w:type="dxa"/>
            <w:hideMark/>
          </w:tcPr>
          <w:p w:rsidR="00284E1D" w:rsidRPr="00111B67" w:rsidRDefault="008A6CB7" w:rsidP="00FD7097">
            <w:pPr>
              <w:ind w:right="-2"/>
              <w:rPr>
                <w:noProof/>
                <w:color w:val="002060"/>
                <w:lang w:val="uk-UA"/>
              </w:rPr>
            </w:pPr>
            <w:r>
              <w:rPr>
                <w:noProof/>
                <w:color w:val="002060"/>
                <w:lang w:val="uk-UA"/>
              </w:rPr>
              <w:t>11 червня 2024 року</w:t>
            </w:r>
          </w:p>
        </w:tc>
        <w:tc>
          <w:tcPr>
            <w:tcW w:w="3309" w:type="dxa"/>
            <w:gridSpan w:val="2"/>
            <w:hideMark/>
          </w:tcPr>
          <w:p w:rsidR="00284E1D" w:rsidRPr="00111B67" w:rsidRDefault="00284E1D" w:rsidP="00FD7097">
            <w:pPr>
              <w:ind w:right="-2"/>
              <w:jc w:val="center"/>
              <w:rPr>
                <w:rFonts w:ascii="Book Antiqua" w:hAnsi="Book Antiqua"/>
                <w:noProof/>
                <w:color w:val="002060"/>
                <w:sz w:val="20"/>
                <w:szCs w:val="20"/>
                <w:lang w:val="uk-UA"/>
              </w:rPr>
            </w:pPr>
            <w:r w:rsidRPr="00111B67">
              <w:rPr>
                <w:rFonts w:ascii="Bookman Old Style" w:hAnsi="Bookman Old Style"/>
                <w:color w:val="002060"/>
                <w:sz w:val="20"/>
                <w:szCs w:val="20"/>
                <w:lang w:val="uk-UA"/>
              </w:rPr>
              <w:t xml:space="preserve">      </w:t>
            </w:r>
            <w:r w:rsidRPr="00111B67">
              <w:rPr>
                <w:rFonts w:ascii="Book Antiqua" w:hAnsi="Book Antiqua"/>
                <w:color w:val="002060"/>
                <w:sz w:val="20"/>
                <w:szCs w:val="20"/>
                <w:lang w:val="uk-UA"/>
              </w:rPr>
              <w:t>Київ</w:t>
            </w:r>
          </w:p>
        </w:tc>
        <w:tc>
          <w:tcPr>
            <w:tcW w:w="3624" w:type="dxa"/>
            <w:hideMark/>
          </w:tcPr>
          <w:p w:rsidR="00284E1D" w:rsidRPr="00111B67" w:rsidRDefault="008A6CB7" w:rsidP="008A6CB7">
            <w:pPr>
              <w:ind w:right="-2"/>
              <w:jc w:val="center"/>
              <w:rPr>
                <w:noProof/>
                <w:color w:val="002060"/>
                <w:lang w:val="uk-UA"/>
              </w:rPr>
            </w:pPr>
            <w:r>
              <w:rPr>
                <w:lang w:val="uk-UA"/>
              </w:rPr>
              <w:t xml:space="preserve">             </w:t>
            </w:r>
            <w:r w:rsidR="00284E1D" w:rsidRPr="00111B67">
              <w:rPr>
                <w:lang w:val="uk-UA"/>
              </w:rPr>
              <w:t>№</w:t>
            </w:r>
            <w:r w:rsidR="00284E1D" w:rsidRPr="00111B67">
              <w:rPr>
                <w:rFonts w:ascii="Bookman Old Style" w:hAnsi="Bookman Old Style"/>
                <w:noProof/>
                <w:color w:val="002060"/>
                <w:lang w:val="uk-UA"/>
              </w:rPr>
              <w:t xml:space="preserve"> </w:t>
            </w:r>
            <w:r>
              <w:rPr>
                <w:noProof/>
                <w:color w:val="002060"/>
                <w:lang w:val="uk-UA"/>
              </w:rPr>
              <w:t>1785</w:t>
            </w:r>
            <w:r w:rsidR="000F4798" w:rsidRPr="00111B67">
              <w:rPr>
                <w:noProof/>
                <w:color w:val="002060"/>
                <w:lang w:val="uk-UA"/>
              </w:rPr>
              <w:t>/0/15-2</w:t>
            </w:r>
            <w:r w:rsidR="00141425" w:rsidRPr="00111B67">
              <w:rPr>
                <w:noProof/>
                <w:color w:val="002060"/>
                <w:lang w:val="uk-UA"/>
              </w:rPr>
              <w:t>4</w:t>
            </w:r>
          </w:p>
        </w:tc>
      </w:tr>
      <w:tr w:rsidR="000F4798" w:rsidRPr="00111B67" w:rsidTr="000F4798">
        <w:tblPrEx>
          <w:tblLook w:val="0400" w:firstRow="0" w:lastRow="0" w:firstColumn="0" w:lastColumn="0" w:noHBand="0" w:noVBand="1"/>
        </w:tblPrEx>
        <w:trPr>
          <w:gridAfter w:val="2"/>
          <w:wAfter w:w="6095" w:type="dxa"/>
        </w:trPr>
        <w:tc>
          <w:tcPr>
            <w:tcW w:w="3936" w:type="dxa"/>
            <w:gridSpan w:val="2"/>
            <w:shd w:val="clear" w:color="auto" w:fill="auto"/>
          </w:tcPr>
          <w:p w:rsidR="000F4798" w:rsidRPr="00111B67" w:rsidRDefault="000F4798" w:rsidP="002B61C1">
            <w:pPr>
              <w:ind w:right="317"/>
              <w:jc w:val="both"/>
              <w:rPr>
                <w:rFonts w:eastAsia="Times New Roman"/>
                <w:b/>
                <w:sz w:val="24"/>
                <w:szCs w:val="24"/>
                <w:lang w:val="uk-UA"/>
              </w:rPr>
            </w:pPr>
          </w:p>
          <w:p w:rsidR="000F4798" w:rsidRPr="00111B67" w:rsidRDefault="000F4798" w:rsidP="002B61C1">
            <w:pPr>
              <w:ind w:right="423"/>
              <w:jc w:val="both"/>
              <w:rPr>
                <w:rFonts w:eastAsia="Times New Roman"/>
                <w:b/>
                <w:sz w:val="24"/>
                <w:szCs w:val="24"/>
                <w:lang w:val="uk-UA"/>
              </w:rPr>
            </w:pPr>
          </w:p>
          <w:p w:rsidR="000F4798" w:rsidRPr="00111B67" w:rsidRDefault="000F4798" w:rsidP="00486C03">
            <w:pPr>
              <w:ind w:right="423"/>
              <w:jc w:val="both"/>
              <w:rPr>
                <w:rFonts w:eastAsia="Times New Roman"/>
                <w:b/>
                <w:color w:val="FF0000"/>
                <w:sz w:val="24"/>
                <w:szCs w:val="24"/>
                <w:lang w:val="uk-UA"/>
              </w:rPr>
            </w:pPr>
            <w:r w:rsidRPr="00111B67">
              <w:rPr>
                <w:rFonts w:eastAsia="Times New Roman"/>
                <w:b/>
                <w:sz w:val="24"/>
                <w:szCs w:val="24"/>
                <w:lang w:val="uk-UA"/>
              </w:rPr>
              <w:t xml:space="preserve">Про повернення подання  заступника Генерального прокурора Войтенка А.Б. про надання згоди на утримання під вартою судді </w:t>
            </w:r>
            <w:r w:rsidR="006845EC" w:rsidRPr="00111B67">
              <w:rPr>
                <w:rFonts w:eastAsia="Times New Roman"/>
                <w:b/>
                <w:sz w:val="24"/>
                <w:szCs w:val="24"/>
                <w:lang w:val="uk-UA"/>
              </w:rPr>
              <w:t xml:space="preserve">Генічеського районного суду Херсонської області </w:t>
            </w:r>
            <w:proofErr w:type="spellStart"/>
            <w:r w:rsidR="006845EC" w:rsidRPr="00111B67">
              <w:rPr>
                <w:rFonts w:eastAsia="Times New Roman"/>
                <w:b/>
                <w:sz w:val="24"/>
                <w:szCs w:val="24"/>
                <w:lang w:val="uk-UA"/>
              </w:rPr>
              <w:t>Берлімової</w:t>
            </w:r>
            <w:proofErr w:type="spellEnd"/>
            <w:r w:rsidR="006845EC" w:rsidRPr="00111B67">
              <w:rPr>
                <w:rFonts w:eastAsia="Times New Roman"/>
                <w:b/>
                <w:sz w:val="24"/>
                <w:szCs w:val="24"/>
                <w:lang w:val="uk-UA"/>
              </w:rPr>
              <w:t xml:space="preserve"> Ю.Г</w:t>
            </w:r>
            <w:r w:rsidRPr="00111B67">
              <w:rPr>
                <w:rFonts w:eastAsia="Times New Roman"/>
                <w:b/>
                <w:sz w:val="24"/>
                <w:szCs w:val="24"/>
                <w:lang w:val="uk-UA"/>
              </w:rPr>
              <w:t>.</w:t>
            </w:r>
          </w:p>
        </w:tc>
      </w:tr>
      <w:tr w:rsidR="000F4798" w:rsidRPr="00111B67" w:rsidTr="000F4798">
        <w:tblPrEx>
          <w:tblLook w:val="0400" w:firstRow="0" w:lastRow="0" w:firstColumn="0" w:lastColumn="0" w:noHBand="0" w:noVBand="1"/>
        </w:tblPrEx>
        <w:trPr>
          <w:gridAfter w:val="2"/>
          <w:wAfter w:w="6095" w:type="dxa"/>
        </w:trPr>
        <w:tc>
          <w:tcPr>
            <w:tcW w:w="3936" w:type="dxa"/>
            <w:gridSpan w:val="2"/>
            <w:shd w:val="clear" w:color="auto" w:fill="auto"/>
          </w:tcPr>
          <w:p w:rsidR="000F4798" w:rsidRPr="00111B67" w:rsidRDefault="000F4798" w:rsidP="002B61C1">
            <w:pPr>
              <w:ind w:right="317"/>
              <w:jc w:val="both"/>
              <w:rPr>
                <w:rFonts w:eastAsia="Times New Roman"/>
                <w:b/>
                <w:sz w:val="24"/>
                <w:szCs w:val="24"/>
                <w:lang w:val="uk-UA"/>
              </w:rPr>
            </w:pPr>
          </w:p>
        </w:tc>
      </w:tr>
    </w:tbl>
    <w:p w:rsidR="000F4798" w:rsidRPr="00111B67" w:rsidRDefault="000F4798" w:rsidP="000F4798">
      <w:pPr>
        <w:ind w:firstLine="567"/>
        <w:jc w:val="both"/>
        <w:rPr>
          <w:rFonts w:eastAsia="Times New Roman"/>
          <w:lang w:val="uk-UA"/>
        </w:rPr>
      </w:pPr>
    </w:p>
    <w:p w:rsidR="000F4798" w:rsidRPr="00111B67" w:rsidRDefault="000F4798" w:rsidP="000F4798">
      <w:pPr>
        <w:ind w:firstLine="567"/>
        <w:jc w:val="both"/>
        <w:rPr>
          <w:rFonts w:eastAsia="Times New Roman"/>
          <w:lang w:val="uk-UA"/>
        </w:rPr>
      </w:pPr>
      <w:r w:rsidRPr="00111B67">
        <w:rPr>
          <w:rFonts w:eastAsia="Times New Roman"/>
          <w:lang w:val="uk-UA"/>
        </w:rPr>
        <w:t xml:space="preserve">Вища рада правосуддя, розглянувши подання заступника Генерального прокурора Войтенка Антона Борисовича про надання згоди на утримання під вартою судді </w:t>
      </w:r>
      <w:r w:rsidR="006845EC" w:rsidRPr="00111B67">
        <w:rPr>
          <w:rFonts w:eastAsia="Times New Roman"/>
          <w:lang w:val="uk-UA"/>
        </w:rPr>
        <w:t xml:space="preserve">Генічеського районного суду Херсонської області </w:t>
      </w:r>
      <w:proofErr w:type="spellStart"/>
      <w:r w:rsidR="006845EC" w:rsidRPr="00111B67">
        <w:rPr>
          <w:rFonts w:eastAsia="Times New Roman"/>
          <w:lang w:val="uk-UA"/>
        </w:rPr>
        <w:t>Берлімової</w:t>
      </w:r>
      <w:proofErr w:type="spellEnd"/>
      <w:r w:rsidR="006845EC" w:rsidRPr="00111B67">
        <w:rPr>
          <w:rFonts w:eastAsia="Times New Roman"/>
          <w:lang w:val="uk-UA"/>
        </w:rPr>
        <w:t xml:space="preserve"> Юлії Геннадіївни</w:t>
      </w:r>
      <w:r w:rsidRPr="00111B67">
        <w:rPr>
          <w:rFonts w:eastAsia="Times New Roman"/>
          <w:lang w:val="uk-UA"/>
        </w:rPr>
        <w:t xml:space="preserve">, </w:t>
      </w:r>
    </w:p>
    <w:p w:rsidR="000F4798" w:rsidRPr="00111B67" w:rsidRDefault="000F4798" w:rsidP="000F4798">
      <w:pPr>
        <w:ind w:firstLine="567"/>
        <w:jc w:val="center"/>
        <w:rPr>
          <w:rFonts w:eastAsia="Times New Roman"/>
          <w:b/>
          <w:lang w:val="uk-UA"/>
        </w:rPr>
      </w:pPr>
      <w:r w:rsidRPr="00111B67">
        <w:rPr>
          <w:rFonts w:eastAsia="Times New Roman"/>
          <w:b/>
          <w:lang w:val="uk-UA"/>
        </w:rPr>
        <w:t>встановила:</w:t>
      </w:r>
    </w:p>
    <w:p w:rsidR="000F4798" w:rsidRPr="00111B67" w:rsidRDefault="000F4798" w:rsidP="000F4798">
      <w:pPr>
        <w:ind w:firstLine="567"/>
        <w:jc w:val="center"/>
        <w:rPr>
          <w:rFonts w:eastAsia="Times New Roman"/>
          <w:lang w:val="uk-UA"/>
        </w:rPr>
      </w:pPr>
    </w:p>
    <w:p w:rsidR="000F4798" w:rsidRPr="00111B67" w:rsidRDefault="006845EC" w:rsidP="000F4798">
      <w:pPr>
        <w:pStyle w:val="rtejustify"/>
        <w:shd w:val="clear" w:color="auto" w:fill="FFFFFF"/>
        <w:spacing w:before="0" w:beforeAutospacing="0" w:after="0" w:afterAutospacing="0"/>
        <w:jc w:val="both"/>
        <w:rPr>
          <w:sz w:val="28"/>
          <w:szCs w:val="28"/>
        </w:rPr>
      </w:pPr>
      <w:r w:rsidRPr="00111B67">
        <w:rPr>
          <w:sz w:val="28"/>
          <w:szCs w:val="28"/>
        </w:rPr>
        <w:t>7 червня 2024</w:t>
      </w:r>
      <w:r w:rsidR="000F4798" w:rsidRPr="00111B67">
        <w:rPr>
          <w:sz w:val="28"/>
          <w:szCs w:val="28"/>
        </w:rPr>
        <w:t xml:space="preserve"> року </w:t>
      </w:r>
      <w:r w:rsidR="00486C03" w:rsidRPr="00430171">
        <w:rPr>
          <w:sz w:val="28"/>
          <w:szCs w:val="28"/>
        </w:rPr>
        <w:t>(</w:t>
      </w:r>
      <w:proofErr w:type="spellStart"/>
      <w:r w:rsidR="000F4798" w:rsidRPr="00111B67">
        <w:rPr>
          <w:sz w:val="28"/>
          <w:szCs w:val="28"/>
        </w:rPr>
        <w:t>вх</w:t>
      </w:r>
      <w:proofErr w:type="spellEnd"/>
      <w:r w:rsidR="00486C03">
        <w:rPr>
          <w:sz w:val="28"/>
          <w:szCs w:val="28"/>
        </w:rPr>
        <w:t>.</w:t>
      </w:r>
      <w:r w:rsidR="000F4798" w:rsidRPr="00111B67">
        <w:rPr>
          <w:sz w:val="28"/>
          <w:szCs w:val="28"/>
        </w:rPr>
        <w:t xml:space="preserve"> № </w:t>
      </w:r>
      <w:r w:rsidRPr="00111B67">
        <w:rPr>
          <w:sz w:val="28"/>
          <w:szCs w:val="28"/>
        </w:rPr>
        <w:t>8133</w:t>
      </w:r>
      <w:r w:rsidR="000F4798" w:rsidRPr="00111B67">
        <w:rPr>
          <w:sz w:val="28"/>
          <w:szCs w:val="28"/>
        </w:rPr>
        <w:t>/0/8-2</w:t>
      </w:r>
      <w:r w:rsidRPr="00111B67">
        <w:rPr>
          <w:sz w:val="28"/>
          <w:szCs w:val="28"/>
        </w:rPr>
        <w:t>4</w:t>
      </w:r>
      <w:r w:rsidR="00486C03">
        <w:rPr>
          <w:sz w:val="28"/>
          <w:szCs w:val="28"/>
        </w:rPr>
        <w:t>)</w:t>
      </w:r>
      <w:r w:rsidR="000F4798" w:rsidRPr="00111B67">
        <w:rPr>
          <w:sz w:val="28"/>
          <w:szCs w:val="28"/>
        </w:rPr>
        <w:t xml:space="preserve"> надійшло подання заступника Генерального прокурора Войтенка А.Б. про надання згоди на утримання під вартою судді </w:t>
      </w:r>
      <w:r w:rsidRPr="00111B67">
        <w:rPr>
          <w:sz w:val="28"/>
          <w:szCs w:val="28"/>
        </w:rPr>
        <w:t xml:space="preserve">Генічеського районного суду Херсонської області </w:t>
      </w:r>
      <w:proofErr w:type="spellStart"/>
      <w:r w:rsidRPr="00111B67">
        <w:rPr>
          <w:sz w:val="28"/>
          <w:szCs w:val="28"/>
        </w:rPr>
        <w:t>Берлімової</w:t>
      </w:r>
      <w:proofErr w:type="spellEnd"/>
      <w:r w:rsidRPr="00111B67">
        <w:rPr>
          <w:sz w:val="28"/>
          <w:szCs w:val="28"/>
        </w:rPr>
        <w:t xml:space="preserve"> Ю.Г</w:t>
      </w:r>
      <w:r w:rsidR="00C22841">
        <w:rPr>
          <w:sz w:val="28"/>
          <w:szCs w:val="28"/>
        </w:rPr>
        <w:t>.</w:t>
      </w:r>
      <w:r w:rsidR="000F4798" w:rsidRPr="00111B67">
        <w:rPr>
          <w:sz w:val="28"/>
          <w:szCs w:val="28"/>
        </w:rPr>
        <w:t xml:space="preserve"> в межах кримінально</w:t>
      </w:r>
      <w:r w:rsidR="00632256" w:rsidRPr="00111B67">
        <w:rPr>
          <w:sz w:val="28"/>
          <w:szCs w:val="28"/>
        </w:rPr>
        <w:t>го провадження</w:t>
      </w:r>
      <w:r w:rsidR="000F4798" w:rsidRPr="00111B67">
        <w:rPr>
          <w:sz w:val="28"/>
          <w:szCs w:val="28"/>
        </w:rPr>
        <w:t xml:space="preserve"> №</w:t>
      </w:r>
      <w:r w:rsidR="00632256" w:rsidRPr="00111B67">
        <w:rPr>
          <w:sz w:val="28"/>
          <w:szCs w:val="28"/>
        </w:rPr>
        <w:t xml:space="preserve"> </w:t>
      </w:r>
      <w:r w:rsidR="00430171">
        <w:rPr>
          <w:sz w:val="28"/>
          <w:szCs w:val="28"/>
        </w:rPr>
        <w:t>____</w:t>
      </w:r>
      <w:r w:rsidR="000F4798" w:rsidRPr="00111B67">
        <w:rPr>
          <w:sz w:val="28"/>
          <w:szCs w:val="28"/>
        </w:rPr>
        <w:t xml:space="preserve"> від </w:t>
      </w:r>
      <w:r w:rsidR="00430171">
        <w:rPr>
          <w:sz w:val="28"/>
          <w:szCs w:val="28"/>
        </w:rPr>
        <w:t xml:space="preserve">27 липня  </w:t>
      </w:r>
      <w:bookmarkStart w:id="0" w:name="_GoBack"/>
      <w:bookmarkEnd w:id="0"/>
      <w:r w:rsidRPr="00111B67">
        <w:rPr>
          <w:sz w:val="28"/>
          <w:szCs w:val="28"/>
        </w:rPr>
        <w:t>2022</w:t>
      </w:r>
      <w:r w:rsidR="00486C03">
        <w:rPr>
          <w:sz w:val="28"/>
          <w:szCs w:val="28"/>
        </w:rPr>
        <w:t xml:space="preserve"> року за підозрою</w:t>
      </w:r>
      <w:r w:rsidR="000F4798" w:rsidRPr="00111B67">
        <w:rPr>
          <w:sz w:val="28"/>
          <w:szCs w:val="28"/>
        </w:rPr>
        <w:t xml:space="preserve"> у вчиненні кримінальн</w:t>
      </w:r>
      <w:r w:rsidRPr="00111B67">
        <w:rPr>
          <w:sz w:val="28"/>
          <w:szCs w:val="28"/>
        </w:rPr>
        <w:t>их правопорушень</w:t>
      </w:r>
      <w:r w:rsidR="000F4798" w:rsidRPr="00111B67">
        <w:rPr>
          <w:sz w:val="28"/>
          <w:szCs w:val="28"/>
        </w:rPr>
        <w:t>, передбачен</w:t>
      </w:r>
      <w:r w:rsidRPr="00111B67">
        <w:rPr>
          <w:sz w:val="28"/>
          <w:szCs w:val="28"/>
        </w:rPr>
        <w:t>их</w:t>
      </w:r>
      <w:r w:rsidR="000F4798" w:rsidRPr="00111B67">
        <w:rPr>
          <w:sz w:val="28"/>
          <w:szCs w:val="28"/>
        </w:rPr>
        <w:t xml:space="preserve"> частиною </w:t>
      </w:r>
      <w:r w:rsidRPr="00111B67">
        <w:rPr>
          <w:sz w:val="28"/>
          <w:szCs w:val="28"/>
        </w:rPr>
        <w:t>другою</w:t>
      </w:r>
      <w:r w:rsidR="000F4798" w:rsidRPr="00111B67">
        <w:rPr>
          <w:sz w:val="28"/>
          <w:szCs w:val="28"/>
        </w:rPr>
        <w:t xml:space="preserve"> статті </w:t>
      </w:r>
      <w:r w:rsidRPr="00111B67">
        <w:rPr>
          <w:sz w:val="28"/>
          <w:szCs w:val="28"/>
        </w:rPr>
        <w:t>111, частино</w:t>
      </w:r>
      <w:r w:rsidR="00486C03">
        <w:rPr>
          <w:sz w:val="28"/>
          <w:szCs w:val="28"/>
        </w:rPr>
        <w:t>ю</w:t>
      </w:r>
      <w:r w:rsidRPr="00111B67">
        <w:rPr>
          <w:sz w:val="28"/>
          <w:szCs w:val="28"/>
        </w:rPr>
        <w:t xml:space="preserve"> сьомою статті</w:t>
      </w:r>
      <w:r w:rsidR="00486C03">
        <w:rPr>
          <w:sz w:val="28"/>
          <w:szCs w:val="28"/>
        </w:rPr>
        <w:t xml:space="preserve"> </w:t>
      </w:r>
      <w:r w:rsidR="00486C03">
        <w:rPr>
          <w:color w:val="000000"/>
          <w:sz w:val="28"/>
          <w:szCs w:val="28"/>
        </w:rPr>
        <w:t>111</w:t>
      </w:r>
      <w:r w:rsidR="00486C03" w:rsidRPr="007D0EBD">
        <w:rPr>
          <w:color w:val="000000"/>
          <w:sz w:val="28"/>
          <w:szCs w:val="28"/>
          <w:vertAlign w:val="superscript"/>
        </w:rPr>
        <w:t>1</w:t>
      </w:r>
      <w:r w:rsidR="00486C03">
        <w:rPr>
          <w:color w:val="000000"/>
          <w:sz w:val="28"/>
          <w:szCs w:val="28"/>
          <w:vertAlign w:val="superscript"/>
        </w:rPr>
        <w:t xml:space="preserve"> </w:t>
      </w:r>
      <w:r w:rsidR="000F4798" w:rsidRPr="00111B67">
        <w:rPr>
          <w:sz w:val="28"/>
          <w:szCs w:val="28"/>
        </w:rPr>
        <w:t xml:space="preserve">Кримінального кодексу України (далі – КК України). </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До подання додано копії матеріалів, якими обґрунтовано його доводи.</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 xml:space="preserve">Відповідно до протоколу автоматизованого розподілу справи між членами Вищої ради правосуддя від </w:t>
      </w:r>
      <w:r w:rsidR="006845EC" w:rsidRPr="00111B67">
        <w:rPr>
          <w:sz w:val="28"/>
          <w:szCs w:val="28"/>
        </w:rPr>
        <w:t>7 червня 2024</w:t>
      </w:r>
      <w:r w:rsidRPr="00111B67">
        <w:rPr>
          <w:sz w:val="28"/>
          <w:szCs w:val="28"/>
        </w:rPr>
        <w:t xml:space="preserve"> року № </w:t>
      </w:r>
      <w:r w:rsidR="006845EC" w:rsidRPr="00111B67">
        <w:rPr>
          <w:sz w:val="28"/>
          <w:szCs w:val="28"/>
        </w:rPr>
        <w:t>8133</w:t>
      </w:r>
      <w:r w:rsidRPr="00111B67">
        <w:rPr>
          <w:sz w:val="28"/>
          <w:szCs w:val="28"/>
        </w:rPr>
        <w:t>/0/8-2</w:t>
      </w:r>
      <w:r w:rsidR="006845EC" w:rsidRPr="00111B67">
        <w:rPr>
          <w:sz w:val="28"/>
          <w:szCs w:val="28"/>
        </w:rPr>
        <w:t>4</w:t>
      </w:r>
      <w:r w:rsidRPr="00111B67">
        <w:rPr>
          <w:sz w:val="28"/>
          <w:szCs w:val="28"/>
        </w:rPr>
        <w:t xml:space="preserve"> вказане подання та додані до нього матеріали передано члену Вищої ради правосуддя                    </w:t>
      </w:r>
      <w:proofErr w:type="spellStart"/>
      <w:r w:rsidR="006845EC" w:rsidRPr="00111B67">
        <w:rPr>
          <w:sz w:val="28"/>
          <w:szCs w:val="28"/>
        </w:rPr>
        <w:t>Кандзюбі</w:t>
      </w:r>
      <w:proofErr w:type="spellEnd"/>
      <w:r w:rsidR="006845EC" w:rsidRPr="00111B67">
        <w:rPr>
          <w:sz w:val="28"/>
          <w:szCs w:val="28"/>
        </w:rPr>
        <w:t xml:space="preserve"> О.В</w:t>
      </w:r>
      <w:r w:rsidRPr="00111B67">
        <w:rPr>
          <w:sz w:val="28"/>
          <w:szCs w:val="28"/>
        </w:rPr>
        <w:t xml:space="preserve">. </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Заступник</w:t>
      </w:r>
      <w:r w:rsidR="00486C03">
        <w:rPr>
          <w:sz w:val="28"/>
          <w:szCs w:val="28"/>
        </w:rPr>
        <w:t>а</w:t>
      </w:r>
      <w:r w:rsidRPr="00111B67">
        <w:rPr>
          <w:sz w:val="28"/>
          <w:szCs w:val="28"/>
        </w:rPr>
        <w:t xml:space="preserve"> Генерального прокурора Войтенк</w:t>
      </w:r>
      <w:r w:rsidR="00486C03">
        <w:rPr>
          <w:sz w:val="28"/>
          <w:szCs w:val="28"/>
        </w:rPr>
        <w:t>а</w:t>
      </w:r>
      <w:r w:rsidRPr="00111B67">
        <w:rPr>
          <w:sz w:val="28"/>
          <w:szCs w:val="28"/>
        </w:rPr>
        <w:t xml:space="preserve"> А.Б. невідкладно, після отримання Вищою радою правосуддя подання про надання згоди на утримання судді під вартою, повідомлен</w:t>
      </w:r>
      <w:r w:rsidR="00486C03">
        <w:rPr>
          <w:sz w:val="28"/>
          <w:szCs w:val="28"/>
        </w:rPr>
        <w:t>о</w:t>
      </w:r>
      <w:r w:rsidRPr="00111B67">
        <w:rPr>
          <w:sz w:val="28"/>
          <w:szCs w:val="28"/>
        </w:rPr>
        <w:t xml:space="preserve"> про дату, час і місце розгляду</w:t>
      </w:r>
      <w:r w:rsidR="00486C03">
        <w:rPr>
          <w:sz w:val="28"/>
          <w:szCs w:val="28"/>
        </w:rPr>
        <w:t xml:space="preserve"> </w:t>
      </w:r>
      <w:r w:rsidR="00486C03" w:rsidRPr="00486C03">
        <w:rPr>
          <w:sz w:val="28"/>
          <w:szCs w:val="28"/>
        </w:rPr>
        <w:t xml:space="preserve">подання про надання згоди на утримання під вартою судді Генічеського районного суду Херсонської області </w:t>
      </w:r>
      <w:proofErr w:type="spellStart"/>
      <w:r w:rsidR="00486C03" w:rsidRPr="00486C03">
        <w:rPr>
          <w:sz w:val="28"/>
          <w:szCs w:val="28"/>
        </w:rPr>
        <w:t>Берлімової</w:t>
      </w:r>
      <w:proofErr w:type="spellEnd"/>
      <w:r w:rsidR="00486C03" w:rsidRPr="00486C03">
        <w:rPr>
          <w:sz w:val="28"/>
          <w:szCs w:val="28"/>
        </w:rPr>
        <w:t xml:space="preserve"> Ю.Г.</w:t>
      </w:r>
    </w:p>
    <w:p w:rsidR="000F4798" w:rsidRDefault="001C216C" w:rsidP="00141425">
      <w:pPr>
        <w:pStyle w:val="rtejustify"/>
        <w:shd w:val="clear" w:color="auto" w:fill="FFFFFF"/>
        <w:spacing w:before="0" w:beforeAutospacing="0" w:after="0" w:afterAutospacing="0"/>
        <w:ind w:firstLine="567"/>
        <w:jc w:val="both"/>
        <w:rPr>
          <w:sz w:val="28"/>
          <w:szCs w:val="28"/>
          <w:highlight w:val="yellow"/>
        </w:rPr>
      </w:pPr>
      <w:r w:rsidRPr="001C216C">
        <w:rPr>
          <w:color w:val="000000"/>
          <w:sz w:val="28"/>
          <w:szCs w:val="28"/>
        </w:rPr>
        <w:t>У засідання Вищої ради правосуддя прибу</w:t>
      </w:r>
      <w:r>
        <w:rPr>
          <w:color w:val="000000"/>
          <w:sz w:val="28"/>
          <w:szCs w:val="28"/>
        </w:rPr>
        <w:t>в</w:t>
      </w:r>
      <w:r w:rsidRPr="001C216C">
        <w:rPr>
          <w:color w:val="000000"/>
          <w:sz w:val="28"/>
          <w:szCs w:val="28"/>
        </w:rPr>
        <w:t xml:space="preserve"> представник Офісу Генерального прокурора –</w:t>
      </w:r>
      <w:r w:rsidR="00154EAE">
        <w:rPr>
          <w:color w:val="000000"/>
          <w:sz w:val="28"/>
          <w:szCs w:val="28"/>
        </w:rPr>
        <w:t xml:space="preserve"> заступник керівника Херсонської обласної прокуратури </w:t>
      </w:r>
      <w:proofErr w:type="spellStart"/>
      <w:r w:rsidR="00154EAE">
        <w:rPr>
          <w:color w:val="000000"/>
          <w:sz w:val="28"/>
          <w:szCs w:val="28"/>
        </w:rPr>
        <w:t>Михалік</w:t>
      </w:r>
      <w:proofErr w:type="spellEnd"/>
      <w:r w:rsidR="00154EAE">
        <w:rPr>
          <w:color w:val="000000"/>
          <w:sz w:val="28"/>
          <w:szCs w:val="28"/>
        </w:rPr>
        <w:t xml:space="preserve"> О.І. Представник </w:t>
      </w:r>
      <w:proofErr w:type="spellStart"/>
      <w:r w:rsidR="00154EAE">
        <w:rPr>
          <w:color w:val="000000"/>
          <w:sz w:val="28"/>
          <w:szCs w:val="28"/>
        </w:rPr>
        <w:t>Берлімової</w:t>
      </w:r>
      <w:proofErr w:type="spellEnd"/>
      <w:r w:rsidR="00154EAE">
        <w:rPr>
          <w:color w:val="000000"/>
          <w:sz w:val="28"/>
          <w:szCs w:val="28"/>
        </w:rPr>
        <w:t xml:space="preserve"> Ю.Г.</w:t>
      </w:r>
      <w:r w:rsidR="00770551">
        <w:rPr>
          <w:color w:val="000000"/>
          <w:sz w:val="28"/>
          <w:szCs w:val="28"/>
        </w:rPr>
        <w:t xml:space="preserve"> –</w:t>
      </w:r>
      <w:r w:rsidR="00154EAE">
        <w:rPr>
          <w:color w:val="000000"/>
          <w:sz w:val="28"/>
          <w:szCs w:val="28"/>
        </w:rPr>
        <w:t xml:space="preserve"> адвокат </w:t>
      </w:r>
      <w:r w:rsidR="00770551">
        <w:rPr>
          <w:color w:val="000000"/>
          <w:sz w:val="28"/>
          <w:szCs w:val="28"/>
        </w:rPr>
        <w:t xml:space="preserve">                     </w:t>
      </w:r>
      <w:proofErr w:type="spellStart"/>
      <w:r w:rsidR="00154EAE">
        <w:rPr>
          <w:color w:val="000000"/>
          <w:sz w:val="28"/>
          <w:szCs w:val="28"/>
        </w:rPr>
        <w:t>Бережнова</w:t>
      </w:r>
      <w:proofErr w:type="spellEnd"/>
      <w:r w:rsidR="00154EAE">
        <w:rPr>
          <w:color w:val="000000"/>
          <w:sz w:val="28"/>
          <w:szCs w:val="28"/>
        </w:rPr>
        <w:t xml:space="preserve"> І.В., яка діє на підставі доручення про надання безоплатної вторинної правової допомоги</w:t>
      </w:r>
      <w:r w:rsidR="00770551">
        <w:rPr>
          <w:color w:val="000000"/>
          <w:sz w:val="28"/>
          <w:szCs w:val="28"/>
        </w:rPr>
        <w:t>,</w:t>
      </w:r>
      <w:r w:rsidRPr="001C216C">
        <w:rPr>
          <w:sz w:val="28"/>
          <w:szCs w:val="28"/>
        </w:rPr>
        <w:t xml:space="preserve"> взял</w:t>
      </w:r>
      <w:r w:rsidR="00770551">
        <w:rPr>
          <w:sz w:val="28"/>
          <w:szCs w:val="28"/>
        </w:rPr>
        <w:t>а</w:t>
      </w:r>
      <w:r w:rsidRPr="001C216C">
        <w:rPr>
          <w:sz w:val="28"/>
          <w:szCs w:val="28"/>
        </w:rPr>
        <w:t xml:space="preserve"> участь у засіданні Вищої ради правосуддя в режимі </w:t>
      </w:r>
      <w:proofErr w:type="spellStart"/>
      <w:r w:rsidRPr="001C216C">
        <w:rPr>
          <w:sz w:val="28"/>
          <w:szCs w:val="28"/>
        </w:rPr>
        <w:t>відеоконференції</w:t>
      </w:r>
      <w:proofErr w:type="spellEnd"/>
      <w:r w:rsidRPr="001C216C">
        <w:rPr>
          <w:sz w:val="28"/>
          <w:szCs w:val="28"/>
        </w:rPr>
        <w:t>.</w:t>
      </w:r>
    </w:p>
    <w:p w:rsidR="00274CF6" w:rsidRDefault="001C216C" w:rsidP="00A87B9B">
      <w:pPr>
        <w:pBdr>
          <w:top w:val="nil"/>
          <w:left w:val="nil"/>
          <w:bottom w:val="nil"/>
          <w:right w:val="nil"/>
          <w:between w:val="nil"/>
        </w:pBdr>
        <w:shd w:val="clear" w:color="auto" w:fill="FFFFFF"/>
        <w:ind w:firstLine="567"/>
        <w:jc w:val="both"/>
        <w:rPr>
          <w:rFonts w:ascii="ProbaPro" w:hAnsi="ProbaPro"/>
          <w:color w:val="000000"/>
          <w:shd w:val="clear" w:color="auto" w:fill="FFFFFF"/>
          <w:lang w:val="uk-UA"/>
        </w:rPr>
      </w:pPr>
      <w:proofErr w:type="spellStart"/>
      <w:r>
        <w:rPr>
          <w:rFonts w:ascii="ProbaPro" w:hAnsi="ProbaPro"/>
          <w:color w:val="1D1D1B"/>
          <w:shd w:val="clear" w:color="auto" w:fill="FFFFFF"/>
        </w:rPr>
        <w:lastRenderedPageBreak/>
        <w:t>Представник</w:t>
      </w:r>
      <w:proofErr w:type="spellEnd"/>
      <w:r>
        <w:rPr>
          <w:rFonts w:ascii="ProbaPro" w:hAnsi="ProbaPro"/>
          <w:color w:val="1D1D1B"/>
          <w:shd w:val="clear" w:color="auto" w:fill="FFFFFF"/>
        </w:rPr>
        <w:t xml:space="preserve"> </w:t>
      </w:r>
      <w:proofErr w:type="spellStart"/>
      <w:r>
        <w:rPr>
          <w:rFonts w:ascii="ProbaPro" w:hAnsi="ProbaPro"/>
          <w:color w:val="1D1D1B"/>
          <w:shd w:val="clear" w:color="auto" w:fill="FFFFFF"/>
        </w:rPr>
        <w:t>Офісу</w:t>
      </w:r>
      <w:proofErr w:type="spellEnd"/>
      <w:r>
        <w:rPr>
          <w:rFonts w:ascii="ProbaPro" w:hAnsi="ProbaPro"/>
          <w:color w:val="1D1D1B"/>
          <w:shd w:val="clear" w:color="auto" w:fill="FFFFFF"/>
        </w:rPr>
        <w:t xml:space="preserve"> Генерального прокурора проси</w:t>
      </w:r>
      <w:r>
        <w:rPr>
          <w:rFonts w:ascii="ProbaPro" w:hAnsi="ProbaPro"/>
          <w:color w:val="1D1D1B"/>
          <w:shd w:val="clear" w:color="auto" w:fill="FFFFFF"/>
          <w:lang w:val="uk-UA"/>
        </w:rPr>
        <w:t>в</w:t>
      </w:r>
      <w:r>
        <w:rPr>
          <w:rFonts w:ascii="ProbaPro" w:hAnsi="ProbaPro"/>
          <w:color w:val="1D1D1B"/>
          <w:shd w:val="clear" w:color="auto" w:fill="FFFFFF"/>
        </w:rPr>
        <w:t> </w:t>
      </w:r>
      <w:proofErr w:type="spellStart"/>
      <w:r>
        <w:rPr>
          <w:rFonts w:ascii="ProbaPro" w:hAnsi="ProbaPro"/>
          <w:color w:val="000000"/>
          <w:shd w:val="clear" w:color="auto" w:fill="FFFFFF"/>
        </w:rPr>
        <w:t>задовольнити</w:t>
      </w:r>
      <w:proofErr w:type="spellEnd"/>
      <w:r>
        <w:rPr>
          <w:rFonts w:ascii="ProbaPro" w:hAnsi="ProbaPro"/>
          <w:color w:val="000000"/>
          <w:shd w:val="clear" w:color="auto" w:fill="FFFFFF"/>
        </w:rPr>
        <w:t xml:space="preserve"> </w:t>
      </w:r>
      <w:proofErr w:type="spellStart"/>
      <w:r>
        <w:rPr>
          <w:rFonts w:ascii="ProbaPro" w:hAnsi="ProbaPro"/>
          <w:color w:val="000000"/>
          <w:shd w:val="clear" w:color="auto" w:fill="FFFFFF"/>
        </w:rPr>
        <w:t>подання</w:t>
      </w:r>
      <w:proofErr w:type="spellEnd"/>
      <w:r>
        <w:rPr>
          <w:rFonts w:ascii="ProbaPro" w:hAnsi="ProbaPro"/>
          <w:color w:val="000000"/>
          <w:shd w:val="clear" w:color="auto" w:fill="FFFFFF"/>
        </w:rPr>
        <w:t xml:space="preserve"> з </w:t>
      </w:r>
      <w:proofErr w:type="spellStart"/>
      <w:r>
        <w:rPr>
          <w:rFonts w:ascii="ProbaPro" w:hAnsi="ProbaPro"/>
          <w:color w:val="000000"/>
          <w:shd w:val="clear" w:color="auto" w:fill="FFFFFF"/>
        </w:rPr>
        <w:t>викладених</w:t>
      </w:r>
      <w:proofErr w:type="spellEnd"/>
      <w:r>
        <w:rPr>
          <w:rFonts w:ascii="ProbaPro" w:hAnsi="ProbaPro"/>
          <w:color w:val="000000"/>
          <w:shd w:val="clear" w:color="auto" w:fill="FFFFFF"/>
        </w:rPr>
        <w:t xml:space="preserve"> у </w:t>
      </w:r>
      <w:proofErr w:type="spellStart"/>
      <w:r>
        <w:rPr>
          <w:rFonts w:ascii="ProbaPro" w:hAnsi="ProbaPro"/>
          <w:color w:val="000000"/>
          <w:shd w:val="clear" w:color="auto" w:fill="FFFFFF"/>
        </w:rPr>
        <w:t>ньому</w:t>
      </w:r>
      <w:proofErr w:type="spellEnd"/>
      <w:r>
        <w:rPr>
          <w:rFonts w:ascii="ProbaPro" w:hAnsi="ProbaPro"/>
          <w:color w:val="000000"/>
          <w:shd w:val="clear" w:color="auto" w:fill="FFFFFF"/>
        </w:rPr>
        <w:t xml:space="preserve"> </w:t>
      </w:r>
      <w:proofErr w:type="spellStart"/>
      <w:r>
        <w:rPr>
          <w:rFonts w:ascii="ProbaPro" w:hAnsi="ProbaPro"/>
          <w:color w:val="000000"/>
          <w:shd w:val="clear" w:color="auto" w:fill="FFFFFF"/>
        </w:rPr>
        <w:t>підстав</w:t>
      </w:r>
      <w:proofErr w:type="spellEnd"/>
      <w:r w:rsidR="00770551">
        <w:rPr>
          <w:rFonts w:ascii="ProbaPro" w:hAnsi="ProbaPro"/>
          <w:color w:val="000000"/>
          <w:shd w:val="clear" w:color="auto" w:fill="FFFFFF"/>
          <w:lang w:val="uk-UA"/>
        </w:rPr>
        <w:t xml:space="preserve"> та вказав</w:t>
      </w:r>
      <w:r>
        <w:rPr>
          <w:rFonts w:ascii="ProbaPro" w:hAnsi="ProbaPro"/>
          <w:color w:val="000000"/>
          <w:shd w:val="clear" w:color="auto" w:fill="FFFFFF"/>
          <w:lang w:val="uk-UA"/>
        </w:rPr>
        <w:t>, що відповідно</w:t>
      </w:r>
      <w:r w:rsidR="00770551">
        <w:rPr>
          <w:rFonts w:ascii="ProbaPro" w:hAnsi="ProbaPro"/>
          <w:color w:val="000000"/>
          <w:shd w:val="clear" w:color="auto" w:fill="FFFFFF"/>
          <w:lang w:val="uk-UA"/>
        </w:rPr>
        <w:t xml:space="preserve"> до</w:t>
      </w:r>
      <w:r>
        <w:rPr>
          <w:rFonts w:ascii="ProbaPro" w:hAnsi="ProbaPro"/>
          <w:color w:val="000000"/>
          <w:shd w:val="clear" w:color="auto" w:fill="FFFFFF"/>
          <w:lang w:val="uk-UA"/>
        </w:rPr>
        <w:t xml:space="preserve"> статті 52 Закону України </w:t>
      </w:r>
      <w:r w:rsidR="00274CF6" w:rsidRPr="00274CF6">
        <w:rPr>
          <w:rFonts w:ascii="ProbaPro" w:hAnsi="ProbaPro"/>
          <w:color w:val="000000"/>
          <w:shd w:val="clear" w:color="auto" w:fill="FFFFFF"/>
          <w:lang w:val="uk-UA"/>
        </w:rPr>
        <w:t>«Про судоустрій і статус суддів»</w:t>
      </w:r>
      <w:r w:rsidR="00274CF6">
        <w:rPr>
          <w:rFonts w:ascii="ProbaPro" w:hAnsi="ProbaPro"/>
          <w:color w:val="000000"/>
          <w:shd w:val="clear" w:color="auto" w:fill="FFFFFF"/>
          <w:lang w:val="uk-UA"/>
        </w:rPr>
        <w:t xml:space="preserve"> </w:t>
      </w:r>
      <w:proofErr w:type="spellStart"/>
      <w:r w:rsidR="00274CF6">
        <w:rPr>
          <w:rFonts w:ascii="ProbaPro" w:hAnsi="ProbaPro"/>
          <w:color w:val="000000"/>
          <w:shd w:val="clear" w:color="auto" w:fill="FFFFFF"/>
          <w:lang w:val="uk-UA"/>
        </w:rPr>
        <w:t>Берлімова</w:t>
      </w:r>
      <w:proofErr w:type="spellEnd"/>
      <w:r w:rsidR="00274CF6">
        <w:rPr>
          <w:rFonts w:ascii="ProbaPro" w:hAnsi="ProbaPro"/>
          <w:color w:val="000000"/>
          <w:shd w:val="clear" w:color="auto" w:fill="FFFFFF"/>
          <w:lang w:val="uk-UA"/>
        </w:rPr>
        <w:t xml:space="preserve"> Ю.Г. має статус судді. </w:t>
      </w:r>
    </w:p>
    <w:p w:rsidR="00274CF6" w:rsidRDefault="00274CF6" w:rsidP="00A87B9B">
      <w:pPr>
        <w:pBdr>
          <w:top w:val="nil"/>
          <w:left w:val="nil"/>
          <w:bottom w:val="nil"/>
          <w:right w:val="nil"/>
          <w:between w:val="nil"/>
        </w:pBdr>
        <w:shd w:val="clear" w:color="auto" w:fill="FFFFFF"/>
        <w:ind w:firstLine="567"/>
        <w:jc w:val="both"/>
        <w:rPr>
          <w:rFonts w:eastAsia="Times New Roman"/>
          <w:lang w:val="uk-UA"/>
        </w:rPr>
      </w:pPr>
      <w:r>
        <w:rPr>
          <w:rFonts w:eastAsia="Times New Roman"/>
          <w:lang w:val="uk-UA"/>
        </w:rPr>
        <w:t xml:space="preserve">Представник </w:t>
      </w:r>
      <w:proofErr w:type="spellStart"/>
      <w:r>
        <w:rPr>
          <w:rFonts w:eastAsia="Times New Roman"/>
          <w:lang w:val="uk-UA"/>
        </w:rPr>
        <w:t>Берлімової</w:t>
      </w:r>
      <w:proofErr w:type="spellEnd"/>
      <w:r>
        <w:rPr>
          <w:rFonts w:eastAsia="Times New Roman"/>
          <w:lang w:val="uk-UA"/>
        </w:rPr>
        <w:t xml:space="preserve"> Ю.Г.</w:t>
      </w:r>
      <w:r w:rsidR="00770551">
        <w:rPr>
          <w:rFonts w:eastAsia="Times New Roman"/>
          <w:lang w:val="uk-UA"/>
        </w:rPr>
        <w:t xml:space="preserve"> –</w:t>
      </w:r>
      <w:r>
        <w:rPr>
          <w:rFonts w:eastAsia="Times New Roman"/>
          <w:lang w:val="uk-UA"/>
        </w:rPr>
        <w:t xml:space="preserve"> адвокат</w:t>
      </w:r>
      <w:r w:rsidR="00154EAE">
        <w:rPr>
          <w:rFonts w:eastAsia="Times New Roman"/>
          <w:lang w:val="uk-UA"/>
        </w:rPr>
        <w:t xml:space="preserve"> </w:t>
      </w:r>
      <w:proofErr w:type="spellStart"/>
      <w:r w:rsidR="00154EAE">
        <w:rPr>
          <w:rFonts w:eastAsia="Times New Roman"/>
          <w:lang w:val="uk-UA"/>
        </w:rPr>
        <w:t>Бережнова</w:t>
      </w:r>
      <w:proofErr w:type="spellEnd"/>
      <w:r w:rsidR="00154EAE">
        <w:rPr>
          <w:rFonts w:eastAsia="Times New Roman"/>
          <w:lang w:val="uk-UA"/>
        </w:rPr>
        <w:t xml:space="preserve"> І.В.</w:t>
      </w:r>
      <w:r w:rsidR="00770551">
        <w:rPr>
          <w:rFonts w:eastAsia="Times New Roman"/>
          <w:lang w:val="uk-UA"/>
        </w:rPr>
        <w:t xml:space="preserve"> –</w:t>
      </w:r>
      <w:r w:rsidR="00154EAE">
        <w:rPr>
          <w:rFonts w:eastAsia="Times New Roman"/>
          <w:lang w:val="uk-UA"/>
        </w:rPr>
        <w:t xml:space="preserve"> просила повернути подання</w:t>
      </w:r>
      <w:r w:rsidR="00154EAE" w:rsidRPr="00430171">
        <w:rPr>
          <w:lang w:val="uk-UA"/>
        </w:rPr>
        <w:t xml:space="preserve"> </w:t>
      </w:r>
      <w:r w:rsidR="00154EAE" w:rsidRPr="00154EAE">
        <w:rPr>
          <w:rFonts w:eastAsia="Times New Roman"/>
          <w:lang w:val="uk-UA"/>
        </w:rPr>
        <w:t>заступника Генерального прокурора Войтенка А.Б.</w:t>
      </w:r>
      <w:r w:rsidR="00154EAE">
        <w:rPr>
          <w:rFonts w:eastAsia="Times New Roman"/>
          <w:lang w:val="uk-UA"/>
        </w:rPr>
        <w:t xml:space="preserve"> з підстав його невмотивованості</w:t>
      </w:r>
      <w:r w:rsidR="00770551">
        <w:rPr>
          <w:rFonts w:eastAsia="Times New Roman"/>
          <w:lang w:val="uk-UA"/>
        </w:rPr>
        <w:t xml:space="preserve"> та</w:t>
      </w:r>
      <w:r w:rsidR="007A099C">
        <w:rPr>
          <w:rFonts w:eastAsia="Times New Roman"/>
          <w:lang w:val="uk-UA"/>
        </w:rPr>
        <w:t xml:space="preserve"> зазначила, що представляє </w:t>
      </w:r>
      <w:proofErr w:type="spellStart"/>
      <w:r w:rsidR="007A099C">
        <w:rPr>
          <w:rFonts w:eastAsia="Times New Roman"/>
          <w:lang w:val="uk-UA"/>
        </w:rPr>
        <w:t>Берлімову</w:t>
      </w:r>
      <w:proofErr w:type="spellEnd"/>
      <w:r w:rsidR="007A099C">
        <w:rPr>
          <w:rFonts w:eastAsia="Times New Roman"/>
          <w:lang w:val="uk-UA"/>
        </w:rPr>
        <w:t xml:space="preserve"> Ю.Г. на</w:t>
      </w:r>
      <w:r w:rsidR="00770551">
        <w:rPr>
          <w:rFonts w:eastAsia="Times New Roman"/>
          <w:lang w:val="uk-UA"/>
        </w:rPr>
        <w:t xml:space="preserve"> підставі доручення про надання</w:t>
      </w:r>
      <w:r w:rsidR="007A099C">
        <w:rPr>
          <w:rFonts w:eastAsia="Times New Roman"/>
          <w:lang w:val="uk-UA"/>
        </w:rPr>
        <w:t xml:space="preserve"> безоплатн</w:t>
      </w:r>
      <w:r w:rsidR="00770551">
        <w:rPr>
          <w:rFonts w:eastAsia="Times New Roman"/>
          <w:lang w:val="uk-UA"/>
        </w:rPr>
        <w:t>ої</w:t>
      </w:r>
      <w:r w:rsidR="007A099C">
        <w:rPr>
          <w:rFonts w:eastAsia="Times New Roman"/>
          <w:lang w:val="uk-UA"/>
        </w:rPr>
        <w:t xml:space="preserve"> </w:t>
      </w:r>
      <w:r w:rsidR="007A099C" w:rsidRPr="007A099C">
        <w:rPr>
          <w:rFonts w:eastAsia="Times New Roman"/>
          <w:lang w:val="uk-UA"/>
        </w:rPr>
        <w:t>вторинн</w:t>
      </w:r>
      <w:r w:rsidR="00770551">
        <w:rPr>
          <w:rFonts w:eastAsia="Times New Roman"/>
          <w:lang w:val="uk-UA"/>
        </w:rPr>
        <w:t>ої</w:t>
      </w:r>
      <w:r w:rsidR="007A099C" w:rsidRPr="007A099C">
        <w:rPr>
          <w:rFonts w:eastAsia="Times New Roman"/>
          <w:lang w:val="uk-UA"/>
        </w:rPr>
        <w:t xml:space="preserve"> правов</w:t>
      </w:r>
      <w:r w:rsidR="00770551">
        <w:rPr>
          <w:rFonts w:eastAsia="Times New Roman"/>
          <w:lang w:val="uk-UA"/>
        </w:rPr>
        <w:t>ої</w:t>
      </w:r>
      <w:r w:rsidR="007A099C" w:rsidRPr="007A099C">
        <w:rPr>
          <w:rFonts w:eastAsia="Times New Roman"/>
          <w:lang w:val="uk-UA"/>
        </w:rPr>
        <w:t xml:space="preserve"> допомо</w:t>
      </w:r>
      <w:r w:rsidR="00770551">
        <w:rPr>
          <w:rFonts w:eastAsia="Times New Roman"/>
          <w:lang w:val="uk-UA"/>
        </w:rPr>
        <w:t>ги</w:t>
      </w:r>
      <w:r w:rsidR="007A099C">
        <w:rPr>
          <w:rFonts w:eastAsia="Times New Roman"/>
          <w:lang w:val="uk-UA"/>
        </w:rPr>
        <w:t xml:space="preserve">, з </w:t>
      </w:r>
      <w:r w:rsidR="00770551">
        <w:rPr>
          <w:rFonts w:eastAsia="Times New Roman"/>
          <w:lang w:val="uk-UA"/>
        </w:rPr>
        <w:t xml:space="preserve">                  </w:t>
      </w:r>
      <w:proofErr w:type="spellStart"/>
      <w:r w:rsidR="00770551">
        <w:rPr>
          <w:rFonts w:eastAsia="Times New Roman"/>
          <w:lang w:val="uk-UA"/>
        </w:rPr>
        <w:t>Берлімовою</w:t>
      </w:r>
      <w:proofErr w:type="spellEnd"/>
      <w:r w:rsidR="00770551">
        <w:rPr>
          <w:rFonts w:eastAsia="Times New Roman"/>
          <w:lang w:val="uk-UA"/>
        </w:rPr>
        <w:t xml:space="preserve"> Ю.Г.</w:t>
      </w:r>
      <w:r w:rsidR="007A099C">
        <w:rPr>
          <w:rFonts w:eastAsia="Times New Roman"/>
          <w:lang w:val="uk-UA"/>
        </w:rPr>
        <w:t xml:space="preserve"> ніколи не бачилася та не спілкувалася.</w:t>
      </w:r>
      <w:r>
        <w:rPr>
          <w:rFonts w:eastAsia="Times New Roman"/>
          <w:lang w:val="uk-UA"/>
        </w:rPr>
        <w:t xml:space="preserve"> </w:t>
      </w:r>
    </w:p>
    <w:p w:rsidR="000F4798" w:rsidRPr="00111B67" w:rsidRDefault="00A053C6" w:rsidP="00A87B9B">
      <w:pPr>
        <w:pBdr>
          <w:top w:val="nil"/>
          <w:left w:val="nil"/>
          <w:bottom w:val="nil"/>
          <w:right w:val="nil"/>
          <w:between w:val="nil"/>
        </w:pBdr>
        <w:shd w:val="clear" w:color="auto" w:fill="FFFFFF"/>
        <w:ind w:firstLine="567"/>
        <w:jc w:val="both"/>
        <w:rPr>
          <w:rFonts w:eastAsia="Times New Roman"/>
          <w:lang w:val="uk-UA"/>
        </w:rPr>
      </w:pPr>
      <w:r>
        <w:rPr>
          <w:rFonts w:eastAsia="Times New Roman"/>
          <w:lang w:val="uk-UA"/>
        </w:rPr>
        <w:t>В</w:t>
      </w:r>
      <w:r w:rsidR="000F4798" w:rsidRPr="00111B67">
        <w:rPr>
          <w:rFonts w:eastAsia="Times New Roman"/>
          <w:lang w:val="uk-UA"/>
        </w:rPr>
        <w:t>имог</w:t>
      </w:r>
      <w:r>
        <w:rPr>
          <w:rFonts w:eastAsia="Times New Roman"/>
          <w:lang w:val="uk-UA"/>
        </w:rPr>
        <w:t>ами</w:t>
      </w:r>
      <w:r w:rsidR="000F4798" w:rsidRPr="00111B67">
        <w:rPr>
          <w:rFonts w:eastAsia="Times New Roman"/>
          <w:lang w:val="uk-UA"/>
        </w:rPr>
        <w:t xml:space="preserve"> частини першої статті 480 Кримінального процесуального кодексу України (далі – КПК України)</w:t>
      </w:r>
      <w:r w:rsidR="00A87B9B">
        <w:rPr>
          <w:rFonts w:eastAsia="Times New Roman"/>
          <w:lang w:val="uk-UA"/>
        </w:rPr>
        <w:t xml:space="preserve"> визначено о</w:t>
      </w:r>
      <w:r w:rsidR="00A87B9B" w:rsidRPr="00A87B9B">
        <w:rPr>
          <w:rFonts w:eastAsia="Times New Roman"/>
          <w:lang w:val="uk-UA"/>
        </w:rPr>
        <w:t>собливий по</w:t>
      </w:r>
      <w:r w:rsidR="00A87B9B">
        <w:rPr>
          <w:rFonts w:eastAsia="Times New Roman"/>
          <w:lang w:val="uk-UA"/>
        </w:rPr>
        <w:t xml:space="preserve">рядок кримінального провадження, зокрема </w:t>
      </w:r>
      <w:r w:rsidR="00A87B9B" w:rsidRPr="00A87B9B">
        <w:rPr>
          <w:rFonts w:eastAsia="Times New Roman"/>
          <w:lang w:val="uk-UA"/>
        </w:rPr>
        <w:t>стосовно судді</w:t>
      </w:r>
      <w:r w:rsidR="000F4798" w:rsidRPr="00111B67">
        <w:rPr>
          <w:rFonts w:eastAsia="Times New Roman"/>
          <w:lang w:val="uk-UA"/>
        </w:rPr>
        <w:t xml:space="preserve">. </w:t>
      </w:r>
      <w:r w:rsidR="00A87B9B">
        <w:rPr>
          <w:rFonts w:eastAsia="Times New Roman"/>
          <w:lang w:val="uk-UA"/>
        </w:rPr>
        <w:t>Водночас</w:t>
      </w:r>
      <w:r w:rsidR="000F4798" w:rsidRPr="00111B67">
        <w:rPr>
          <w:rFonts w:eastAsia="Times New Roman"/>
          <w:lang w:val="uk-UA"/>
        </w:rPr>
        <w:t xml:space="preserve"> згідно із частиною другою статті 481 КПК України Генеральний прокурор (виконувач обов’язків Генерального прокурора), його заступник може доручити іншим прокурорам здійснити письмове повідомлення про підозру особам, визначеним частиною першою цієї статті, зокрема судді, у порядку, передбаченому частинами першою і другою статті 278 цього Кодексу.</w:t>
      </w:r>
    </w:p>
    <w:p w:rsidR="000F4798" w:rsidRDefault="000F4798" w:rsidP="000F4798">
      <w:pPr>
        <w:pBdr>
          <w:top w:val="nil"/>
          <w:left w:val="nil"/>
          <w:bottom w:val="nil"/>
          <w:right w:val="nil"/>
          <w:between w:val="nil"/>
        </w:pBdr>
        <w:shd w:val="clear" w:color="auto" w:fill="FFFFFF"/>
        <w:ind w:firstLine="567"/>
        <w:jc w:val="both"/>
        <w:rPr>
          <w:rFonts w:eastAsia="Times New Roman"/>
          <w:lang w:val="uk-UA"/>
        </w:rPr>
      </w:pPr>
      <w:r w:rsidRPr="00111B67">
        <w:rPr>
          <w:rFonts w:eastAsia="Times New Roman"/>
          <w:color w:val="000000"/>
          <w:lang w:val="uk-UA"/>
        </w:rPr>
        <w:t xml:space="preserve">Із матеріалів, доданих до </w:t>
      </w:r>
      <w:r w:rsidRPr="00111B67">
        <w:rPr>
          <w:rFonts w:eastAsia="Times New Roman"/>
          <w:lang w:val="uk-UA"/>
        </w:rPr>
        <w:t xml:space="preserve">подання про надання згоди на утримання судді під вартою, </w:t>
      </w:r>
      <w:r w:rsidR="00A87B9B">
        <w:rPr>
          <w:rFonts w:eastAsia="Times New Roman"/>
          <w:lang w:val="uk-UA"/>
        </w:rPr>
        <w:t>у</w:t>
      </w:r>
      <w:r w:rsidRPr="00111B67">
        <w:rPr>
          <w:rFonts w:eastAsia="Times New Roman"/>
          <w:lang w:val="uk-UA"/>
        </w:rPr>
        <w:t xml:space="preserve">бачається, що </w:t>
      </w:r>
      <w:r w:rsidR="006845EC" w:rsidRPr="00111B67">
        <w:rPr>
          <w:rFonts w:eastAsia="Times New Roman"/>
          <w:lang w:val="uk-UA"/>
        </w:rPr>
        <w:t>5 травня 2024</w:t>
      </w:r>
      <w:r w:rsidR="00A87B9B">
        <w:rPr>
          <w:rFonts w:eastAsia="Times New Roman"/>
          <w:lang w:val="uk-UA"/>
        </w:rPr>
        <w:t xml:space="preserve"> року заступник Генерального прокурора склав</w:t>
      </w:r>
      <w:r w:rsidRPr="00111B67">
        <w:rPr>
          <w:rFonts w:eastAsia="Times New Roman"/>
          <w:lang w:val="uk-UA"/>
        </w:rPr>
        <w:t xml:space="preserve"> письмове повідомлення про підозру </w:t>
      </w:r>
      <w:proofErr w:type="spellStart"/>
      <w:r w:rsidR="006845EC" w:rsidRPr="00111B67">
        <w:rPr>
          <w:rFonts w:eastAsia="Times New Roman"/>
          <w:lang w:val="uk-UA"/>
        </w:rPr>
        <w:t>Берлімовій</w:t>
      </w:r>
      <w:proofErr w:type="spellEnd"/>
      <w:r w:rsidR="006845EC" w:rsidRPr="00111B67">
        <w:rPr>
          <w:rFonts w:eastAsia="Times New Roman"/>
          <w:lang w:val="uk-UA"/>
        </w:rPr>
        <w:t xml:space="preserve"> Ю.Г</w:t>
      </w:r>
      <w:r w:rsidRPr="00111B67">
        <w:rPr>
          <w:rFonts w:eastAsia="Times New Roman"/>
          <w:lang w:val="uk-UA"/>
        </w:rPr>
        <w:t>. у вчиненні кримінальн</w:t>
      </w:r>
      <w:r w:rsidR="00141425" w:rsidRPr="00111B67">
        <w:rPr>
          <w:rFonts w:eastAsia="Times New Roman"/>
          <w:lang w:val="uk-UA"/>
        </w:rPr>
        <w:t>их</w:t>
      </w:r>
      <w:r w:rsidRPr="00111B67">
        <w:rPr>
          <w:rFonts w:eastAsia="Times New Roman"/>
          <w:lang w:val="uk-UA"/>
        </w:rPr>
        <w:t xml:space="preserve"> правопорушен</w:t>
      </w:r>
      <w:r w:rsidR="00141425" w:rsidRPr="00111B67">
        <w:rPr>
          <w:rFonts w:eastAsia="Times New Roman"/>
          <w:lang w:val="uk-UA"/>
        </w:rPr>
        <w:t>ь</w:t>
      </w:r>
      <w:r w:rsidRPr="00111B67">
        <w:rPr>
          <w:rFonts w:eastAsia="Times New Roman"/>
          <w:lang w:val="uk-UA"/>
        </w:rPr>
        <w:t>, передбачен</w:t>
      </w:r>
      <w:r w:rsidR="00141425" w:rsidRPr="00111B67">
        <w:rPr>
          <w:rFonts w:eastAsia="Times New Roman"/>
          <w:lang w:val="uk-UA"/>
        </w:rPr>
        <w:t>их частиною другою статті 111,</w:t>
      </w:r>
      <w:r w:rsidRPr="00111B67">
        <w:rPr>
          <w:rFonts w:eastAsia="Times New Roman"/>
          <w:lang w:val="uk-UA"/>
        </w:rPr>
        <w:t xml:space="preserve"> </w:t>
      </w:r>
      <w:r w:rsidR="006845EC" w:rsidRPr="00111B67">
        <w:rPr>
          <w:rFonts w:eastAsia="Times New Roman"/>
          <w:lang w:val="uk-UA"/>
        </w:rPr>
        <w:t>частино</w:t>
      </w:r>
      <w:r w:rsidR="00A87B9B">
        <w:rPr>
          <w:rFonts w:eastAsia="Times New Roman"/>
          <w:lang w:val="uk-UA"/>
        </w:rPr>
        <w:t>ю</w:t>
      </w:r>
      <w:r w:rsidR="006845EC" w:rsidRPr="00111B67">
        <w:rPr>
          <w:rFonts w:eastAsia="Times New Roman"/>
          <w:lang w:val="uk-UA"/>
        </w:rPr>
        <w:t xml:space="preserve"> сьомою статті </w:t>
      </w:r>
      <w:r w:rsidR="00A87B9B">
        <w:rPr>
          <w:color w:val="000000"/>
        </w:rPr>
        <w:t>111</w:t>
      </w:r>
      <w:r w:rsidR="00A87B9B" w:rsidRPr="007D0EBD">
        <w:rPr>
          <w:color w:val="000000"/>
          <w:vertAlign w:val="superscript"/>
        </w:rPr>
        <w:t>1</w:t>
      </w:r>
      <w:r w:rsidR="00A87B9B">
        <w:rPr>
          <w:color w:val="000000"/>
          <w:vertAlign w:val="superscript"/>
          <w:lang w:val="uk-UA"/>
        </w:rPr>
        <w:t xml:space="preserve"> </w:t>
      </w:r>
      <w:r w:rsidR="006845EC" w:rsidRPr="00111B67">
        <w:rPr>
          <w:rFonts w:eastAsia="Times New Roman"/>
          <w:lang w:val="uk-UA"/>
        </w:rPr>
        <w:t>КК України</w:t>
      </w:r>
      <w:r w:rsidR="00A87B9B">
        <w:rPr>
          <w:rFonts w:eastAsia="Times New Roman"/>
          <w:lang w:val="uk-UA"/>
        </w:rPr>
        <w:t xml:space="preserve"> (</w:t>
      </w:r>
      <w:r w:rsidR="00141425" w:rsidRPr="00111B67">
        <w:rPr>
          <w:rFonts w:eastAsia="Times New Roman"/>
          <w:lang w:val="uk-UA"/>
        </w:rPr>
        <w:t>державн</w:t>
      </w:r>
      <w:r w:rsidR="00A87B9B">
        <w:rPr>
          <w:rFonts w:eastAsia="Times New Roman"/>
          <w:lang w:val="uk-UA"/>
        </w:rPr>
        <w:t>а</w:t>
      </w:r>
      <w:r w:rsidR="00141425" w:rsidRPr="00111B67">
        <w:rPr>
          <w:rFonts w:eastAsia="Times New Roman"/>
          <w:lang w:val="uk-UA"/>
        </w:rPr>
        <w:t xml:space="preserve"> зрад</w:t>
      </w:r>
      <w:r w:rsidR="00A87B9B">
        <w:rPr>
          <w:rFonts w:eastAsia="Times New Roman"/>
          <w:lang w:val="uk-UA"/>
        </w:rPr>
        <w:t xml:space="preserve">а; </w:t>
      </w:r>
      <w:r w:rsidR="006845EC" w:rsidRPr="00111B67">
        <w:rPr>
          <w:rFonts w:eastAsia="Times New Roman"/>
          <w:lang w:val="uk-UA"/>
        </w:rPr>
        <w:t>добровільн</w:t>
      </w:r>
      <w:r w:rsidR="00A87B9B">
        <w:rPr>
          <w:rFonts w:eastAsia="Times New Roman"/>
          <w:lang w:val="uk-UA"/>
        </w:rPr>
        <w:t>е</w:t>
      </w:r>
      <w:r w:rsidR="006845EC" w:rsidRPr="00111B67">
        <w:rPr>
          <w:rFonts w:eastAsia="Times New Roman"/>
          <w:lang w:val="uk-UA"/>
        </w:rPr>
        <w:t xml:space="preserve"> зайнятт</w:t>
      </w:r>
      <w:r w:rsidR="00141425" w:rsidRPr="00111B67">
        <w:rPr>
          <w:rFonts w:eastAsia="Times New Roman"/>
          <w:lang w:val="uk-UA"/>
        </w:rPr>
        <w:t>я</w:t>
      </w:r>
      <w:r w:rsidR="006845EC" w:rsidRPr="00111B67">
        <w:rPr>
          <w:rFonts w:eastAsia="Times New Roman"/>
          <w:lang w:val="uk-UA"/>
        </w:rPr>
        <w:t xml:space="preserve"> громадянином України посади в незаконному судовому органі, створеному на тимчасово окупованій території</w:t>
      </w:r>
      <w:r w:rsidR="00A053C6">
        <w:rPr>
          <w:rFonts w:eastAsia="Times New Roman"/>
          <w:lang w:val="uk-UA"/>
        </w:rPr>
        <w:t xml:space="preserve"> України</w:t>
      </w:r>
      <w:r w:rsidR="00A87B9B">
        <w:rPr>
          <w:rFonts w:eastAsia="Times New Roman"/>
          <w:lang w:val="uk-UA"/>
        </w:rPr>
        <w:t>)</w:t>
      </w:r>
      <w:r w:rsidRPr="00111B67">
        <w:rPr>
          <w:rFonts w:eastAsia="Times New Roman"/>
          <w:lang w:val="uk-UA"/>
        </w:rPr>
        <w:t xml:space="preserve">. </w:t>
      </w:r>
    </w:p>
    <w:p w:rsidR="003A5D51" w:rsidRPr="00111B67" w:rsidRDefault="003A5D51" w:rsidP="000F4798">
      <w:pPr>
        <w:pBdr>
          <w:top w:val="nil"/>
          <w:left w:val="nil"/>
          <w:bottom w:val="nil"/>
          <w:right w:val="nil"/>
          <w:between w:val="nil"/>
        </w:pBdr>
        <w:shd w:val="clear" w:color="auto" w:fill="FFFFFF"/>
        <w:ind w:firstLine="567"/>
        <w:jc w:val="both"/>
        <w:rPr>
          <w:rFonts w:eastAsia="Times New Roman"/>
          <w:lang w:val="uk-UA"/>
        </w:rPr>
      </w:pPr>
      <w:proofErr w:type="spellStart"/>
      <w:r w:rsidRPr="003A5D51">
        <w:rPr>
          <w:rFonts w:eastAsia="Times New Roman"/>
          <w:lang w:val="uk-UA"/>
        </w:rPr>
        <w:t>Берлімова</w:t>
      </w:r>
      <w:proofErr w:type="spellEnd"/>
      <w:r w:rsidRPr="003A5D51">
        <w:rPr>
          <w:rFonts w:eastAsia="Times New Roman"/>
          <w:lang w:val="uk-UA"/>
        </w:rPr>
        <w:t xml:space="preserve"> Юлія Геннадіївна Указом Президента України від 7 грудня </w:t>
      </w:r>
      <w:r>
        <w:rPr>
          <w:rFonts w:eastAsia="Times New Roman"/>
          <w:lang w:val="uk-UA"/>
        </w:rPr>
        <w:t xml:space="preserve">                 </w:t>
      </w:r>
      <w:r w:rsidRPr="003A5D51">
        <w:rPr>
          <w:rFonts w:eastAsia="Times New Roman"/>
          <w:lang w:val="uk-UA"/>
        </w:rPr>
        <w:t>2009 року № 1016/2009 призначена на посаду судді Іванівського районного суду Херсонської</w:t>
      </w:r>
      <w:r w:rsidR="00A87B9B">
        <w:rPr>
          <w:rFonts w:eastAsia="Times New Roman"/>
          <w:lang w:val="uk-UA"/>
        </w:rPr>
        <w:t xml:space="preserve"> області строком на п’ять років,</w:t>
      </w:r>
      <w:r w:rsidRPr="003A5D51">
        <w:rPr>
          <w:rFonts w:eastAsia="Times New Roman"/>
          <w:lang w:val="uk-UA"/>
        </w:rPr>
        <w:t xml:space="preserve"> Постановою Верховної Ради України від 21 травня 2015 року № 479-VIII обрана на посаду судді Генічеського районного суду Херсонської області безстроково.</w:t>
      </w:r>
    </w:p>
    <w:p w:rsidR="00111B67" w:rsidRDefault="00C22841" w:rsidP="000F4798">
      <w:pPr>
        <w:pBdr>
          <w:top w:val="nil"/>
          <w:left w:val="nil"/>
          <w:bottom w:val="nil"/>
          <w:right w:val="nil"/>
          <w:between w:val="nil"/>
        </w:pBdr>
        <w:shd w:val="clear" w:color="auto" w:fill="FFFFFF"/>
        <w:ind w:firstLine="567"/>
        <w:jc w:val="both"/>
        <w:rPr>
          <w:rFonts w:eastAsia="Times New Roman"/>
          <w:lang w:val="uk-UA"/>
        </w:rPr>
      </w:pPr>
      <w:r>
        <w:rPr>
          <w:rFonts w:eastAsia="Times New Roman"/>
          <w:lang w:val="uk-UA"/>
        </w:rPr>
        <w:t>У</w:t>
      </w:r>
      <w:r w:rsidR="00111B67">
        <w:rPr>
          <w:rFonts w:eastAsia="Times New Roman"/>
          <w:lang w:val="uk-UA"/>
        </w:rPr>
        <w:t xml:space="preserve"> поданн</w:t>
      </w:r>
      <w:r>
        <w:rPr>
          <w:rFonts w:eastAsia="Times New Roman"/>
          <w:lang w:val="uk-UA"/>
        </w:rPr>
        <w:t xml:space="preserve">і </w:t>
      </w:r>
      <w:r w:rsidRPr="00C22841">
        <w:rPr>
          <w:rFonts w:eastAsia="Times New Roman"/>
          <w:lang w:val="uk-UA"/>
        </w:rPr>
        <w:t>заступника Генерального прокурора Войтенка А.Б.</w:t>
      </w:r>
      <w:r>
        <w:rPr>
          <w:rFonts w:eastAsia="Times New Roman"/>
          <w:lang w:val="uk-UA"/>
        </w:rPr>
        <w:t xml:space="preserve"> </w:t>
      </w:r>
      <w:r w:rsidR="00111B67">
        <w:rPr>
          <w:rFonts w:eastAsia="Times New Roman"/>
          <w:lang w:val="uk-UA"/>
        </w:rPr>
        <w:t>зазначено</w:t>
      </w:r>
      <w:r w:rsidR="00111B67" w:rsidRPr="00111B67">
        <w:rPr>
          <w:rFonts w:eastAsia="Times New Roman"/>
          <w:lang w:val="uk-UA"/>
        </w:rPr>
        <w:t>,</w:t>
      </w:r>
      <w:r w:rsidR="00111B67">
        <w:rPr>
          <w:rFonts w:eastAsia="Times New Roman"/>
          <w:lang w:val="uk-UA"/>
        </w:rPr>
        <w:t xml:space="preserve"> що</w:t>
      </w:r>
      <w:r w:rsidR="00111B67" w:rsidRPr="00111B67">
        <w:rPr>
          <w:rFonts w:eastAsia="Times New Roman"/>
          <w:lang w:val="uk-UA"/>
        </w:rPr>
        <w:t xml:space="preserve"> у не встановлен</w:t>
      </w:r>
      <w:r w:rsidR="00B40E4F">
        <w:rPr>
          <w:rFonts w:eastAsia="Times New Roman"/>
          <w:lang w:val="uk-UA"/>
        </w:rPr>
        <w:t>і</w:t>
      </w:r>
      <w:r w:rsidR="00111B67" w:rsidRPr="00111B67">
        <w:rPr>
          <w:rFonts w:eastAsia="Times New Roman"/>
          <w:lang w:val="uk-UA"/>
        </w:rPr>
        <w:t xml:space="preserve"> під час досудового розслідування день </w:t>
      </w:r>
      <w:r w:rsidR="00B40E4F">
        <w:rPr>
          <w:rFonts w:eastAsia="Times New Roman"/>
          <w:lang w:val="uk-UA"/>
        </w:rPr>
        <w:t>і</w:t>
      </w:r>
      <w:r w:rsidR="00111B67" w:rsidRPr="00111B67">
        <w:rPr>
          <w:rFonts w:eastAsia="Times New Roman"/>
          <w:lang w:val="uk-UA"/>
        </w:rPr>
        <w:t xml:space="preserve"> час, але не пізніше липня 2023 року, громадянка України </w:t>
      </w:r>
      <w:proofErr w:type="spellStart"/>
      <w:r w:rsidR="00111B67" w:rsidRPr="00111B67">
        <w:rPr>
          <w:rFonts w:eastAsia="Times New Roman"/>
          <w:lang w:val="uk-UA"/>
        </w:rPr>
        <w:t>Берлімова</w:t>
      </w:r>
      <w:proofErr w:type="spellEnd"/>
      <w:r w:rsidR="00111B67" w:rsidRPr="00111B67">
        <w:rPr>
          <w:rFonts w:eastAsia="Times New Roman"/>
          <w:lang w:val="uk-UA"/>
        </w:rPr>
        <w:t xml:space="preserve"> Ю.Г., перебуваючи у місті Генічеськ</w:t>
      </w:r>
      <w:r w:rsidR="00A87B9B">
        <w:rPr>
          <w:rFonts w:eastAsia="Times New Roman"/>
          <w:lang w:val="uk-UA"/>
        </w:rPr>
        <w:t>у</w:t>
      </w:r>
      <w:r w:rsidR="00111B67" w:rsidRPr="00111B67">
        <w:rPr>
          <w:rFonts w:eastAsia="Times New Roman"/>
          <w:lang w:val="uk-UA"/>
        </w:rPr>
        <w:t xml:space="preserve"> Генічеського району Херсонської області, маючи як суддя судової влади України достатній рівень освіти, спеціальних знань і життєвий досвід для усвідомлення фактів військової агресії російської федерації проти України, діючи умисно, на шкоду суверенітетові, територіальній цілісності та недоторканності, обороноздатності, державній, економічній та інформаційній безпеці України, усвідомлюючи суспільно небезпечний характер своїх дій, передбачаючи суспільно небезпечні наслідки і бажаючи їх настання, в умовах воєнного стану добровільно погодилась співпрацювати з невстановленими представниками окупаційної влади та збройних сил</w:t>
      </w:r>
      <w:r w:rsidR="00A87B9B">
        <w:rPr>
          <w:rFonts w:eastAsia="Times New Roman"/>
          <w:lang w:val="uk-UA"/>
        </w:rPr>
        <w:t xml:space="preserve"> </w:t>
      </w:r>
      <w:r w:rsidR="00A87B9B" w:rsidRPr="00A87B9B">
        <w:rPr>
          <w:rFonts w:eastAsia="Times New Roman"/>
          <w:lang w:val="uk-UA"/>
        </w:rPr>
        <w:t>російської федерації</w:t>
      </w:r>
      <w:r w:rsidR="00111B67" w:rsidRPr="00111B67">
        <w:rPr>
          <w:rFonts w:eastAsia="Times New Roman"/>
          <w:lang w:val="uk-UA"/>
        </w:rPr>
        <w:t xml:space="preserve">, надавати їм допомогу </w:t>
      </w:r>
      <w:r w:rsidR="00B40E4F">
        <w:rPr>
          <w:rFonts w:eastAsia="Times New Roman"/>
          <w:lang w:val="uk-UA"/>
        </w:rPr>
        <w:t>у</w:t>
      </w:r>
      <w:r w:rsidR="00111B67" w:rsidRPr="00111B67">
        <w:rPr>
          <w:rFonts w:eastAsia="Times New Roman"/>
          <w:lang w:val="uk-UA"/>
        </w:rPr>
        <w:t xml:space="preserve"> проведенні підривної діяльності проти України, виконувати незаконні завдання щодо становлення окупаційної влади</w:t>
      </w:r>
      <w:r w:rsidR="00A87B9B">
        <w:rPr>
          <w:rFonts w:eastAsia="Times New Roman"/>
          <w:lang w:val="uk-UA"/>
        </w:rPr>
        <w:t xml:space="preserve"> </w:t>
      </w:r>
      <w:r w:rsidR="00A87B9B" w:rsidRPr="00A87B9B">
        <w:rPr>
          <w:rFonts w:eastAsia="Times New Roman"/>
          <w:lang w:val="uk-UA"/>
        </w:rPr>
        <w:t>російської федерації</w:t>
      </w:r>
      <w:r w:rsidR="00111B67" w:rsidRPr="00111B67">
        <w:rPr>
          <w:rFonts w:eastAsia="Times New Roman"/>
          <w:lang w:val="uk-UA"/>
        </w:rPr>
        <w:t xml:space="preserve"> на тимчасово окупованій території Херсонської області, зокрема щодо функціонування самопроголошеного незаконного судового органу на тимчасово </w:t>
      </w:r>
      <w:r w:rsidR="00111B67" w:rsidRPr="00111B67">
        <w:rPr>
          <w:rFonts w:eastAsia="Times New Roman"/>
          <w:lang w:val="uk-UA"/>
        </w:rPr>
        <w:lastRenderedPageBreak/>
        <w:t>окупованій території міста Генічеськ</w:t>
      </w:r>
      <w:r w:rsidR="00A87B9B">
        <w:rPr>
          <w:rFonts w:eastAsia="Times New Roman"/>
          <w:lang w:val="uk-UA"/>
        </w:rPr>
        <w:t>а, що має назву</w:t>
      </w:r>
      <w:r w:rsidR="00111B67" w:rsidRPr="00111B67">
        <w:rPr>
          <w:rFonts w:eastAsia="Times New Roman"/>
          <w:lang w:val="uk-UA"/>
        </w:rPr>
        <w:t xml:space="preserve"> «</w:t>
      </w:r>
      <w:proofErr w:type="spellStart"/>
      <w:r w:rsidR="00111B67" w:rsidRPr="00111B67">
        <w:rPr>
          <w:rFonts w:eastAsia="Times New Roman"/>
          <w:lang w:val="uk-UA"/>
        </w:rPr>
        <w:t>Генический</w:t>
      </w:r>
      <w:proofErr w:type="spellEnd"/>
      <w:r w:rsidR="00111B67" w:rsidRPr="00111B67">
        <w:rPr>
          <w:rFonts w:eastAsia="Times New Roman"/>
          <w:lang w:val="uk-UA"/>
        </w:rPr>
        <w:t xml:space="preserve"> </w:t>
      </w:r>
      <w:proofErr w:type="spellStart"/>
      <w:r w:rsidR="00111B67" w:rsidRPr="00111B67">
        <w:rPr>
          <w:rFonts w:eastAsia="Times New Roman"/>
          <w:lang w:val="uk-UA"/>
        </w:rPr>
        <w:t>районный</w:t>
      </w:r>
      <w:proofErr w:type="spellEnd"/>
      <w:r w:rsidR="00111B67" w:rsidRPr="00111B67">
        <w:rPr>
          <w:rFonts w:eastAsia="Times New Roman"/>
          <w:lang w:val="uk-UA"/>
        </w:rPr>
        <w:t xml:space="preserve"> суд </w:t>
      </w:r>
      <w:proofErr w:type="spellStart"/>
      <w:r w:rsidR="00111B67" w:rsidRPr="00111B67">
        <w:rPr>
          <w:rFonts w:eastAsia="Times New Roman"/>
          <w:lang w:val="uk-UA"/>
        </w:rPr>
        <w:t>Херсонской</w:t>
      </w:r>
      <w:proofErr w:type="spellEnd"/>
      <w:r w:rsidR="00111B67" w:rsidRPr="00111B67">
        <w:rPr>
          <w:rFonts w:eastAsia="Times New Roman"/>
          <w:lang w:val="uk-UA"/>
        </w:rPr>
        <w:t xml:space="preserve"> </w:t>
      </w:r>
      <w:proofErr w:type="spellStart"/>
      <w:r w:rsidR="00111B67" w:rsidRPr="00111B67">
        <w:rPr>
          <w:rFonts w:eastAsia="Times New Roman"/>
          <w:lang w:val="uk-UA"/>
        </w:rPr>
        <w:t>области</w:t>
      </w:r>
      <w:proofErr w:type="spellEnd"/>
      <w:r w:rsidR="00111B67" w:rsidRPr="00111B67">
        <w:rPr>
          <w:rFonts w:eastAsia="Times New Roman"/>
          <w:lang w:val="uk-UA"/>
        </w:rPr>
        <w:t xml:space="preserve">», та зайняти у ньому посаду судді. </w:t>
      </w:r>
    </w:p>
    <w:p w:rsidR="00111B67" w:rsidRDefault="00111B67" w:rsidP="000F4798">
      <w:pPr>
        <w:pBdr>
          <w:top w:val="nil"/>
          <w:left w:val="nil"/>
          <w:bottom w:val="nil"/>
          <w:right w:val="nil"/>
          <w:between w:val="nil"/>
        </w:pBdr>
        <w:shd w:val="clear" w:color="auto" w:fill="FFFFFF"/>
        <w:ind w:firstLine="567"/>
        <w:jc w:val="both"/>
        <w:rPr>
          <w:rFonts w:eastAsia="Times New Roman"/>
          <w:lang w:val="uk-UA"/>
        </w:rPr>
      </w:pPr>
      <w:r w:rsidRPr="00111B67">
        <w:rPr>
          <w:rFonts w:eastAsia="Times New Roman"/>
          <w:lang w:val="uk-UA"/>
        </w:rPr>
        <w:t xml:space="preserve">Після цього </w:t>
      </w:r>
      <w:r w:rsidR="00B40E4F">
        <w:rPr>
          <w:rFonts w:eastAsia="Times New Roman"/>
          <w:lang w:val="uk-UA"/>
        </w:rPr>
        <w:t>у</w:t>
      </w:r>
      <w:r w:rsidRPr="00111B67">
        <w:rPr>
          <w:rFonts w:eastAsia="Times New Roman"/>
          <w:lang w:val="uk-UA"/>
        </w:rPr>
        <w:t xml:space="preserve"> не встановлені під час досудового розслідування день </w:t>
      </w:r>
      <w:r w:rsidR="00B40E4F">
        <w:rPr>
          <w:rFonts w:eastAsia="Times New Roman"/>
          <w:lang w:val="uk-UA"/>
        </w:rPr>
        <w:t>і</w:t>
      </w:r>
      <w:r w:rsidRPr="00111B67">
        <w:rPr>
          <w:rFonts w:eastAsia="Times New Roman"/>
          <w:lang w:val="uk-UA"/>
        </w:rPr>
        <w:t xml:space="preserve"> час, але не пізніше </w:t>
      </w:r>
      <w:r>
        <w:rPr>
          <w:rFonts w:eastAsia="Times New Roman"/>
          <w:lang w:val="uk-UA"/>
        </w:rPr>
        <w:t xml:space="preserve">19 липня </w:t>
      </w:r>
      <w:r w:rsidRPr="00111B67">
        <w:rPr>
          <w:rFonts w:eastAsia="Times New Roman"/>
          <w:lang w:val="uk-UA"/>
        </w:rPr>
        <w:t>2023</w:t>
      </w:r>
      <w:r>
        <w:rPr>
          <w:rFonts w:eastAsia="Times New Roman"/>
          <w:lang w:val="uk-UA"/>
        </w:rPr>
        <w:t xml:space="preserve"> року</w:t>
      </w:r>
      <w:r w:rsidRPr="00111B67">
        <w:rPr>
          <w:rFonts w:eastAsia="Times New Roman"/>
          <w:lang w:val="uk-UA"/>
        </w:rPr>
        <w:t xml:space="preserve">, перебуваючи </w:t>
      </w:r>
      <w:r w:rsidR="00A87B9B">
        <w:rPr>
          <w:rFonts w:eastAsia="Times New Roman"/>
          <w:lang w:val="uk-UA"/>
        </w:rPr>
        <w:t>в</w:t>
      </w:r>
      <w:r w:rsidRPr="00111B67">
        <w:rPr>
          <w:rFonts w:eastAsia="Times New Roman"/>
          <w:lang w:val="uk-UA"/>
        </w:rPr>
        <w:t xml:space="preserve"> місті Генічеськ</w:t>
      </w:r>
      <w:r w:rsidR="00A87B9B">
        <w:rPr>
          <w:rFonts w:eastAsia="Times New Roman"/>
          <w:lang w:val="uk-UA"/>
        </w:rPr>
        <w:t>у</w:t>
      </w:r>
      <w:r w:rsidRPr="00111B67">
        <w:rPr>
          <w:rFonts w:eastAsia="Times New Roman"/>
          <w:lang w:val="uk-UA"/>
        </w:rPr>
        <w:t xml:space="preserve"> Херсонської області, </w:t>
      </w:r>
      <w:proofErr w:type="spellStart"/>
      <w:r w:rsidRPr="00111B67">
        <w:rPr>
          <w:rFonts w:eastAsia="Times New Roman"/>
          <w:lang w:val="uk-UA"/>
        </w:rPr>
        <w:t>Берлімова</w:t>
      </w:r>
      <w:proofErr w:type="spellEnd"/>
      <w:r w:rsidRPr="00111B67">
        <w:rPr>
          <w:rFonts w:eastAsia="Times New Roman"/>
          <w:lang w:val="uk-UA"/>
        </w:rPr>
        <w:t xml:space="preserve"> Ю.Г., діючи умисно, добровільно зайняла посаду «</w:t>
      </w:r>
      <w:proofErr w:type="spellStart"/>
      <w:r w:rsidRPr="00111B67">
        <w:rPr>
          <w:rFonts w:eastAsia="Times New Roman"/>
          <w:lang w:val="uk-UA"/>
        </w:rPr>
        <w:t>судьи</w:t>
      </w:r>
      <w:proofErr w:type="spellEnd"/>
      <w:r w:rsidRPr="00111B67">
        <w:rPr>
          <w:rFonts w:eastAsia="Times New Roman"/>
          <w:lang w:val="uk-UA"/>
        </w:rPr>
        <w:t xml:space="preserve">» </w:t>
      </w:r>
      <w:r w:rsidR="00A87B9B">
        <w:rPr>
          <w:rFonts w:eastAsia="Times New Roman"/>
          <w:lang w:val="uk-UA"/>
        </w:rPr>
        <w:t>в</w:t>
      </w:r>
      <w:r w:rsidRPr="00111B67">
        <w:rPr>
          <w:rFonts w:eastAsia="Times New Roman"/>
          <w:lang w:val="uk-UA"/>
        </w:rPr>
        <w:t xml:space="preserve"> незаконному самопроголошеному судовому органі, створеному на тимчасово окупованій території Херсонської області, </w:t>
      </w:r>
      <w:r w:rsidR="00A053C6">
        <w:rPr>
          <w:rFonts w:eastAsia="Times New Roman"/>
          <w:lang w:val="uk-UA"/>
        </w:rPr>
        <w:t>що має назву</w:t>
      </w:r>
      <w:r w:rsidRPr="00111B67">
        <w:rPr>
          <w:rFonts w:eastAsia="Times New Roman"/>
          <w:lang w:val="uk-UA"/>
        </w:rPr>
        <w:t xml:space="preserve"> «</w:t>
      </w:r>
      <w:proofErr w:type="spellStart"/>
      <w:r w:rsidRPr="00111B67">
        <w:rPr>
          <w:rFonts w:eastAsia="Times New Roman"/>
          <w:lang w:val="uk-UA"/>
        </w:rPr>
        <w:t>Генический</w:t>
      </w:r>
      <w:proofErr w:type="spellEnd"/>
      <w:r w:rsidRPr="00111B67">
        <w:rPr>
          <w:rFonts w:eastAsia="Times New Roman"/>
          <w:lang w:val="uk-UA"/>
        </w:rPr>
        <w:t xml:space="preserve"> </w:t>
      </w:r>
      <w:proofErr w:type="spellStart"/>
      <w:r w:rsidRPr="00111B67">
        <w:rPr>
          <w:rFonts w:eastAsia="Times New Roman"/>
          <w:lang w:val="uk-UA"/>
        </w:rPr>
        <w:t>районный</w:t>
      </w:r>
      <w:proofErr w:type="spellEnd"/>
      <w:r w:rsidRPr="00111B67">
        <w:rPr>
          <w:rFonts w:eastAsia="Times New Roman"/>
          <w:lang w:val="uk-UA"/>
        </w:rPr>
        <w:t xml:space="preserve"> суд </w:t>
      </w:r>
      <w:proofErr w:type="spellStart"/>
      <w:r w:rsidRPr="00111B67">
        <w:rPr>
          <w:rFonts w:eastAsia="Times New Roman"/>
          <w:lang w:val="uk-UA"/>
        </w:rPr>
        <w:t>Херсонской</w:t>
      </w:r>
      <w:proofErr w:type="spellEnd"/>
      <w:r w:rsidRPr="00111B67">
        <w:rPr>
          <w:rFonts w:eastAsia="Times New Roman"/>
          <w:lang w:val="uk-UA"/>
        </w:rPr>
        <w:t xml:space="preserve"> </w:t>
      </w:r>
      <w:proofErr w:type="spellStart"/>
      <w:r w:rsidRPr="00111B67">
        <w:rPr>
          <w:rFonts w:eastAsia="Times New Roman"/>
          <w:lang w:val="uk-UA"/>
        </w:rPr>
        <w:t>области</w:t>
      </w:r>
      <w:proofErr w:type="spellEnd"/>
      <w:r w:rsidRPr="00111B67">
        <w:rPr>
          <w:rFonts w:eastAsia="Times New Roman"/>
          <w:lang w:val="uk-UA"/>
        </w:rPr>
        <w:t>»</w:t>
      </w:r>
      <w:r w:rsidR="00B40E4F">
        <w:rPr>
          <w:rFonts w:eastAsia="Times New Roman"/>
          <w:lang w:val="uk-UA"/>
        </w:rPr>
        <w:t>,</w:t>
      </w:r>
      <w:r w:rsidRPr="00111B67">
        <w:rPr>
          <w:rFonts w:eastAsia="Times New Roman"/>
          <w:lang w:val="uk-UA"/>
        </w:rPr>
        <w:t xml:space="preserve"> та приступила до виконання обов’язків на вказаній посаді. </w:t>
      </w:r>
    </w:p>
    <w:p w:rsidR="00141425" w:rsidRPr="00111B67" w:rsidRDefault="00A053C6" w:rsidP="000F4798">
      <w:pPr>
        <w:pBdr>
          <w:top w:val="nil"/>
          <w:left w:val="nil"/>
          <w:bottom w:val="nil"/>
          <w:right w:val="nil"/>
          <w:between w:val="nil"/>
        </w:pBdr>
        <w:shd w:val="clear" w:color="auto" w:fill="FFFFFF"/>
        <w:ind w:firstLine="567"/>
        <w:jc w:val="both"/>
        <w:rPr>
          <w:rFonts w:eastAsia="Times New Roman"/>
          <w:lang w:val="uk-UA"/>
        </w:rPr>
      </w:pPr>
      <w:r>
        <w:rPr>
          <w:rFonts w:eastAsia="Times New Roman"/>
          <w:lang w:val="uk-UA"/>
        </w:rPr>
        <w:t>Згодом</w:t>
      </w:r>
      <w:r w:rsidR="00111B67" w:rsidRPr="00111B67">
        <w:rPr>
          <w:rFonts w:eastAsia="Times New Roman"/>
          <w:lang w:val="uk-UA"/>
        </w:rPr>
        <w:t xml:space="preserve"> з метою </w:t>
      </w:r>
      <w:r>
        <w:rPr>
          <w:rFonts w:eastAsia="Times New Roman"/>
          <w:lang w:val="uk-UA"/>
        </w:rPr>
        <w:t>вс</w:t>
      </w:r>
      <w:r w:rsidR="00111B67" w:rsidRPr="00111B67">
        <w:rPr>
          <w:rFonts w:eastAsia="Times New Roman"/>
          <w:lang w:val="uk-UA"/>
        </w:rPr>
        <w:t>тановлення та зміцнення окупаційної влади</w:t>
      </w:r>
      <w:r>
        <w:rPr>
          <w:rFonts w:eastAsia="Times New Roman"/>
          <w:lang w:val="uk-UA"/>
        </w:rPr>
        <w:t xml:space="preserve"> </w:t>
      </w:r>
      <w:r w:rsidRPr="00A053C6">
        <w:rPr>
          <w:rFonts w:eastAsia="Times New Roman"/>
          <w:lang w:val="uk-UA"/>
        </w:rPr>
        <w:t>російської федерації</w:t>
      </w:r>
      <w:r>
        <w:rPr>
          <w:rFonts w:eastAsia="Times New Roman"/>
          <w:lang w:val="uk-UA"/>
        </w:rPr>
        <w:t xml:space="preserve"> </w:t>
      </w:r>
      <w:proofErr w:type="spellStart"/>
      <w:r>
        <w:rPr>
          <w:rFonts w:eastAsia="Times New Roman"/>
          <w:lang w:val="uk-UA"/>
        </w:rPr>
        <w:t>Б</w:t>
      </w:r>
      <w:r w:rsidR="00111B67" w:rsidRPr="00111B67">
        <w:rPr>
          <w:rFonts w:eastAsia="Times New Roman"/>
          <w:lang w:val="uk-UA"/>
        </w:rPr>
        <w:t>ерлімова</w:t>
      </w:r>
      <w:proofErr w:type="spellEnd"/>
      <w:r w:rsidR="00111B67" w:rsidRPr="00111B67">
        <w:rPr>
          <w:rFonts w:eastAsia="Times New Roman"/>
          <w:lang w:val="uk-UA"/>
        </w:rPr>
        <w:t xml:space="preserve"> Ю.Г. у приміщенні «</w:t>
      </w:r>
      <w:proofErr w:type="spellStart"/>
      <w:r w:rsidR="00111B67" w:rsidRPr="00111B67">
        <w:rPr>
          <w:rFonts w:eastAsia="Times New Roman"/>
          <w:lang w:val="uk-UA"/>
        </w:rPr>
        <w:t>Генического</w:t>
      </w:r>
      <w:proofErr w:type="spellEnd"/>
      <w:r w:rsidR="00111B67" w:rsidRPr="00111B67">
        <w:rPr>
          <w:rFonts w:eastAsia="Times New Roman"/>
          <w:lang w:val="uk-UA"/>
        </w:rPr>
        <w:t xml:space="preserve"> районного </w:t>
      </w:r>
      <w:proofErr w:type="spellStart"/>
      <w:r w:rsidR="00111B67" w:rsidRPr="00111B67">
        <w:rPr>
          <w:rFonts w:eastAsia="Times New Roman"/>
          <w:lang w:val="uk-UA"/>
        </w:rPr>
        <w:t>суда</w:t>
      </w:r>
      <w:proofErr w:type="spellEnd"/>
      <w:r w:rsidR="00111B67" w:rsidRPr="00111B67">
        <w:rPr>
          <w:rFonts w:eastAsia="Times New Roman"/>
          <w:lang w:val="uk-UA"/>
        </w:rPr>
        <w:t xml:space="preserve"> </w:t>
      </w:r>
      <w:proofErr w:type="spellStart"/>
      <w:r w:rsidR="00111B67" w:rsidRPr="00111B67">
        <w:rPr>
          <w:rFonts w:eastAsia="Times New Roman"/>
          <w:lang w:val="uk-UA"/>
        </w:rPr>
        <w:t>Херсонской</w:t>
      </w:r>
      <w:proofErr w:type="spellEnd"/>
      <w:r w:rsidR="00111B67" w:rsidRPr="00111B67">
        <w:rPr>
          <w:rFonts w:eastAsia="Times New Roman"/>
          <w:lang w:val="uk-UA"/>
        </w:rPr>
        <w:t xml:space="preserve"> </w:t>
      </w:r>
      <w:proofErr w:type="spellStart"/>
      <w:r w:rsidR="00111B67" w:rsidRPr="00111B67">
        <w:rPr>
          <w:rFonts w:eastAsia="Times New Roman"/>
          <w:lang w:val="uk-UA"/>
        </w:rPr>
        <w:t>области</w:t>
      </w:r>
      <w:proofErr w:type="spellEnd"/>
      <w:r w:rsidR="00111B67" w:rsidRPr="00111B67">
        <w:rPr>
          <w:rFonts w:eastAsia="Times New Roman"/>
          <w:lang w:val="uk-UA"/>
        </w:rPr>
        <w:t xml:space="preserve">», що розташований за </w:t>
      </w:r>
      <w:proofErr w:type="spellStart"/>
      <w:r w:rsidR="00111B67" w:rsidRPr="00111B67">
        <w:rPr>
          <w:rFonts w:eastAsia="Times New Roman"/>
          <w:lang w:val="uk-UA"/>
        </w:rPr>
        <w:t>адресою</w:t>
      </w:r>
      <w:proofErr w:type="spellEnd"/>
      <w:r w:rsidR="00111B67" w:rsidRPr="00111B67">
        <w:rPr>
          <w:rFonts w:eastAsia="Times New Roman"/>
          <w:lang w:val="uk-UA"/>
        </w:rPr>
        <w:t xml:space="preserve">: </w:t>
      </w:r>
      <w:r w:rsidRPr="00111B67">
        <w:rPr>
          <w:rFonts w:eastAsia="Times New Roman"/>
          <w:lang w:val="uk-UA"/>
        </w:rPr>
        <w:t>вул. Братів Коваленк</w:t>
      </w:r>
      <w:r w:rsidR="00B40E4F">
        <w:rPr>
          <w:rFonts w:eastAsia="Times New Roman"/>
          <w:lang w:val="uk-UA"/>
        </w:rPr>
        <w:t xml:space="preserve">ів,                </w:t>
      </w:r>
      <w:r w:rsidR="00B40E4F" w:rsidRPr="00B40E4F">
        <w:rPr>
          <w:rFonts w:eastAsia="Times New Roman"/>
          <w:lang w:val="uk-UA"/>
        </w:rPr>
        <w:t xml:space="preserve"> </w:t>
      </w:r>
      <w:r w:rsidR="00B40E4F">
        <w:rPr>
          <w:rFonts w:eastAsia="Times New Roman"/>
          <w:lang w:val="uk-UA"/>
        </w:rPr>
        <w:t>буд.</w:t>
      </w:r>
      <w:r w:rsidR="00B40E4F" w:rsidRPr="00111B67">
        <w:rPr>
          <w:rFonts w:eastAsia="Times New Roman"/>
          <w:lang w:val="uk-UA"/>
        </w:rPr>
        <w:t xml:space="preserve"> 66</w:t>
      </w:r>
      <w:r w:rsidR="00B40E4F">
        <w:rPr>
          <w:rFonts w:eastAsia="Times New Roman"/>
          <w:lang w:val="uk-UA"/>
        </w:rPr>
        <w:t>,</w:t>
      </w:r>
      <w:r w:rsidRPr="00A053C6">
        <w:rPr>
          <w:rFonts w:eastAsia="Times New Roman"/>
          <w:lang w:val="uk-UA"/>
        </w:rPr>
        <w:t xml:space="preserve"> </w:t>
      </w:r>
      <w:r w:rsidRPr="00111B67">
        <w:rPr>
          <w:rFonts w:eastAsia="Times New Roman"/>
          <w:lang w:val="uk-UA"/>
        </w:rPr>
        <w:t>м. Генічеськ</w:t>
      </w:r>
      <w:r>
        <w:rPr>
          <w:rFonts w:eastAsia="Times New Roman"/>
          <w:lang w:val="uk-UA"/>
        </w:rPr>
        <w:t xml:space="preserve">, </w:t>
      </w:r>
      <w:r w:rsidR="00111B67" w:rsidRPr="00111B67">
        <w:rPr>
          <w:rFonts w:eastAsia="Times New Roman"/>
          <w:lang w:val="uk-UA"/>
        </w:rPr>
        <w:t>Херсонська обл., діючи як представ</w:t>
      </w:r>
      <w:r w:rsidR="00111B67">
        <w:rPr>
          <w:rFonts w:eastAsia="Times New Roman"/>
          <w:lang w:val="uk-UA"/>
        </w:rPr>
        <w:t>ник окупаційної судової влади</w:t>
      </w:r>
      <w:r>
        <w:rPr>
          <w:rFonts w:eastAsia="Times New Roman"/>
          <w:lang w:val="uk-UA"/>
        </w:rPr>
        <w:t xml:space="preserve"> </w:t>
      </w:r>
      <w:r w:rsidRPr="00A053C6">
        <w:rPr>
          <w:rFonts w:eastAsia="Times New Roman"/>
          <w:lang w:val="uk-UA"/>
        </w:rPr>
        <w:t>російської федерації</w:t>
      </w:r>
      <w:r w:rsidR="00111B67" w:rsidRPr="00111B67">
        <w:rPr>
          <w:rFonts w:eastAsia="Times New Roman"/>
          <w:lang w:val="uk-UA"/>
        </w:rPr>
        <w:t>, здійснювала судовий розгляд справ за законодавством</w:t>
      </w:r>
      <w:r w:rsidRPr="00430171">
        <w:rPr>
          <w:lang w:val="uk-UA"/>
        </w:rPr>
        <w:t xml:space="preserve"> </w:t>
      </w:r>
      <w:r w:rsidRPr="00A053C6">
        <w:rPr>
          <w:rFonts w:eastAsia="Times New Roman"/>
          <w:lang w:val="uk-UA"/>
        </w:rPr>
        <w:t>російської федерації</w:t>
      </w:r>
      <w:r w:rsidR="00111B67" w:rsidRPr="00111B67">
        <w:rPr>
          <w:rFonts w:eastAsia="Times New Roman"/>
          <w:lang w:val="uk-UA"/>
        </w:rPr>
        <w:t>, ухва</w:t>
      </w:r>
      <w:r w:rsidR="00111B67">
        <w:rPr>
          <w:rFonts w:eastAsia="Times New Roman"/>
          <w:lang w:val="uk-UA"/>
        </w:rPr>
        <w:t>люючи судові рішення від імені</w:t>
      </w:r>
      <w:r>
        <w:rPr>
          <w:rFonts w:eastAsia="Times New Roman"/>
          <w:lang w:val="uk-UA"/>
        </w:rPr>
        <w:t xml:space="preserve"> </w:t>
      </w:r>
      <w:r w:rsidRPr="00A053C6">
        <w:rPr>
          <w:rFonts w:eastAsia="Times New Roman"/>
          <w:lang w:val="uk-UA"/>
        </w:rPr>
        <w:t>російської федерації</w:t>
      </w:r>
      <w:r w:rsidR="00111B67" w:rsidRPr="00111B67">
        <w:rPr>
          <w:rFonts w:eastAsia="Times New Roman"/>
          <w:lang w:val="uk-UA"/>
        </w:rPr>
        <w:t>, а також виконувала інші функції, які були доручені їй представниками окупаційної влади.</w:t>
      </w:r>
    </w:p>
    <w:p w:rsidR="00682346" w:rsidRDefault="00A053C6" w:rsidP="000F4798">
      <w:pPr>
        <w:pBdr>
          <w:top w:val="nil"/>
          <w:left w:val="nil"/>
          <w:bottom w:val="nil"/>
          <w:right w:val="nil"/>
          <w:between w:val="nil"/>
        </w:pBdr>
        <w:shd w:val="clear" w:color="auto" w:fill="FFFFFF"/>
        <w:ind w:firstLine="567"/>
        <w:jc w:val="both"/>
        <w:rPr>
          <w:rFonts w:eastAsia="Times New Roman"/>
          <w:lang w:val="uk-UA"/>
        </w:rPr>
      </w:pPr>
      <w:r>
        <w:rPr>
          <w:rFonts w:eastAsia="Times New Roman"/>
          <w:lang w:val="uk-UA"/>
        </w:rPr>
        <w:t>Отже</w:t>
      </w:r>
      <w:r w:rsidR="000F4798" w:rsidRPr="00111B67">
        <w:rPr>
          <w:rFonts w:eastAsia="Times New Roman"/>
          <w:lang w:val="uk-UA"/>
        </w:rPr>
        <w:t>, на думку заступника Генерального прокурора,</w:t>
      </w:r>
      <w:r>
        <w:rPr>
          <w:rFonts w:eastAsia="Times New Roman"/>
          <w:lang w:val="uk-UA"/>
        </w:rPr>
        <w:t xml:space="preserve"> </w:t>
      </w:r>
      <w:proofErr w:type="spellStart"/>
      <w:r w:rsidR="00111B67">
        <w:rPr>
          <w:rFonts w:eastAsia="Times New Roman"/>
          <w:lang w:val="uk-UA"/>
        </w:rPr>
        <w:t>Берлімова</w:t>
      </w:r>
      <w:proofErr w:type="spellEnd"/>
      <w:r w:rsidR="00111B67">
        <w:rPr>
          <w:rFonts w:eastAsia="Times New Roman"/>
          <w:lang w:val="uk-UA"/>
        </w:rPr>
        <w:t xml:space="preserve"> Ю.Г</w:t>
      </w:r>
      <w:r w:rsidR="000F4798" w:rsidRPr="00111B67">
        <w:rPr>
          <w:rFonts w:eastAsia="Times New Roman"/>
          <w:lang w:val="uk-UA"/>
        </w:rPr>
        <w:t xml:space="preserve">. як суддя </w:t>
      </w:r>
      <w:r w:rsidR="00111B67">
        <w:rPr>
          <w:rFonts w:eastAsia="Times New Roman"/>
          <w:lang w:val="uk-UA"/>
        </w:rPr>
        <w:t xml:space="preserve">та голова Генічеського районного суду Херсонської області, грубо ігноруючи конституційний обов’язок </w:t>
      </w:r>
      <w:r w:rsidR="00682346">
        <w:rPr>
          <w:rFonts w:eastAsia="Times New Roman"/>
          <w:lang w:val="uk-UA"/>
        </w:rPr>
        <w:t>громадян</w:t>
      </w:r>
      <w:r>
        <w:rPr>
          <w:rFonts w:eastAsia="Times New Roman"/>
          <w:lang w:val="uk-UA"/>
        </w:rPr>
        <w:t>ина</w:t>
      </w:r>
      <w:r w:rsidR="00682346">
        <w:rPr>
          <w:rFonts w:eastAsia="Times New Roman"/>
          <w:lang w:val="uk-UA"/>
        </w:rPr>
        <w:t xml:space="preserve"> України щодо захисту Вітчизни, незалежності та територіальної цілісності України, порушила присягу судді, забезпечила </w:t>
      </w:r>
      <w:r w:rsidR="00682346" w:rsidRPr="00682346">
        <w:rPr>
          <w:rFonts w:eastAsia="Times New Roman"/>
          <w:lang w:val="uk-UA"/>
        </w:rPr>
        <w:t>становлення і зміцнення окупаційної влади на т</w:t>
      </w:r>
      <w:r w:rsidR="00C22841">
        <w:rPr>
          <w:rFonts w:eastAsia="Times New Roman"/>
          <w:lang w:val="uk-UA"/>
        </w:rPr>
        <w:t>имчасово окупованій території У</w:t>
      </w:r>
      <w:r w:rsidR="00682346" w:rsidRPr="00682346">
        <w:rPr>
          <w:rFonts w:eastAsia="Times New Roman"/>
          <w:lang w:val="uk-UA"/>
        </w:rPr>
        <w:t>країни шляхом безпосередньої участі у створенні незаконних судових органів, виконання функцій представника окупаційної судової влади</w:t>
      </w:r>
      <w:r>
        <w:rPr>
          <w:rFonts w:eastAsia="Times New Roman"/>
          <w:lang w:val="uk-UA"/>
        </w:rPr>
        <w:t xml:space="preserve"> </w:t>
      </w:r>
      <w:r w:rsidRPr="00A053C6">
        <w:rPr>
          <w:rFonts w:eastAsia="Times New Roman"/>
          <w:lang w:val="uk-UA"/>
        </w:rPr>
        <w:t>російської федерації</w:t>
      </w:r>
      <w:r w:rsidR="00682346" w:rsidRPr="00682346">
        <w:rPr>
          <w:rFonts w:eastAsia="Times New Roman"/>
          <w:lang w:val="uk-UA"/>
        </w:rPr>
        <w:t xml:space="preserve"> з метою недопущення верховенства влади України на території Херсонської області, надавши</w:t>
      </w:r>
      <w:r>
        <w:rPr>
          <w:rFonts w:eastAsia="Times New Roman"/>
          <w:lang w:val="uk-UA"/>
        </w:rPr>
        <w:t xml:space="preserve"> в такий спосіб</w:t>
      </w:r>
      <w:r w:rsidR="00682346" w:rsidRPr="00682346">
        <w:rPr>
          <w:rFonts w:eastAsia="Times New Roman"/>
          <w:lang w:val="uk-UA"/>
        </w:rPr>
        <w:t xml:space="preserve"> представникам іноземної держави допомогу у проведенні підривної діяльності проти України на шкоду суверенітетові, територіальній цілісності та недоторканності, обороноздатності</w:t>
      </w:r>
      <w:r>
        <w:rPr>
          <w:rFonts w:eastAsia="Times New Roman"/>
          <w:lang w:val="uk-UA"/>
        </w:rPr>
        <w:t>,</w:t>
      </w:r>
      <w:r w:rsidR="00682346" w:rsidRPr="00682346">
        <w:rPr>
          <w:rFonts w:eastAsia="Times New Roman"/>
          <w:lang w:val="uk-UA"/>
        </w:rPr>
        <w:t xml:space="preserve"> державній, економічній та інформаційній безпеці України в умовах воєнного стану. </w:t>
      </w:r>
    </w:p>
    <w:p w:rsidR="000F4798"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Письмове повідомлення про підозру</w:t>
      </w:r>
      <w:r w:rsidR="00C22841">
        <w:rPr>
          <w:sz w:val="28"/>
          <w:szCs w:val="28"/>
        </w:rPr>
        <w:t xml:space="preserve"> та повістки про виклик підозрюваної</w:t>
      </w:r>
      <w:r w:rsidRPr="00111B67">
        <w:rPr>
          <w:sz w:val="28"/>
          <w:szCs w:val="28"/>
        </w:rPr>
        <w:t xml:space="preserve"> </w:t>
      </w:r>
      <w:proofErr w:type="spellStart"/>
      <w:r w:rsidR="00682346">
        <w:rPr>
          <w:sz w:val="28"/>
          <w:szCs w:val="28"/>
        </w:rPr>
        <w:t>Берлімов</w:t>
      </w:r>
      <w:r w:rsidR="00C22841">
        <w:rPr>
          <w:sz w:val="28"/>
          <w:szCs w:val="28"/>
        </w:rPr>
        <w:t>ої</w:t>
      </w:r>
      <w:proofErr w:type="spellEnd"/>
      <w:r w:rsidR="00682346">
        <w:rPr>
          <w:sz w:val="28"/>
          <w:szCs w:val="28"/>
        </w:rPr>
        <w:t xml:space="preserve"> Ю.Г</w:t>
      </w:r>
      <w:r w:rsidRPr="00111B67">
        <w:rPr>
          <w:sz w:val="28"/>
          <w:szCs w:val="28"/>
        </w:rPr>
        <w:t>.</w:t>
      </w:r>
      <w:r w:rsidR="00C22841">
        <w:rPr>
          <w:sz w:val="28"/>
          <w:szCs w:val="28"/>
        </w:rPr>
        <w:t xml:space="preserve"> на 13</w:t>
      </w:r>
      <w:r w:rsidR="00A053C6">
        <w:rPr>
          <w:sz w:val="28"/>
          <w:szCs w:val="28"/>
        </w:rPr>
        <w:t>–</w:t>
      </w:r>
      <w:r w:rsidR="00C22841">
        <w:rPr>
          <w:sz w:val="28"/>
          <w:szCs w:val="28"/>
        </w:rPr>
        <w:t>15 травня 2024 року</w:t>
      </w:r>
      <w:r w:rsidRPr="00111B67">
        <w:rPr>
          <w:sz w:val="28"/>
          <w:szCs w:val="28"/>
        </w:rPr>
        <w:t xml:space="preserve"> бул</w:t>
      </w:r>
      <w:r w:rsidR="00A053C6">
        <w:rPr>
          <w:sz w:val="28"/>
          <w:szCs w:val="28"/>
        </w:rPr>
        <w:t>о</w:t>
      </w:r>
      <w:r w:rsidRPr="00111B67">
        <w:rPr>
          <w:sz w:val="28"/>
          <w:szCs w:val="28"/>
        </w:rPr>
        <w:t xml:space="preserve"> </w:t>
      </w:r>
      <w:r w:rsidRPr="00C22841">
        <w:rPr>
          <w:sz w:val="28"/>
          <w:szCs w:val="28"/>
        </w:rPr>
        <w:t>опублікован</w:t>
      </w:r>
      <w:r w:rsidR="00A053C6">
        <w:rPr>
          <w:sz w:val="28"/>
          <w:szCs w:val="28"/>
        </w:rPr>
        <w:t>о</w:t>
      </w:r>
      <w:r w:rsidR="00C22841" w:rsidRPr="00C22841">
        <w:rPr>
          <w:sz w:val="28"/>
          <w:szCs w:val="28"/>
        </w:rPr>
        <w:t xml:space="preserve"> </w:t>
      </w:r>
      <w:r w:rsidRPr="00C22841">
        <w:rPr>
          <w:sz w:val="28"/>
          <w:szCs w:val="28"/>
        </w:rPr>
        <w:t>в газеті «Урядовий кур’єр» та розміщено на офіційному</w:t>
      </w:r>
      <w:r w:rsidR="00C22841" w:rsidRPr="00C22841">
        <w:rPr>
          <w:sz w:val="28"/>
          <w:szCs w:val="28"/>
        </w:rPr>
        <w:t xml:space="preserve"> </w:t>
      </w:r>
      <w:proofErr w:type="spellStart"/>
      <w:r w:rsidRPr="00C22841">
        <w:rPr>
          <w:sz w:val="28"/>
          <w:szCs w:val="28"/>
        </w:rPr>
        <w:t>вебсайті</w:t>
      </w:r>
      <w:proofErr w:type="spellEnd"/>
      <w:r w:rsidRPr="00C22841">
        <w:rPr>
          <w:sz w:val="28"/>
          <w:szCs w:val="28"/>
        </w:rPr>
        <w:t xml:space="preserve"> Офісу Генерального проку</w:t>
      </w:r>
      <w:r w:rsidR="00420306" w:rsidRPr="00C22841">
        <w:rPr>
          <w:sz w:val="28"/>
          <w:szCs w:val="28"/>
        </w:rPr>
        <w:t>рора</w:t>
      </w:r>
      <w:r w:rsidR="00C22841" w:rsidRPr="00C22841">
        <w:rPr>
          <w:sz w:val="28"/>
          <w:szCs w:val="28"/>
        </w:rPr>
        <w:t xml:space="preserve">, а також </w:t>
      </w:r>
      <w:proofErr w:type="spellStart"/>
      <w:r w:rsidR="00C22841" w:rsidRPr="00C22841">
        <w:rPr>
          <w:sz w:val="28"/>
          <w:szCs w:val="28"/>
        </w:rPr>
        <w:t>вручен</w:t>
      </w:r>
      <w:r w:rsidR="00A053C6">
        <w:rPr>
          <w:sz w:val="28"/>
          <w:szCs w:val="28"/>
        </w:rPr>
        <w:t>о</w:t>
      </w:r>
      <w:proofErr w:type="spellEnd"/>
      <w:r w:rsidR="00A053C6">
        <w:rPr>
          <w:sz w:val="28"/>
          <w:szCs w:val="28"/>
        </w:rPr>
        <w:t xml:space="preserve"> захисникові </w:t>
      </w:r>
      <w:proofErr w:type="spellStart"/>
      <w:r w:rsidR="00A053C6">
        <w:rPr>
          <w:sz w:val="28"/>
          <w:szCs w:val="28"/>
        </w:rPr>
        <w:t>Берлімової</w:t>
      </w:r>
      <w:proofErr w:type="spellEnd"/>
      <w:r w:rsidR="00A053C6">
        <w:rPr>
          <w:sz w:val="28"/>
          <w:szCs w:val="28"/>
        </w:rPr>
        <w:t xml:space="preserve"> Ю.Г</w:t>
      </w:r>
      <w:r w:rsidR="00682346" w:rsidRPr="00C22841">
        <w:rPr>
          <w:sz w:val="28"/>
          <w:szCs w:val="28"/>
        </w:rPr>
        <w:t>.</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 xml:space="preserve">Пунктом 5 частини першої статті 131 Конституції України передбачено, що в Україні діє Вища рада правосуддя, яка надає згоду на затримання судді чи утримання його під вартою. </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 xml:space="preserve"> Відповідно до статей 58–60 Закону України «Про Вищу раду правосуддя», статті 482 КПК України Вища рада правосуддя надає згоду на затримання судді чи утримання його під вартою чи арештом.</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 xml:space="preserve">Згідно зі статтею 126 Конституції України без згоди Вищої ради правосуддя суддю не може бути затримано або утримувано під вартою чи арештом до винесення обвинувального </w:t>
      </w:r>
      <w:proofErr w:type="spellStart"/>
      <w:r w:rsidRPr="00111B67">
        <w:rPr>
          <w:sz w:val="28"/>
          <w:szCs w:val="28"/>
        </w:rPr>
        <w:t>вироку</w:t>
      </w:r>
      <w:proofErr w:type="spellEnd"/>
      <w:r w:rsidRPr="00111B67">
        <w:rPr>
          <w:sz w:val="28"/>
          <w:szCs w:val="28"/>
        </w:rPr>
        <w:t xml:space="preserve"> судом, за винятком затримання судді під час або відразу ж після вчинення тяжкого або особливо тяжкого злочину.</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 xml:space="preserve">Вища рада правосуддя </w:t>
      </w:r>
      <w:r w:rsidR="00A053C6">
        <w:rPr>
          <w:sz w:val="28"/>
          <w:szCs w:val="28"/>
        </w:rPr>
        <w:t>під час</w:t>
      </w:r>
      <w:r w:rsidRPr="00111B67">
        <w:rPr>
          <w:sz w:val="28"/>
          <w:szCs w:val="28"/>
        </w:rPr>
        <w:t xml:space="preserve"> вирішенн</w:t>
      </w:r>
      <w:r w:rsidR="00A053C6">
        <w:rPr>
          <w:sz w:val="28"/>
          <w:szCs w:val="28"/>
        </w:rPr>
        <w:t>я</w:t>
      </w:r>
      <w:r w:rsidRPr="00111B67">
        <w:rPr>
          <w:sz w:val="28"/>
          <w:szCs w:val="28"/>
        </w:rPr>
        <w:t xml:space="preserve"> питань про надання згоди на затримання судді, утримання його під вартою чи арештом визначається щодо кожного внесеного Генеральним прокурором або його заступником подання та долучених до нього матеріалів з урахуванням норм законодавства України, які регулюють </w:t>
      </w:r>
      <w:r w:rsidR="00A053C6">
        <w:rPr>
          <w:sz w:val="28"/>
          <w:szCs w:val="28"/>
        </w:rPr>
        <w:t>ці</w:t>
      </w:r>
      <w:r w:rsidRPr="00111B67">
        <w:rPr>
          <w:sz w:val="28"/>
          <w:szCs w:val="28"/>
        </w:rPr>
        <w:t xml:space="preserve"> питання.</w:t>
      </w:r>
    </w:p>
    <w:p w:rsidR="003D5DBB" w:rsidRDefault="000F4798" w:rsidP="003D5DBB">
      <w:pPr>
        <w:pBdr>
          <w:top w:val="nil"/>
          <w:left w:val="nil"/>
          <w:bottom w:val="nil"/>
          <w:right w:val="nil"/>
          <w:between w:val="nil"/>
        </w:pBdr>
        <w:shd w:val="clear" w:color="auto" w:fill="FFFFFF"/>
        <w:tabs>
          <w:tab w:val="left" w:pos="567"/>
        </w:tabs>
        <w:ind w:firstLine="567"/>
        <w:jc w:val="both"/>
        <w:rPr>
          <w:rFonts w:eastAsia="Times New Roman"/>
          <w:color w:val="000000"/>
          <w:lang w:val="uk-UA"/>
        </w:rPr>
      </w:pPr>
      <w:r w:rsidRPr="00111B67">
        <w:rPr>
          <w:rFonts w:eastAsia="Times New Roman"/>
          <w:color w:val="000000"/>
          <w:lang w:val="uk-UA"/>
        </w:rPr>
        <w:t xml:space="preserve">Згідно із частиною третьою статті 184 КПК України до клопотання додаються, </w:t>
      </w:r>
      <w:r w:rsidR="00A053C6">
        <w:rPr>
          <w:rFonts w:eastAsia="Times New Roman"/>
          <w:color w:val="000000"/>
          <w:lang w:val="uk-UA"/>
        </w:rPr>
        <w:t>зокрема</w:t>
      </w:r>
      <w:r w:rsidRPr="00111B67">
        <w:rPr>
          <w:rFonts w:eastAsia="Times New Roman"/>
          <w:color w:val="000000"/>
          <w:lang w:val="uk-UA"/>
        </w:rPr>
        <w:t>, копії матеріалів, якими слідчий, прокурор</w:t>
      </w:r>
      <w:r w:rsidR="003D5DBB">
        <w:rPr>
          <w:rFonts w:eastAsia="Times New Roman"/>
          <w:color w:val="000000"/>
          <w:lang w:val="uk-UA"/>
        </w:rPr>
        <w:t xml:space="preserve"> обґрунтовує доводи клопотання.</w:t>
      </w:r>
    </w:p>
    <w:p w:rsidR="003D5DBB" w:rsidRDefault="00C22841" w:rsidP="003D5DBB">
      <w:pPr>
        <w:pBdr>
          <w:top w:val="nil"/>
          <w:left w:val="nil"/>
          <w:bottom w:val="nil"/>
          <w:right w:val="nil"/>
          <w:between w:val="nil"/>
        </w:pBdr>
        <w:shd w:val="clear" w:color="auto" w:fill="FFFFFF"/>
        <w:tabs>
          <w:tab w:val="left" w:pos="567"/>
        </w:tabs>
        <w:ind w:firstLine="567"/>
        <w:jc w:val="both"/>
      </w:pPr>
      <w:proofErr w:type="spellStart"/>
      <w:r>
        <w:t>Обґрунтованість</w:t>
      </w:r>
      <w:proofErr w:type="spellEnd"/>
      <w:r>
        <w:t xml:space="preserve"> </w:t>
      </w:r>
      <w:proofErr w:type="spellStart"/>
      <w:r>
        <w:t>повідомленої</w:t>
      </w:r>
      <w:proofErr w:type="spellEnd"/>
      <w:r>
        <w:t xml:space="preserve"> </w:t>
      </w:r>
      <w:proofErr w:type="spellStart"/>
      <w:r>
        <w:t>підозри</w:t>
      </w:r>
      <w:proofErr w:type="spellEnd"/>
      <w:r>
        <w:t xml:space="preserve"> </w:t>
      </w:r>
      <w:proofErr w:type="spellStart"/>
      <w:r>
        <w:t>підтверджу</w:t>
      </w:r>
      <w:r w:rsidR="00A053C6">
        <w:t>є</w:t>
      </w:r>
      <w:r>
        <w:t>ться</w:t>
      </w:r>
      <w:proofErr w:type="spellEnd"/>
      <w:r>
        <w:t xml:space="preserve"> </w:t>
      </w:r>
      <w:proofErr w:type="spellStart"/>
      <w:r>
        <w:t>зібраними</w:t>
      </w:r>
      <w:proofErr w:type="spellEnd"/>
      <w:r>
        <w:t xml:space="preserve"> </w:t>
      </w:r>
      <w:proofErr w:type="spellStart"/>
      <w:r>
        <w:t>доказами</w:t>
      </w:r>
      <w:proofErr w:type="spellEnd"/>
      <w:r>
        <w:t xml:space="preserve"> у </w:t>
      </w:r>
      <w:proofErr w:type="spellStart"/>
      <w:r>
        <w:t>кримінальному</w:t>
      </w:r>
      <w:proofErr w:type="spellEnd"/>
      <w:r>
        <w:t xml:space="preserve"> </w:t>
      </w:r>
      <w:proofErr w:type="spellStart"/>
      <w:r>
        <w:t>провадженні</w:t>
      </w:r>
      <w:proofErr w:type="spellEnd"/>
      <w:r>
        <w:t xml:space="preserve">, </w:t>
      </w:r>
      <w:proofErr w:type="spellStart"/>
      <w:r>
        <w:t>які</w:t>
      </w:r>
      <w:proofErr w:type="spellEnd"/>
      <w:r>
        <w:t xml:space="preserve"> </w:t>
      </w:r>
      <w:proofErr w:type="spellStart"/>
      <w:r>
        <w:t>додані</w:t>
      </w:r>
      <w:proofErr w:type="spellEnd"/>
      <w:r>
        <w:t xml:space="preserve"> до </w:t>
      </w:r>
      <w:proofErr w:type="spellStart"/>
      <w:r>
        <w:t>подання</w:t>
      </w:r>
      <w:proofErr w:type="spellEnd"/>
      <w:r w:rsidR="000F4798" w:rsidRPr="00111B67">
        <w:t>:</w:t>
      </w:r>
      <w:r w:rsidR="00CE041B">
        <w:t xml:space="preserve"> </w:t>
      </w:r>
      <w:proofErr w:type="spellStart"/>
      <w:r>
        <w:t>показа</w:t>
      </w:r>
      <w:r w:rsidR="00A053C6">
        <w:t>ннями</w:t>
      </w:r>
      <w:proofErr w:type="spellEnd"/>
      <w:r w:rsidR="003D5DBB">
        <w:t xml:space="preserve"> </w:t>
      </w:r>
      <w:proofErr w:type="spellStart"/>
      <w:r>
        <w:t>свідків</w:t>
      </w:r>
      <w:proofErr w:type="spellEnd"/>
      <w:r>
        <w:t xml:space="preserve">, </w:t>
      </w:r>
      <w:proofErr w:type="spellStart"/>
      <w:r>
        <w:t>які</w:t>
      </w:r>
      <w:proofErr w:type="spellEnd"/>
      <w:r>
        <w:t xml:space="preserve"> </w:t>
      </w:r>
      <w:proofErr w:type="spellStart"/>
      <w:r>
        <w:t>вказали</w:t>
      </w:r>
      <w:proofErr w:type="spellEnd"/>
      <w:r>
        <w:t xml:space="preserve">, </w:t>
      </w:r>
      <w:proofErr w:type="spellStart"/>
      <w:r>
        <w:t>що</w:t>
      </w:r>
      <w:proofErr w:type="spellEnd"/>
      <w:r>
        <w:t xml:space="preserve"> </w:t>
      </w:r>
      <w:proofErr w:type="spellStart"/>
      <w:r>
        <w:t>Берлімова</w:t>
      </w:r>
      <w:proofErr w:type="spellEnd"/>
      <w:r>
        <w:t xml:space="preserve"> Ю.Г. </w:t>
      </w:r>
      <w:proofErr w:type="spellStart"/>
      <w:r>
        <w:t>здійснювала</w:t>
      </w:r>
      <w:proofErr w:type="spellEnd"/>
      <w:r>
        <w:t xml:space="preserve"> </w:t>
      </w:r>
      <w:proofErr w:type="spellStart"/>
      <w:r>
        <w:t>проти</w:t>
      </w:r>
      <w:proofErr w:type="spellEnd"/>
      <w:r>
        <w:t xml:space="preserve"> них </w:t>
      </w:r>
      <w:proofErr w:type="spellStart"/>
      <w:r>
        <w:t>судочинство</w:t>
      </w:r>
      <w:proofErr w:type="spellEnd"/>
      <w:r>
        <w:t xml:space="preserve"> за законодавством</w:t>
      </w:r>
      <w:r w:rsidR="00A053C6">
        <w:t xml:space="preserve"> </w:t>
      </w:r>
      <w:r w:rsidR="00A053C6" w:rsidRPr="00A053C6">
        <w:t>російської федерації</w:t>
      </w:r>
      <w:r>
        <w:t>;</w:t>
      </w:r>
      <w:r w:rsidR="00CE041B">
        <w:t xml:space="preserve"> </w:t>
      </w:r>
      <w:r>
        <w:t>протоколи пред’явлення особи для впізнання за фотознімками;</w:t>
      </w:r>
      <w:r w:rsidR="00CE041B">
        <w:t xml:space="preserve"> виснов</w:t>
      </w:r>
      <w:r w:rsidR="00A053C6">
        <w:t>ок</w:t>
      </w:r>
      <w:r w:rsidR="00CE041B">
        <w:t xml:space="preserve"> експерта за результатами проведення судової почеркознавчої експертизи; </w:t>
      </w:r>
      <w:r w:rsidR="00835F1A">
        <w:t xml:space="preserve">протокол про хід та </w:t>
      </w:r>
      <w:proofErr w:type="spellStart"/>
      <w:r w:rsidR="00CE041B">
        <w:t>результат</w:t>
      </w:r>
      <w:r w:rsidR="00A053C6">
        <w:t>и</w:t>
      </w:r>
      <w:proofErr w:type="spellEnd"/>
      <w:r w:rsidR="00CE041B">
        <w:t xml:space="preserve"> </w:t>
      </w:r>
      <w:proofErr w:type="spellStart"/>
      <w:r w:rsidR="00CE041B">
        <w:t>проведення</w:t>
      </w:r>
      <w:proofErr w:type="spellEnd"/>
      <w:r w:rsidR="00CE041B">
        <w:t xml:space="preserve"> </w:t>
      </w:r>
      <w:proofErr w:type="spellStart"/>
      <w:r w:rsidR="00CE041B">
        <w:t>негласних</w:t>
      </w:r>
      <w:proofErr w:type="spellEnd"/>
      <w:r w:rsidR="00CE041B">
        <w:t xml:space="preserve"> </w:t>
      </w:r>
      <w:proofErr w:type="spellStart"/>
      <w:r w:rsidR="00CE041B">
        <w:t>слідчих</w:t>
      </w:r>
      <w:proofErr w:type="spellEnd"/>
      <w:r w:rsidR="00CE041B">
        <w:t xml:space="preserve"> (</w:t>
      </w:r>
      <w:proofErr w:type="spellStart"/>
      <w:r w:rsidR="00CE041B">
        <w:t>розшукових</w:t>
      </w:r>
      <w:proofErr w:type="spellEnd"/>
      <w:r w:rsidR="00CE041B">
        <w:t xml:space="preserve">) </w:t>
      </w:r>
      <w:proofErr w:type="spellStart"/>
      <w:r w:rsidR="00CE041B">
        <w:t>дій</w:t>
      </w:r>
      <w:proofErr w:type="spellEnd"/>
      <w:r w:rsidR="00CE041B">
        <w:t xml:space="preserve">; </w:t>
      </w:r>
      <w:proofErr w:type="spellStart"/>
      <w:r w:rsidR="00CE041B">
        <w:t>інш</w:t>
      </w:r>
      <w:r w:rsidR="00A053C6">
        <w:t>і</w:t>
      </w:r>
      <w:proofErr w:type="spellEnd"/>
      <w:r w:rsidR="00CE041B">
        <w:t xml:space="preserve"> </w:t>
      </w:r>
      <w:proofErr w:type="spellStart"/>
      <w:r w:rsidR="00CE041B">
        <w:t>матеріал</w:t>
      </w:r>
      <w:r w:rsidR="00A053C6">
        <w:t>и</w:t>
      </w:r>
      <w:proofErr w:type="spellEnd"/>
      <w:r w:rsidR="00CE041B">
        <w:t xml:space="preserve"> </w:t>
      </w:r>
      <w:proofErr w:type="spellStart"/>
      <w:r w:rsidR="00CE041B">
        <w:t>кримінального</w:t>
      </w:r>
      <w:proofErr w:type="spellEnd"/>
      <w:r w:rsidR="00CE041B">
        <w:t xml:space="preserve"> </w:t>
      </w:r>
      <w:proofErr w:type="spellStart"/>
      <w:r w:rsidR="00CE041B">
        <w:t>провадження</w:t>
      </w:r>
      <w:proofErr w:type="spellEnd"/>
      <w:r w:rsidR="001E0708">
        <w:t>.</w:t>
      </w:r>
    </w:p>
    <w:p w:rsidR="003D5DBB" w:rsidRDefault="000F4798" w:rsidP="003D5DBB">
      <w:pPr>
        <w:pBdr>
          <w:top w:val="nil"/>
          <w:left w:val="nil"/>
          <w:bottom w:val="nil"/>
          <w:right w:val="nil"/>
          <w:between w:val="nil"/>
        </w:pBdr>
        <w:shd w:val="clear" w:color="auto" w:fill="FFFFFF"/>
        <w:tabs>
          <w:tab w:val="left" w:pos="567"/>
        </w:tabs>
        <w:ind w:firstLine="567"/>
        <w:jc w:val="both"/>
      </w:pPr>
      <w:proofErr w:type="spellStart"/>
      <w:r w:rsidRPr="00111B67">
        <w:t>Статтею</w:t>
      </w:r>
      <w:proofErr w:type="spellEnd"/>
      <w:r w:rsidRPr="00111B67">
        <w:t xml:space="preserve"> 52 Закону </w:t>
      </w:r>
      <w:proofErr w:type="spellStart"/>
      <w:r w:rsidRPr="00111B67">
        <w:t>України</w:t>
      </w:r>
      <w:proofErr w:type="spellEnd"/>
      <w:r w:rsidRPr="00111B67">
        <w:t xml:space="preserve"> «Про судоустрій і статус </w:t>
      </w:r>
      <w:proofErr w:type="gramStart"/>
      <w:r w:rsidRPr="00111B67">
        <w:t>суддів»  визначено</w:t>
      </w:r>
      <w:proofErr w:type="gramEnd"/>
      <w:r w:rsidRPr="00111B67">
        <w:t xml:space="preserve"> статус судді. Суддею є громадянин України, який відповідно до Конституції України та цього </w:t>
      </w:r>
      <w:r w:rsidR="00A053C6">
        <w:t>З</w:t>
      </w:r>
      <w:r w:rsidRPr="00111B67">
        <w:t>акону призначений суддею, займає штатну суддівську посаду в одному з судів України і здійснює правосуддя на професійній основі</w:t>
      </w:r>
      <w:r w:rsidR="00A053C6">
        <w:t xml:space="preserve"> (частина перша)</w:t>
      </w:r>
      <w:r w:rsidRPr="00111B67">
        <w:t xml:space="preserve">. Судді в Україні мають єдиний статус незалежно від місця в системі судоустрою чи </w:t>
      </w:r>
      <w:proofErr w:type="spellStart"/>
      <w:r w:rsidRPr="00111B67">
        <w:t>адміністративної</w:t>
      </w:r>
      <w:proofErr w:type="spellEnd"/>
      <w:r w:rsidRPr="00111B67">
        <w:t xml:space="preserve"> посади, яку </w:t>
      </w:r>
      <w:proofErr w:type="spellStart"/>
      <w:r w:rsidRPr="00111B67">
        <w:t>суддя</w:t>
      </w:r>
      <w:proofErr w:type="spellEnd"/>
      <w:r w:rsidRPr="00111B67">
        <w:t xml:space="preserve"> </w:t>
      </w:r>
      <w:proofErr w:type="spellStart"/>
      <w:r w:rsidRPr="00111B67">
        <w:t>обіймає</w:t>
      </w:r>
      <w:proofErr w:type="spellEnd"/>
      <w:r w:rsidRPr="00111B67">
        <w:t xml:space="preserve"> в </w:t>
      </w:r>
      <w:proofErr w:type="spellStart"/>
      <w:r w:rsidRPr="00111B67">
        <w:t>суді</w:t>
      </w:r>
      <w:proofErr w:type="spellEnd"/>
      <w:r w:rsidR="00A053C6">
        <w:t xml:space="preserve"> (</w:t>
      </w:r>
      <w:proofErr w:type="spellStart"/>
      <w:r w:rsidR="00A053C6">
        <w:t>частина</w:t>
      </w:r>
      <w:proofErr w:type="spellEnd"/>
      <w:r w:rsidR="00A053C6">
        <w:t xml:space="preserve"> друга)</w:t>
      </w:r>
      <w:r w:rsidR="003D5DBB">
        <w:t>.</w:t>
      </w:r>
    </w:p>
    <w:p w:rsidR="003D5DBB" w:rsidRDefault="001E0708" w:rsidP="003D5DBB">
      <w:pPr>
        <w:pBdr>
          <w:top w:val="nil"/>
          <w:left w:val="nil"/>
          <w:bottom w:val="nil"/>
          <w:right w:val="nil"/>
          <w:between w:val="nil"/>
        </w:pBdr>
        <w:shd w:val="clear" w:color="auto" w:fill="FFFFFF"/>
        <w:tabs>
          <w:tab w:val="left" w:pos="567"/>
        </w:tabs>
        <w:ind w:firstLine="567"/>
        <w:jc w:val="both"/>
      </w:pPr>
      <w:proofErr w:type="spellStart"/>
      <w:r>
        <w:t>Відповідно</w:t>
      </w:r>
      <w:proofErr w:type="spellEnd"/>
      <w:r w:rsidR="00B40E4F">
        <w:t xml:space="preserve"> до</w:t>
      </w:r>
      <w:r>
        <w:t xml:space="preserve"> </w:t>
      </w:r>
      <w:proofErr w:type="spellStart"/>
      <w:r>
        <w:t>частини</w:t>
      </w:r>
      <w:proofErr w:type="spellEnd"/>
      <w:r>
        <w:t xml:space="preserve"> </w:t>
      </w:r>
      <w:proofErr w:type="spellStart"/>
      <w:r>
        <w:t>першої</w:t>
      </w:r>
      <w:proofErr w:type="spellEnd"/>
      <w:r>
        <w:t xml:space="preserve"> статті 53</w:t>
      </w:r>
      <w:r w:rsidRPr="001E0708">
        <w:t xml:space="preserve"> Закону України «Про судоустрій і статус суддів»</w:t>
      </w:r>
      <w:r>
        <w:t xml:space="preserve"> с</w:t>
      </w:r>
      <w:r w:rsidRPr="001E0708">
        <w:t xml:space="preserve">удді гарантується перебування на посаді судді до досягнення ним шістдесяти п’яти років, крім випадків звільнення судді з посади або </w:t>
      </w:r>
      <w:proofErr w:type="spellStart"/>
      <w:r w:rsidRPr="001E0708">
        <w:t>припинення</w:t>
      </w:r>
      <w:proofErr w:type="spellEnd"/>
      <w:r w:rsidRPr="001E0708">
        <w:t xml:space="preserve"> </w:t>
      </w:r>
      <w:proofErr w:type="spellStart"/>
      <w:r w:rsidRPr="001E0708">
        <w:t>його</w:t>
      </w:r>
      <w:proofErr w:type="spellEnd"/>
      <w:r w:rsidRPr="001E0708">
        <w:t xml:space="preserve"> </w:t>
      </w:r>
      <w:proofErr w:type="spellStart"/>
      <w:r w:rsidRPr="001E0708">
        <w:t>повноважень</w:t>
      </w:r>
      <w:proofErr w:type="spellEnd"/>
      <w:r w:rsidRPr="001E0708">
        <w:t xml:space="preserve"> </w:t>
      </w:r>
      <w:proofErr w:type="spellStart"/>
      <w:r w:rsidRPr="001E0708">
        <w:t>відповідно</w:t>
      </w:r>
      <w:proofErr w:type="spellEnd"/>
      <w:r w:rsidRPr="001E0708">
        <w:t xml:space="preserve"> до </w:t>
      </w:r>
      <w:proofErr w:type="spellStart"/>
      <w:r w:rsidRPr="001E0708">
        <w:t>Конституції</w:t>
      </w:r>
      <w:proofErr w:type="spellEnd"/>
      <w:r w:rsidRPr="001E0708">
        <w:t xml:space="preserve"> </w:t>
      </w:r>
      <w:proofErr w:type="spellStart"/>
      <w:r w:rsidRPr="001E0708">
        <w:t>України</w:t>
      </w:r>
      <w:proofErr w:type="spellEnd"/>
      <w:r w:rsidRPr="001E0708">
        <w:t xml:space="preserve"> та </w:t>
      </w:r>
      <w:proofErr w:type="spellStart"/>
      <w:r w:rsidRPr="001E0708">
        <w:t>цього</w:t>
      </w:r>
      <w:proofErr w:type="spellEnd"/>
      <w:r w:rsidRPr="001E0708">
        <w:t xml:space="preserve"> Закону.</w:t>
      </w:r>
    </w:p>
    <w:p w:rsidR="003D5DBB" w:rsidRDefault="007D0EBD" w:rsidP="003D5DBB">
      <w:pPr>
        <w:pBdr>
          <w:top w:val="nil"/>
          <w:left w:val="nil"/>
          <w:bottom w:val="nil"/>
          <w:right w:val="nil"/>
          <w:between w:val="nil"/>
        </w:pBdr>
        <w:shd w:val="clear" w:color="auto" w:fill="FFFFFF"/>
        <w:tabs>
          <w:tab w:val="left" w:pos="567"/>
        </w:tabs>
        <w:ind w:firstLine="567"/>
        <w:jc w:val="both"/>
      </w:pPr>
      <w:proofErr w:type="spellStart"/>
      <w:r w:rsidRPr="003D5DBB">
        <w:t>Згідно</w:t>
      </w:r>
      <w:proofErr w:type="spellEnd"/>
      <w:r w:rsidRPr="003D5DBB">
        <w:t xml:space="preserve"> </w:t>
      </w:r>
      <w:proofErr w:type="spellStart"/>
      <w:r w:rsidRPr="003D5DBB">
        <w:t>з</w:t>
      </w:r>
      <w:r w:rsidR="00CE041B" w:rsidRPr="003D5DBB">
        <w:t>і</w:t>
      </w:r>
      <w:proofErr w:type="spellEnd"/>
      <w:r w:rsidR="000F4798" w:rsidRPr="003D5DBB">
        <w:t xml:space="preserve"> </w:t>
      </w:r>
      <w:proofErr w:type="spellStart"/>
      <w:r w:rsidR="000F4798" w:rsidRPr="003D5DBB">
        <w:t>стат</w:t>
      </w:r>
      <w:r w:rsidRPr="003D5DBB">
        <w:t>тею</w:t>
      </w:r>
      <w:proofErr w:type="spellEnd"/>
      <w:r w:rsidR="000F4798" w:rsidRPr="003D5DBB">
        <w:t xml:space="preserve"> 126 </w:t>
      </w:r>
      <w:proofErr w:type="spellStart"/>
      <w:r w:rsidR="000F4798" w:rsidRPr="003D5DBB">
        <w:t>Конституції</w:t>
      </w:r>
      <w:proofErr w:type="spellEnd"/>
      <w:r w:rsidR="000F4798" w:rsidRPr="003D5DBB">
        <w:t xml:space="preserve"> </w:t>
      </w:r>
      <w:proofErr w:type="spellStart"/>
      <w:r w:rsidR="000F4798" w:rsidRPr="003D5DBB">
        <w:t>України</w:t>
      </w:r>
      <w:proofErr w:type="spellEnd"/>
      <w:r w:rsidR="000F4798" w:rsidRPr="003D5DBB">
        <w:t xml:space="preserve"> </w:t>
      </w:r>
      <w:proofErr w:type="spellStart"/>
      <w:r w:rsidRPr="003D5DBB">
        <w:t>підставами</w:t>
      </w:r>
      <w:proofErr w:type="spellEnd"/>
      <w:r w:rsidRPr="003D5DBB">
        <w:t xml:space="preserve"> для </w:t>
      </w:r>
      <w:proofErr w:type="spellStart"/>
      <w:r w:rsidRPr="003D5DBB">
        <w:t>звільнення</w:t>
      </w:r>
      <w:proofErr w:type="spellEnd"/>
      <w:r w:rsidR="003D5DBB" w:rsidRPr="003D5DBB">
        <w:t xml:space="preserve"> </w:t>
      </w:r>
      <w:proofErr w:type="spellStart"/>
      <w:r w:rsidRPr="003D5DBB">
        <w:t>судді</w:t>
      </w:r>
      <w:proofErr w:type="spellEnd"/>
      <w:r w:rsidRPr="003D5DBB">
        <w:t xml:space="preserve"> є:</w:t>
      </w:r>
    </w:p>
    <w:p w:rsidR="003D5DBB" w:rsidRDefault="007D0EBD" w:rsidP="003D5DBB">
      <w:pPr>
        <w:pBdr>
          <w:top w:val="nil"/>
          <w:left w:val="nil"/>
          <w:bottom w:val="nil"/>
          <w:right w:val="nil"/>
          <w:between w:val="nil"/>
        </w:pBdr>
        <w:shd w:val="clear" w:color="auto" w:fill="FFFFFF"/>
        <w:tabs>
          <w:tab w:val="left" w:pos="567"/>
        </w:tabs>
        <w:ind w:firstLine="567"/>
        <w:jc w:val="both"/>
      </w:pPr>
      <w:r w:rsidRPr="007D0EBD">
        <w:t xml:space="preserve">1) </w:t>
      </w:r>
      <w:proofErr w:type="spellStart"/>
      <w:r w:rsidRPr="007D0EBD">
        <w:t>неспроможність</w:t>
      </w:r>
      <w:proofErr w:type="spellEnd"/>
      <w:r w:rsidRPr="007D0EBD">
        <w:t xml:space="preserve"> </w:t>
      </w:r>
      <w:proofErr w:type="spellStart"/>
      <w:r w:rsidRPr="007D0EBD">
        <w:t>виконувати</w:t>
      </w:r>
      <w:proofErr w:type="spellEnd"/>
      <w:r w:rsidRPr="007D0EBD">
        <w:t xml:space="preserve"> </w:t>
      </w:r>
      <w:proofErr w:type="spellStart"/>
      <w:r w:rsidRPr="007D0EBD">
        <w:t>п</w:t>
      </w:r>
      <w:r>
        <w:t>овноваження</w:t>
      </w:r>
      <w:proofErr w:type="spellEnd"/>
      <w:r>
        <w:t xml:space="preserve"> за станом </w:t>
      </w:r>
      <w:proofErr w:type="spellStart"/>
      <w:r>
        <w:t>здоров’я</w:t>
      </w:r>
      <w:proofErr w:type="spellEnd"/>
      <w:r>
        <w:t>;</w:t>
      </w:r>
    </w:p>
    <w:p w:rsidR="003D5DBB" w:rsidRDefault="007D0EBD" w:rsidP="003D5DBB">
      <w:pPr>
        <w:pBdr>
          <w:top w:val="nil"/>
          <w:left w:val="nil"/>
          <w:bottom w:val="nil"/>
          <w:right w:val="nil"/>
          <w:between w:val="nil"/>
        </w:pBdr>
        <w:shd w:val="clear" w:color="auto" w:fill="FFFFFF"/>
        <w:tabs>
          <w:tab w:val="left" w:pos="567"/>
        </w:tabs>
        <w:ind w:firstLine="567"/>
        <w:jc w:val="both"/>
      </w:pPr>
      <w:r w:rsidRPr="007D0EBD">
        <w:t xml:space="preserve">2) </w:t>
      </w:r>
      <w:proofErr w:type="spellStart"/>
      <w:r w:rsidRPr="007D0EBD">
        <w:t>порушення</w:t>
      </w:r>
      <w:proofErr w:type="spellEnd"/>
      <w:r w:rsidRPr="007D0EBD">
        <w:t xml:space="preserve"> </w:t>
      </w:r>
      <w:proofErr w:type="spellStart"/>
      <w:r w:rsidRPr="007D0EBD">
        <w:t>суддею</w:t>
      </w:r>
      <w:proofErr w:type="spellEnd"/>
      <w:r w:rsidRPr="007D0EBD">
        <w:t xml:space="preserve"> </w:t>
      </w:r>
      <w:proofErr w:type="spellStart"/>
      <w:r w:rsidRPr="007D0EBD">
        <w:t>вимог</w:t>
      </w:r>
      <w:proofErr w:type="spellEnd"/>
      <w:r w:rsidRPr="007D0EBD">
        <w:t xml:space="preserve"> </w:t>
      </w:r>
      <w:proofErr w:type="spellStart"/>
      <w:r w:rsidRPr="007D0EBD">
        <w:t>щодо</w:t>
      </w:r>
      <w:proofErr w:type="spellEnd"/>
      <w:r w:rsidRPr="007D0EBD">
        <w:t xml:space="preserve"> </w:t>
      </w:r>
      <w:proofErr w:type="spellStart"/>
      <w:r w:rsidRPr="007D0EBD">
        <w:t>несумісності</w:t>
      </w:r>
      <w:proofErr w:type="spellEnd"/>
      <w:r w:rsidRPr="007D0EBD">
        <w:t>;</w:t>
      </w:r>
    </w:p>
    <w:p w:rsidR="003D5DBB" w:rsidRDefault="007D0EBD" w:rsidP="003D5DBB">
      <w:pPr>
        <w:pBdr>
          <w:top w:val="nil"/>
          <w:left w:val="nil"/>
          <w:bottom w:val="nil"/>
          <w:right w:val="nil"/>
          <w:between w:val="nil"/>
        </w:pBdr>
        <w:shd w:val="clear" w:color="auto" w:fill="FFFFFF"/>
        <w:tabs>
          <w:tab w:val="left" w:pos="567"/>
        </w:tabs>
        <w:ind w:firstLine="567"/>
        <w:jc w:val="both"/>
      </w:pPr>
      <w:r w:rsidRPr="007D0EBD">
        <w:t xml:space="preserve">3) </w:t>
      </w:r>
      <w:proofErr w:type="spellStart"/>
      <w:r w:rsidRPr="007D0EBD">
        <w:t>вчинення</w:t>
      </w:r>
      <w:proofErr w:type="spellEnd"/>
      <w:r w:rsidRPr="007D0EBD">
        <w:t xml:space="preserve"> </w:t>
      </w:r>
      <w:proofErr w:type="spellStart"/>
      <w:r w:rsidRPr="007D0EBD">
        <w:t>істотного</w:t>
      </w:r>
      <w:proofErr w:type="spellEnd"/>
      <w:r w:rsidRPr="007D0EBD">
        <w:t xml:space="preserve"> </w:t>
      </w:r>
      <w:proofErr w:type="spellStart"/>
      <w:r w:rsidRPr="007D0EBD">
        <w:t>дисциплінарного</w:t>
      </w:r>
      <w:proofErr w:type="spellEnd"/>
      <w:r w:rsidRPr="007D0EBD">
        <w:t xml:space="preserve"> проступку, грубе чи систематичне нехтування обов’язками, що є </w:t>
      </w:r>
      <w:proofErr w:type="spellStart"/>
      <w:r w:rsidRPr="007D0EBD">
        <w:t>несумісним</w:t>
      </w:r>
      <w:proofErr w:type="spellEnd"/>
      <w:r w:rsidRPr="007D0EBD">
        <w:t xml:space="preserve"> </w:t>
      </w:r>
      <w:proofErr w:type="spellStart"/>
      <w:r w:rsidRPr="007D0EBD">
        <w:t>зі</w:t>
      </w:r>
      <w:proofErr w:type="spellEnd"/>
      <w:r w:rsidRPr="007D0EBD">
        <w:t xml:space="preserve"> статусом </w:t>
      </w:r>
      <w:proofErr w:type="spellStart"/>
      <w:r w:rsidRPr="007D0EBD">
        <w:t>судді</w:t>
      </w:r>
      <w:proofErr w:type="spellEnd"/>
      <w:r w:rsidRPr="007D0EBD">
        <w:t xml:space="preserve"> </w:t>
      </w:r>
      <w:proofErr w:type="spellStart"/>
      <w:r w:rsidRPr="007D0EBD">
        <w:t>або</w:t>
      </w:r>
      <w:proofErr w:type="spellEnd"/>
      <w:r w:rsidRPr="007D0EBD">
        <w:t xml:space="preserve"> </w:t>
      </w:r>
      <w:proofErr w:type="spellStart"/>
      <w:r w:rsidRPr="007D0EBD">
        <w:t>виявило</w:t>
      </w:r>
      <w:proofErr w:type="spellEnd"/>
      <w:r w:rsidRPr="007D0EBD">
        <w:t xml:space="preserve"> </w:t>
      </w:r>
      <w:proofErr w:type="spellStart"/>
      <w:r w:rsidRPr="007D0EBD">
        <w:t>його</w:t>
      </w:r>
      <w:proofErr w:type="spellEnd"/>
      <w:r w:rsidRPr="007D0EBD">
        <w:t xml:space="preserve"> </w:t>
      </w:r>
      <w:proofErr w:type="spellStart"/>
      <w:r w:rsidRPr="007D0EBD">
        <w:t>невідповідність</w:t>
      </w:r>
      <w:proofErr w:type="spellEnd"/>
      <w:r w:rsidRPr="007D0EBD">
        <w:t xml:space="preserve"> </w:t>
      </w:r>
      <w:proofErr w:type="spellStart"/>
      <w:r w:rsidRPr="007D0EBD">
        <w:t>займаній</w:t>
      </w:r>
      <w:proofErr w:type="spellEnd"/>
      <w:r w:rsidRPr="007D0EBD">
        <w:t xml:space="preserve"> </w:t>
      </w:r>
      <w:proofErr w:type="spellStart"/>
      <w:r w:rsidRPr="007D0EBD">
        <w:t>посаді</w:t>
      </w:r>
      <w:proofErr w:type="spellEnd"/>
      <w:r w:rsidRPr="007D0EBD">
        <w:t>;</w:t>
      </w:r>
    </w:p>
    <w:p w:rsidR="003D5DBB" w:rsidRDefault="007D0EBD" w:rsidP="003D5DBB">
      <w:pPr>
        <w:pBdr>
          <w:top w:val="nil"/>
          <w:left w:val="nil"/>
          <w:bottom w:val="nil"/>
          <w:right w:val="nil"/>
          <w:between w:val="nil"/>
        </w:pBdr>
        <w:shd w:val="clear" w:color="auto" w:fill="FFFFFF"/>
        <w:tabs>
          <w:tab w:val="left" w:pos="567"/>
        </w:tabs>
        <w:ind w:firstLine="567"/>
        <w:jc w:val="both"/>
      </w:pPr>
      <w:r w:rsidRPr="007D0EBD">
        <w:t xml:space="preserve">4) </w:t>
      </w:r>
      <w:proofErr w:type="spellStart"/>
      <w:r w:rsidRPr="007D0EBD">
        <w:t>подання</w:t>
      </w:r>
      <w:proofErr w:type="spellEnd"/>
      <w:r w:rsidRPr="007D0EBD">
        <w:t xml:space="preserve"> заяви про </w:t>
      </w:r>
      <w:proofErr w:type="spellStart"/>
      <w:r w:rsidRPr="007D0EBD">
        <w:t>відставку</w:t>
      </w:r>
      <w:proofErr w:type="spellEnd"/>
      <w:r w:rsidRPr="007D0EBD">
        <w:t xml:space="preserve"> або про звільнення з посади за </w:t>
      </w:r>
      <w:proofErr w:type="spellStart"/>
      <w:r w:rsidRPr="007D0EBD">
        <w:t>власним</w:t>
      </w:r>
      <w:proofErr w:type="spellEnd"/>
      <w:r w:rsidRPr="007D0EBD">
        <w:t xml:space="preserve"> </w:t>
      </w:r>
      <w:proofErr w:type="spellStart"/>
      <w:r w:rsidRPr="007D0EBD">
        <w:t>бажанням</w:t>
      </w:r>
      <w:proofErr w:type="spellEnd"/>
      <w:r w:rsidRPr="007D0EBD">
        <w:t>;</w:t>
      </w:r>
    </w:p>
    <w:p w:rsidR="00912B98" w:rsidRDefault="007D0EBD" w:rsidP="00912B98">
      <w:pPr>
        <w:pBdr>
          <w:top w:val="nil"/>
          <w:left w:val="nil"/>
          <w:bottom w:val="nil"/>
          <w:right w:val="nil"/>
          <w:between w:val="nil"/>
        </w:pBdr>
        <w:shd w:val="clear" w:color="auto" w:fill="FFFFFF"/>
        <w:tabs>
          <w:tab w:val="left" w:pos="567"/>
        </w:tabs>
        <w:ind w:firstLine="567"/>
        <w:jc w:val="both"/>
      </w:pPr>
      <w:r w:rsidRPr="007D0EBD">
        <w:t xml:space="preserve">5) </w:t>
      </w:r>
      <w:proofErr w:type="spellStart"/>
      <w:r w:rsidRPr="007D0EBD">
        <w:t>незгода</w:t>
      </w:r>
      <w:proofErr w:type="spellEnd"/>
      <w:r w:rsidRPr="007D0EBD">
        <w:t xml:space="preserve"> на </w:t>
      </w:r>
      <w:proofErr w:type="spellStart"/>
      <w:r w:rsidRPr="007D0EBD">
        <w:t>переведення</w:t>
      </w:r>
      <w:proofErr w:type="spellEnd"/>
      <w:r w:rsidRPr="007D0EBD">
        <w:t xml:space="preserve"> до іншого суду у </w:t>
      </w:r>
      <w:proofErr w:type="spellStart"/>
      <w:r w:rsidRPr="007D0EBD">
        <w:t>разі</w:t>
      </w:r>
      <w:proofErr w:type="spellEnd"/>
      <w:r w:rsidRPr="007D0EBD">
        <w:t xml:space="preserve"> </w:t>
      </w:r>
      <w:proofErr w:type="spellStart"/>
      <w:r w:rsidRPr="007D0EBD">
        <w:t>ліквідації</w:t>
      </w:r>
      <w:proofErr w:type="spellEnd"/>
      <w:r w:rsidRPr="007D0EBD">
        <w:t xml:space="preserve"> </w:t>
      </w:r>
      <w:proofErr w:type="spellStart"/>
      <w:r w:rsidRPr="007D0EBD">
        <w:t>чи</w:t>
      </w:r>
      <w:proofErr w:type="spellEnd"/>
      <w:r w:rsidRPr="007D0EBD">
        <w:t xml:space="preserve"> </w:t>
      </w:r>
      <w:proofErr w:type="spellStart"/>
      <w:r w:rsidRPr="007D0EBD">
        <w:t>реорганізації</w:t>
      </w:r>
      <w:proofErr w:type="spellEnd"/>
      <w:r w:rsidRPr="007D0EBD">
        <w:t xml:space="preserve"> суду, в </w:t>
      </w:r>
      <w:proofErr w:type="spellStart"/>
      <w:r w:rsidRPr="007D0EBD">
        <w:t>якому</w:t>
      </w:r>
      <w:proofErr w:type="spellEnd"/>
      <w:r w:rsidRPr="007D0EBD">
        <w:t xml:space="preserve"> </w:t>
      </w:r>
      <w:proofErr w:type="spellStart"/>
      <w:r w:rsidRPr="007D0EBD">
        <w:t>суддя</w:t>
      </w:r>
      <w:proofErr w:type="spellEnd"/>
      <w:r w:rsidRPr="007D0EBD">
        <w:t xml:space="preserve"> </w:t>
      </w:r>
      <w:proofErr w:type="spellStart"/>
      <w:r w:rsidRPr="007D0EBD">
        <w:t>обіймає</w:t>
      </w:r>
      <w:proofErr w:type="spellEnd"/>
      <w:r w:rsidRPr="007D0EBD">
        <w:t xml:space="preserve"> посаду;</w:t>
      </w:r>
    </w:p>
    <w:p w:rsidR="00912B98" w:rsidRDefault="007D0EBD" w:rsidP="00912B98">
      <w:pPr>
        <w:pBdr>
          <w:top w:val="nil"/>
          <w:left w:val="nil"/>
          <w:bottom w:val="nil"/>
          <w:right w:val="nil"/>
          <w:between w:val="nil"/>
        </w:pBdr>
        <w:shd w:val="clear" w:color="auto" w:fill="FFFFFF"/>
        <w:tabs>
          <w:tab w:val="left" w:pos="567"/>
        </w:tabs>
        <w:ind w:firstLine="567"/>
        <w:jc w:val="both"/>
      </w:pPr>
      <w:r w:rsidRPr="007D0EBD">
        <w:t xml:space="preserve">6) </w:t>
      </w:r>
      <w:proofErr w:type="spellStart"/>
      <w:r w:rsidRPr="007D0EBD">
        <w:t>порушення</w:t>
      </w:r>
      <w:proofErr w:type="spellEnd"/>
      <w:r w:rsidRPr="007D0EBD">
        <w:t xml:space="preserve"> </w:t>
      </w:r>
      <w:proofErr w:type="spellStart"/>
      <w:r w:rsidRPr="007D0EBD">
        <w:t>обов’язку</w:t>
      </w:r>
      <w:proofErr w:type="spellEnd"/>
      <w:r w:rsidRPr="007D0EBD">
        <w:t xml:space="preserve"> </w:t>
      </w:r>
      <w:proofErr w:type="spellStart"/>
      <w:r w:rsidRPr="007D0EBD">
        <w:t>підтвердити</w:t>
      </w:r>
      <w:proofErr w:type="spellEnd"/>
      <w:r w:rsidRPr="007D0EBD">
        <w:t xml:space="preserve"> </w:t>
      </w:r>
      <w:proofErr w:type="spellStart"/>
      <w:r w:rsidRPr="007D0EBD">
        <w:t>законність</w:t>
      </w:r>
      <w:proofErr w:type="spellEnd"/>
      <w:r w:rsidRPr="007D0EBD">
        <w:t xml:space="preserve"> </w:t>
      </w:r>
      <w:proofErr w:type="spellStart"/>
      <w:r w:rsidRPr="007D0EBD">
        <w:t>джерела</w:t>
      </w:r>
      <w:proofErr w:type="spellEnd"/>
      <w:r w:rsidRPr="007D0EBD">
        <w:t xml:space="preserve"> </w:t>
      </w:r>
      <w:proofErr w:type="spellStart"/>
      <w:r w:rsidRPr="007D0EBD">
        <w:t>походження</w:t>
      </w:r>
      <w:proofErr w:type="spellEnd"/>
      <w:r w:rsidRPr="007D0EBD">
        <w:t xml:space="preserve"> майна.</w:t>
      </w:r>
    </w:p>
    <w:p w:rsidR="00912B98" w:rsidRDefault="007D0EBD" w:rsidP="00912B98">
      <w:pPr>
        <w:pBdr>
          <w:top w:val="nil"/>
          <w:left w:val="nil"/>
          <w:bottom w:val="nil"/>
          <w:right w:val="nil"/>
          <w:between w:val="nil"/>
        </w:pBdr>
        <w:shd w:val="clear" w:color="auto" w:fill="FFFFFF"/>
        <w:tabs>
          <w:tab w:val="left" w:pos="567"/>
        </w:tabs>
        <w:ind w:firstLine="567"/>
        <w:jc w:val="both"/>
      </w:pPr>
      <w:proofErr w:type="spellStart"/>
      <w:r w:rsidRPr="007D0EBD">
        <w:t>Повноваження</w:t>
      </w:r>
      <w:proofErr w:type="spellEnd"/>
      <w:r w:rsidRPr="007D0EBD">
        <w:t xml:space="preserve"> </w:t>
      </w:r>
      <w:proofErr w:type="spellStart"/>
      <w:r w:rsidRPr="007D0EBD">
        <w:t>судді</w:t>
      </w:r>
      <w:proofErr w:type="spellEnd"/>
      <w:r w:rsidRPr="007D0EBD">
        <w:t xml:space="preserve"> </w:t>
      </w:r>
      <w:proofErr w:type="spellStart"/>
      <w:r w:rsidRPr="007D0EBD">
        <w:t>припиняються</w:t>
      </w:r>
      <w:proofErr w:type="spellEnd"/>
      <w:r w:rsidRPr="007D0EBD">
        <w:t xml:space="preserve"> у </w:t>
      </w:r>
      <w:proofErr w:type="spellStart"/>
      <w:r w:rsidRPr="007D0EBD">
        <w:t>разі</w:t>
      </w:r>
      <w:proofErr w:type="spellEnd"/>
      <w:r w:rsidRPr="007D0EBD">
        <w:t>:</w:t>
      </w:r>
    </w:p>
    <w:p w:rsidR="00912B98" w:rsidRDefault="007D0EBD" w:rsidP="00912B98">
      <w:pPr>
        <w:pBdr>
          <w:top w:val="nil"/>
          <w:left w:val="nil"/>
          <w:bottom w:val="nil"/>
          <w:right w:val="nil"/>
          <w:between w:val="nil"/>
        </w:pBdr>
        <w:shd w:val="clear" w:color="auto" w:fill="FFFFFF"/>
        <w:tabs>
          <w:tab w:val="left" w:pos="567"/>
        </w:tabs>
        <w:ind w:firstLine="567"/>
        <w:jc w:val="both"/>
      </w:pPr>
      <w:r w:rsidRPr="007D0EBD">
        <w:t xml:space="preserve">1) </w:t>
      </w:r>
      <w:proofErr w:type="spellStart"/>
      <w:r w:rsidRPr="007D0EBD">
        <w:t>досягнення</w:t>
      </w:r>
      <w:proofErr w:type="spellEnd"/>
      <w:r w:rsidRPr="007D0EBD">
        <w:t xml:space="preserve"> </w:t>
      </w:r>
      <w:proofErr w:type="spellStart"/>
      <w:r w:rsidRPr="007D0EBD">
        <w:t>суддею</w:t>
      </w:r>
      <w:proofErr w:type="spellEnd"/>
      <w:r w:rsidRPr="007D0EBD">
        <w:t xml:space="preserve"> </w:t>
      </w:r>
      <w:proofErr w:type="spellStart"/>
      <w:r w:rsidRPr="007D0EBD">
        <w:t>шістдесяти</w:t>
      </w:r>
      <w:proofErr w:type="spellEnd"/>
      <w:r w:rsidRPr="007D0EBD">
        <w:t xml:space="preserve"> </w:t>
      </w:r>
      <w:proofErr w:type="spellStart"/>
      <w:r w:rsidRPr="007D0EBD">
        <w:t>п’яти</w:t>
      </w:r>
      <w:proofErr w:type="spellEnd"/>
      <w:r w:rsidRPr="007D0EBD">
        <w:t xml:space="preserve"> </w:t>
      </w:r>
      <w:proofErr w:type="spellStart"/>
      <w:r w:rsidRPr="007D0EBD">
        <w:t>років</w:t>
      </w:r>
      <w:proofErr w:type="spellEnd"/>
      <w:r w:rsidRPr="007D0EBD">
        <w:t>;</w:t>
      </w:r>
    </w:p>
    <w:p w:rsidR="00912B98" w:rsidRDefault="007D0EBD" w:rsidP="00912B98">
      <w:pPr>
        <w:pBdr>
          <w:top w:val="nil"/>
          <w:left w:val="nil"/>
          <w:bottom w:val="nil"/>
          <w:right w:val="nil"/>
          <w:between w:val="nil"/>
        </w:pBdr>
        <w:shd w:val="clear" w:color="auto" w:fill="FFFFFF"/>
        <w:tabs>
          <w:tab w:val="left" w:pos="567"/>
        </w:tabs>
        <w:ind w:firstLine="567"/>
        <w:jc w:val="both"/>
      </w:pPr>
      <w:r w:rsidRPr="007D0EBD">
        <w:t xml:space="preserve">2) </w:t>
      </w:r>
      <w:proofErr w:type="spellStart"/>
      <w:r w:rsidRPr="007D0EBD">
        <w:t>припинення</w:t>
      </w:r>
      <w:proofErr w:type="spellEnd"/>
      <w:r w:rsidRPr="007D0EBD">
        <w:t xml:space="preserve"> </w:t>
      </w:r>
      <w:proofErr w:type="spellStart"/>
      <w:r w:rsidRPr="007D0EBD">
        <w:t>громадянства</w:t>
      </w:r>
      <w:proofErr w:type="spellEnd"/>
      <w:r w:rsidRPr="007D0EBD">
        <w:t xml:space="preserve"> </w:t>
      </w:r>
      <w:proofErr w:type="spellStart"/>
      <w:r w:rsidRPr="007D0EBD">
        <w:t>України</w:t>
      </w:r>
      <w:proofErr w:type="spellEnd"/>
      <w:r w:rsidRPr="007D0EBD">
        <w:t xml:space="preserve"> </w:t>
      </w:r>
      <w:proofErr w:type="spellStart"/>
      <w:r w:rsidRPr="007D0EBD">
        <w:t>або</w:t>
      </w:r>
      <w:proofErr w:type="spellEnd"/>
      <w:r w:rsidRPr="007D0EBD">
        <w:t xml:space="preserve"> </w:t>
      </w:r>
      <w:proofErr w:type="spellStart"/>
      <w:r w:rsidRPr="007D0EBD">
        <w:t>набуття</w:t>
      </w:r>
      <w:proofErr w:type="spellEnd"/>
      <w:r w:rsidRPr="007D0EBD">
        <w:t xml:space="preserve"> </w:t>
      </w:r>
      <w:proofErr w:type="spellStart"/>
      <w:r w:rsidRPr="007D0EBD">
        <w:t>су</w:t>
      </w:r>
      <w:r w:rsidR="003D5DBB">
        <w:t>ддею</w:t>
      </w:r>
      <w:proofErr w:type="spellEnd"/>
      <w:r w:rsidR="003D5DBB">
        <w:t xml:space="preserve"> </w:t>
      </w:r>
      <w:proofErr w:type="spellStart"/>
      <w:r w:rsidR="003D5DBB">
        <w:t>громадянства</w:t>
      </w:r>
      <w:proofErr w:type="spellEnd"/>
      <w:r w:rsidR="003D5DBB">
        <w:t xml:space="preserve"> </w:t>
      </w:r>
      <w:proofErr w:type="spellStart"/>
      <w:r w:rsidR="003D5DBB">
        <w:t>іншої</w:t>
      </w:r>
      <w:proofErr w:type="spellEnd"/>
      <w:r w:rsidR="003D5DBB">
        <w:t xml:space="preserve"> </w:t>
      </w:r>
      <w:proofErr w:type="spellStart"/>
      <w:r w:rsidR="003D5DBB">
        <w:t>держави</w:t>
      </w:r>
      <w:proofErr w:type="spellEnd"/>
      <w:r w:rsidR="003D5DBB">
        <w:t>;</w:t>
      </w:r>
    </w:p>
    <w:p w:rsidR="007D0EBD" w:rsidRDefault="007D0EBD" w:rsidP="00912B98">
      <w:pPr>
        <w:pBdr>
          <w:top w:val="nil"/>
          <w:left w:val="nil"/>
          <w:bottom w:val="nil"/>
          <w:right w:val="nil"/>
          <w:between w:val="nil"/>
        </w:pBdr>
        <w:shd w:val="clear" w:color="auto" w:fill="FFFFFF"/>
        <w:tabs>
          <w:tab w:val="left" w:pos="567"/>
        </w:tabs>
        <w:ind w:firstLine="567"/>
        <w:jc w:val="both"/>
      </w:pPr>
      <w:r w:rsidRPr="007D0EBD">
        <w:t xml:space="preserve">3) </w:t>
      </w:r>
      <w:proofErr w:type="spellStart"/>
      <w:r w:rsidRPr="007D0EBD">
        <w:t>набрання</w:t>
      </w:r>
      <w:proofErr w:type="spellEnd"/>
      <w:r w:rsidRPr="007D0EBD">
        <w:t xml:space="preserve"> </w:t>
      </w:r>
      <w:proofErr w:type="spellStart"/>
      <w:r w:rsidRPr="007D0EBD">
        <w:t>законної</w:t>
      </w:r>
      <w:proofErr w:type="spellEnd"/>
      <w:r w:rsidRPr="007D0EBD">
        <w:t xml:space="preserve"> </w:t>
      </w:r>
      <w:proofErr w:type="spellStart"/>
      <w:r w:rsidRPr="007D0EBD">
        <w:t>сили</w:t>
      </w:r>
      <w:proofErr w:type="spellEnd"/>
      <w:r w:rsidRPr="007D0EBD">
        <w:t xml:space="preserve"> </w:t>
      </w:r>
      <w:proofErr w:type="spellStart"/>
      <w:r w:rsidRPr="007D0EBD">
        <w:t>рішенням</w:t>
      </w:r>
      <w:proofErr w:type="spellEnd"/>
      <w:r w:rsidRPr="007D0EBD">
        <w:t xml:space="preserve"> суду про визнання судді безвісно відсутнім або оголошення померлим, визнання недієздатним або обмежено дієздатним;</w:t>
      </w:r>
    </w:p>
    <w:p w:rsidR="007D0EBD" w:rsidRDefault="007D0EBD" w:rsidP="003D5DBB">
      <w:pPr>
        <w:pStyle w:val="ac"/>
        <w:ind w:firstLine="567"/>
      </w:pPr>
      <w:r w:rsidRPr="007D0EBD">
        <w:t>4) смерті судді;</w:t>
      </w:r>
    </w:p>
    <w:p w:rsidR="000F4798" w:rsidRDefault="007D0EBD" w:rsidP="000F4798">
      <w:pPr>
        <w:pStyle w:val="rtejustify"/>
        <w:shd w:val="clear" w:color="auto" w:fill="FFFFFF"/>
        <w:spacing w:before="0" w:beforeAutospacing="0" w:after="0" w:afterAutospacing="0"/>
        <w:ind w:firstLine="567"/>
        <w:jc w:val="both"/>
        <w:rPr>
          <w:sz w:val="28"/>
          <w:szCs w:val="28"/>
        </w:rPr>
      </w:pPr>
      <w:r w:rsidRPr="007D0EBD">
        <w:rPr>
          <w:sz w:val="28"/>
          <w:szCs w:val="28"/>
        </w:rPr>
        <w:t xml:space="preserve">5) набрання законної сили обвинувальним </w:t>
      </w:r>
      <w:proofErr w:type="spellStart"/>
      <w:r w:rsidRPr="007D0EBD">
        <w:rPr>
          <w:sz w:val="28"/>
          <w:szCs w:val="28"/>
        </w:rPr>
        <w:t>вироком</w:t>
      </w:r>
      <w:proofErr w:type="spellEnd"/>
      <w:r w:rsidRPr="007D0EBD">
        <w:rPr>
          <w:sz w:val="28"/>
          <w:szCs w:val="28"/>
        </w:rPr>
        <w:t xml:space="preserve"> щодо судді за вчинення ним злочину.</w:t>
      </w:r>
    </w:p>
    <w:p w:rsidR="00B016D7" w:rsidRDefault="00B016D7" w:rsidP="00B016D7">
      <w:pPr>
        <w:pStyle w:val="rtejustify"/>
        <w:shd w:val="clear" w:color="auto" w:fill="FFFFFF"/>
        <w:spacing w:before="0" w:beforeAutospacing="0" w:after="0" w:afterAutospacing="0"/>
        <w:ind w:firstLine="567"/>
        <w:jc w:val="both"/>
        <w:rPr>
          <w:sz w:val="28"/>
          <w:szCs w:val="28"/>
        </w:rPr>
      </w:pPr>
      <w:r w:rsidRPr="00B016D7">
        <w:rPr>
          <w:sz w:val="28"/>
          <w:szCs w:val="28"/>
        </w:rPr>
        <w:t xml:space="preserve">Рішенням </w:t>
      </w:r>
      <w:r>
        <w:rPr>
          <w:sz w:val="28"/>
          <w:szCs w:val="28"/>
        </w:rPr>
        <w:t>В</w:t>
      </w:r>
      <w:r w:rsidRPr="00B016D7">
        <w:rPr>
          <w:sz w:val="28"/>
          <w:szCs w:val="28"/>
        </w:rPr>
        <w:t>ищої кваліфікаційної комісії суддів України (далі – ВККСУ)</w:t>
      </w:r>
      <w:r>
        <w:rPr>
          <w:sz w:val="28"/>
          <w:szCs w:val="28"/>
        </w:rPr>
        <w:t xml:space="preserve">               </w:t>
      </w:r>
      <w:r w:rsidRPr="00B016D7">
        <w:rPr>
          <w:sz w:val="28"/>
          <w:szCs w:val="28"/>
        </w:rPr>
        <w:t xml:space="preserve"> від 7 червня 2018 року № 133/зп-18 призначено кваліфікаційне оцінювання суддів місцевих та апеляційних судів на відповідність займаній посаді, зокрема судді Генічеського районного суду Херсонської області </w:t>
      </w:r>
      <w:proofErr w:type="spellStart"/>
      <w:r w:rsidRPr="00B016D7">
        <w:rPr>
          <w:sz w:val="28"/>
          <w:szCs w:val="28"/>
        </w:rPr>
        <w:t>Берлімової</w:t>
      </w:r>
      <w:proofErr w:type="spellEnd"/>
      <w:r w:rsidRPr="00B016D7">
        <w:rPr>
          <w:sz w:val="28"/>
          <w:szCs w:val="28"/>
        </w:rPr>
        <w:t xml:space="preserve"> Ю.Г.</w:t>
      </w:r>
    </w:p>
    <w:p w:rsidR="00B016D7" w:rsidRPr="00B016D7" w:rsidRDefault="00B016D7" w:rsidP="00B016D7">
      <w:pPr>
        <w:pStyle w:val="rtejustify"/>
        <w:shd w:val="clear" w:color="auto" w:fill="FFFFFF"/>
        <w:spacing w:before="0" w:beforeAutospacing="0" w:after="0" w:afterAutospacing="0"/>
        <w:ind w:firstLine="567"/>
        <w:jc w:val="both"/>
        <w:rPr>
          <w:sz w:val="28"/>
          <w:szCs w:val="28"/>
        </w:rPr>
      </w:pPr>
      <w:r w:rsidRPr="00B016D7">
        <w:rPr>
          <w:sz w:val="28"/>
          <w:szCs w:val="28"/>
        </w:rPr>
        <w:t xml:space="preserve">Ураховуючи той факт, що суддя Генічеського районного суду Херсонської області </w:t>
      </w:r>
      <w:proofErr w:type="spellStart"/>
      <w:r w:rsidRPr="00B016D7">
        <w:rPr>
          <w:sz w:val="28"/>
          <w:szCs w:val="28"/>
        </w:rPr>
        <w:t>Берлімова</w:t>
      </w:r>
      <w:proofErr w:type="spellEnd"/>
      <w:r w:rsidRPr="00B016D7">
        <w:rPr>
          <w:sz w:val="28"/>
          <w:szCs w:val="28"/>
        </w:rPr>
        <w:t xml:space="preserve"> Ю.Г., яка була належно та своєчасно повідомлен</w:t>
      </w:r>
      <w:r w:rsidR="00B40E4F">
        <w:rPr>
          <w:sz w:val="28"/>
          <w:szCs w:val="28"/>
        </w:rPr>
        <w:t>а про засідання ВККСУ, призначені</w:t>
      </w:r>
      <w:r w:rsidRPr="00B016D7">
        <w:rPr>
          <w:sz w:val="28"/>
          <w:szCs w:val="28"/>
        </w:rPr>
        <w:t xml:space="preserve"> на 30 листопада та на 14 грудня 2023 року, в засідання ВККСУ у пленарному складі, на якому розглядалося питання щодо підтримки рішення колегії ВККСУ про відповідність судді займаній посаді, не з’явилась, про причини неявки не повідомила, ВККСУ у пленарному складі </w:t>
      </w:r>
      <w:r>
        <w:rPr>
          <w:sz w:val="28"/>
          <w:szCs w:val="28"/>
        </w:rPr>
        <w:t xml:space="preserve">                     </w:t>
      </w:r>
      <w:r w:rsidRPr="00B016D7">
        <w:rPr>
          <w:sz w:val="28"/>
          <w:szCs w:val="28"/>
        </w:rPr>
        <w:t>14 грудня 2023 року ухвалила рішення № 52/ко-23 про визнання вказаної судді такою, що відмовилася від кваліфікаційного оцінювання на відповідність займаній посаді.</w:t>
      </w:r>
    </w:p>
    <w:p w:rsidR="00B016D7" w:rsidRDefault="00B016D7" w:rsidP="00B016D7">
      <w:pPr>
        <w:pStyle w:val="rtejustify"/>
        <w:shd w:val="clear" w:color="auto" w:fill="FFFFFF"/>
        <w:spacing w:before="0" w:beforeAutospacing="0" w:after="0" w:afterAutospacing="0"/>
        <w:ind w:firstLine="567"/>
        <w:jc w:val="both"/>
        <w:rPr>
          <w:sz w:val="28"/>
          <w:szCs w:val="28"/>
        </w:rPr>
      </w:pPr>
      <w:r w:rsidRPr="00B016D7">
        <w:rPr>
          <w:sz w:val="28"/>
          <w:szCs w:val="28"/>
        </w:rPr>
        <w:t xml:space="preserve">Рішенням ВККСУ у складі колегії від 15 січня 2024 року № 9/ко-24 до Вищої ради правосуддя </w:t>
      </w:r>
      <w:proofErr w:type="spellStart"/>
      <w:r w:rsidRPr="00B016D7">
        <w:rPr>
          <w:sz w:val="28"/>
          <w:szCs w:val="28"/>
        </w:rPr>
        <w:t>внесено</w:t>
      </w:r>
      <w:proofErr w:type="spellEnd"/>
      <w:r w:rsidRPr="00B016D7">
        <w:rPr>
          <w:sz w:val="28"/>
          <w:szCs w:val="28"/>
        </w:rPr>
        <w:t xml:space="preserve"> подання про звільнення судді Генічеського районного суду Херсонської області </w:t>
      </w:r>
      <w:proofErr w:type="spellStart"/>
      <w:r w:rsidRPr="00B016D7">
        <w:rPr>
          <w:sz w:val="28"/>
          <w:szCs w:val="28"/>
        </w:rPr>
        <w:t>Берлімової</w:t>
      </w:r>
      <w:proofErr w:type="spellEnd"/>
      <w:r w:rsidRPr="00B016D7">
        <w:rPr>
          <w:sz w:val="28"/>
          <w:szCs w:val="28"/>
        </w:rPr>
        <w:t xml:space="preserve"> Ю.Г. із займаної посади.</w:t>
      </w:r>
    </w:p>
    <w:p w:rsidR="007D0EBD" w:rsidRPr="007D0EBD" w:rsidRDefault="007D0EBD" w:rsidP="000F4798">
      <w:pPr>
        <w:pStyle w:val="rtejustify"/>
        <w:shd w:val="clear" w:color="auto" w:fill="FFFFFF"/>
        <w:spacing w:before="0" w:beforeAutospacing="0" w:after="0" w:afterAutospacing="0"/>
        <w:ind w:firstLine="567"/>
        <w:jc w:val="both"/>
        <w:rPr>
          <w:sz w:val="28"/>
          <w:szCs w:val="28"/>
        </w:rPr>
      </w:pPr>
      <w:r w:rsidRPr="007D0EBD">
        <w:rPr>
          <w:color w:val="000000"/>
          <w:sz w:val="28"/>
          <w:szCs w:val="28"/>
          <w:shd w:val="clear" w:color="auto" w:fill="FFFFFF"/>
        </w:rPr>
        <w:t>Підпунктом 4 пункту 16</w:t>
      </w:r>
      <w:r w:rsidRPr="007D0EBD">
        <w:rPr>
          <w:color w:val="000000"/>
          <w:sz w:val="28"/>
          <w:szCs w:val="28"/>
          <w:shd w:val="clear" w:color="auto" w:fill="FFFFFF"/>
          <w:vertAlign w:val="superscript"/>
        </w:rPr>
        <w:t>1</w:t>
      </w:r>
      <w:r w:rsidRPr="007D0EBD">
        <w:rPr>
          <w:color w:val="000000"/>
          <w:sz w:val="28"/>
          <w:szCs w:val="28"/>
          <w:shd w:val="clear" w:color="auto" w:fill="FFFFFF"/>
        </w:rPr>
        <w:t xml:space="preserve"> розділу XV «Перехідні положення» Конституції України, </w:t>
      </w:r>
      <w:r w:rsidR="00B016D7">
        <w:rPr>
          <w:color w:val="000000"/>
          <w:sz w:val="28"/>
          <w:szCs w:val="28"/>
          <w:shd w:val="clear" w:color="auto" w:fill="FFFFFF"/>
        </w:rPr>
        <w:t>зокрема</w:t>
      </w:r>
      <w:r w:rsidRPr="007D0EBD">
        <w:rPr>
          <w:color w:val="000000"/>
          <w:sz w:val="28"/>
          <w:szCs w:val="28"/>
          <w:shd w:val="clear" w:color="auto" w:fill="FFFFFF"/>
        </w:rPr>
        <w:t>, встановлено, що відмова судді від оцінювання є підставою для звільнення судді з посади.</w:t>
      </w:r>
    </w:p>
    <w:p w:rsidR="007D0EBD" w:rsidRDefault="007D0EBD" w:rsidP="000F4798">
      <w:pPr>
        <w:pStyle w:val="rtejustify"/>
        <w:shd w:val="clear" w:color="auto" w:fill="FFFFFF"/>
        <w:spacing w:before="0" w:beforeAutospacing="0" w:after="0" w:afterAutospacing="0"/>
        <w:ind w:firstLine="567"/>
        <w:jc w:val="both"/>
        <w:rPr>
          <w:sz w:val="28"/>
          <w:szCs w:val="28"/>
        </w:rPr>
      </w:pPr>
      <w:r w:rsidRPr="007D0EBD">
        <w:rPr>
          <w:sz w:val="28"/>
          <w:szCs w:val="28"/>
        </w:rPr>
        <w:t>Згідно з абзацом другим пункту 20 розділу XII «Прикінцеві та перехідні положення» Закону України «Про судоустрій і статус суддів» відмова судді від оцінювання є підставою для звільнення судді з посади за рішенням Вищої ради правосуддя на підставі подання відповідної колегії Вищої кваліфікаційної комісії суддів України.</w:t>
      </w:r>
    </w:p>
    <w:p w:rsidR="003D5DBB" w:rsidRDefault="007D0EBD" w:rsidP="003D5DBB">
      <w:pPr>
        <w:pStyle w:val="rtejustify"/>
        <w:shd w:val="clear" w:color="auto" w:fill="FFFFFF"/>
        <w:spacing w:before="0" w:beforeAutospacing="0" w:after="0" w:afterAutospacing="0"/>
        <w:ind w:firstLine="567"/>
        <w:jc w:val="both"/>
        <w:rPr>
          <w:color w:val="000000"/>
          <w:sz w:val="28"/>
          <w:szCs w:val="28"/>
          <w:shd w:val="clear" w:color="auto" w:fill="FFFFFF"/>
        </w:rPr>
      </w:pPr>
      <w:r w:rsidRPr="007D0EBD">
        <w:rPr>
          <w:color w:val="000000"/>
          <w:sz w:val="28"/>
          <w:szCs w:val="28"/>
          <w:shd w:val="clear" w:color="auto" w:fill="FFFFFF"/>
        </w:rPr>
        <w:t xml:space="preserve">Рішенням Вищої ради правосуддя від 9 квітня 2024 року № 1043/0/15-24 </w:t>
      </w:r>
      <w:proofErr w:type="spellStart"/>
      <w:r w:rsidRPr="007D0EBD">
        <w:rPr>
          <w:color w:val="000000"/>
          <w:sz w:val="28"/>
          <w:szCs w:val="28"/>
        </w:rPr>
        <w:t>Берлімову</w:t>
      </w:r>
      <w:proofErr w:type="spellEnd"/>
      <w:r w:rsidRPr="007D0EBD">
        <w:rPr>
          <w:color w:val="000000"/>
          <w:sz w:val="28"/>
          <w:szCs w:val="28"/>
        </w:rPr>
        <w:t xml:space="preserve"> Юлію Геннадіївну </w:t>
      </w:r>
      <w:r w:rsidR="003A5D51" w:rsidRPr="007D0EBD">
        <w:rPr>
          <w:color w:val="000000"/>
          <w:sz w:val="28"/>
          <w:szCs w:val="28"/>
        </w:rPr>
        <w:t xml:space="preserve">звільнено </w:t>
      </w:r>
      <w:r w:rsidRPr="007D0EBD">
        <w:rPr>
          <w:color w:val="000000"/>
          <w:sz w:val="28"/>
          <w:szCs w:val="28"/>
        </w:rPr>
        <w:t>з посади судді Генічеського районного суду Херсонської області на підставі підпункту 4 пункту 16</w:t>
      </w:r>
      <w:r w:rsidRPr="007D0EBD">
        <w:rPr>
          <w:color w:val="000000"/>
          <w:sz w:val="28"/>
          <w:szCs w:val="28"/>
          <w:vertAlign w:val="superscript"/>
        </w:rPr>
        <w:t>1</w:t>
      </w:r>
      <w:r w:rsidR="003D5DBB">
        <w:rPr>
          <w:color w:val="000000"/>
          <w:sz w:val="28"/>
          <w:szCs w:val="28"/>
        </w:rPr>
        <w:t xml:space="preserve"> </w:t>
      </w:r>
      <w:r w:rsidRPr="007D0EBD">
        <w:rPr>
          <w:color w:val="000000"/>
          <w:sz w:val="28"/>
          <w:szCs w:val="28"/>
        </w:rPr>
        <w:t>розділу XV «Перехідні положення» Конституції України.</w:t>
      </w:r>
    </w:p>
    <w:p w:rsidR="000F4798" w:rsidRPr="0042734B" w:rsidRDefault="000F4798" w:rsidP="003D5DBB">
      <w:pPr>
        <w:pStyle w:val="rtejustify"/>
        <w:shd w:val="clear" w:color="auto" w:fill="FFFFFF"/>
        <w:spacing w:before="0" w:beforeAutospacing="0" w:after="0" w:afterAutospacing="0"/>
        <w:ind w:firstLine="567"/>
        <w:jc w:val="both"/>
        <w:rPr>
          <w:color w:val="000000"/>
          <w:sz w:val="28"/>
          <w:szCs w:val="28"/>
          <w:shd w:val="clear" w:color="auto" w:fill="FFFFFF"/>
        </w:rPr>
      </w:pPr>
      <w:r w:rsidRPr="00111B67">
        <w:rPr>
          <w:sz w:val="28"/>
          <w:szCs w:val="28"/>
        </w:rPr>
        <w:t>Відповідно до частини другої статті 58 Закону України «Про Вищу раду правосуддя» подання про надання згоди на затримання судді, утримання його під вартою чи арештом вноситься на розгляд Вищої ради правосуддя Генеральним прокурором або його заступником, а стосовно судді Вищого антикорупційного суду таке подання вноситься Генеральним прокурором (виконувачем обов’язків Генерального прокурора). Подання про надання згоди на затримання, утримання під вартою чи арешт судді, повинно відповідати вимогам, встановленим</w:t>
      </w:r>
      <w:r w:rsidR="003D5DBB">
        <w:rPr>
          <w:sz w:val="28"/>
          <w:szCs w:val="28"/>
        </w:rPr>
        <w:t xml:space="preserve"> </w:t>
      </w:r>
      <w:hyperlink r:id="rId8" w:tgtFrame="_blank" w:history="1">
        <w:r w:rsidRPr="00111B67">
          <w:rPr>
            <w:sz w:val="28"/>
            <w:szCs w:val="28"/>
          </w:rPr>
          <w:t>Кримінальним процесуальним кодексом України</w:t>
        </w:r>
      </w:hyperlink>
      <w:r w:rsidRPr="00111B67">
        <w:rPr>
          <w:sz w:val="28"/>
          <w:szCs w:val="28"/>
        </w:rPr>
        <w:t>, при цьому щодо кожного виду запобіжного заходу подається окреме подання.</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 xml:space="preserve">Частиною третьою </w:t>
      </w:r>
      <w:r w:rsidR="00B016D7" w:rsidRPr="00B016D7">
        <w:rPr>
          <w:sz w:val="28"/>
          <w:szCs w:val="28"/>
        </w:rPr>
        <w:t>статті 58 Закону України «Про Вищу раду правосуддя»</w:t>
      </w:r>
      <w:r w:rsidR="00B016D7">
        <w:rPr>
          <w:sz w:val="28"/>
          <w:szCs w:val="28"/>
        </w:rPr>
        <w:t xml:space="preserve"> </w:t>
      </w:r>
      <w:r w:rsidRPr="00111B67">
        <w:rPr>
          <w:sz w:val="28"/>
          <w:szCs w:val="28"/>
        </w:rPr>
        <w:t>визначено, що подання повинно бути вмотивованим, містити конкретні факти і докази, що підтверджують вчинення суддею суспільно не</w:t>
      </w:r>
      <w:r w:rsidR="003D5DBB">
        <w:rPr>
          <w:sz w:val="28"/>
          <w:szCs w:val="28"/>
        </w:rPr>
        <w:t xml:space="preserve">безпечного діяння, визначеного </w:t>
      </w:r>
      <w:hyperlink r:id="rId9" w:tgtFrame="_blank" w:history="1">
        <w:r w:rsidRPr="00111B67">
          <w:rPr>
            <w:sz w:val="28"/>
            <w:szCs w:val="28"/>
          </w:rPr>
          <w:t>Кримінальним кодексом України</w:t>
        </w:r>
      </w:hyperlink>
      <w:r w:rsidRPr="00111B67">
        <w:rPr>
          <w:sz w:val="28"/>
          <w:szCs w:val="28"/>
        </w:rPr>
        <w:t>, обґрунтування необхідності такого затримання (утримання).</w:t>
      </w:r>
    </w:p>
    <w:p w:rsidR="000F4798" w:rsidRPr="00111B67"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Згідно із частиною четвертою статті 58 Закону України «Про Вищу раду правосуддя» подання, що не відповідає вимогам цієї статті, Вища рада правосуддя вмотивованим рішенням повертає Генеральному прокурору або його заступнику.</w:t>
      </w:r>
    </w:p>
    <w:p w:rsidR="0042734B" w:rsidRDefault="000F4798" w:rsidP="000F4798">
      <w:pPr>
        <w:pStyle w:val="rtejustify"/>
        <w:shd w:val="clear" w:color="auto" w:fill="FFFFFF"/>
        <w:spacing w:before="0" w:beforeAutospacing="0" w:after="0" w:afterAutospacing="0"/>
        <w:ind w:firstLine="567"/>
        <w:jc w:val="both"/>
        <w:rPr>
          <w:sz w:val="28"/>
          <w:szCs w:val="28"/>
        </w:rPr>
      </w:pPr>
      <w:r w:rsidRPr="00111B67">
        <w:rPr>
          <w:sz w:val="28"/>
          <w:szCs w:val="28"/>
        </w:rPr>
        <w:t xml:space="preserve">Ураховуючи наведене, </w:t>
      </w:r>
      <w:r w:rsidR="00CE041B">
        <w:rPr>
          <w:sz w:val="28"/>
          <w:szCs w:val="28"/>
        </w:rPr>
        <w:t>а також</w:t>
      </w:r>
      <w:r w:rsidR="00B016D7">
        <w:rPr>
          <w:sz w:val="28"/>
          <w:szCs w:val="28"/>
        </w:rPr>
        <w:t xml:space="preserve"> з огляду на</w:t>
      </w:r>
      <w:r w:rsidR="00CE041B">
        <w:rPr>
          <w:sz w:val="28"/>
          <w:szCs w:val="28"/>
        </w:rPr>
        <w:t xml:space="preserve"> те,</w:t>
      </w:r>
      <w:r w:rsidRPr="00111B67">
        <w:rPr>
          <w:sz w:val="28"/>
          <w:szCs w:val="28"/>
        </w:rPr>
        <w:t xml:space="preserve"> що повноваження судді </w:t>
      </w:r>
      <w:proofErr w:type="spellStart"/>
      <w:r w:rsidR="0042734B">
        <w:rPr>
          <w:sz w:val="28"/>
          <w:szCs w:val="28"/>
        </w:rPr>
        <w:t>Берлімової</w:t>
      </w:r>
      <w:proofErr w:type="spellEnd"/>
      <w:r w:rsidR="0042734B">
        <w:rPr>
          <w:sz w:val="28"/>
          <w:szCs w:val="28"/>
        </w:rPr>
        <w:t xml:space="preserve"> Ю.Г</w:t>
      </w:r>
      <w:r w:rsidRPr="00111B67">
        <w:rPr>
          <w:sz w:val="28"/>
          <w:szCs w:val="28"/>
        </w:rPr>
        <w:t>. припинилися</w:t>
      </w:r>
      <w:r w:rsidR="00CE041B">
        <w:rPr>
          <w:sz w:val="28"/>
          <w:szCs w:val="28"/>
        </w:rPr>
        <w:t xml:space="preserve"> у зв’язку</w:t>
      </w:r>
      <w:r w:rsidR="0042734B">
        <w:rPr>
          <w:sz w:val="28"/>
          <w:szCs w:val="28"/>
        </w:rPr>
        <w:t xml:space="preserve"> з </w:t>
      </w:r>
      <w:r w:rsidR="00B016D7">
        <w:rPr>
          <w:sz w:val="28"/>
          <w:szCs w:val="28"/>
        </w:rPr>
        <w:t>ухваленням</w:t>
      </w:r>
      <w:r w:rsidR="0042734B">
        <w:rPr>
          <w:sz w:val="28"/>
          <w:szCs w:val="28"/>
        </w:rPr>
        <w:t xml:space="preserve"> Вищою радою правосуддя рішення про її звільнення</w:t>
      </w:r>
      <w:r w:rsidRPr="00111B67">
        <w:rPr>
          <w:sz w:val="28"/>
          <w:szCs w:val="28"/>
        </w:rPr>
        <w:t xml:space="preserve"> </w:t>
      </w:r>
      <w:r w:rsidR="0042734B">
        <w:rPr>
          <w:sz w:val="28"/>
          <w:szCs w:val="28"/>
        </w:rPr>
        <w:t xml:space="preserve">з підстав </w:t>
      </w:r>
      <w:r w:rsidR="0042734B" w:rsidRPr="0042734B">
        <w:rPr>
          <w:sz w:val="28"/>
          <w:szCs w:val="28"/>
        </w:rPr>
        <w:t>відмов</w:t>
      </w:r>
      <w:r w:rsidR="0042734B">
        <w:rPr>
          <w:sz w:val="28"/>
          <w:szCs w:val="28"/>
        </w:rPr>
        <w:t>и</w:t>
      </w:r>
      <w:r w:rsidR="0042734B" w:rsidRPr="0042734B">
        <w:rPr>
          <w:sz w:val="28"/>
          <w:szCs w:val="28"/>
        </w:rPr>
        <w:t xml:space="preserve"> судді ві</w:t>
      </w:r>
      <w:r w:rsidR="00B016D7">
        <w:rPr>
          <w:sz w:val="28"/>
          <w:szCs w:val="28"/>
        </w:rPr>
        <w:t>д</w:t>
      </w:r>
      <w:r w:rsidR="0042734B" w:rsidRPr="0042734B">
        <w:rPr>
          <w:sz w:val="28"/>
          <w:szCs w:val="28"/>
        </w:rPr>
        <w:t xml:space="preserve"> оцінювання</w:t>
      </w:r>
      <w:r w:rsidRPr="00111B67">
        <w:rPr>
          <w:sz w:val="28"/>
          <w:szCs w:val="28"/>
        </w:rPr>
        <w:t xml:space="preserve">, </w:t>
      </w:r>
      <w:r w:rsidR="0042734B">
        <w:rPr>
          <w:sz w:val="28"/>
          <w:szCs w:val="28"/>
        </w:rPr>
        <w:t xml:space="preserve">подання </w:t>
      </w:r>
      <w:r w:rsidR="0042734B" w:rsidRPr="0042734B">
        <w:rPr>
          <w:sz w:val="28"/>
          <w:szCs w:val="28"/>
        </w:rPr>
        <w:t xml:space="preserve">заступника Генерального прокурора Войтенка А.Б. про надання згоди на утримання під вартою судді Генічеського районного суду Херсонської області </w:t>
      </w:r>
      <w:proofErr w:type="spellStart"/>
      <w:r w:rsidR="00B016D7">
        <w:rPr>
          <w:sz w:val="28"/>
          <w:szCs w:val="28"/>
        </w:rPr>
        <w:t>Берлімової</w:t>
      </w:r>
      <w:proofErr w:type="spellEnd"/>
      <w:r w:rsidR="00B016D7">
        <w:rPr>
          <w:sz w:val="28"/>
          <w:szCs w:val="28"/>
        </w:rPr>
        <w:t xml:space="preserve"> Ю.Г.</w:t>
      </w:r>
      <w:r w:rsidR="00B016D7" w:rsidRPr="0042734B">
        <w:rPr>
          <w:sz w:val="28"/>
          <w:szCs w:val="28"/>
        </w:rPr>
        <w:t xml:space="preserve"> </w:t>
      </w:r>
      <w:r w:rsidR="00B016D7">
        <w:rPr>
          <w:sz w:val="28"/>
          <w:szCs w:val="28"/>
        </w:rPr>
        <w:t xml:space="preserve"> у зв’язку з притягненням до  </w:t>
      </w:r>
      <w:r w:rsidR="0042734B" w:rsidRPr="0042734B">
        <w:rPr>
          <w:sz w:val="28"/>
          <w:szCs w:val="28"/>
        </w:rPr>
        <w:t>кримінальн</w:t>
      </w:r>
      <w:r w:rsidR="00B016D7">
        <w:rPr>
          <w:sz w:val="28"/>
          <w:szCs w:val="28"/>
        </w:rPr>
        <w:t>ої відповідальності за підозрою у вчиненні кримінальних</w:t>
      </w:r>
      <w:r w:rsidR="0042734B" w:rsidRPr="0042734B">
        <w:rPr>
          <w:sz w:val="28"/>
          <w:szCs w:val="28"/>
        </w:rPr>
        <w:t xml:space="preserve"> правопорушень, передбачених частиною другою статті 111, частино</w:t>
      </w:r>
      <w:r w:rsidR="00592A37">
        <w:rPr>
          <w:sz w:val="28"/>
          <w:szCs w:val="28"/>
        </w:rPr>
        <w:t>ю</w:t>
      </w:r>
      <w:r w:rsidR="0042734B" w:rsidRPr="0042734B">
        <w:rPr>
          <w:sz w:val="28"/>
          <w:szCs w:val="28"/>
        </w:rPr>
        <w:t xml:space="preserve"> сьомою статті </w:t>
      </w:r>
      <w:r w:rsidR="00592A37">
        <w:rPr>
          <w:color w:val="000000"/>
          <w:sz w:val="28"/>
          <w:szCs w:val="28"/>
        </w:rPr>
        <w:t>111</w:t>
      </w:r>
      <w:r w:rsidR="00592A37" w:rsidRPr="007D0EBD">
        <w:rPr>
          <w:color w:val="000000"/>
          <w:sz w:val="28"/>
          <w:szCs w:val="28"/>
          <w:vertAlign w:val="superscript"/>
        </w:rPr>
        <w:t>1</w:t>
      </w:r>
      <w:r w:rsidR="00592A37">
        <w:rPr>
          <w:color w:val="000000"/>
          <w:sz w:val="28"/>
          <w:szCs w:val="28"/>
          <w:vertAlign w:val="superscript"/>
        </w:rPr>
        <w:t xml:space="preserve"> </w:t>
      </w:r>
      <w:r w:rsidR="0042734B">
        <w:rPr>
          <w:sz w:val="28"/>
          <w:szCs w:val="28"/>
        </w:rPr>
        <w:t>КК України</w:t>
      </w:r>
      <w:r w:rsidR="0042734B" w:rsidRPr="0042734B">
        <w:rPr>
          <w:sz w:val="28"/>
          <w:szCs w:val="28"/>
        </w:rPr>
        <w:t>, не може бути розглянуто Вищою радою правосуддя, підлягає залишенню без розгляду та поверненню</w:t>
      </w:r>
      <w:r w:rsidR="0042734B">
        <w:rPr>
          <w:sz w:val="28"/>
          <w:szCs w:val="28"/>
        </w:rPr>
        <w:t>.</w:t>
      </w:r>
    </w:p>
    <w:p w:rsidR="000F4798" w:rsidRPr="00EA6A02" w:rsidRDefault="00B40E4F" w:rsidP="000F4798">
      <w:pPr>
        <w:pBdr>
          <w:top w:val="nil"/>
          <w:left w:val="nil"/>
          <w:bottom w:val="nil"/>
          <w:right w:val="nil"/>
          <w:between w:val="nil"/>
        </w:pBdr>
        <w:shd w:val="clear" w:color="auto" w:fill="FFFFFF"/>
        <w:ind w:firstLine="567"/>
        <w:jc w:val="both"/>
        <w:rPr>
          <w:rFonts w:eastAsia="Times New Roman"/>
          <w:lang w:val="uk-UA"/>
        </w:rPr>
      </w:pPr>
      <w:r w:rsidRPr="00CE041B">
        <w:rPr>
          <w:rFonts w:eastAsia="Times New Roman"/>
          <w:lang w:val="uk-UA"/>
        </w:rPr>
        <w:t>Вища рада правосуддя</w:t>
      </w:r>
      <w:r>
        <w:rPr>
          <w:rFonts w:eastAsia="Times New Roman"/>
          <w:lang w:val="uk-UA"/>
        </w:rPr>
        <w:t>,</w:t>
      </w:r>
      <w:r w:rsidRPr="00CE041B">
        <w:rPr>
          <w:rFonts w:eastAsia="Times New Roman"/>
          <w:lang w:val="uk-UA"/>
        </w:rPr>
        <w:t xml:space="preserve"> </w:t>
      </w:r>
      <w:r>
        <w:rPr>
          <w:rFonts w:eastAsia="Times New Roman"/>
          <w:lang w:val="uk-UA"/>
        </w:rPr>
        <w:t>к</w:t>
      </w:r>
      <w:r w:rsidR="000F4798" w:rsidRPr="00CE041B">
        <w:rPr>
          <w:rFonts w:eastAsia="Times New Roman"/>
          <w:lang w:val="uk-UA"/>
        </w:rPr>
        <w:t>еруючись статтями 126, 131 Конституції України, стат</w:t>
      </w:r>
      <w:r>
        <w:rPr>
          <w:rFonts w:eastAsia="Times New Roman"/>
          <w:lang w:val="uk-UA"/>
        </w:rPr>
        <w:t>т</w:t>
      </w:r>
      <w:r w:rsidR="000F4798" w:rsidRPr="00CE041B">
        <w:rPr>
          <w:rFonts w:eastAsia="Times New Roman"/>
          <w:lang w:val="uk-UA"/>
        </w:rPr>
        <w:t xml:space="preserve">ями 52, </w:t>
      </w:r>
      <w:r w:rsidR="00CE041B" w:rsidRPr="00CE041B">
        <w:rPr>
          <w:rFonts w:eastAsia="Times New Roman"/>
          <w:lang w:val="uk-UA"/>
        </w:rPr>
        <w:t xml:space="preserve">53 </w:t>
      </w:r>
      <w:r w:rsidR="000F4798" w:rsidRPr="00CE041B">
        <w:rPr>
          <w:rFonts w:eastAsia="Times New Roman"/>
          <w:lang w:val="uk-UA"/>
        </w:rPr>
        <w:t xml:space="preserve">Закону України «Про судоустрій і статус суддів», </w:t>
      </w:r>
      <w:r>
        <w:rPr>
          <w:rFonts w:eastAsia="Times New Roman"/>
          <w:lang w:val="uk-UA"/>
        </w:rPr>
        <w:t xml:space="preserve">                              </w:t>
      </w:r>
      <w:r w:rsidR="000F4798" w:rsidRPr="00CE041B">
        <w:rPr>
          <w:rFonts w:eastAsia="Times New Roman"/>
          <w:lang w:val="uk-UA"/>
        </w:rPr>
        <w:t xml:space="preserve">статтями 3, 30, 34, 58–60 Закону України «Про Вищу раду правосуддя», </w:t>
      </w:r>
      <w:r>
        <w:rPr>
          <w:rFonts w:eastAsia="Times New Roman"/>
          <w:lang w:val="uk-UA"/>
        </w:rPr>
        <w:t xml:space="preserve">                 </w:t>
      </w:r>
      <w:r w:rsidR="00CE041B" w:rsidRPr="00CE041B">
        <w:rPr>
          <w:rFonts w:eastAsia="Times New Roman"/>
          <w:lang w:val="uk-UA"/>
        </w:rPr>
        <w:t>главою 1</w:t>
      </w:r>
      <w:r w:rsidR="00CE041B">
        <w:rPr>
          <w:rFonts w:eastAsia="Times New Roman"/>
          <w:lang w:val="uk-UA"/>
        </w:rPr>
        <w:t>9</w:t>
      </w:r>
      <w:r w:rsidR="00CE041B" w:rsidRPr="00CE041B">
        <w:rPr>
          <w:rFonts w:eastAsia="Times New Roman"/>
          <w:lang w:val="uk-UA"/>
        </w:rPr>
        <w:t xml:space="preserve"> Регламенту Вищої ради правосуддя</w:t>
      </w:r>
      <w:r w:rsidR="000F4798" w:rsidRPr="00CE041B">
        <w:rPr>
          <w:rFonts w:eastAsia="Times New Roman"/>
          <w:lang w:val="uk-UA"/>
        </w:rPr>
        <w:t xml:space="preserve">, </w:t>
      </w:r>
    </w:p>
    <w:p w:rsidR="000F4798" w:rsidRPr="00111B67" w:rsidRDefault="000F4798" w:rsidP="000F4798">
      <w:pPr>
        <w:pBdr>
          <w:top w:val="nil"/>
          <w:left w:val="nil"/>
          <w:bottom w:val="nil"/>
          <w:right w:val="nil"/>
          <w:between w:val="nil"/>
        </w:pBdr>
        <w:shd w:val="clear" w:color="auto" w:fill="FFFFFF"/>
        <w:ind w:firstLine="567"/>
        <w:jc w:val="both"/>
        <w:rPr>
          <w:rFonts w:eastAsia="Times New Roman"/>
          <w:lang w:val="uk-UA"/>
        </w:rPr>
      </w:pPr>
    </w:p>
    <w:p w:rsidR="000F4798" w:rsidRPr="00111B67" w:rsidRDefault="000F4798" w:rsidP="000F4798">
      <w:pPr>
        <w:pBdr>
          <w:top w:val="nil"/>
          <w:left w:val="nil"/>
          <w:bottom w:val="nil"/>
          <w:right w:val="nil"/>
          <w:between w:val="nil"/>
        </w:pBdr>
        <w:shd w:val="clear" w:color="auto" w:fill="FFFFFF"/>
        <w:ind w:firstLine="567"/>
        <w:jc w:val="center"/>
        <w:rPr>
          <w:rFonts w:eastAsia="Times New Roman"/>
          <w:b/>
          <w:color w:val="000000"/>
          <w:lang w:val="uk-UA"/>
        </w:rPr>
      </w:pPr>
      <w:r w:rsidRPr="00111B67">
        <w:rPr>
          <w:rFonts w:eastAsia="Times New Roman"/>
          <w:b/>
          <w:color w:val="000000"/>
          <w:lang w:val="uk-UA"/>
        </w:rPr>
        <w:t>вирішила:</w:t>
      </w:r>
    </w:p>
    <w:p w:rsidR="000F4798" w:rsidRPr="00111B67" w:rsidRDefault="000F4798" w:rsidP="000F4798">
      <w:pPr>
        <w:pBdr>
          <w:top w:val="nil"/>
          <w:left w:val="nil"/>
          <w:bottom w:val="nil"/>
          <w:right w:val="nil"/>
          <w:between w:val="nil"/>
        </w:pBdr>
        <w:shd w:val="clear" w:color="auto" w:fill="FFFFFF"/>
        <w:ind w:firstLine="567"/>
        <w:jc w:val="center"/>
        <w:rPr>
          <w:rFonts w:eastAsia="Times New Roman"/>
          <w:b/>
          <w:lang w:val="uk-UA"/>
        </w:rPr>
      </w:pPr>
    </w:p>
    <w:p w:rsidR="000F4798" w:rsidRPr="00111B67" w:rsidRDefault="000F4798" w:rsidP="000F4798">
      <w:pPr>
        <w:pBdr>
          <w:top w:val="nil"/>
          <w:left w:val="nil"/>
          <w:bottom w:val="nil"/>
          <w:right w:val="nil"/>
          <w:between w:val="nil"/>
        </w:pBdr>
        <w:shd w:val="clear" w:color="auto" w:fill="FFFFFF"/>
        <w:jc w:val="both"/>
        <w:rPr>
          <w:rFonts w:eastAsia="Times New Roman"/>
          <w:lang w:val="uk-UA"/>
        </w:rPr>
      </w:pPr>
      <w:r w:rsidRPr="00111B67">
        <w:rPr>
          <w:rFonts w:eastAsia="Times New Roman"/>
          <w:lang w:val="uk-UA"/>
        </w:rPr>
        <w:t>подання заступника Генерального прокурора Войтенка Антона Борисовича про надання згоди на утримання під вартою судді</w:t>
      </w:r>
      <w:r w:rsidR="0042734B" w:rsidRPr="0042734B">
        <w:t xml:space="preserve"> </w:t>
      </w:r>
      <w:r w:rsidR="0042734B" w:rsidRPr="0042734B">
        <w:rPr>
          <w:rFonts w:eastAsia="Times New Roman"/>
          <w:lang w:val="uk-UA"/>
        </w:rPr>
        <w:t xml:space="preserve">Генічеського районного суду Херсонської області </w:t>
      </w:r>
      <w:proofErr w:type="spellStart"/>
      <w:r w:rsidR="0042734B" w:rsidRPr="0042734B">
        <w:rPr>
          <w:rFonts w:eastAsia="Times New Roman"/>
          <w:lang w:val="uk-UA"/>
        </w:rPr>
        <w:t>Берлімової</w:t>
      </w:r>
      <w:proofErr w:type="spellEnd"/>
      <w:r w:rsidR="0042734B" w:rsidRPr="0042734B">
        <w:rPr>
          <w:rFonts w:eastAsia="Times New Roman"/>
          <w:lang w:val="uk-UA"/>
        </w:rPr>
        <w:t xml:space="preserve"> Юлії Геннадіївни</w:t>
      </w:r>
      <w:r w:rsidR="0042734B">
        <w:rPr>
          <w:rFonts w:eastAsia="Times New Roman"/>
          <w:lang w:val="uk-UA"/>
        </w:rPr>
        <w:t xml:space="preserve"> </w:t>
      </w:r>
      <w:r w:rsidRPr="00111B67">
        <w:rPr>
          <w:rFonts w:eastAsia="Times New Roman"/>
          <w:lang w:val="uk-UA"/>
        </w:rPr>
        <w:t>повернути.</w:t>
      </w:r>
    </w:p>
    <w:p w:rsidR="000F4798" w:rsidRDefault="000F4798" w:rsidP="000F4798">
      <w:pPr>
        <w:pBdr>
          <w:top w:val="nil"/>
          <w:left w:val="nil"/>
          <w:bottom w:val="nil"/>
          <w:right w:val="nil"/>
          <w:between w:val="nil"/>
        </w:pBdr>
        <w:shd w:val="clear" w:color="auto" w:fill="FFFFFF"/>
        <w:ind w:firstLine="567"/>
        <w:jc w:val="both"/>
        <w:rPr>
          <w:rFonts w:eastAsia="Times New Roman"/>
          <w:color w:val="000000"/>
          <w:lang w:val="uk-UA"/>
        </w:rPr>
      </w:pPr>
    </w:p>
    <w:p w:rsidR="00B67145" w:rsidRDefault="00B67145" w:rsidP="000F4798">
      <w:pPr>
        <w:pBdr>
          <w:top w:val="nil"/>
          <w:left w:val="nil"/>
          <w:bottom w:val="nil"/>
          <w:right w:val="nil"/>
          <w:between w:val="nil"/>
        </w:pBdr>
        <w:shd w:val="clear" w:color="auto" w:fill="FFFFFF"/>
        <w:ind w:firstLine="567"/>
        <w:jc w:val="both"/>
        <w:rPr>
          <w:rFonts w:eastAsia="Times New Roman"/>
          <w:color w:val="000000"/>
          <w:lang w:val="uk-UA"/>
        </w:rPr>
      </w:pPr>
    </w:p>
    <w:p w:rsidR="00B40E4F" w:rsidRPr="00111B67" w:rsidRDefault="00B40E4F" w:rsidP="000F4798">
      <w:pPr>
        <w:pBdr>
          <w:top w:val="nil"/>
          <w:left w:val="nil"/>
          <w:bottom w:val="nil"/>
          <w:right w:val="nil"/>
          <w:between w:val="nil"/>
        </w:pBdr>
        <w:shd w:val="clear" w:color="auto" w:fill="FFFFFF"/>
        <w:ind w:firstLine="567"/>
        <w:jc w:val="both"/>
        <w:rPr>
          <w:rFonts w:eastAsia="Times New Roman"/>
          <w:color w:val="000000"/>
          <w:lang w:val="uk-UA"/>
        </w:rPr>
      </w:pPr>
    </w:p>
    <w:p w:rsidR="00E6459F" w:rsidRDefault="00E6459F" w:rsidP="00E6459F">
      <w:pPr>
        <w:tabs>
          <w:tab w:val="left" w:pos="6804"/>
        </w:tabs>
        <w:spacing w:line="264" w:lineRule="auto"/>
        <w:jc w:val="both"/>
        <w:rPr>
          <w:rFonts w:eastAsia="Times New Roman"/>
          <w:b/>
          <w:lang w:val="uk-UA"/>
        </w:rPr>
      </w:pPr>
      <w:r>
        <w:rPr>
          <w:rFonts w:eastAsia="Times New Roman"/>
          <w:b/>
          <w:lang w:val="uk-UA"/>
        </w:rPr>
        <w:t xml:space="preserve">Заступник </w:t>
      </w:r>
      <w:r w:rsidR="000F4798" w:rsidRPr="00111B67">
        <w:rPr>
          <w:rFonts w:eastAsia="Times New Roman"/>
          <w:b/>
          <w:lang w:val="uk-UA"/>
        </w:rPr>
        <w:t>Голов</w:t>
      </w:r>
      <w:r w:rsidR="00592A37">
        <w:rPr>
          <w:rFonts w:eastAsia="Times New Roman"/>
          <w:b/>
          <w:lang w:val="uk-UA"/>
        </w:rPr>
        <w:t>и</w:t>
      </w:r>
      <w:r w:rsidR="000F4798" w:rsidRPr="00111B67">
        <w:rPr>
          <w:rFonts w:eastAsia="Times New Roman"/>
          <w:b/>
          <w:lang w:val="uk-UA"/>
        </w:rPr>
        <w:t xml:space="preserve"> </w:t>
      </w:r>
    </w:p>
    <w:p w:rsidR="000F4798" w:rsidRPr="00E6459F" w:rsidRDefault="000F4798" w:rsidP="00E6459F">
      <w:pPr>
        <w:tabs>
          <w:tab w:val="left" w:pos="6804"/>
        </w:tabs>
        <w:spacing w:line="264" w:lineRule="auto"/>
        <w:jc w:val="both"/>
        <w:rPr>
          <w:rFonts w:eastAsia="Times New Roman"/>
          <w:b/>
          <w:lang w:val="uk-UA"/>
        </w:rPr>
      </w:pPr>
      <w:r w:rsidRPr="00111B67">
        <w:rPr>
          <w:rFonts w:eastAsia="Times New Roman"/>
          <w:b/>
          <w:lang w:val="uk-UA"/>
        </w:rPr>
        <w:t xml:space="preserve">Вищої ради правосуддя                                    </w:t>
      </w:r>
      <w:r w:rsidR="00E6459F">
        <w:rPr>
          <w:rFonts w:eastAsia="Times New Roman"/>
          <w:b/>
          <w:lang w:val="uk-UA"/>
        </w:rPr>
        <w:t xml:space="preserve">                        Дмитро ЛУК</w:t>
      </w:r>
      <w:r w:rsidR="00E6459F" w:rsidRPr="00430171">
        <w:rPr>
          <w:rFonts w:eastAsia="Times New Roman"/>
          <w:b/>
        </w:rPr>
        <w:t>’</w:t>
      </w:r>
      <w:r w:rsidR="00E6459F">
        <w:rPr>
          <w:rFonts w:eastAsia="Times New Roman"/>
          <w:b/>
          <w:lang w:val="uk-UA"/>
        </w:rPr>
        <w:t>ЯНОВ</w:t>
      </w:r>
    </w:p>
    <w:p w:rsidR="000F4798" w:rsidRPr="00111B67" w:rsidRDefault="000F4798" w:rsidP="000F4798">
      <w:pPr>
        <w:spacing w:line="216" w:lineRule="auto"/>
        <w:ind w:firstLine="567"/>
        <w:jc w:val="both"/>
        <w:rPr>
          <w:rFonts w:eastAsia="Times New Roman"/>
          <w:b/>
          <w:lang w:val="uk-UA"/>
        </w:rPr>
      </w:pPr>
    </w:p>
    <w:sectPr w:rsidR="000F4798" w:rsidRPr="00111B67" w:rsidSect="003D5DBB">
      <w:headerReference w:type="default" r:id="rId10"/>
      <w:pgSz w:w="11906" w:h="16838" w:code="9"/>
      <w:pgMar w:top="0" w:right="567" w:bottom="993" w:left="1701" w:header="737"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B5B" w:rsidRDefault="00D72B5B" w:rsidP="004B6820">
      <w:r>
        <w:separator/>
      </w:r>
    </w:p>
  </w:endnote>
  <w:endnote w:type="continuationSeparator" w:id="0">
    <w:p w:rsidR="00D72B5B" w:rsidRDefault="00D72B5B" w:rsidP="004B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B5B" w:rsidRDefault="00D72B5B" w:rsidP="004B6820">
      <w:r>
        <w:separator/>
      </w:r>
    </w:p>
  </w:footnote>
  <w:footnote w:type="continuationSeparator" w:id="0">
    <w:p w:rsidR="00D72B5B" w:rsidRDefault="00D72B5B" w:rsidP="004B68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820" w:rsidRDefault="00E73970" w:rsidP="00653FC3">
    <w:pPr>
      <w:pStyle w:val="a7"/>
      <w:jc w:val="center"/>
    </w:pPr>
    <w:r>
      <w:fldChar w:fldCharType="begin"/>
    </w:r>
    <w:r w:rsidR="004B6820">
      <w:instrText xml:space="preserve"> PAGE   \* MERGEFORMAT </w:instrText>
    </w:r>
    <w:r>
      <w:fldChar w:fldCharType="separate"/>
    </w:r>
    <w:r w:rsidR="00DE045E">
      <w:rPr>
        <w:noProof/>
      </w:rPr>
      <w:t>6</w:t>
    </w:r>
    <w:r>
      <w:fldChar w:fldCharType="end"/>
    </w:r>
  </w:p>
  <w:p w:rsidR="008D1AE6" w:rsidRPr="008D1AE6" w:rsidRDefault="008D1AE6" w:rsidP="00653FC3">
    <w:pPr>
      <w:pStyle w:val="a7"/>
      <w:jc w:val="center"/>
      <w:rPr>
        <w:sz w:val="10"/>
        <w:szCs w:val="10"/>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17"/>
    <w:rsid w:val="00012020"/>
    <w:rsid w:val="00025994"/>
    <w:rsid w:val="00032097"/>
    <w:rsid w:val="00037007"/>
    <w:rsid w:val="000411E2"/>
    <w:rsid w:val="0004432C"/>
    <w:rsid w:val="00047E2E"/>
    <w:rsid w:val="00055D4A"/>
    <w:rsid w:val="0005646A"/>
    <w:rsid w:val="00063C1F"/>
    <w:rsid w:val="00067B77"/>
    <w:rsid w:val="0007542C"/>
    <w:rsid w:val="00075B8E"/>
    <w:rsid w:val="0007785D"/>
    <w:rsid w:val="0009450F"/>
    <w:rsid w:val="000A02FC"/>
    <w:rsid w:val="000A2F76"/>
    <w:rsid w:val="000A48D6"/>
    <w:rsid w:val="000B4199"/>
    <w:rsid w:val="000B5F07"/>
    <w:rsid w:val="000C0EC0"/>
    <w:rsid w:val="000C4C6A"/>
    <w:rsid w:val="000D1BB2"/>
    <w:rsid w:val="000D2CFF"/>
    <w:rsid w:val="000D4E58"/>
    <w:rsid w:val="000E12ED"/>
    <w:rsid w:val="000E1314"/>
    <w:rsid w:val="000F1DF9"/>
    <w:rsid w:val="000F4798"/>
    <w:rsid w:val="00111B67"/>
    <w:rsid w:val="00114137"/>
    <w:rsid w:val="001233BD"/>
    <w:rsid w:val="00130347"/>
    <w:rsid w:val="00130B54"/>
    <w:rsid w:val="00131503"/>
    <w:rsid w:val="00133A17"/>
    <w:rsid w:val="00141425"/>
    <w:rsid w:val="001527BF"/>
    <w:rsid w:val="00153F1B"/>
    <w:rsid w:val="00154D38"/>
    <w:rsid w:val="00154EAE"/>
    <w:rsid w:val="00163E45"/>
    <w:rsid w:val="00170BD1"/>
    <w:rsid w:val="001727F5"/>
    <w:rsid w:val="001733CA"/>
    <w:rsid w:val="00180655"/>
    <w:rsid w:val="00185027"/>
    <w:rsid w:val="001862A8"/>
    <w:rsid w:val="00195400"/>
    <w:rsid w:val="001B571A"/>
    <w:rsid w:val="001C173B"/>
    <w:rsid w:val="001C1EAE"/>
    <w:rsid w:val="001C216C"/>
    <w:rsid w:val="001C3AE1"/>
    <w:rsid w:val="001C7A5F"/>
    <w:rsid w:val="001D709C"/>
    <w:rsid w:val="001E0708"/>
    <w:rsid w:val="001E66F6"/>
    <w:rsid w:val="001E74A6"/>
    <w:rsid w:val="001F27A0"/>
    <w:rsid w:val="001F28DD"/>
    <w:rsid w:val="001F6084"/>
    <w:rsid w:val="00206729"/>
    <w:rsid w:val="002108BD"/>
    <w:rsid w:val="00212195"/>
    <w:rsid w:val="002143E6"/>
    <w:rsid w:val="00221B34"/>
    <w:rsid w:val="00226925"/>
    <w:rsid w:val="00250BA8"/>
    <w:rsid w:val="002629CB"/>
    <w:rsid w:val="00263CAA"/>
    <w:rsid w:val="00265446"/>
    <w:rsid w:val="00271018"/>
    <w:rsid w:val="002737F2"/>
    <w:rsid w:val="002745C0"/>
    <w:rsid w:val="00274CF6"/>
    <w:rsid w:val="00280AD7"/>
    <w:rsid w:val="00280D66"/>
    <w:rsid w:val="00283597"/>
    <w:rsid w:val="00284E1D"/>
    <w:rsid w:val="00285EA7"/>
    <w:rsid w:val="00290878"/>
    <w:rsid w:val="00297730"/>
    <w:rsid w:val="00297DD3"/>
    <w:rsid w:val="002A3B5B"/>
    <w:rsid w:val="002A5468"/>
    <w:rsid w:val="002B0CF9"/>
    <w:rsid w:val="002B4F29"/>
    <w:rsid w:val="002E4321"/>
    <w:rsid w:val="002E4CAD"/>
    <w:rsid w:val="002F25B3"/>
    <w:rsid w:val="002F2759"/>
    <w:rsid w:val="002F641E"/>
    <w:rsid w:val="003025EF"/>
    <w:rsid w:val="0030434C"/>
    <w:rsid w:val="003121DE"/>
    <w:rsid w:val="003233B0"/>
    <w:rsid w:val="0032356B"/>
    <w:rsid w:val="00324C04"/>
    <w:rsid w:val="00327AE7"/>
    <w:rsid w:val="00335925"/>
    <w:rsid w:val="0038255B"/>
    <w:rsid w:val="003857C0"/>
    <w:rsid w:val="00386A53"/>
    <w:rsid w:val="003936E8"/>
    <w:rsid w:val="0039463A"/>
    <w:rsid w:val="00394B9A"/>
    <w:rsid w:val="00396701"/>
    <w:rsid w:val="003A5D51"/>
    <w:rsid w:val="003C283B"/>
    <w:rsid w:val="003D5DBB"/>
    <w:rsid w:val="003E28FF"/>
    <w:rsid w:val="003E46A6"/>
    <w:rsid w:val="003E7202"/>
    <w:rsid w:val="003E7DEC"/>
    <w:rsid w:val="003F0609"/>
    <w:rsid w:val="00400EB0"/>
    <w:rsid w:val="00403D8E"/>
    <w:rsid w:val="00406317"/>
    <w:rsid w:val="00411414"/>
    <w:rsid w:val="00413B46"/>
    <w:rsid w:val="00420306"/>
    <w:rsid w:val="004227C9"/>
    <w:rsid w:val="00425228"/>
    <w:rsid w:val="0042734B"/>
    <w:rsid w:val="00430171"/>
    <w:rsid w:val="00434973"/>
    <w:rsid w:val="0045254F"/>
    <w:rsid w:val="004541A8"/>
    <w:rsid w:val="00465365"/>
    <w:rsid w:val="004810C1"/>
    <w:rsid w:val="00486A13"/>
    <w:rsid w:val="00486C03"/>
    <w:rsid w:val="00490B13"/>
    <w:rsid w:val="004A761A"/>
    <w:rsid w:val="004B26C8"/>
    <w:rsid w:val="004B3880"/>
    <w:rsid w:val="004B6820"/>
    <w:rsid w:val="004C416A"/>
    <w:rsid w:val="004C54EB"/>
    <w:rsid w:val="004C5A70"/>
    <w:rsid w:val="004C7876"/>
    <w:rsid w:val="004D2302"/>
    <w:rsid w:val="004E6EA9"/>
    <w:rsid w:val="004F40D2"/>
    <w:rsid w:val="004F6B11"/>
    <w:rsid w:val="0050373E"/>
    <w:rsid w:val="00503AFE"/>
    <w:rsid w:val="0050603B"/>
    <w:rsid w:val="00510C0C"/>
    <w:rsid w:val="00517C52"/>
    <w:rsid w:val="00521FD8"/>
    <w:rsid w:val="00533999"/>
    <w:rsid w:val="00564237"/>
    <w:rsid w:val="00571B59"/>
    <w:rsid w:val="00577C8F"/>
    <w:rsid w:val="00584388"/>
    <w:rsid w:val="00585B4F"/>
    <w:rsid w:val="00592A37"/>
    <w:rsid w:val="00594EF2"/>
    <w:rsid w:val="005B2756"/>
    <w:rsid w:val="005D7C7E"/>
    <w:rsid w:val="005E05E1"/>
    <w:rsid w:val="005E40EE"/>
    <w:rsid w:val="005E4764"/>
    <w:rsid w:val="005E59E9"/>
    <w:rsid w:val="005F2C2A"/>
    <w:rsid w:val="005F2C7F"/>
    <w:rsid w:val="005F3903"/>
    <w:rsid w:val="00601EA1"/>
    <w:rsid w:val="00624BE8"/>
    <w:rsid w:val="00632256"/>
    <w:rsid w:val="006439A0"/>
    <w:rsid w:val="006456D0"/>
    <w:rsid w:val="00653FC3"/>
    <w:rsid w:val="0065572E"/>
    <w:rsid w:val="00665E2D"/>
    <w:rsid w:val="006774C3"/>
    <w:rsid w:val="006812F3"/>
    <w:rsid w:val="00681ECD"/>
    <w:rsid w:val="00682346"/>
    <w:rsid w:val="006845EC"/>
    <w:rsid w:val="006C261C"/>
    <w:rsid w:val="006D0071"/>
    <w:rsid w:val="006D1A84"/>
    <w:rsid w:val="006E68CB"/>
    <w:rsid w:val="006F277B"/>
    <w:rsid w:val="006F2ECB"/>
    <w:rsid w:val="0070286F"/>
    <w:rsid w:val="00715C13"/>
    <w:rsid w:val="00721FBD"/>
    <w:rsid w:val="0073754E"/>
    <w:rsid w:val="007472C3"/>
    <w:rsid w:val="00770551"/>
    <w:rsid w:val="00772AB1"/>
    <w:rsid w:val="00774445"/>
    <w:rsid w:val="007745B1"/>
    <w:rsid w:val="00774EAE"/>
    <w:rsid w:val="00781983"/>
    <w:rsid w:val="007834C9"/>
    <w:rsid w:val="00785292"/>
    <w:rsid w:val="007876E0"/>
    <w:rsid w:val="00791F10"/>
    <w:rsid w:val="0079528D"/>
    <w:rsid w:val="007968FC"/>
    <w:rsid w:val="007A099C"/>
    <w:rsid w:val="007A13B7"/>
    <w:rsid w:val="007A3A98"/>
    <w:rsid w:val="007A4344"/>
    <w:rsid w:val="007C1F1D"/>
    <w:rsid w:val="007D0EBD"/>
    <w:rsid w:val="007D131E"/>
    <w:rsid w:val="007D3000"/>
    <w:rsid w:val="007D31C3"/>
    <w:rsid w:val="007D6F67"/>
    <w:rsid w:val="008036BD"/>
    <w:rsid w:val="0081011D"/>
    <w:rsid w:val="00810553"/>
    <w:rsid w:val="00810F61"/>
    <w:rsid w:val="00816E31"/>
    <w:rsid w:val="0082700C"/>
    <w:rsid w:val="0083132A"/>
    <w:rsid w:val="00834643"/>
    <w:rsid w:val="00835F1A"/>
    <w:rsid w:val="00846DDC"/>
    <w:rsid w:val="008510D7"/>
    <w:rsid w:val="00876701"/>
    <w:rsid w:val="00892024"/>
    <w:rsid w:val="00892192"/>
    <w:rsid w:val="008A1558"/>
    <w:rsid w:val="008A6CB7"/>
    <w:rsid w:val="008B5CC5"/>
    <w:rsid w:val="008B6FBD"/>
    <w:rsid w:val="008C2C29"/>
    <w:rsid w:val="008C4E86"/>
    <w:rsid w:val="008C75E2"/>
    <w:rsid w:val="008C77F1"/>
    <w:rsid w:val="008D044B"/>
    <w:rsid w:val="008D0CB1"/>
    <w:rsid w:val="008D1905"/>
    <w:rsid w:val="008D1AE6"/>
    <w:rsid w:val="008D3D09"/>
    <w:rsid w:val="008E6045"/>
    <w:rsid w:val="008E612E"/>
    <w:rsid w:val="008F4D78"/>
    <w:rsid w:val="008F5E4D"/>
    <w:rsid w:val="008F6525"/>
    <w:rsid w:val="009007B6"/>
    <w:rsid w:val="00900922"/>
    <w:rsid w:val="00906C69"/>
    <w:rsid w:val="009075CA"/>
    <w:rsid w:val="00910E5F"/>
    <w:rsid w:val="00912B98"/>
    <w:rsid w:val="009201F3"/>
    <w:rsid w:val="00920EA1"/>
    <w:rsid w:val="00925480"/>
    <w:rsid w:val="009340FD"/>
    <w:rsid w:val="00935D7D"/>
    <w:rsid w:val="00936C1E"/>
    <w:rsid w:val="009378E0"/>
    <w:rsid w:val="00943D5D"/>
    <w:rsid w:val="00944D3C"/>
    <w:rsid w:val="00952E87"/>
    <w:rsid w:val="0095645A"/>
    <w:rsid w:val="00963181"/>
    <w:rsid w:val="00963B3B"/>
    <w:rsid w:val="00967094"/>
    <w:rsid w:val="00971642"/>
    <w:rsid w:val="00977F4A"/>
    <w:rsid w:val="00980C77"/>
    <w:rsid w:val="00983582"/>
    <w:rsid w:val="0099218C"/>
    <w:rsid w:val="00993F62"/>
    <w:rsid w:val="0099571F"/>
    <w:rsid w:val="009A6153"/>
    <w:rsid w:val="009C1329"/>
    <w:rsid w:val="009C391A"/>
    <w:rsid w:val="009D268C"/>
    <w:rsid w:val="009F38BB"/>
    <w:rsid w:val="009F7146"/>
    <w:rsid w:val="00A017AA"/>
    <w:rsid w:val="00A053C6"/>
    <w:rsid w:val="00A348A5"/>
    <w:rsid w:val="00A41E73"/>
    <w:rsid w:val="00A52758"/>
    <w:rsid w:val="00A552CE"/>
    <w:rsid w:val="00A57564"/>
    <w:rsid w:val="00A6136D"/>
    <w:rsid w:val="00A617F9"/>
    <w:rsid w:val="00A75506"/>
    <w:rsid w:val="00A76E26"/>
    <w:rsid w:val="00A80B9E"/>
    <w:rsid w:val="00A84EE2"/>
    <w:rsid w:val="00A86091"/>
    <w:rsid w:val="00A87786"/>
    <w:rsid w:val="00A87B9B"/>
    <w:rsid w:val="00A903AB"/>
    <w:rsid w:val="00A93A5A"/>
    <w:rsid w:val="00A94247"/>
    <w:rsid w:val="00A94A2B"/>
    <w:rsid w:val="00A9532C"/>
    <w:rsid w:val="00AB4AFF"/>
    <w:rsid w:val="00AC33B7"/>
    <w:rsid w:val="00AC6C88"/>
    <w:rsid w:val="00AD6694"/>
    <w:rsid w:val="00AD68F7"/>
    <w:rsid w:val="00AD75DC"/>
    <w:rsid w:val="00AE2895"/>
    <w:rsid w:val="00B015FD"/>
    <w:rsid w:val="00B016D7"/>
    <w:rsid w:val="00B10AE8"/>
    <w:rsid w:val="00B110F8"/>
    <w:rsid w:val="00B1224D"/>
    <w:rsid w:val="00B1281E"/>
    <w:rsid w:val="00B14B91"/>
    <w:rsid w:val="00B14F70"/>
    <w:rsid w:val="00B21AB9"/>
    <w:rsid w:val="00B24380"/>
    <w:rsid w:val="00B40E4F"/>
    <w:rsid w:val="00B44656"/>
    <w:rsid w:val="00B508DA"/>
    <w:rsid w:val="00B655A5"/>
    <w:rsid w:val="00B67145"/>
    <w:rsid w:val="00B72006"/>
    <w:rsid w:val="00B74B6A"/>
    <w:rsid w:val="00B76A46"/>
    <w:rsid w:val="00B820DD"/>
    <w:rsid w:val="00B85E8E"/>
    <w:rsid w:val="00B91329"/>
    <w:rsid w:val="00BA5DBF"/>
    <w:rsid w:val="00BB0DAB"/>
    <w:rsid w:val="00BB3176"/>
    <w:rsid w:val="00BB6FFF"/>
    <w:rsid w:val="00BC264E"/>
    <w:rsid w:val="00BC7C54"/>
    <w:rsid w:val="00BD26FA"/>
    <w:rsid w:val="00BD292C"/>
    <w:rsid w:val="00BD62AD"/>
    <w:rsid w:val="00BD6585"/>
    <w:rsid w:val="00BE086A"/>
    <w:rsid w:val="00BE2653"/>
    <w:rsid w:val="00C10378"/>
    <w:rsid w:val="00C11692"/>
    <w:rsid w:val="00C17174"/>
    <w:rsid w:val="00C22841"/>
    <w:rsid w:val="00C24739"/>
    <w:rsid w:val="00C34A32"/>
    <w:rsid w:val="00C37556"/>
    <w:rsid w:val="00C45EB1"/>
    <w:rsid w:val="00C5770E"/>
    <w:rsid w:val="00C640FE"/>
    <w:rsid w:val="00C64F9D"/>
    <w:rsid w:val="00C82EE8"/>
    <w:rsid w:val="00C92C06"/>
    <w:rsid w:val="00C92FCC"/>
    <w:rsid w:val="00C96775"/>
    <w:rsid w:val="00CC495C"/>
    <w:rsid w:val="00CD4A35"/>
    <w:rsid w:val="00CE041B"/>
    <w:rsid w:val="00CE2871"/>
    <w:rsid w:val="00CF4899"/>
    <w:rsid w:val="00CF6380"/>
    <w:rsid w:val="00D233D9"/>
    <w:rsid w:val="00D56175"/>
    <w:rsid w:val="00D57BD9"/>
    <w:rsid w:val="00D62320"/>
    <w:rsid w:val="00D72B5B"/>
    <w:rsid w:val="00D84373"/>
    <w:rsid w:val="00D84F8D"/>
    <w:rsid w:val="00DA5013"/>
    <w:rsid w:val="00DC1570"/>
    <w:rsid w:val="00DD479E"/>
    <w:rsid w:val="00DD60AA"/>
    <w:rsid w:val="00DE045E"/>
    <w:rsid w:val="00DE0EAB"/>
    <w:rsid w:val="00DE0ED3"/>
    <w:rsid w:val="00DF128A"/>
    <w:rsid w:val="00DF20E9"/>
    <w:rsid w:val="00E0491A"/>
    <w:rsid w:val="00E13E35"/>
    <w:rsid w:val="00E26C81"/>
    <w:rsid w:val="00E37326"/>
    <w:rsid w:val="00E5034A"/>
    <w:rsid w:val="00E50A66"/>
    <w:rsid w:val="00E57D7F"/>
    <w:rsid w:val="00E63F83"/>
    <w:rsid w:val="00E640E5"/>
    <w:rsid w:val="00E6459F"/>
    <w:rsid w:val="00E73970"/>
    <w:rsid w:val="00E75B4F"/>
    <w:rsid w:val="00E83A64"/>
    <w:rsid w:val="00E85DB1"/>
    <w:rsid w:val="00E95A19"/>
    <w:rsid w:val="00E972A8"/>
    <w:rsid w:val="00EA69F6"/>
    <w:rsid w:val="00EA6A02"/>
    <w:rsid w:val="00EB1B94"/>
    <w:rsid w:val="00EB2B95"/>
    <w:rsid w:val="00EB3A9D"/>
    <w:rsid w:val="00EC2E7C"/>
    <w:rsid w:val="00EC4B47"/>
    <w:rsid w:val="00EC7D72"/>
    <w:rsid w:val="00ED2A9D"/>
    <w:rsid w:val="00EE64F6"/>
    <w:rsid w:val="00EF173F"/>
    <w:rsid w:val="00EF5A9F"/>
    <w:rsid w:val="00F01A46"/>
    <w:rsid w:val="00F01ED4"/>
    <w:rsid w:val="00F04661"/>
    <w:rsid w:val="00F06CFF"/>
    <w:rsid w:val="00F1296C"/>
    <w:rsid w:val="00F177B3"/>
    <w:rsid w:val="00F21E61"/>
    <w:rsid w:val="00F30C94"/>
    <w:rsid w:val="00F40C11"/>
    <w:rsid w:val="00F52609"/>
    <w:rsid w:val="00F57687"/>
    <w:rsid w:val="00F77450"/>
    <w:rsid w:val="00F96052"/>
    <w:rsid w:val="00F963E4"/>
    <w:rsid w:val="00FA7787"/>
    <w:rsid w:val="00FB5148"/>
    <w:rsid w:val="00FB5B26"/>
    <w:rsid w:val="00FB7B36"/>
    <w:rsid w:val="00FC0951"/>
    <w:rsid w:val="00FC239D"/>
    <w:rsid w:val="00FC3FFA"/>
    <w:rsid w:val="00FD0041"/>
    <w:rsid w:val="00FD0B81"/>
    <w:rsid w:val="00FD0DC4"/>
    <w:rsid w:val="00FE6079"/>
    <w:rsid w:val="00FF3C71"/>
    <w:rsid w:val="00FF75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87A5E7"/>
  <w15:docId w15:val="{D02DC39B-C2BA-410B-A110-8CE505466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317"/>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06317"/>
    <w:rPr>
      <w:sz w:val="20"/>
      <w:szCs w:val="20"/>
    </w:rPr>
  </w:style>
  <w:style w:type="character" w:customStyle="1" w:styleId="a4">
    <w:name w:val="Основний текст Знак"/>
    <w:link w:val="a3"/>
    <w:rsid w:val="00406317"/>
    <w:rPr>
      <w:rFonts w:eastAsia="Calibri" w:cs="Times New Roman"/>
      <w:szCs w:val="20"/>
      <w:lang w:eastAsia="ru-RU"/>
    </w:rPr>
  </w:style>
  <w:style w:type="paragraph" w:styleId="a5">
    <w:name w:val="Balloon Text"/>
    <w:basedOn w:val="a"/>
    <w:link w:val="a6"/>
    <w:uiPriority w:val="99"/>
    <w:semiHidden/>
    <w:unhideWhenUsed/>
    <w:rsid w:val="00406317"/>
    <w:rPr>
      <w:rFonts w:ascii="Tahoma" w:hAnsi="Tahoma"/>
      <w:sz w:val="16"/>
      <w:szCs w:val="16"/>
    </w:rPr>
  </w:style>
  <w:style w:type="character" w:customStyle="1" w:styleId="a6">
    <w:name w:val="Текст у виносці Знак"/>
    <w:link w:val="a5"/>
    <w:uiPriority w:val="99"/>
    <w:semiHidden/>
    <w:rsid w:val="00406317"/>
    <w:rPr>
      <w:rFonts w:ascii="Tahoma" w:eastAsia="Calibri" w:hAnsi="Tahoma" w:cs="Tahoma"/>
      <w:sz w:val="16"/>
      <w:szCs w:val="16"/>
      <w:lang w:val="ru-RU" w:eastAsia="ru-RU"/>
    </w:rPr>
  </w:style>
  <w:style w:type="paragraph" w:styleId="a7">
    <w:name w:val="header"/>
    <w:basedOn w:val="a"/>
    <w:link w:val="a8"/>
    <w:uiPriority w:val="99"/>
    <w:unhideWhenUsed/>
    <w:rsid w:val="004B6820"/>
    <w:pPr>
      <w:tabs>
        <w:tab w:val="center" w:pos="4819"/>
        <w:tab w:val="right" w:pos="9639"/>
      </w:tabs>
    </w:pPr>
  </w:style>
  <w:style w:type="character" w:customStyle="1" w:styleId="a8">
    <w:name w:val="Верхній колонтитул Знак"/>
    <w:link w:val="a7"/>
    <w:uiPriority w:val="99"/>
    <w:rsid w:val="004B6820"/>
    <w:rPr>
      <w:sz w:val="28"/>
      <w:szCs w:val="28"/>
      <w:lang w:val="ru-RU" w:eastAsia="ru-RU"/>
    </w:rPr>
  </w:style>
  <w:style w:type="paragraph" w:styleId="a9">
    <w:name w:val="footer"/>
    <w:basedOn w:val="a"/>
    <w:link w:val="aa"/>
    <w:uiPriority w:val="99"/>
    <w:unhideWhenUsed/>
    <w:rsid w:val="004B6820"/>
    <w:pPr>
      <w:tabs>
        <w:tab w:val="center" w:pos="4819"/>
        <w:tab w:val="right" w:pos="9639"/>
      </w:tabs>
    </w:pPr>
  </w:style>
  <w:style w:type="character" w:customStyle="1" w:styleId="aa">
    <w:name w:val="Нижній колонтитул Знак"/>
    <w:link w:val="a9"/>
    <w:uiPriority w:val="99"/>
    <w:rsid w:val="004B6820"/>
    <w:rPr>
      <w:sz w:val="28"/>
      <w:szCs w:val="28"/>
      <w:lang w:val="ru-RU" w:eastAsia="ru-RU"/>
    </w:rPr>
  </w:style>
  <w:style w:type="character" w:customStyle="1" w:styleId="apple-converted-space">
    <w:name w:val="apple-converted-space"/>
    <w:basedOn w:val="a0"/>
    <w:rsid w:val="000B5F07"/>
  </w:style>
  <w:style w:type="character" w:styleId="ab">
    <w:name w:val="Hyperlink"/>
    <w:uiPriority w:val="99"/>
    <w:rsid w:val="000B5F07"/>
    <w:rPr>
      <w:color w:val="0000FF"/>
      <w:u w:val="single"/>
    </w:rPr>
  </w:style>
  <w:style w:type="character" w:customStyle="1" w:styleId="rvts9">
    <w:name w:val="rvts9"/>
    <w:basedOn w:val="a0"/>
    <w:rsid w:val="000B5F07"/>
  </w:style>
  <w:style w:type="paragraph" w:styleId="ac">
    <w:name w:val="No Spacing"/>
    <w:qFormat/>
    <w:rsid w:val="00876701"/>
    <w:pPr>
      <w:widowControl w:val="0"/>
      <w:autoSpaceDE w:val="0"/>
      <w:autoSpaceDN w:val="0"/>
      <w:jc w:val="both"/>
    </w:pPr>
    <w:rPr>
      <w:rFonts w:cs="Calibri"/>
      <w:sz w:val="28"/>
      <w:szCs w:val="28"/>
      <w:lang w:eastAsia="en-US"/>
    </w:rPr>
  </w:style>
  <w:style w:type="character" w:customStyle="1" w:styleId="2">
    <w:name w:val="Основной текст (2)_"/>
    <w:link w:val="20"/>
    <w:locked/>
    <w:rsid w:val="007A4344"/>
    <w:rPr>
      <w:b/>
      <w:bCs/>
      <w:sz w:val="26"/>
      <w:szCs w:val="26"/>
      <w:shd w:val="clear" w:color="auto" w:fill="FFFFFF"/>
    </w:rPr>
  </w:style>
  <w:style w:type="paragraph" w:customStyle="1" w:styleId="20">
    <w:name w:val="Основной текст (2)"/>
    <w:basedOn w:val="a"/>
    <w:link w:val="2"/>
    <w:rsid w:val="007A4344"/>
    <w:pPr>
      <w:widowControl w:val="0"/>
      <w:shd w:val="clear" w:color="auto" w:fill="FFFFFF"/>
      <w:spacing w:after="1020" w:line="240" w:lineRule="atLeast"/>
      <w:jc w:val="center"/>
    </w:pPr>
    <w:rPr>
      <w:b/>
      <w:bCs/>
      <w:sz w:val="26"/>
      <w:szCs w:val="26"/>
      <w:shd w:val="clear" w:color="auto" w:fill="FFFFFF"/>
    </w:rPr>
  </w:style>
  <w:style w:type="paragraph" w:styleId="ad">
    <w:name w:val="List Paragraph"/>
    <w:aliases w:val="Подглава"/>
    <w:basedOn w:val="a"/>
    <w:link w:val="ae"/>
    <w:uiPriority w:val="34"/>
    <w:qFormat/>
    <w:rsid w:val="007D6F67"/>
    <w:pPr>
      <w:autoSpaceDN w:val="0"/>
      <w:spacing w:after="200" w:line="276" w:lineRule="auto"/>
      <w:ind w:left="720"/>
      <w:contextualSpacing/>
    </w:pPr>
    <w:rPr>
      <w:rFonts w:ascii="Calibri" w:hAnsi="Calibri"/>
      <w:sz w:val="22"/>
      <w:szCs w:val="22"/>
      <w:lang w:eastAsia="en-US"/>
    </w:rPr>
  </w:style>
  <w:style w:type="character" w:customStyle="1" w:styleId="ae">
    <w:name w:val="Абзац списку Знак"/>
    <w:aliases w:val="Подглава Знак"/>
    <w:link w:val="ad"/>
    <w:uiPriority w:val="34"/>
    <w:rsid w:val="007D6F67"/>
    <w:rPr>
      <w:rFonts w:ascii="Calibri" w:hAnsi="Calibri"/>
      <w:sz w:val="22"/>
      <w:szCs w:val="22"/>
      <w:lang w:eastAsia="en-US"/>
    </w:rPr>
  </w:style>
  <w:style w:type="table" w:styleId="af">
    <w:name w:val="Table Grid"/>
    <w:basedOn w:val="a1"/>
    <w:uiPriority w:val="59"/>
    <w:rsid w:val="00F963E4"/>
    <w:pPr>
      <w:ind w:firstLine="709"/>
      <w:jc w:val="both"/>
    </w:pPr>
    <w:rPr>
      <w:rFonts w:ascii="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F30C94"/>
    <w:pPr>
      <w:spacing w:before="100" w:beforeAutospacing="1" w:after="100" w:afterAutospacing="1"/>
    </w:pPr>
    <w:rPr>
      <w:rFonts w:eastAsia="Times New Roman"/>
      <w:sz w:val="24"/>
      <w:szCs w:val="24"/>
      <w:lang w:val="uk-UA" w:eastAsia="uk-UA"/>
    </w:rPr>
  </w:style>
  <w:style w:type="character" w:customStyle="1" w:styleId="rvts37">
    <w:name w:val="rvts37"/>
    <w:basedOn w:val="a0"/>
    <w:rsid w:val="00486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03034">
      <w:bodyDiv w:val="1"/>
      <w:marLeft w:val="0"/>
      <w:marRight w:val="0"/>
      <w:marTop w:val="0"/>
      <w:marBottom w:val="0"/>
      <w:divBdr>
        <w:top w:val="none" w:sz="0" w:space="0" w:color="auto"/>
        <w:left w:val="none" w:sz="0" w:space="0" w:color="auto"/>
        <w:bottom w:val="none" w:sz="0" w:space="0" w:color="auto"/>
        <w:right w:val="none" w:sz="0" w:space="0" w:color="auto"/>
      </w:divBdr>
    </w:div>
    <w:div w:id="1648585070">
      <w:bodyDiv w:val="1"/>
      <w:marLeft w:val="0"/>
      <w:marRight w:val="0"/>
      <w:marTop w:val="0"/>
      <w:marBottom w:val="0"/>
      <w:divBdr>
        <w:top w:val="none" w:sz="0" w:space="0" w:color="auto"/>
        <w:left w:val="none" w:sz="0" w:space="0" w:color="auto"/>
        <w:bottom w:val="none" w:sz="0" w:space="0" w:color="auto"/>
        <w:right w:val="none" w:sz="0" w:space="0" w:color="auto"/>
      </w:divBdr>
    </w:div>
    <w:div w:id="1679697371">
      <w:bodyDiv w:val="1"/>
      <w:marLeft w:val="0"/>
      <w:marRight w:val="0"/>
      <w:marTop w:val="0"/>
      <w:marBottom w:val="0"/>
      <w:divBdr>
        <w:top w:val="none" w:sz="0" w:space="0" w:color="auto"/>
        <w:left w:val="none" w:sz="0" w:space="0" w:color="auto"/>
        <w:bottom w:val="none" w:sz="0" w:space="0" w:color="auto"/>
        <w:right w:val="none" w:sz="0" w:space="0" w:color="auto"/>
      </w:divBdr>
    </w:div>
    <w:div w:id="1983804416">
      <w:bodyDiv w:val="1"/>
      <w:marLeft w:val="0"/>
      <w:marRight w:val="0"/>
      <w:marTop w:val="0"/>
      <w:marBottom w:val="0"/>
      <w:divBdr>
        <w:top w:val="none" w:sz="0" w:space="0" w:color="auto"/>
        <w:left w:val="none" w:sz="0" w:space="0" w:color="auto"/>
        <w:bottom w:val="none" w:sz="0" w:space="0" w:color="auto"/>
        <w:right w:val="none" w:sz="0" w:space="0" w:color="auto"/>
      </w:divBdr>
    </w:div>
    <w:div w:id="202928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tocol.ua/go/4651-17"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rotocol.ua/go/2341-1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333D5-3117-4E30-9711-A297CB80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9765</Words>
  <Characters>5567</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15302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Дмитро Чернишевич (VRU-OLD18 - d.chernyshevych)</dc:creator>
  <cp:keywords/>
  <cp:lastModifiedBy>Оксана Костанян (HCJ-IMP0472 - o.kostanyan)</cp:lastModifiedBy>
  <cp:revision>2</cp:revision>
  <cp:lastPrinted>2024-06-11T12:00:00Z</cp:lastPrinted>
  <dcterms:created xsi:type="dcterms:W3CDTF">2024-06-12T06:39:00Z</dcterms:created>
  <dcterms:modified xsi:type="dcterms:W3CDTF">2024-06-12T06:39:00Z</dcterms:modified>
</cp:coreProperties>
</file>