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AEB" w:rsidRDefault="00033AEB" w:rsidP="00033AEB">
      <w:pPr>
        <w:spacing w:after="200" w:line="276" w:lineRule="auto"/>
        <w:contextualSpacing/>
        <w:jc w:val="both"/>
        <w:rPr>
          <w:rFonts w:eastAsia="Calibri"/>
          <w:color w:val="000000"/>
          <w:lang w:eastAsia="uk-UA"/>
        </w:rPr>
      </w:pPr>
    </w:p>
    <w:p w:rsidR="00033AEB" w:rsidRDefault="00033AEB" w:rsidP="00033AEB">
      <w:pPr>
        <w:spacing w:before="360" w:after="60" w:line="276" w:lineRule="auto"/>
        <w:jc w:val="center"/>
        <w:rPr>
          <w:rFonts w:ascii="AcademyC" w:eastAsia="Calibri" w:hAnsi="AcademyC"/>
          <w:b/>
          <w:color w:val="002060"/>
          <w:sz w:val="24"/>
          <w:szCs w:val="22"/>
          <w:lang w:val="uk-UA" w:eastAsia="en-US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eastAsia="Calibri" w:hAnsi="AcademyC"/>
          <w:b/>
          <w:color w:val="002060"/>
          <w:sz w:val="24"/>
          <w:lang w:eastAsia="en-US"/>
        </w:rPr>
        <w:t>УКРАЇНА</w:t>
      </w:r>
    </w:p>
    <w:p w:rsidR="00033AEB" w:rsidRDefault="00033AEB" w:rsidP="00033AEB">
      <w:pPr>
        <w:spacing w:after="60" w:line="276" w:lineRule="auto"/>
        <w:jc w:val="center"/>
        <w:rPr>
          <w:rFonts w:ascii="AcademyC" w:eastAsia="Calibri" w:hAnsi="AcademyC"/>
          <w:b/>
          <w:color w:val="002060"/>
          <w:lang w:eastAsia="en-US"/>
        </w:rPr>
      </w:pPr>
      <w:r>
        <w:rPr>
          <w:rFonts w:ascii="AcademyC" w:eastAsia="Calibri" w:hAnsi="AcademyC"/>
          <w:b/>
          <w:color w:val="002060"/>
          <w:lang w:eastAsia="en-US"/>
        </w:rPr>
        <w:t>ВИЩА  РАДА  ПРАВОСУДДЯ</w:t>
      </w:r>
    </w:p>
    <w:p w:rsidR="00033AEB" w:rsidRDefault="00033AEB" w:rsidP="00033AEB">
      <w:pPr>
        <w:spacing w:after="240" w:line="276" w:lineRule="auto"/>
        <w:jc w:val="center"/>
        <w:rPr>
          <w:rFonts w:ascii="AcademyC" w:eastAsia="Calibri" w:hAnsi="AcademyC"/>
          <w:b/>
          <w:color w:val="002060"/>
          <w:lang w:eastAsia="en-US"/>
        </w:rPr>
      </w:pPr>
      <w:r>
        <w:rPr>
          <w:rFonts w:ascii="AcademyC" w:eastAsia="Calibri" w:hAnsi="AcademyC"/>
          <w:b/>
          <w:color w:val="002060"/>
          <w:lang w:eastAsia="en-US"/>
        </w:rPr>
        <w:t xml:space="preserve"> РІШЕННЯ</w:t>
      </w:r>
    </w:p>
    <w:tbl>
      <w:tblPr>
        <w:tblW w:w="10738" w:type="dxa"/>
        <w:tblInd w:w="-142" w:type="dxa"/>
        <w:tblLook w:val="04A0" w:firstRow="1" w:lastRow="0" w:firstColumn="1" w:lastColumn="0" w:noHBand="0" w:noVBand="1"/>
      </w:tblPr>
      <w:tblGrid>
        <w:gridCol w:w="3240"/>
        <w:gridCol w:w="2005"/>
        <w:gridCol w:w="1304"/>
        <w:gridCol w:w="3624"/>
        <w:gridCol w:w="565"/>
      </w:tblGrid>
      <w:tr w:rsidR="00033AEB" w:rsidTr="00115BBD">
        <w:trPr>
          <w:gridAfter w:val="1"/>
          <w:wAfter w:w="565" w:type="dxa"/>
          <w:trHeight w:val="188"/>
        </w:trPr>
        <w:tc>
          <w:tcPr>
            <w:tcW w:w="3240" w:type="dxa"/>
            <w:hideMark/>
          </w:tcPr>
          <w:p w:rsidR="00033AEB" w:rsidRDefault="00115BBD" w:rsidP="00115BBD">
            <w:pPr>
              <w:spacing w:after="200" w:line="276" w:lineRule="auto"/>
              <w:ind w:right="-2"/>
              <w:rPr>
                <w:rFonts w:eastAsia="Calibri"/>
                <w:noProof/>
                <w:color w:val="000000" w:themeColor="text1"/>
                <w:lang w:val="en-US" w:eastAsia="en-US"/>
              </w:rPr>
            </w:pPr>
            <w:r>
              <w:rPr>
                <w:rFonts w:eastAsia="Calibri"/>
                <w:noProof/>
                <w:color w:val="000000" w:themeColor="text1"/>
                <w:lang w:val="uk-UA" w:eastAsia="en-US"/>
              </w:rPr>
              <w:t>6 червня</w:t>
            </w:r>
            <w:r w:rsidR="00033AEB">
              <w:rPr>
                <w:rFonts w:eastAsia="Calibri"/>
                <w:noProof/>
                <w:color w:val="000000" w:themeColor="text1"/>
                <w:lang w:eastAsia="en-US"/>
              </w:rPr>
              <w:t xml:space="preserve"> 2024 року</w:t>
            </w:r>
          </w:p>
        </w:tc>
        <w:tc>
          <w:tcPr>
            <w:tcW w:w="3309" w:type="dxa"/>
            <w:gridSpan w:val="2"/>
            <w:hideMark/>
          </w:tcPr>
          <w:p w:rsidR="00033AEB" w:rsidRDefault="00033AEB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/>
                <w:noProof/>
                <w:color w:val="000000" w:themeColor="text1"/>
                <w:sz w:val="20"/>
                <w:szCs w:val="20"/>
                <w:lang w:val="uk-UA" w:eastAsia="en-US"/>
              </w:rPr>
            </w:pPr>
            <w:r>
              <w:rPr>
                <w:rFonts w:ascii="Bookman Old Style" w:eastAsia="Calibri" w:hAnsi="Bookman Old Style"/>
                <w:color w:val="000000" w:themeColor="text1"/>
                <w:sz w:val="20"/>
                <w:szCs w:val="20"/>
                <w:lang w:eastAsia="en-US"/>
              </w:rPr>
              <w:t xml:space="preserve">      </w:t>
            </w:r>
            <w:r>
              <w:rPr>
                <w:rFonts w:ascii="Book Antiqua" w:eastAsia="Calibri" w:hAnsi="Book Antiqua"/>
                <w:color w:val="000000" w:themeColor="text1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  <w:hideMark/>
          </w:tcPr>
          <w:p w:rsidR="00033AEB" w:rsidRDefault="00033AEB" w:rsidP="00AE45BC">
            <w:pPr>
              <w:spacing w:after="200" w:line="276" w:lineRule="auto"/>
              <w:ind w:right="-2"/>
              <w:jc w:val="center"/>
              <w:rPr>
                <w:rFonts w:eastAsia="Calibri"/>
                <w:noProof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№</w:t>
            </w:r>
            <w:r>
              <w:rPr>
                <w:rFonts w:ascii="Bookman Old Style" w:eastAsia="Calibri" w:hAnsi="Bookman Old Style"/>
                <w:noProof/>
                <w:color w:val="000000" w:themeColor="text1"/>
                <w:lang w:eastAsia="en-US"/>
              </w:rPr>
              <w:t xml:space="preserve"> </w:t>
            </w:r>
            <w:r w:rsidR="00AE45BC">
              <w:rPr>
                <w:rFonts w:eastAsia="Calibri"/>
                <w:noProof/>
                <w:color w:val="000000" w:themeColor="text1"/>
                <w:lang w:val="uk-UA" w:eastAsia="en-US"/>
              </w:rPr>
              <w:t>1744/</w:t>
            </w:r>
            <w:r>
              <w:rPr>
                <w:rFonts w:eastAsia="Calibri"/>
                <w:noProof/>
                <w:color w:val="000000" w:themeColor="text1"/>
                <w:lang w:eastAsia="en-US"/>
              </w:rPr>
              <w:t>0/15-24</w:t>
            </w:r>
          </w:p>
        </w:tc>
      </w:tr>
      <w:tr w:rsidR="009842F1" w:rsidTr="00115BBD">
        <w:tc>
          <w:tcPr>
            <w:tcW w:w="5245" w:type="dxa"/>
            <w:gridSpan w:val="2"/>
            <w:hideMark/>
          </w:tcPr>
          <w:p w:rsidR="009842F1" w:rsidRDefault="009842F1" w:rsidP="00115BBD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115BBD">
              <w:rPr>
                <w:b/>
                <w:sz w:val="24"/>
                <w:szCs w:val="24"/>
                <w:lang w:val="uk-UA"/>
              </w:rPr>
              <w:t>Юрченко Я.О.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115BBD">
              <w:rPr>
                <w:b/>
                <w:sz w:val="24"/>
                <w:szCs w:val="24"/>
                <w:lang w:val="uk-UA"/>
              </w:rPr>
              <w:t xml:space="preserve">Дніпровського </w:t>
            </w:r>
            <w:r w:rsidR="003A6C1D" w:rsidRPr="003A6C1D">
              <w:rPr>
                <w:b/>
                <w:sz w:val="24"/>
                <w:szCs w:val="24"/>
                <w:lang w:val="uk-UA"/>
              </w:rPr>
              <w:t xml:space="preserve">районного суду </w:t>
            </w:r>
            <w:r w:rsidR="00115BBD">
              <w:rPr>
                <w:b/>
                <w:sz w:val="24"/>
                <w:szCs w:val="24"/>
                <w:lang w:val="uk-UA"/>
              </w:rPr>
              <w:t>міста Дніпродзержинська Дніпропетровської</w:t>
            </w:r>
            <w:r w:rsidR="003A6C1D" w:rsidRPr="003A6C1D">
              <w:rPr>
                <w:b/>
                <w:sz w:val="24"/>
                <w:szCs w:val="24"/>
                <w:lang w:val="uk-UA"/>
              </w:rPr>
              <w:t xml:space="preserve"> області</w:t>
            </w:r>
          </w:p>
        </w:tc>
        <w:tc>
          <w:tcPr>
            <w:tcW w:w="5493" w:type="dxa"/>
            <w:gridSpan w:val="3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115BBD" w:rsidP="00115BBD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Вища рада правосуддя, розглянувши рекомендацію Вищої кваліфікаційної комісії суддів України, викладену в рішенні від 6 лютого</w:t>
      </w:r>
      <w:r w:rsidRPr="00D71305">
        <w:rPr>
          <w:b w:val="0"/>
          <w:szCs w:val="28"/>
        </w:rPr>
        <w:t xml:space="preserve"> 2024 року </w:t>
      </w:r>
      <w:r>
        <w:rPr>
          <w:b w:val="0"/>
          <w:szCs w:val="28"/>
        </w:rPr>
        <w:br/>
      </w:r>
      <w:r w:rsidRPr="00D71305">
        <w:rPr>
          <w:b w:val="0"/>
          <w:szCs w:val="28"/>
        </w:rPr>
        <w:t xml:space="preserve">№ </w:t>
      </w:r>
      <w:r>
        <w:rPr>
          <w:b w:val="0"/>
          <w:szCs w:val="28"/>
        </w:rPr>
        <w:t>87</w:t>
      </w:r>
      <w:r w:rsidRPr="00D71305">
        <w:rPr>
          <w:b w:val="0"/>
          <w:szCs w:val="28"/>
        </w:rPr>
        <w:t>/дс-24</w:t>
      </w:r>
      <w:r>
        <w:rPr>
          <w:b w:val="0"/>
          <w:szCs w:val="28"/>
        </w:rPr>
        <w:t>,</w:t>
      </w:r>
      <w:r w:rsidRPr="00D71305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матеріали особової справи (досьє) кандидата на посаду судді щодо призначення Юрченко Ярослави Олегівни на посаду судді Дніпровського </w:t>
      </w:r>
      <w:r w:rsidRPr="00CA39D0">
        <w:rPr>
          <w:b w:val="0"/>
          <w:szCs w:val="28"/>
        </w:rPr>
        <w:t xml:space="preserve">районного суду </w:t>
      </w:r>
      <w:r>
        <w:rPr>
          <w:b w:val="0"/>
          <w:szCs w:val="28"/>
        </w:rPr>
        <w:t>міста Дніпродзержинська Дніпропетровської</w:t>
      </w:r>
      <w:r w:rsidRPr="00CA39D0">
        <w:rPr>
          <w:b w:val="0"/>
          <w:szCs w:val="28"/>
        </w:rPr>
        <w:t xml:space="preserve"> області</w:t>
      </w:r>
      <w:r>
        <w:rPr>
          <w:b w:val="0"/>
          <w:szCs w:val="28"/>
        </w:rPr>
        <w:t>, висновок члена Вищої ради правосуддя</w:t>
      </w:r>
      <w:r w:rsidR="009842F1">
        <w:rPr>
          <w:b w:val="0"/>
          <w:szCs w:val="28"/>
        </w:rPr>
        <w:t xml:space="preserve">, </w:t>
      </w:r>
    </w:p>
    <w:p w:rsidR="009842F1" w:rsidRPr="00115BBD" w:rsidRDefault="009842F1" w:rsidP="00115BBD">
      <w:pPr>
        <w:pStyle w:val="a7"/>
        <w:spacing w:before="120" w:after="12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115BBD" w:rsidRDefault="00115BBD" w:rsidP="00115BBD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6 лютого 2024 року </w:t>
      </w:r>
      <w:r w:rsidRPr="008E012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87</w:t>
      </w:r>
      <w:r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Юрченко Я.О. для призначення на посаду судді </w:t>
      </w:r>
      <w:r>
        <w:rPr>
          <w:rFonts w:ascii="Times New Roman" w:hAnsi="Times New Roman" w:cs="Times New Roman"/>
          <w:sz w:val="28"/>
          <w:szCs w:val="28"/>
        </w:rPr>
        <w:t xml:space="preserve">Дніпровського </w:t>
      </w:r>
      <w:r w:rsidRPr="00CA39D0">
        <w:rPr>
          <w:rFonts w:ascii="Times New Roman" w:hAnsi="Times New Roman" w:cs="Times New Roman"/>
          <w:sz w:val="28"/>
          <w:szCs w:val="28"/>
        </w:rPr>
        <w:t xml:space="preserve">районного суду </w:t>
      </w:r>
      <w:r>
        <w:rPr>
          <w:rFonts w:ascii="Times New Roman" w:hAnsi="Times New Roman" w:cs="Times New Roman"/>
          <w:sz w:val="28"/>
          <w:szCs w:val="28"/>
        </w:rPr>
        <w:t>міста Дніпродзержинська Дніпропетровської</w:t>
      </w:r>
      <w:r w:rsidRPr="00CA39D0">
        <w:rPr>
          <w:rFonts w:ascii="Times New Roman" w:hAnsi="Times New Roman" w:cs="Times New Roman"/>
          <w:sz w:val="28"/>
          <w:szCs w:val="28"/>
        </w:rPr>
        <w:t xml:space="preserve"> області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15BBD" w:rsidRDefault="00115BBD" w:rsidP="00115B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Бокову Ю.В., розглянувши кандидатуру </w:t>
      </w:r>
      <w:r>
        <w:rPr>
          <w:rFonts w:ascii="Times New Roman" w:eastAsia="Calibri" w:hAnsi="Times New Roman" w:cs="Times New Roman"/>
          <w:sz w:val="28"/>
          <w:szCs w:val="28"/>
        </w:rPr>
        <w:t>Юрченко Я.О.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115BBD" w:rsidRDefault="00115BBD" w:rsidP="00115BBD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15BBD" w:rsidRPr="001F15B0" w:rsidRDefault="00115BBD" w:rsidP="00115BBD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12 травня 2017 року Юрченко Я.О.</w:t>
      </w:r>
      <w:r w:rsidRPr="00C301D0"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t xml:space="preserve">звернулася до </w:t>
      </w:r>
      <w:r w:rsidRPr="00C301D0">
        <w:rPr>
          <w:lang w:val="uk-UA" w:eastAsia="uk-UA" w:bidi="uk-UA"/>
        </w:rPr>
        <w:t>ВККСУ</w:t>
      </w:r>
      <w:r>
        <w:rPr>
          <w:lang w:val="uk-UA" w:eastAsia="uk-UA" w:bidi="uk-UA"/>
        </w:rPr>
        <w:t xml:space="preserve"> із заявою про допуск до участі в доборі кандидатів на посаду судді місцевого суд</w:t>
      </w:r>
      <w:r w:rsidRPr="001F15B0">
        <w:rPr>
          <w:lang w:val="uk-UA" w:eastAsia="uk-UA" w:bidi="uk-UA"/>
        </w:rPr>
        <w:t>у.</w:t>
      </w:r>
    </w:p>
    <w:p w:rsidR="00115BBD" w:rsidRPr="00C301D0" w:rsidRDefault="00115BBD" w:rsidP="00115BBD">
      <w:pPr>
        <w:ind w:firstLine="567"/>
        <w:jc w:val="both"/>
        <w:rPr>
          <w:lang w:val="uk-UA" w:eastAsia="uk-UA" w:bidi="uk-UA"/>
        </w:rPr>
      </w:pPr>
      <w:r w:rsidRPr="00C301D0">
        <w:rPr>
          <w:lang w:val="uk-UA" w:eastAsia="uk-UA" w:bidi="uk-UA"/>
        </w:rPr>
        <w:t xml:space="preserve">Кандидат – </w:t>
      </w:r>
      <w:r>
        <w:rPr>
          <w:lang w:val="uk-UA" w:eastAsia="uk-UA" w:bidi="uk-UA"/>
        </w:rPr>
        <w:t>Юрченко Ярослава Олегівна</w:t>
      </w:r>
      <w:r w:rsidRPr="00C301D0">
        <w:rPr>
          <w:lang w:val="uk-UA" w:eastAsia="uk-UA" w:bidi="uk-UA"/>
        </w:rPr>
        <w:t>, громадянка України</w:t>
      </w:r>
      <w:r w:rsidR="00B66796">
        <w:rPr>
          <w:lang w:val="uk-UA" w:eastAsia="uk-UA" w:bidi="uk-UA"/>
        </w:rPr>
        <w:t>, ____</w:t>
      </w:r>
      <w:bookmarkStart w:id="0" w:name="_GoBack"/>
      <w:bookmarkEnd w:id="0"/>
      <w:r w:rsidRPr="00C301D0">
        <w:rPr>
          <w:lang w:val="uk-UA" w:eastAsia="uk-UA" w:bidi="uk-UA"/>
        </w:rPr>
        <w:t xml:space="preserve"> року народження. У 200</w:t>
      </w:r>
      <w:r>
        <w:rPr>
          <w:lang w:val="uk-UA" w:eastAsia="uk-UA" w:bidi="uk-UA"/>
        </w:rPr>
        <w:t>1</w:t>
      </w:r>
      <w:r w:rsidRPr="00C301D0">
        <w:rPr>
          <w:lang w:val="uk-UA" w:eastAsia="uk-UA" w:bidi="uk-UA"/>
        </w:rPr>
        <w:t xml:space="preserve"> році закінчила </w:t>
      </w:r>
      <w:r>
        <w:rPr>
          <w:lang w:val="uk-UA" w:eastAsia="uk-UA" w:bidi="uk-UA"/>
        </w:rPr>
        <w:t>Дніпропетровський національний університет</w:t>
      </w:r>
      <w:r w:rsidRPr="00C301D0">
        <w:rPr>
          <w:lang w:val="uk-UA" w:eastAsia="uk-UA" w:bidi="uk-UA"/>
        </w:rPr>
        <w:t xml:space="preserve">, отримала повну вищу </w:t>
      </w:r>
      <w:r w:rsidR="002533F0">
        <w:rPr>
          <w:lang w:val="uk-UA" w:eastAsia="uk-UA" w:bidi="uk-UA"/>
        </w:rPr>
        <w:t xml:space="preserve">юридичну </w:t>
      </w:r>
      <w:r w:rsidRPr="00C301D0">
        <w:rPr>
          <w:lang w:val="uk-UA" w:eastAsia="uk-UA" w:bidi="uk-UA"/>
        </w:rPr>
        <w:t xml:space="preserve">освіту за спеціальністю «Правознавство» та здобула кваліфікацію </w:t>
      </w:r>
      <w:r>
        <w:rPr>
          <w:lang w:val="uk-UA" w:eastAsia="uk-UA" w:bidi="uk-UA"/>
        </w:rPr>
        <w:t>юриста</w:t>
      </w:r>
      <w:r w:rsidRPr="00C301D0">
        <w:rPr>
          <w:lang w:val="uk-UA" w:eastAsia="uk-UA" w:bidi="uk-UA"/>
        </w:rPr>
        <w:t>. Має стаж професійної діяльності у сфері права після здобуття вищої юридичної освіти щонайменше п’ять років, є компетентною, доброчесною, володіє державною мовою.</w:t>
      </w:r>
    </w:p>
    <w:p w:rsidR="00115BBD" w:rsidRDefault="00115BBD" w:rsidP="00115BBD">
      <w:pPr>
        <w:ind w:firstLine="567"/>
        <w:jc w:val="both"/>
        <w:rPr>
          <w:lang w:val="uk-UA"/>
        </w:rPr>
      </w:pPr>
      <w:r w:rsidRPr="00620FC9">
        <w:rPr>
          <w:lang w:val="uk-UA" w:eastAsia="uk-UA" w:bidi="uk-UA"/>
        </w:rPr>
        <w:t>Рішенням ВККСУ від 1 серпня 2023 року №</w:t>
      </w:r>
      <w:r w:rsidRPr="00620FC9">
        <w:rPr>
          <w:lang w:val="uk-UA"/>
        </w:rPr>
        <w:t xml:space="preserve"> 45/зп-23 продовжено термін дії результатів кваліфікаційного іспиту кандидатів на посад</w:t>
      </w:r>
      <w:r>
        <w:rPr>
          <w:lang w:val="uk-UA"/>
        </w:rPr>
        <w:t>и</w:t>
      </w:r>
      <w:r w:rsidRPr="00620FC9">
        <w:rPr>
          <w:lang w:val="uk-UA"/>
        </w:rPr>
        <w:t xml:space="preserve"> судді</w:t>
      </w:r>
      <w:r>
        <w:rPr>
          <w:lang w:val="uk-UA"/>
        </w:rPr>
        <w:t>в</w:t>
      </w:r>
      <w:r w:rsidRPr="00620FC9">
        <w:rPr>
          <w:lang w:val="uk-UA"/>
        </w:rPr>
        <w:t xml:space="preserve"> місцев</w:t>
      </w:r>
      <w:r>
        <w:rPr>
          <w:lang w:val="uk-UA"/>
        </w:rPr>
        <w:t>их</w:t>
      </w:r>
      <w:r w:rsidRPr="00620FC9">
        <w:rPr>
          <w:lang w:val="uk-UA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</w:t>
      </w:r>
      <w:r w:rsidR="002533F0">
        <w:rPr>
          <w:lang w:val="uk-UA"/>
        </w:rPr>
        <w:t>их</w:t>
      </w:r>
      <w:r w:rsidRPr="00620FC9">
        <w:rPr>
          <w:lang w:val="uk-UA"/>
        </w:rPr>
        <w:t xml:space="preserve"> загальн</w:t>
      </w:r>
      <w:r w:rsidR="002533F0">
        <w:rPr>
          <w:lang w:val="uk-UA"/>
        </w:rPr>
        <w:t>их</w:t>
      </w:r>
      <w:r w:rsidRPr="00620FC9">
        <w:rPr>
          <w:lang w:val="uk-UA"/>
        </w:rPr>
        <w:t xml:space="preserve"> суд</w:t>
      </w:r>
      <w:r w:rsidR="002533F0">
        <w:rPr>
          <w:lang w:val="uk-UA"/>
        </w:rPr>
        <w:t>ів</w:t>
      </w:r>
      <w:r w:rsidRPr="00620FC9">
        <w:rPr>
          <w:lang w:val="uk-UA"/>
        </w:rPr>
        <w:t xml:space="preserve"> зараховано </w:t>
      </w:r>
      <w:r>
        <w:rPr>
          <w:lang w:val="uk-UA"/>
        </w:rPr>
        <w:br/>
      </w:r>
      <w:r>
        <w:rPr>
          <w:lang w:val="uk-UA"/>
        </w:rPr>
        <w:lastRenderedPageBreak/>
        <w:t>Юрченко Я.О.,</w:t>
      </w:r>
      <w:r w:rsidRPr="00620FC9">
        <w:rPr>
          <w:lang w:val="uk-UA"/>
        </w:rPr>
        <w:t xml:space="preserve"> яка за результатами кваліфікаційного іспиту набрала </w:t>
      </w:r>
      <w:r>
        <w:rPr>
          <w:lang w:val="uk-UA"/>
        </w:rPr>
        <w:br/>
        <w:t>166,75</w:t>
      </w:r>
      <w:r w:rsidRPr="00620FC9">
        <w:rPr>
          <w:lang w:val="uk-UA"/>
        </w:rPr>
        <w:t xml:space="preserve"> бала та посіла </w:t>
      </w:r>
      <w:r>
        <w:rPr>
          <w:lang w:val="uk-UA"/>
        </w:rPr>
        <w:t>260</w:t>
      </w:r>
      <w:r w:rsidRPr="00620FC9">
        <w:rPr>
          <w:lang w:val="uk-UA"/>
        </w:rPr>
        <w:t xml:space="preserve"> позицію в рейтингу кандидатів на посаду судді місцевого загального суду.</w:t>
      </w:r>
    </w:p>
    <w:p w:rsidR="00115BBD" w:rsidRPr="00064FC3" w:rsidRDefault="00115BBD" w:rsidP="00115BBD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>
        <w:rPr>
          <w:lang w:val="uk-UA"/>
        </w:rPr>
        <w:t>ВККСУ</w:t>
      </w:r>
      <w:r w:rsidRPr="00064FC3">
        <w:rPr>
          <w:lang w:val="uk-UA"/>
        </w:rPr>
        <w:t xml:space="preserve"> у складі колегій.</w:t>
      </w:r>
    </w:p>
    <w:p w:rsidR="00115BBD" w:rsidRDefault="00115BBD" w:rsidP="00115BBD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13 жовтня</w:t>
      </w:r>
      <w:r w:rsidRPr="00064FC3">
        <w:rPr>
          <w:lang w:val="uk-UA"/>
        </w:rPr>
        <w:t xml:space="preserve"> 2023 року </w:t>
      </w:r>
      <w:r>
        <w:rPr>
          <w:lang w:val="uk-UA"/>
        </w:rPr>
        <w:t>Юрченко Я.О.</w:t>
      </w:r>
      <w:r w:rsidRPr="00064FC3">
        <w:rPr>
          <w:lang w:val="uk-UA"/>
        </w:rPr>
        <w:t xml:space="preserve"> звернулася до </w:t>
      </w:r>
      <w:r w:rsidRPr="00064FC3">
        <w:rPr>
          <w:rFonts w:eastAsia="Calibri"/>
          <w:lang w:val="uk-UA"/>
        </w:rPr>
        <w:t>ВККСУ</w:t>
      </w:r>
      <w:r w:rsidRPr="00064FC3">
        <w:rPr>
          <w:lang w:val="uk-UA"/>
        </w:rPr>
        <w:t xml:space="preserve">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>
        <w:rPr>
          <w:lang w:val="uk-UA"/>
        </w:rPr>
        <w:br/>
      </w:r>
      <w:r w:rsidRPr="00064FC3">
        <w:rPr>
          <w:lang w:val="uk-UA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загальному суді.</w:t>
      </w:r>
    </w:p>
    <w:p w:rsidR="00115BBD" w:rsidRPr="009A7366" w:rsidRDefault="00115BBD" w:rsidP="00115BBD">
      <w:pPr>
        <w:ind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</w:t>
      </w:r>
      <w:r w:rsidRPr="00064FC3">
        <w:rPr>
          <w:rFonts w:eastAsia="Calibri"/>
          <w:lang w:val="uk-UA"/>
        </w:rPr>
        <w:t>ВККСУ</w:t>
      </w:r>
      <w:r w:rsidRPr="00064FC3">
        <w:rPr>
          <w:lang w:val="uk-UA"/>
        </w:rPr>
        <w:t xml:space="preserve"> від 1 грудня 2023 року № 1</w:t>
      </w:r>
      <w:r>
        <w:rPr>
          <w:lang w:val="uk-UA"/>
        </w:rPr>
        <w:t>0</w:t>
      </w:r>
      <w:r w:rsidRPr="00064FC3">
        <w:rPr>
          <w:lang w:val="uk-UA"/>
        </w:rPr>
        <w:t xml:space="preserve">/дс-23 </w:t>
      </w:r>
      <w:r>
        <w:rPr>
          <w:lang w:val="uk-UA"/>
        </w:rPr>
        <w:t>Юрченко Я.О.</w:t>
      </w:r>
      <w:r w:rsidRPr="00064FC3">
        <w:rPr>
          <w:lang w:val="uk-UA"/>
        </w:rPr>
        <w:t xml:space="preserve">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115BBD" w:rsidRPr="00064FC3" w:rsidRDefault="00115BBD" w:rsidP="00115BBD">
      <w:pPr>
        <w:ind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ВККСУ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</w:t>
      </w:r>
      <w:r>
        <w:rPr>
          <w:lang w:val="uk-UA"/>
        </w:rPr>
        <w:br/>
      </w:r>
      <w:r w:rsidRPr="00064FC3">
        <w:rPr>
          <w:lang w:val="uk-UA"/>
        </w:rPr>
        <w:t xml:space="preserve">2023 року № 95/зп-23. Зокрема, визначено рейтинг кандидатів на посаду судді </w:t>
      </w:r>
      <w:r>
        <w:rPr>
          <w:lang w:val="uk-UA"/>
        </w:rPr>
        <w:t>Дніпровського районного суду міста Дніпродзержинська Дніпропетровської області</w:t>
      </w:r>
      <w:r w:rsidRPr="00064FC3">
        <w:rPr>
          <w:lang w:val="uk-UA"/>
        </w:rPr>
        <w:t xml:space="preserve">, </w:t>
      </w:r>
      <w:r>
        <w:rPr>
          <w:lang w:val="uk-UA"/>
        </w:rPr>
        <w:t>у</w:t>
      </w:r>
      <w:r w:rsidRPr="00064FC3">
        <w:rPr>
          <w:lang w:val="uk-UA"/>
        </w:rPr>
        <w:t xml:space="preserve"> якому </w:t>
      </w:r>
      <w:r>
        <w:rPr>
          <w:lang w:val="uk-UA"/>
        </w:rPr>
        <w:t>Юрченко Я.О.</w:t>
      </w:r>
      <w:r w:rsidRPr="00064FC3">
        <w:rPr>
          <w:lang w:val="uk-UA"/>
        </w:rPr>
        <w:t xml:space="preserve"> посіла переможну позицію.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1) такі відомості не були предметом розгляду Вищої кваліфікаційної комісії суддів України;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Законом України від 9 грудня 2023 року № 3511-IX «Про внесення змін до Закону України </w:t>
      </w:r>
      <w:r>
        <w:rPr>
          <w:sz w:val="28"/>
          <w:szCs w:val="28"/>
          <w:lang w:val="uk-UA"/>
        </w:rPr>
        <w:t>“</w:t>
      </w:r>
      <w:r w:rsidRPr="00064FC3">
        <w:rPr>
          <w:sz w:val="28"/>
          <w:szCs w:val="28"/>
          <w:lang w:val="uk-UA"/>
        </w:rPr>
        <w:t>Про судоустрій і статус суддів</w:t>
      </w:r>
      <w:r>
        <w:rPr>
          <w:sz w:val="28"/>
          <w:szCs w:val="28"/>
          <w:lang w:val="uk-UA"/>
        </w:rPr>
        <w:t>”</w:t>
      </w:r>
      <w:r w:rsidRPr="00064FC3">
        <w:rPr>
          <w:sz w:val="28"/>
          <w:szCs w:val="28"/>
          <w:lang w:val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lastRenderedPageBreak/>
        <w:t>Відповідно до частини другої статті 79</w:t>
      </w:r>
      <w:r w:rsidRPr="00064FC3">
        <w:rPr>
          <w:sz w:val="28"/>
          <w:szCs w:val="28"/>
          <w:vertAlign w:val="superscript"/>
          <w:lang w:val="uk-UA"/>
        </w:rPr>
        <w:t>6</w:t>
      </w:r>
      <w:r w:rsidRPr="00064FC3">
        <w:rPr>
          <w:sz w:val="28"/>
          <w:szCs w:val="28"/>
          <w:lang w:val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2) порушення визначеного законом порядку призначення на посаду судді.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214CA7">
        <w:rPr>
          <w:sz w:val="28"/>
          <w:szCs w:val="28"/>
          <w:lang w:val="uk-UA"/>
        </w:rPr>
        <w:t>Юрченко Я.О</w:t>
      </w:r>
      <w:r>
        <w:rPr>
          <w:sz w:val="28"/>
          <w:szCs w:val="28"/>
          <w:lang w:val="uk-UA"/>
        </w:rPr>
        <w:t>.</w:t>
      </w:r>
      <w:r w:rsidRPr="00064FC3">
        <w:rPr>
          <w:sz w:val="28"/>
          <w:szCs w:val="28"/>
          <w:lang w:val="uk-UA"/>
        </w:rPr>
        <w:t xml:space="preserve">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>
        <w:rPr>
          <w:sz w:val="28"/>
          <w:szCs w:val="28"/>
          <w:lang w:val="uk-UA"/>
        </w:rPr>
        <w:t>і</w:t>
      </w:r>
      <w:r w:rsidRPr="00064FC3">
        <w:rPr>
          <w:sz w:val="28"/>
          <w:szCs w:val="28"/>
          <w:lang w:val="uk-UA"/>
        </w:rPr>
        <w:t>з призначенням її на посаду судді.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Обставин, які можуть свідчити про порушення визначено</w:t>
      </w:r>
      <w:r>
        <w:rPr>
          <w:sz w:val="28"/>
          <w:szCs w:val="28"/>
          <w:lang w:val="uk-UA"/>
        </w:rPr>
        <w:t xml:space="preserve">го законом порядку призначення </w:t>
      </w:r>
      <w:r w:rsidR="00214CA7">
        <w:rPr>
          <w:sz w:val="28"/>
          <w:szCs w:val="28"/>
          <w:lang w:val="uk-UA"/>
        </w:rPr>
        <w:t>Юрченко Я.О.</w:t>
      </w:r>
      <w:r>
        <w:rPr>
          <w:sz w:val="28"/>
          <w:szCs w:val="28"/>
          <w:lang w:val="uk-UA"/>
        </w:rPr>
        <w:t xml:space="preserve"> </w:t>
      </w:r>
      <w:r w:rsidRPr="00064FC3">
        <w:rPr>
          <w:sz w:val="28"/>
          <w:szCs w:val="28"/>
          <w:lang w:val="uk-UA"/>
        </w:rPr>
        <w:t>на посаду судді, не встановлено.</w:t>
      </w:r>
    </w:p>
    <w:p w:rsidR="00115B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Отже, кандидатура </w:t>
      </w:r>
      <w:r w:rsidR="00214CA7">
        <w:rPr>
          <w:sz w:val="28"/>
          <w:szCs w:val="28"/>
          <w:lang w:val="uk-UA"/>
        </w:rPr>
        <w:t>Юрченко Я.О.</w:t>
      </w:r>
      <w:r>
        <w:rPr>
          <w:sz w:val="28"/>
          <w:szCs w:val="28"/>
          <w:lang w:val="uk-UA"/>
        </w:rPr>
        <w:t xml:space="preserve"> </w:t>
      </w:r>
      <w:r w:rsidRPr="00064FC3">
        <w:rPr>
          <w:sz w:val="28"/>
          <w:szCs w:val="28"/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115B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 w:eastAsia="uk-UA"/>
        </w:rPr>
        <w:t>З огляду на встановлене Вища рада пра</w:t>
      </w:r>
      <w:r w:rsidR="00214CA7">
        <w:rPr>
          <w:sz w:val="28"/>
          <w:szCs w:val="28"/>
          <w:lang w:val="uk-UA" w:eastAsia="uk-UA"/>
        </w:rPr>
        <w:t>восуддя на підставі статей 127,</w:t>
      </w:r>
      <w:r w:rsidR="00214CA7">
        <w:rPr>
          <w:sz w:val="28"/>
          <w:szCs w:val="28"/>
          <w:lang w:val="uk-UA" w:eastAsia="uk-UA"/>
        </w:rPr>
        <w:br/>
      </w:r>
      <w:r w:rsidRPr="00064FC3">
        <w:rPr>
          <w:sz w:val="28"/>
          <w:szCs w:val="28"/>
          <w:lang w:val="uk-UA" w:eastAsia="uk-UA"/>
        </w:rPr>
        <w:t>131 Конституції України, статей 69, 70, частини другої статті 79</w:t>
      </w:r>
      <w:r w:rsidRPr="00064FC3">
        <w:rPr>
          <w:sz w:val="28"/>
          <w:szCs w:val="28"/>
          <w:vertAlign w:val="superscript"/>
          <w:lang w:val="uk-UA" w:eastAsia="uk-UA"/>
        </w:rPr>
        <w:t>6</w:t>
      </w:r>
      <w:r w:rsidRPr="00064FC3">
        <w:rPr>
          <w:sz w:val="28"/>
          <w:szCs w:val="28"/>
          <w:lang w:val="uk-UA" w:eastAsia="uk-UA"/>
        </w:rPr>
        <w:t xml:space="preserve"> Закону України «Про судоустрій і статус суддів», статей 3, 30, 34, 36, 37 Закону України «Про Вищу раду правосуддя»</w:t>
      </w:r>
    </w:p>
    <w:p w:rsidR="00115BBD" w:rsidRDefault="00115BBD" w:rsidP="00115BBD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115BBD" w:rsidRDefault="00115BBD" w:rsidP="00115BBD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115BBD" w:rsidRDefault="00115BBD" w:rsidP="00115BBD">
      <w:pPr>
        <w:tabs>
          <w:tab w:val="left" w:pos="9360"/>
        </w:tabs>
        <w:jc w:val="both"/>
        <w:rPr>
          <w:lang w:val="uk-UA"/>
        </w:rPr>
      </w:pPr>
    </w:p>
    <w:p w:rsidR="00115BBD" w:rsidRDefault="00115BBD" w:rsidP="00115BBD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214CA7">
        <w:rPr>
          <w:lang w:val="uk-UA"/>
        </w:rPr>
        <w:t>Юрченко Ярослави Олегівни</w:t>
      </w:r>
      <w:r w:rsidRPr="00AD79B7">
        <w:rPr>
          <w:lang w:val="uk-UA"/>
        </w:rPr>
        <w:t xml:space="preserve"> на посаду судді </w:t>
      </w:r>
      <w:r w:rsidR="00214CA7">
        <w:rPr>
          <w:lang w:val="uk-UA"/>
        </w:rPr>
        <w:t xml:space="preserve">Дніпровського </w:t>
      </w:r>
      <w:r>
        <w:rPr>
          <w:lang w:val="uk-UA"/>
        </w:rPr>
        <w:t xml:space="preserve">районного суду </w:t>
      </w:r>
      <w:r w:rsidR="00214CA7">
        <w:rPr>
          <w:lang w:val="uk-UA"/>
        </w:rPr>
        <w:t>міста Дніпродзержинська Дніпропетровської</w:t>
      </w:r>
      <w:r>
        <w:rPr>
          <w:lang w:val="uk-UA"/>
        </w:rPr>
        <w:t xml:space="preserve"> області.</w:t>
      </w:r>
    </w:p>
    <w:p w:rsidR="00115BBD" w:rsidRDefault="00115BBD" w:rsidP="009842F1">
      <w:pPr>
        <w:tabs>
          <w:tab w:val="left" w:pos="9360"/>
        </w:tabs>
        <w:jc w:val="both"/>
        <w:rPr>
          <w:lang w:val="uk-UA"/>
        </w:rPr>
      </w:pPr>
    </w:p>
    <w:p w:rsidR="00214CA7" w:rsidRDefault="00214CA7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DB0D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E04" w:rsidRDefault="00B66E04" w:rsidP="00DB0D24">
      <w:r>
        <w:separator/>
      </w:r>
    </w:p>
  </w:endnote>
  <w:endnote w:type="continuationSeparator" w:id="0">
    <w:p w:rsidR="00B66E04" w:rsidRDefault="00B66E04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E04" w:rsidRDefault="00B66E04" w:rsidP="00DB0D24">
      <w:r>
        <w:separator/>
      </w:r>
    </w:p>
  </w:footnote>
  <w:footnote w:type="continuationSeparator" w:id="0">
    <w:p w:rsidR="00B66E04" w:rsidRDefault="00B66E04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2C37C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7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2F1"/>
    <w:rsid w:val="00033AEB"/>
    <w:rsid w:val="00053C76"/>
    <w:rsid w:val="000B1386"/>
    <w:rsid w:val="000F15E4"/>
    <w:rsid w:val="00115BBD"/>
    <w:rsid w:val="001C642E"/>
    <w:rsid w:val="001F1393"/>
    <w:rsid w:val="00204524"/>
    <w:rsid w:val="00213261"/>
    <w:rsid w:val="00214CA7"/>
    <w:rsid w:val="002370B1"/>
    <w:rsid w:val="00250974"/>
    <w:rsid w:val="002533F0"/>
    <w:rsid w:val="00263ACB"/>
    <w:rsid w:val="00283071"/>
    <w:rsid w:val="002C37C6"/>
    <w:rsid w:val="002D183B"/>
    <w:rsid w:val="003168BD"/>
    <w:rsid w:val="00340050"/>
    <w:rsid w:val="00351F9A"/>
    <w:rsid w:val="0035489E"/>
    <w:rsid w:val="003A28D1"/>
    <w:rsid w:val="003A6C1D"/>
    <w:rsid w:val="003B10A0"/>
    <w:rsid w:val="003B1BF0"/>
    <w:rsid w:val="003D5308"/>
    <w:rsid w:val="003F6953"/>
    <w:rsid w:val="004108FB"/>
    <w:rsid w:val="00414CEA"/>
    <w:rsid w:val="004B1D2B"/>
    <w:rsid w:val="005C4A11"/>
    <w:rsid w:val="006271BD"/>
    <w:rsid w:val="006A7787"/>
    <w:rsid w:val="006B457D"/>
    <w:rsid w:val="00723A1B"/>
    <w:rsid w:val="007304F1"/>
    <w:rsid w:val="007B44B0"/>
    <w:rsid w:val="00835175"/>
    <w:rsid w:val="00845970"/>
    <w:rsid w:val="00855919"/>
    <w:rsid w:val="00894395"/>
    <w:rsid w:val="008E012A"/>
    <w:rsid w:val="008E48DC"/>
    <w:rsid w:val="008F602F"/>
    <w:rsid w:val="00931F1F"/>
    <w:rsid w:val="00945BEC"/>
    <w:rsid w:val="009842F1"/>
    <w:rsid w:val="009A7366"/>
    <w:rsid w:val="00A45300"/>
    <w:rsid w:val="00AA09B1"/>
    <w:rsid w:val="00AA19CA"/>
    <w:rsid w:val="00AB05E2"/>
    <w:rsid w:val="00AD34F0"/>
    <w:rsid w:val="00AD6BAC"/>
    <w:rsid w:val="00AD79B7"/>
    <w:rsid w:val="00AE45BC"/>
    <w:rsid w:val="00AE6956"/>
    <w:rsid w:val="00B50611"/>
    <w:rsid w:val="00B66796"/>
    <w:rsid w:val="00B66E04"/>
    <w:rsid w:val="00B9139C"/>
    <w:rsid w:val="00BB6B8D"/>
    <w:rsid w:val="00BE6BBF"/>
    <w:rsid w:val="00C02942"/>
    <w:rsid w:val="00C559EC"/>
    <w:rsid w:val="00C64FE9"/>
    <w:rsid w:val="00C77958"/>
    <w:rsid w:val="00CA4DFF"/>
    <w:rsid w:val="00D0344D"/>
    <w:rsid w:val="00D32513"/>
    <w:rsid w:val="00D8105A"/>
    <w:rsid w:val="00DB0D24"/>
    <w:rsid w:val="00DF16E5"/>
    <w:rsid w:val="00E60951"/>
    <w:rsid w:val="00E82798"/>
    <w:rsid w:val="00E92B62"/>
    <w:rsid w:val="00EB384F"/>
    <w:rsid w:val="00ED49E8"/>
    <w:rsid w:val="00F3138A"/>
    <w:rsid w:val="00F314D6"/>
    <w:rsid w:val="00F3492B"/>
    <w:rsid w:val="00F37335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5CF"/>
  <w15:docId w15:val="{42EE5FAC-8919-47B1-AE1A-13F2916A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4310</Words>
  <Characters>2458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2024-03-18T09:27:00Z</cp:lastPrinted>
  <dcterms:created xsi:type="dcterms:W3CDTF">2024-06-07T07:49:00Z</dcterms:created>
  <dcterms:modified xsi:type="dcterms:W3CDTF">2024-06-07T07:49:00Z</dcterms:modified>
</cp:coreProperties>
</file>