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D8440" w14:textId="772EC1CB" w:rsidR="00DF10A4" w:rsidRDefault="0033048F" w:rsidP="00811957">
      <w:pPr>
        <w:spacing w:after="200" w:line="276" w:lineRule="auto"/>
        <w:contextualSpacing/>
        <w:jc w:val="both"/>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 xml:space="preserve"> </w:t>
      </w:r>
      <w:r w:rsidR="00DF10A4" w:rsidRPr="00811957">
        <w:rPr>
          <w:rFonts w:ascii="Calibri" w:eastAsia="Calibri" w:hAnsi="Calibri" w:cs="Times New Roman"/>
          <w:noProof/>
          <w:sz w:val="24"/>
          <w:lang w:eastAsia="uk-UA"/>
        </w:rPr>
        <w:drawing>
          <wp:anchor distT="0" distB="0" distL="114300" distR="114300" simplePos="0" relativeHeight="251659264" behindDoc="0" locked="0" layoutInCell="1" allowOverlap="1" wp14:anchorId="154FBB53" wp14:editId="7FA4AB22">
            <wp:simplePos x="0" y="0"/>
            <wp:positionH relativeFrom="margin">
              <wp:align>center</wp:align>
            </wp:positionH>
            <wp:positionV relativeFrom="paragraph">
              <wp:posOffset>4843</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14:paraId="7DCC22AB" w14:textId="77777777" w:rsidR="00777266" w:rsidRDefault="00777266" w:rsidP="00811957">
      <w:pPr>
        <w:spacing w:after="200" w:line="276" w:lineRule="auto"/>
        <w:contextualSpacing/>
        <w:jc w:val="both"/>
        <w:rPr>
          <w:rFonts w:ascii="Times New Roman" w:eastAsia="Calibri" w:hAnsi="Times New Roman" w:cs="Times New Roman"/>
          <w:sz w:val="28"/>
          <w:szCs w:val="28"/>
          <w:lang w:val="ru-RU"/>
        </w:rPr>
      </w:pPr>
    </w:p>
    <w:p w14:paraId="06F95B38" w14:textId="77777777" w:rsidR="00811957" w:rsidRPr="00811957" w:rsidRDefault="00811957" w:rsidP="00811957">
      <w:pPr>
        <w:spacing w:after="0" w:line="240" w:lineRule="auto"/>
        <w:jc w:val="center"/>
        <w:rPr>
          <w:rFonts w:ascii="Times New Roman" w:eastAsia="Calibri" w:hAnsi="Times New Roman" w:cs="Times New Roman"/>
          <w:sz w:val="28"/>
          <w:szCs w:val="28"/>
          <w:lang w:eastAsia="uk-UA"/>
        </w:rPr>
      </w:pPr>
    </w:p>
    <w:p w14:paraId="272D2BC4" w14:textId="77777777" w:rsidR="00811957" w:rsidRPr="00811957" w:rsidRDefault="00811957" w:rsidP="00811957">
      <w:pPr>
        <w:spacing w:after="0" w:line="240" w:lineRule="auto"/>
        <w:jc w:val="center"/>
        <w:rPr>
          <w:rFonts w:ascii="AcademyC" w:eastAsia="Calibri" w:hAnsi="AcademyC" w:cs="Times New Roman"/>
          <w:color w:val="002060"/>
          <w:sz w:val="28"/>
        </w:rPr>
      </w:pPr>
      <w:r w:rsidRPr="00811957">
        <w:rPr>
          <w:rFonts w:ascii="AcademyC" w:eastAsia="Calibri" w:hAnsi="AcademyC" w:cs="Times New Roman"/>
          <w:color w:val="002060"/>
          <w:sz w:val="28"/>
        </w:rPr>
        <w:t>УКРАЇНА</w:t>
      </w:r>
    </w:p>
    <w:p w14:paraId="0AF4CF6E" w14:textId="77777777" w:rsidR="00811957" w:rsidRPr="00811957" w:rsidRDefault="00811957" w:rsidP="00811957">
      <w:pPr>
        <w:spacing w:after="0" w:line="240" w:lineRule="auto"/>
        <w:jc w:val="center"/>
        <w:rPr>
          <w:rFonts w:ascii="AcademyC" w:eastAsia="Calibri" w:hAnsi="AcademyC" w:cs="Times New Roman"/>
          <w:color w:val="002060"/>
          <w:sz w:val="28"/>
          <w:szCs w:val="28"/>
        </w:rPr>
      </w:pPr>
      <w:r w:rsidRPr="00811957">
        <w:rPr>
          <w:rFonts w:ascii="AcademyC" w:eastAsia="Calibri" w:hAnsi="AcademyC" w:cs="Times New Roman"/>
          <w:color w:val="002060"/>
          <w:sz w:val="28"/>
          <w:szCs w:val="28"/>
        </w:rPr>
        <w:t>ВИЩА  РАДА  ПРАВОСУДДЯ</w:t>
      </w:r>
    </w:p>
    <w:p w14:paraId="6CC65E8A" w14:textId="77777777" w:rsidR="00811957" w:rsidRPr="00811957" w:rsidRDefault="00811957" w:rsidP="00811957">
      <w:pPr>
        <w:spacing w:after="0" w:line="240" w:lineRule="auto"/>
        <w:jc w:val="center"/>
        <w:rPr>
          <w:rFonts w:ascii="AcademyC" w:eastAsia="Calibri" w:hAnsi="AcademyC" w:cs="Times New Roman"/>
          <w:color w:val="002060"/>
          <w:sz w:val="28"/>
          <w:szCs w:val="28"/>
        </w:rPr>
      </w:pPr>
      <w:r w:rsidRPr="00811957">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811957" w:rsidRPr="00811957" w14:paraId="49C6D0E1" w14:textId="77777777" w:rsidTr="00060B12">
        <w:trPr>
          <w:trHeight w:val="188"/>
        </w:trPr>
        <w:tc>
          <w:tcPr>
            <w:tcW w:w="3098" w:type="dxa"/>
          </w:tcPr>
          <w:p w14:paraId="1125BB16" w14:textId="52CD94BC" w:rsidR="00811957" w:rsidRPr="00811957" w:rsidRDefault="00C82AB4" w:rsidP="007B4F5E">
            <w:pPr>
              <w:spacing w:after="0" w:line="240" w:lineRule="auto"/>
              <w:ind w:left="-105"/>
              <w:rPr>
                <w:rFonts w:ascii="Times New Roman" w:eastAsia="Calibri" w:hAnsi="Times New Roman" w:cs="Times New Roman"/>
                <w:noProof/>
                <w:color w:val="002060"/>
                <w:sz w:val="28"/>
                <w:szCs w:val="28"/>
                <w:lang w:val="en-US"/>
              </w:rPr>
            </w:pPr>
            <w:r>
              <w:rPr>
                <w:rFonts w:ascii="Times New Roman" w:eastAsia="Calibri" w:hAnsi="Times New Roman" w:cs="Times New Roman"/>
                <w:noProof/>
                <w:color w:val="002060"/>
                <w:sz w:val="28"/>
                <w:szCs w:val="28"/>
                <w:lang w:val="ru-RU"/>
              </w:rPr>
              <w:t>04.06.2024</w:t>
            </w:r>
          </w:p>
        </w:tc>
        <w:tc>
          <w:tcPr>
            <w:tcW w:w="3309" w:type="dxa"/>
          </w:tcPr>
          <w:p w14:paraId="6F8704A5" w14:textId="77777777" w:rsidR="00811957" w:rsidRPr="00811957" w:rsidRDefault="00811957" w:rsidP="00811957">
            <w:pPr>
              <w:spacing w:after="0" w:line="240" w:lineRule="auto"/>
              <w:jc w:val="center"/>
              <w:rPr>
                <w:rFonts w:ascii="Book Antiqua" w:eastAsia="Calibri" w:hAnsi="Book Antiqua" w:cs="Times New Roman"/>
                <w:noProof/>
                <w:color w:val="002060"/>
                <w:sz w:val="20"/>
                <w:szCs w:val="20"/>
              </w:rPr>
            </w:pPr>
            <w:r w:rsidRPr="00811957">
              <w:rPr>
                <w:rFonts w:ascii="Book Antiqua" w:eastAsia="Calibri" w:hAnsi="Book Antiqua" w:cs="Times New Roman"/>
                <w:color w:val="002060"/>
                <w:sz w:val="20"/>
                <w:szCs w:val="20"/>
              </w:rPr>
              <w:t>Київ</w:t>
            </w:r>
          </w:p>
        </w:tc>
        <w:tc>
          <w:tcPr>
            <w:tcW w:w="3624" w:type="dxa"/>
          </w:tcPr>
          <w:p w14:paraId="29CA1CFD" w14:textId="12BDD0CF" w:rsidR="00811957" w:rsidRPr="00811957" w:rsidRDefault="00DE388C" w:rsidP="00C82AB4">
            <w:pPr>
              <w:spacing w:after="0" w:line="240" w:lineRule="auto"/>
              <w:jc w:val="center"/>
              <w:rPr>
                <w:rFonts w:ascii="Times New Roman" w:eastAsia="Calibri" w:hAnsi="Times New Roman" w:cs="Times New Roman"/>
                <w:noProof/>
                <w:color w:val="002060"/>
                <w:sz w:val="28"/>
                <w:szCs w:val="28"/>
                <w:lang w:val="ru-RU"/>
              </w:rPr>
            </w:pPr>
            <w:r>
              <w:rPr>
                <w:rFonts w:ascii="Times New Roman" w:eastAsia="Calibri" w:hAnsi="Times New Roman" w:cs="Times New Roman"/>
                <w:sz w:val="28"/>
              </w:rPr>
              <w:t>№</w:t>
            </w:r>
            <w:r w:rsidR="00811957" w:rsidRPr="00811957">
              <w:rPr>
                <w:rFonts w:ascii="Bookman Old Style" w:eastAsia="Calibri" w:hAnsi="Bookman Old Style" w:cs="Times New Roman"/>
                <w:noProof/>
                <w:color w:val="002060"/>
                <w:sz w:val="28"/>
                <w:szCs w:val="28"/>
                <w:lang w:val="ru-RU"/>
              </w:rPr>
              <w:t xml:space="preserve"> </w:t>
            </w:r>
            <w:r w:rsidR="00C82AB4">
              <w:rPr>
                <w:rFonts w:ascii="Times New Roman" w:eastAsia="Calibri" w:hAnsi="Times New Roman" w:cs="Times New Roman"/>
                <w:noProof/>
                <w:color w:val="002060"/>
                <w:sz w:val="28"/>
                <w:szCs w:val="28"/>
                <w:lang w:val="ru-RU"/>
              </w:rPr>
              <w:t>1695/0/15-24</w:t>
            </w:r>
            <w:bookmarkStart w:id="0" w:name="_GoBack"/>
            <w:bookmarkEnd w:id="0"/>
          </w:p>
        </w:tc>
      </w:tr>
    </w:tbl>
    <w:p w14:paraId="6B481FB4" w14:textId="77777777" w:rsidR="00811957" w:rsidRPr="00811957" w:rsidRDefault="00811957" w:rsidP="00811957">
      <w:pPr>
        <w:spacing w:after="200" w:line="276" w:lineRule="auto"/>
        <w:contextualSpacing/>
        <w:jc w:val="both"/>
        <w:rPr>
          <w:rFonts w:ascii="Times New Roman" w:eastAsia="Calibri" w:hAnsi="Times New Roman" w:cs="Times New Roman"/>
          <w:color w:val="000000"/>
          <w:sz w:val="28"/>
          <w:szCs w:val="28"/>
          <w:lang w:val="ru-RU" w:eastAsia="uk-UA"/>
        </w:rPr>
      </w:pPr>
    </w:p>
    <w:p w14:paraId="48F51FAC" w14:textId="7CE71613" w:rsidR="00790871" w:rsidRDefault="00790871"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14:paraId="4846C3FF" w14:textId="483916C3" w:rsidR="007E170F" w:rsidRDefault="007E170F"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14:paraId="512B067D" w14:textId="77777777" w:rsidR="007E170F" w:rsidRDefault="007E170F"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14:paraId="7ECCD6E2" w14:textId="66D46F08" w:rsidR="0071285D" w:rsidRDefault="00811957"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Про </w:t>
      </w:r>
      <w:r w:rsidR="00300BD1">
        <w:rPr>
          <w:rFonts w:ascii="Times New Roman" w:eastAsia="Calibri" w:hAnsi="Times New Roman" w:cs="Times New Roman"/>
          <w:b/>
          <w:bCs/>
          <w:sz w:val="24"/>
          <w:szCs w:val="24"/>
          <w:lang w:eastAsia="ru-RU"/>
        </w:rPr>
        <w:t xml:space="preserve">відрядження судді </w:t>
      </w:r>
      <w:proofErr w:type="spellStart"/>
      <w:r w:rsidR="00300BD1">
        <w:rPr>
          <w:rFonts w:ascii="Times New Roman" w:eastAsia="Calibri" w:hAnsi="Times New Roman" w:cs="Times New Roman"/>
          <w:b/>
          <w:bCs/>
          <w:sz w:val="24"/>
          <w:szCs w:val="24"/>
          <w:lang w:eastAsia="ru-RU"/>
        </w:rPr>
        <w:t>Козелецького</w:t>
      </w:r>
      <w:proofErr w:type="spellEnd"/>
      <w:r w:rsidR="00300BD1">
        <w:rPr>
          <w:rFonts w:ascii="Times New Roman" w:eastAsia="Calibri" w:hAnsi="Times New Roman" w:cs="Times New Roman"/>
          <w:b/>
          <w:bCs/>
          <w:sz w:val="24"/>
          <w:szCs w:val="24"/>
          <w:lang w:eastAsia="ru-RU"/>
        </w:rPr>
        <w:t xml:space="preserve"> районного суду Чернігівської області Анохіна А.М. до Шевченківського районного суду міста Києва для здійснення правосуддя</w:t>
      </w:r>
      <w:r w:rsidR="007B4F5E">
        <w:rPr>
          <w:rFonts w:ascii="Times New Roman" w:eastAsia="Calibri" w:hAnsi="Times New Roman" w:cs="Times New Roman"/>
          <w:b/>
          <w:bCs/>
          <w:sz w:val="24"/>
          <w:szCs w:val="24"/>
          <w:lang w:eastAsia="ru-RU"/>
        </w:rPr>
        <w:t xml:space="preserve">  </w:t>
      </w:r>
      <w:r>
        <w:rPr>
          <w:rFonts w:ascii="Times New Roman" w:eastAsia="Calibri" w:hAnsi="Times New Roman" w:cs="Times New Roman"/>
          <w:b/>
          <w:bCs/>
          <w:sz w:val="24"/>
          <w:szCs w:val="24"/>
          <w:lang w:eastAsia="ru-RU"/>
        </w:rPr>
        <w:t xml:space="preserve"> </w:t>
      </w:r>
    </w:p>
    <w:p w14:paraId="135C8E4C" w14:textId="77777777" w:rsidR="00D81FF3" w:rsidRDefault="00D81FF3" w:rsidP="00D81FF3">
      <w:pPr>
        <w:autoSpaceDN w:val="0"/>
        <w:spacing w:after="0" w:line="100" w:lineRule="atLeast"/>
        <w:ind w:firstLine="684"/>
        <w:jc w:val="both"/>
        <w:rPr>
          <w:rFonts w:ascii="Times New Roman" w:eastAsia="Calibri" w:hAnsi="Times New Roman" w:cs="Times New Roman"/>
          <w:sz w:val="28"/>
          <w:szCs w:val="28"/>
        </w:rPr>
      </w:pPr>
    </w:p>
    <w:p w14:paraId="60CBA631" w14:textId="7A17087C" w:rsidR="00FA602B" w:rsidRDefault="00FA602B" w:rsidP="00D81FF3">
      <w:pPr>
        <w:autoSpaceDN w:val="0"/>
        <w:spacing w:after="0" w:line="100" w:lineRule="atLeast"/>
        <w:ind w:firstLine="684"/>
        <w:jc w:val="both"/>
        <w:rPr>
          <w:rFonts w:ascii="Times New Roman" w:eastAsia="Calibri" w:hAnsi="Times New Roman" w:cs="Times New Roman"/>
          <w:sz w:val="28"/>
          <w:szCs w:val="28"/>
        </w:rPr>
      </w:pPr>
    </w:p>
    <w:p w14:paraId="4F8FAAC0" w14:textId="77777777" w:rsidR="007E170F" w:rsidRDefault="007E170F" w:rsidP="00D81FF3">
      <w:pPr>
        <w:autoSpaceDN w:val="0"/>
        <w:spacing w:after="0" w:line="100" w:lineRule="atLeast"/>
        <w:ind w:firstLine="684"/>
        <w:jc w:val="both"/>
        <w:rPr>
          <w:rFonts w:ascii="Times New Roman" w:eastAsia="Calibri" w:hAnsi="Times New Roman" w:cs="Times New Roman"/>
          <w:sz w:val="28"/>
          <w:szCs w:val="28"/>
        </w:rPr>
      </w:pPr>
    </w:p>
    <w:p w14:paraId="0231DD88" w14:textId="46E651C3" w:rsidR="00300BD1" w:rsidRPr="007B3C03" w:rsidRDefault="00B354DA" w:rsidP="007B3C03">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w:t>
      </w:r>
      <w:r w:rsidR="00300BD1">
        <w:rPr>
          <w:rFonts w:ascii="Times New Roman" w:eastAsia="Times New Roman" w:hAnsi="Times New Roman" w:cs="Times New Roman"/>
          <w:bCs/>
          <w:sz w:val="28"/>
          <w:szCs w:val="28"/>
          <w:lang w:eastAsia="ru-RU"/>
        </w:rPr>
        <w:t xml:space="preserve">подання Вищої кваліфікаційної комісії суддів України </w:t>
      </w:r>
      <w:r w:rsidR="007B3C03">
        <w:rPr>
          <w:rFonts w:ascii="Times New Roman" w:eastAsia="Times New Roman" w:hAnsi="Times New Roman" w:cs="Times New Roman"/>
          <w:bCs/>
          <w:sz w:val="28"/>
          <w:szCs w:val="28"/>
          <w:lang w:eastAsia="ru-RU"/>
        </w:rPr>
        <w:t xml:space="preserve">з рекомендацією про відрядження судді </w:t>
      </w:r>
      <w:proofErr w:type="spellStart"/>
      <w:r w:rsidR="007B3C03" w:rsidRPr="007B3C03">
        <w:rPr>
          <w:rFonts w:ascii="Times New Roman" w:eastAsia="Times New Roman" w:hAnsi="Times New Roman" w:cs="Times New Roman"/>
          <w:bCs/>
          <w:sz w:val="28"/>
          <w:szCs w:val="28"/>
          <w:lang w:eastAsia="ru-RU"/>
        </w:rPr>
        <w:t>Козелецького</w:t>
      </w:r>
      <w:proofErr w:type="spellEnd"/>
      <w:r w:rsidR="007B3C03" w:rsidRPr="007B3C03">
        <w:rPr>
          <w:rFonts w:ascii="Times New Roman" w:eastAsia="Times New Roman" w:hAnsi="Times New Roman" w:cs="Times New Roman"/>
          <w:bCs/>
          <w:sz w:val="28"/>
          <w:szCs w:val="28"/>
          <w:lang w:eastAsia="ru-RU"/>
        </w:rPr>
        <w:t xml:space="preserve"> районного суду Чернігівської області Анохіна Андрія Миколайовича до Шевченківського районного суду міста </w:t>
      </w:r>
      <w:r w:rsidR="007B3C03">
        <w:rPr>
          <w:rFonts w:ascii="Times New Roman" w:eastAsia="Times New Roman" w:hAnsi="Times New Roman" w:cs="Times New Roman"/>
          <w:bCs/>
          <w:sz w:val="28"/>
          <w:szCs w:val="28"/>
          <w:lang w:eastAsia="ru-RU"/>
        </w:rPr>
        <w:t xml:space="preserve">Києва для здійснення правосуддя, </w:t>
      </w:r>
    </w:p>
    <w:p w14:paraId="24A4A335" w14:textId="77777777" w:rsidR="00704520" w:rsidRPr="001F3723" w:rsidRDefault="00704520" w:rsidP="001F3723">
      <w:pPr>
        <w:autoSpaceDN w:val="0"/>
        <w:spacing w:after="0" w:line="100" w:lineRule="atLeast"/>
        <w:ind w:firstLine="567"/>
        <w:jc w:val="both"/>
        <w:rPr>
          <w:rFonts w:ascii="Times New Roman" w:eastAsia="Calibri" w:hAnsi="Times New Roman" w:cs="Times New Roman"/>
          <w:sz w:val="28"/>
          <w:szCs w:val="28"/>
        </w:rPr>
      </w:pPr>
    </w:p>
    <w:p w14:paraId="5B15FA73" w14:textId="77777777" w:rsidR="00D81FF3" w:rsidRPr="00D81FF3" w:rsidRDefault="00D81FF3" w:rsidP="00D81FF3">
      <w:pPr>
        <w:widowControl w:val="0"/>
        <w:autoSpaceDN w:val="0"/>
        <w:spacing w:after="0" w:line="240" w:lineRule="auto"/>
        <w:ind w:firstLine="709"/>
        <w:jc w:val="center"/>
        <w:rPr>
          <w:rFonts w:ascii="Times New Roman" w:eastAsia="Calibri" w:hAnsi="Times New Roman" w:cs="Times New Roman"/>
          <w:b/>
          <w:bCs/>
          <w:sz w:val="28"/>
          <w:szCs w:val="28"/>
          <w:lang w:eastAsia="x-none"/>
        </w:rPr>
      </w:pPr>
      <w:r w:rsidRPr="00D81FF3">
        <w:rPr>
          <w:rFonts w:ascii="Times New Roman" w:eastAsia="Calibri" w:hAnsi="Times New Roman" w:cs="Times New Roman"/>
          <w:b/>
          <w:bCs/>
          <w:sz w:val="28"/>
          <w:szCs w:val="28"/>
          <w:lang w:eastAsia="x-none"/>
        </w:rPr>
        <w:t>встановила:</w:t>
      </w:r>
    </w:p>
    <w:p w14:paraId="7535F194" w14:textId="77777777" w:rsidR="00D81FF3" w:rsidRPr="00D81FF3" w:rsidRDefault="00D81FF3" w:rsidP="00D81FF3">
      <w:pPr>
        <w:widowControl w:val="0"/>
        <w:shd w:val="clear" w:color="auto" w:fill="FFFFFF"/>
        <w:autoSpaceDN w:val="0"/>
        <w:spacing w:after="0" w:line="240" w:lineRule="auto"/>
        <w:jc w:val="both"/>
        <w:rPr>
          <w:rFonts w:ascii="Times New Roman" w:eastAsia="Calibri" w:hAnsi="Times New Roman" w:cs="Times New Roman"/>
          <w:bCs/>
          <w:sz w:val="28"/>
          <w:szCs w:val="28"/>
          <w:lang w:eastAsia="x-none"/>
        </w:rPr>
      </w:pPr>
    </w:p>
    <w:p w14:paraId="4C8DDE44" w14:textId="2D8AFCAC" w:rsidR="007B3C03" w:rsidRDefault="007B3C03" w:rsidP="007B3C0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 xml:space="preserve">13 травня 2024 року до Вищої ради правосуддя </w:t>
      </w:r>
      <w:r w:rsidR="00285B05">
        <w:rPr>
          <w:rFonts w:ascii="Times New Roman" w:eastAsia="Calibri" w:hAnsi="Times New Roman" w:cs="Times New Roman"/>
          <w:bCs/>
          <w:sz w:val="28"/>
          <w:szCs w:val="28"/>
          <w:lang w:eastAsia="x-none"/>
        </w:rPr>
        <w:t>(</w:t>
      </w:r>
      <w:proofErr w:type="spellStart"/>
      <w:r>
        <w:rPr>
          <w:rFonts w:ascii="Times New Roman" w:eastAsia="Calibri" w:hAnsi="Times New Roman" w:cs="Times New Roman"/>
          <w:bCs/>
          <w:sz w:val="28"/>
          <w:szCs w:val="28"/>
          <w:lang w:eastAsia="x-none"/>
        </w:rPr>
        <w:t>вх</w:t>
      </w:r>
      <w:proofErr w:type="spellEnd"/>
      <w:r>
        <w:rPr>
          <w:rFonts w:ascii="Times New Roman" w:eastAsia="Calibri" w:hAnsi="Times New Roman" w:cs="Times New Roman"/>
          <w:bCs/>
          <w:sz w:val="28"/>
          <w:szCs w:val="28"/>
          <w:lang w:eastAsia="x-none"/>
        </w:rPr>
        <w:t>. № 6861/0/8-24</w:t>
      </w:r>
      <w:r w:rsidR="00285B05">
        <w:rPr>
          <w:rFonts w:ascii="Times New Roman" w:eastAsia="Calibri" w:hAnsi="Times New Roman" w:cs="Times New Roman"/>
          <w:bCs/>
          <w:sz w:val="28"/>
          <w:szCs w:val="28"/>
          <w:lang w:eastAsia="x-none"/>
        </w:rPr>
        <w:t>)</w:t>
      </w:r>
      <w:r>
        <w:rPr>
          <w:rFonts w:ascii="Times New Roman" w:eastAsia="Calibri" w:hAnsi="Times New Roman" w:cs="Times New Roman"/>
          <w:bCs/>
          <w:sz w:val="28"/>
          <w:szCs w:val="28"/>
          <w:lang w:eastAsia="x-none"/>
        </w:rPr>
        <w:t xml:space="preserve"> </w:t>
      </w:r>
      <w:r w:rsidR="00FE1244" w:rsidRPr="00FE1244">
        <w:rPr>
          <w:rFonts w:ascii="Times New Roman" w:eastAsia="Calibri" w:hAnsi="Times New Roman" w:cs="Times New Roman"/>
          <w:bCs/>
          <w:sz w:val="28"/>
          <w:szCs w:val="28"/>
          <w:lang w:eastAsia="x-none"/>
        </w:rPr>
        <w:t xml:space="preserve">надійшло рішення Вищої кваліфікаційної комісії суддів України (далі – ВККСУ) </w:t>
      </w:r>
      <w:r w:rsidR="00285B05">
        <w:rPr>
          <w:rFonts w:ascii="Times New Roman" w:eastAsia="Calibri" w:hAnsi="Times New Roman" w:cs="Times New Roman"/>
          <w:bCs/>
          <w:sz w:val="28"/>
          <w:szCs w:val="28"/>
          <w:lang w:eastAsia="x-none"/>
        </w:rPr>
        <w:t xml:space="preserve">                           від </w:t>
      </w:r>
      <w:r w:rsidR="00FE1244" w:rsidRPr="00FE1244">
        <w:rPr>
          <w:rFonts w:ascii="Times New Roman" w:eastAsia="Calibri" w:hAnsi="Times New Roman" w:cs="Times New Roman"/>
          <w:bCs/>
          <w:sz w:val="28"/>
          <w:szCs w:val="28"/>
          <w:lang w:eastAsia="x-none"/>
        </w:rPr>
        <w:t xml:space="preserve">1 травня 2024 року № 18/пс-24 про внесення подання з рекомендацією про відрядження судді </w:t>
      </w:r>
      <w:proofErr w:type="spellStart"/>
      <w:r w:rsidR="00FE1244" w:rsidRPr="00FE1244">
        <w:rPr>
          <w:rFonts w:ascii="Times New Roman" w:eastAsia="Calibri" w:hAnsi="Times New Roman" w:cs="Times New Roman"/>
          <w:bCs/>
          <w:sz w:val="28"/>
          <w:szCs w:val="28"/>
          <w:lang w:eastAsia="x-none"/>
        </w:rPr>
        <w:t>Козелецького</w:t>
      </w:r>
      <w:proofErr w:type="spellEnd"/>
      <w:r w:rsidR="00FE1244" w:rsidRPr="00FE1244">
        <w:rPr>
          <w:rFonts w:ascii="Times New Roman" w:eastAsia="Calibri" w:hAnsi="Times New Roman" w:cs="Times New Roman"/>
          <w:bCs/>
          <w:sz w:val="28"/>
          <w:szCs w:val="28"/>
          <w:lang w:eastAsia="x-none"/>
        </w:rPr>
        <w:t xml:space="preserve"> районного суду Чернігівської області </w:t>
      </w:r>
      <w:r w:rsidR="00FE1244">
        <w:rPr>
          <w:rFonts w:ascii="Times New Roman" w:eastAsia="Calibri" w:hAnsi="Times New Roman" w:cs="Times New Roman"/>
          <w:bCs/>
          <w:sz w:val="28"/>
          <w:szCs w:val="28"/>
          <w:lang w:eastAsia="x-none"/>
        </w:rPr>
        <w:t xml:space="preserve">               </w:t>
      </w:r>
      <w:r w:rsidR="00FE1244" w:rsidRPr="00FE1244">
        <w:rPr>
          <w:rFonts w:ascii="Times New Roman" w:eastAsia="Calibri" w:hAnsi="Times New Roman" w:cs="Times New Roman"/>
          <w:bCs/>
          <w:sz w:val="28"/>
          <w:szCs w:val="28"/>
          <w:lang w:eastAsia="x-none"/>
        </w:rPr>
        <w:t xml:space="preserve">Анохіна </w:t>
      </w:r>
      <w:r w:rsidR="00FE1244">
        <w:rPr>
          <w:rFonts w:ascii="Times New Roman" w:eastAsia="Calibri" w:hAnsi="Times New Roman" w:cs="Times New Roman"/>
          <w:bCs/>
          <w:sz w:val="28"/>
          <w:szCs w:val="28"/>
          <w:lang w:eastAsia="x-none"/>
        </w:rPr>
        <w:t>А.М.</w:t>
      </w:r>
      <w:r w:rsidR="00FE1244" w:rsidRPr="00FE1244">
        <w:rPr>
          <w:rFonts w:ascii="Times New Roman" w:eastAsia="Calibri" w:hAnsi="Times New Roman" w:cs="Times New Roman"/>
          <w:bCs/>
          <w:sz w:val="28"/>
          <w:szCs w:val="28"/>
          <w:lang w:eastAsia="x-none"/>
        </w:rPr>
        <w:t xml:space="preserve"> до Шевченківського районного суду міста Києва для здійснення правосуддя строком на 1 (один) рік.</w:t>
      </w:r>
      <w:r w:rsidR="00285B05">
        <w:rPr>
          <w:rFonts w:ascii="Times New Roman" w:eastAsia="Calibri" w:hAnsi="Times New Roman" w:cs="Times New Roman"/>
          <w:bCs/>
          <w:sz w:val="28"/>
          <w:szCs w:val="28"/>
          <w:lang w:eastAsia="x-none"/>
        </w:rPr>
        <w:t xml:space="preserve"> </w:t>
      </w:r>
    </w:p>
    <w:p w14:paraId="260DAFCB" w14:textId="3958430A" w:rsidR="007B3C03" w:rsidRDefault="00FE1244" w:rsidP="00FE1244">
      <w:pPr>
        <w:widowControl w:val="0"/>
        <w:autoSpaceDN w:val="0"/>
        <w:spacing w:after="0" w:line="240" w:lineRule="auto"/>
        <w:ind w:firstLine="567"/>
        <w:jc w:val="both"/>
        <w:rPr>
          <w:rFonts w:ascii="Times New Roman" w:eastAsia="Calibri" w:hAnsi="Times New Roman" w:cs="Times New Roman"/>
          <w:bCs/>
          <w:sz w:val="28"/>
          <w:szCs w:val="28"/>
          <w:lang w:eastAsia="x-none"/>
        </w:rPr>
      </w:pPr>
      <w:r w:rsidRPr="00FE1244">
        <w:rPr>
          <w:rFonts w:ascii="Times New Roman" w:eastAsia="Calibri" w:hAnsi="Times New Roman" w:cs="Times New Roman"/>
          <w:bCs/>
          <w:sz w:val="28"/>
          <w:szCs w:val="28"/>
          <w:lang w:eastAsia="x-none"/>
        </w:rPr>
        <w:t xml:space="preserve">На підставі протоколу автоматизованого розподілу справи між членами Вищої ради правосуддя від 13 травня 2024 року </w:t>
      </w:r>
      <w:r>
        <w:rPr>
          <w:rFonts w:ascii="Times New Roman" w:eastAsia="Calibri" w:hAnsi="Times New Roman" w:cs="Times New Roman"/>
          <w:bCs/>
          <w:sz w:val="28"/>
          <w:szCs w:val="28"/>
          <w:lang w:eastAsia="x-none"/>
        </w:rPr>
        <w:t>вказане</w:t>
      </w:r>
      <w:r w:rsidRPr="00FE1244">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рішення</w:t>
      </w:r>
      <w:r w:rsidRPr="00FE1244">
        <w:rPr>
          <w:rFonts w:ascii="Times New Roman" w:eastAsia="Calibri" w:hAnsi="Times New Roman" w:cs="Times New Roman"/>
          <w:bCs/>
          <w:sz w:val="28"/>
          <w:szCs w:val="28"/>
          <w:lang w:eastAsia="x-none"/>
        </w:rPr>
        <w:t xml:space="preserve"> передано члену Вищої ради правосуддя Мельнику О.П. для </w:t>
      </w:r>
      <w:r>
        <w:rPr>
          <w:rFonts w:ascii="Times New Roman" w:eastAsia="Calibri" w:hAnsi="Times New Roman" w:cs="Times New Roman"/>
          <w:bCs/>
          <w:sz w:val="28"/>
          <w:szCs w:val="28"/>
          <w:lang w:eastAsia="x-none"/>
        </w:rPr>
        <w:t>перевірки</w:t>
      </w:r>
      <w:r w:rsidRPr="00FE1244">
        <w:rPr>
          <w:rFonts w:ascii="Times New Roman" w:eastAsia="Calibri" w:hAnsi="Times New Roman" w:cs="Times New Roman"/>
          <w:bCs/>
          <w:sz w:val="28"/>
          <w:szCs w:val="28"/>
          <w:lang w:eastAsia="x-none"/>
        </w:rPr>
        <w:t>.</w:t>
      </w:r>
    </w:p>
    <w:p w14:paraId="63C200AA" w14:textId="21E5623B" w:rsidR="00FE1244" w:rsidRDefault="00FE1244" w:rsidP="00FE1244">
      <w:pPr>
        <w:widowControl w:val="0"/>
        <w:autoSpaceDN w:val="0"/>
        <w:spacing w:after="0" w:line="240" w:lineRule="auto"/>
        <w:ind w:firstLine="567"/>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 xml:space="preserve">Судді Анохіну А.М. повідомлено про дату, час і місце проведення засідання Вищої ради правосуддя, призначеного на 4 червня 2024 року, в установленому законом порядку, зокрема шляхом оприлюднення відповідної інформації на офіційному </w:t>
      </w:r>
      <w:proofErr w:type="spellStart"/>
      <w:r>
        <w:rPr>
          <w:rFonts w:ascii="Times New Roman" w:eastAsia="Calibri" w:hAnsi="Times New Roman" w:cs="Times New Roman"/>
          <w:bCs/>
          <w:sz w:val="28"/>
          <w:szCs w:val="28"/>
          <w:lang w:eastAsia="x-none"/>
        </w:rPr>
        <w:t>вебсайті</w:t>
      </w:r>
      <w:proofErr w:type="spellEnd"/>
      <w:r>
        <w:rPr>
          <w:rFonts w:ascii="Times New Roman" w:eastAsia="Calibri" w:hAnsi="Times New Roman" w:cs="Times New Roman"/>
          <w:bCs/>
          <w:sz w:val="28"/>
          <w:szCs w:val="28"/>
          <w:lang w:eastAsia="x-none"/>
        </w:rPr>
        <w:t xml:space="preserve"> Вищої ради правосуддя.</w:t>
      </w:r>
      <w:r w:rsidR="00285B05">
        <w:rPr>
          <w:rFonts w:ascii="Times New Roman" w:eastAsia="Calibri" w:hAnsi="Times New Roman" w:cs="Times New Roman"/>
          <w:bCs/>
          <w:sz w:val="28"/>
          <w:szCs w:val="28"/>
          <w:lang w:eastAsia="x-none"/>
        </w:rPr>
        <w:t xml:space="preserve"> </w:t>
      </w:r>
    </w:p>
    <w:p w14:paraId="39EDDA7F" w14:textId="34674506" w:rsidR="0008670D" w:rsidRDefault="00C959A6" w:rsidP="00C959A6">
      <w:pPr>
        <w:widowControl w:val="0"/>
        <w:autoSpaceDN w:val="0"/>
        <w:spacing w:after="0" w:line="240" w:lineRule="auto"/>
        <w:ind w:firstLine="567"/>
        <w:jc w:val="both"/>
        <w:rPr>
          <w:rFonts w:ascii="Times New Roman" w:eastAsia="Calibri" w:hAnsi="Times New Roman" w:cs="Times New Roman"/>
          <w:bCs/>
          <w:sz w:val="28"/>
          <w:szCs w:val="28"/>
          <w:lang w:eastAsia="x-none"/>
        </w:rPr>
      </w:pPr>
      <w:r w:rsidRPr="00C959A6">
        <w:rPr>
          <w:rFonts w:ascii="Times New Roman" w:eastAsia="Calibri" w:hAnsi="Times New Roman" w:cs="Times New Roman"/>
          <w:bCs/>
          <w:sz w:val="28"/>
          <w:szCs w:val="28"/>
          <w:lang w:eastAsia="x-none"/>
        </w:rPr>
        <w:t xml:space="preserve">На електронну адресу Вищої ради правосуддя </w:t>
      </w:r>
      <w:r>
        <w:rPr>
          <w:rFonts w:ascii="Times New Roman" w:eastAsia="Calibri" w:hAnsi="Times New Roman" w:cs="Times New Roman"/>
          <w:bCs/>
          <w:sz w:val="28"/>
          <w:szCs w:val="28"/>
          <w:lang w:eastAsia="x-none"/>
        </w:rPr>
        <w:t>29</w:t>
      </w:r>
      <w:r w:rsidRPr="00C959A6">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травня</w:t>
      </w:r>
      <w:r w:rsidRPr="00C959A6">
        <w:rPr>
          <w:rFonts w:ascii="Times New Roman" w:eastAsia="Calibri" w:hAnsi="Times New Roman" w:cs="Times New Roman"/>
          <w:bCs/>
          <w:sz w:val="28"/>
          <w:szCs w:val="28"/>
          <w:lang w:eastAsia="x-none"/>
        </w:rPr>
        <w:t xml:space="preserve"> 2024 року                            (</w:t>
      </w:r>
      <w:proofErr w:type="spellStart"/>
      <w:r w:rsidRPr="00C959A6">
        <w:rPr>
          <w:rFonts w:ascii="Times New Roman" w:eastAsia="Calibri" w:hAnsi="Times New Roman" w:cs="Times New Roman"/>
          <w:bCs/>
          <w:sz w:val="28"/>
          <w:szCs w:val="28"/>
          <w:lang w:eastAsia="x-none"/>
        </w:rPr>
        <w:t>вх</w:t>
      </w:r>
      <w:proofErr w:type="spellEnd"/>
      <w:r w:rsidRPr="00C959A6">
        <w:rPr>
          <w:rFonts w:ascii="Times New Roman" w:eastAsia="Calibri" w:hAnsi="Times New Roman" w:cs="Times New Roman"/>
          <w:bCs/>
          <w:sz w:val="28"/>
          <w:szCs w:val="28"/>
          <w:lang w:eastAsia="x-none"/>
        </w:rPr>
        <w:t xml:space="preserve">. № </w:t>
      </w:r>
      <w:r>
        <w:rPr>
          <w:rFonts w:ascii="Times New Roman" w:eastAsia="Calibri" w:hAnsi="Times New Roman" w:cs="Times New Roman"/>
          <w:bCs/>
          <w:sz w:val="28"/>
          <w:szCs w:val="28"/>
          <w:lang w:eastAsia="x-none"/>
        </w:rPr>
        <w:t>2102</w:t>
      </w:r>
      <w:r w:rsidRPr="00C959A6">
        <w:rPr>
          <w:rFonts w:ascii="Times New Roman" w:eastAsia="Calibri" w:hAnsi="Times New Roman" w:cs="Times New Roman"/>
          <w:bCs/>
          <w:sz w:val="28"/>
          <w:szCs w:val="28"/>
          <w:lang w:eastAsia="x-none"/>
        </w:rPr>
        <w:t>/</w:t>
      </w:r>
      <w:r>
        <w:rPr>
          <w:rFonts w:ascii="Times New Roman" w:eastAsia="Calibri" w:hAnsi="Times New Roman" w:cs="Times New Roman"/>
          <w:bCs/>
          <w:sz w:val="28"/>
          <w:szCs w:val="28"/>
          <w:lang w:eastAsia="x-none"/>
        </w:rPr>
        <w:t>0/6-24) надійшла</w:t>
      </w:r>
      <w:r w:rsidRPr="00C959A6">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 xml:space="preserve">заява судді Анохіна А.М. </w:t>
      </w:r>
      <w:r w:rsidR="0008670D">
        <w:rPr>
          <w:rFonts w:ascii="Times New Roman" w:eastAsia="Calibri" w:hAnsi="Times New Roman" w:cs="Times New Roman"/>
          <w:bCs/>
          <w:sz w:val="28"/>
          <w:szCs w:val="28"/>
          <w:lang w:eastAsia="x-none"/>
        </w:rPr>
        <w:t xml:space="preserve">від 29 травня 2024 року у якій висловлено прохання задовольнити </w:t>
      </w:r>
      <w:r w:rsidR="0008670D" w:rsidRPr="0008670D">
        <w:rPr>
          <w:rFonts w:ascii="Times New Roman" w:eastAsia="Calibri" w:hAnsi="Times New Roman" w:cs="Times New Roman"/>
          <w:bCs/>
          <w:sz w:val="28"/>
          <w:szCs w:val="28"/>
          <w:lang w:eastAsia="x-none"/>
        </w:rPr>
        <w:t xml:space="preserve">подання </w:t>
      </w:r>
      <w:r w:rsidR="0008670D">
        <w:rPr>
          <w:rFonts w:ascii="Times New Roman" w:eastAsia="Calibri" w:hAnsi="Times New Roman" w:cs="Times New Roman"/>
          <w:bCs/>
          <w:sz w:val="28"/>
          <w:szCs w:val="28"/>
          <w:lang w:eastAsia="x-none"/>
        </w:rPr>
        <w:t>ВККСУ</w:t>
      </w:r>
      <w:r w:rsidR="0008670D" w:rsidRPr="0008670D">
        <w:rPr>
          <w:rFonts w:ascii="Times New Roman" w:eastAsia="Calibri" w:hAnsi="Times New Roman" w:cs="Times New Roman"/>
          <w:bCs/>
          <w:sz w:val="28"/>
          <w:szCs w:val="28"/>
          <w:lang w:eastAsia="x-none"/>
        </w:rPr>
        <w:t xml:space="preserve"> з рекомендацією про </w:t>
      </w:r>
      <w:r w:rsidR="0008670D">
        <w:rPr>
          <w:rFonts w:ascii="Times New Roman" w:eastAsia="Calibri" w:hAnsi="Times New Roman" w:cs="Times New Roman"/>
          <w:bCs/>
          <w:sz w:val="28"/>
          <w:szCs w:val="28"/>
          <w:lang w:eastAsia="x-none"/>
        </w:rPr>
        <w:t xml:space="preserve">його </w:t>
      </w:r>
      <w:r w:rsidR="0008670D" w:rsidRPr="0008670D">
        <w:rPr>
          <w:rFonts w:ascii="Times New Roman" w:eastAsia="Calibri" w:hAnsi="Times New Roman" w:cs="Times New Roman"/>
          <w:bCs/>
          <w:sz w:val="28"/>
          <w:szCs w:val="28"/>
          <w:lang w:eastAsia="x-none"/>
        </w:rPr>
        <w:t>відрядження до Шевченківського районного суду міста Києва</w:t>
      </w:r>
      <w:r w:rsidR="0008670D">
        <w:rPr>
          <w:rFonts w:ascii="Times New Roman" w:eastAsia="Calibri" w:hAnsi="Times New Roman" w:cs="Times New Roman"/>
          <w:bCs/>
          <w:sz w:val="28"/>
          <w:szCs w:val="28"/>
          <w:lang w:eastAsia="x-none"/>
        </w:rPr>
        <w:t xml:space="preserve">, розгляд питання здійснити за його відсутності. </w:t>
      </w:r>
    </w:p>
    <w:p w14:paraId="0529BF86" w14:textId="5EBCE974" w:rsidR="0008670D" w:rsidRDefault="009774DF" w:rsidP="00C959A6">
      <w:pPr>
        <w:widowControl w:val="0"/>
        <w:autoSpaceDN w:val="0"/>
        <w:spacing w:after="0" w:line="240" w:lineRule="auto"/>
        <w:ind w:firstLine="567"/>
        <w:jc w:val="both"/>
        <w:rPr>
          <w:rFonts w:ascii="Times New Roman" w:eastAsia="Calibri" w:hAnsi="Times New Roman" w:cs="Times New Roman"/>
          <w:bCs/>
          <w:sz w:val="28"/>
          <w:szCs w:val="28"/>
          <w:lang w:eastAsia="x-none"/>
        </w:rPr>
      </w:pPr>
      <w:r w:rsidRPr="009774DF">
        <w:rPr>
          <w:rFonts w:ascii="Times New Roman" w:eastAsia="Calibri" w:hAnsi="Times New Roman" w:cs="Times New Roman"/>
          <w:bCs/>
          <w:sz w:val="28"/>
          <w:szCs w:val="28"/>
          <w:lang w:eastAsia="x-none"/>
        </w:rPr>
        <w:t xml:space="preserve">Згідно з пунктом 5 розділу ІV Порядку відрядження судді до іншого суду того самого рівня і спеціалізації (як тимчасового переведення), затвердженого </w:t>
      </w:r>
      <w:r w:rsidRPr="009774DF">
        <w:rPr>
          <w:rFonts w:ascii="Times New Roman" w:eastAsia="Calibri" w:hAnsi="Times New Roman" w:cs="Times New Roman"/>
          <w:bCs/>
          <w:sz w:val="28"/>
          <w:szCs w:val="28"/>
          <w:lang w:eastAsia="x-none"/>
        </w:rPr>
        <w:lastRenderedPageBreak/>
        <w:t xml:space="preserve">рішенням Вищої ради правосуддя від 24 січня 2017 року№ 54/0/15-17 </w:t>
      </w:r>
      <w:r>
        <w:rPr>
          <w:rFonts w:ascii="Times New Roman" w:eastAsia="Calibri" w:hAnsi="Times New Roman" w:cs="Times New Roman"/>
          <w:bCs/>
          <w:sz w:val="28"/>
          <w:szCs w:val="28"/>
          <w:lang w:eastAsia="x-none"/>
        </w:rPr>
        <w:t xml:space="preserve">                                 </w:t>
      </w:r>
      <w:r w:rsidRPr="009774DF">
        <w:rPr>
          <w:rFonts w:ascii="Times New Roman" w:eastAsia="Calibri" w:hAnsi="Times New Roman" w:cs="Times New Roman"/>
          <w:bCs/>
          <w:sz w:val="28"/>
          <w:szCs w:val="28"/>
          <w:lang w:eastAsia="x-none"/>
        </w:rPr>
        <w:t>(зі змінами) неявка судді на засідання Ради не перешкоджає розгляду питання щодо відрядження судді за його відсутності.</w:t>
      </w:r>
    </w:p>
    <w:p w14:paraId="6CD51482" w14:textId="46331EE8" w:rsidR="007B3C03" w:rsidRDefault="00FE1244" w:rsidP="009774D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t>Вища рада правосуддя, розглянувши подання ВККСУ, заслухавши доповідача – члена Вищої ради правосуддя Мельника О.П., дійшла висновку про наявність визначених законом підстав для відрядження судді з огляду на таке.</w:t>
      </w:r>
    </w:p>
    <w:p w14:paraId="59B18E78" w14:textId="77777777" w:rsidR="00FE1244" w:rsidRDefault="00FE1244" w:rsidP="00FE1244">
      <w:pPr>
        <w:widowControl w:val="0"/>
        <w:spacing w:after="0"/>
        <w:ind w:firstLine="567"/>
        <w:contextualSpacing/>
        <w:jc w:val="both"/>
        <w:rPr>
          <w:rFonts w:ascii="Times New Roman" w:eastAsia="Calibri" w:hAnsi="Times New Roman" w:cs="Times New Roman"/>
          <w:sz w:val="28"/>
          <w:szCs w:val="28"/>
          <w:lang w:eastAsia="ru-RU"/>
        </w:rPr>
      </w:pPr>
      <w:r w:rsidRPr="00FE1244">
        <w:rPr>
          <w:rFonts w:ascii="Times New Roman" w:eastAsia="Calibri" w:hAnsi="Times New Roman" w:cs="Times New Roman"/>
          <w:sz w:val="28"/>
          <w:szCs w:val="28"/>
          <w:lang w:eastAsia="ru-RU"/>
        </w:rPr>
        <w:t xml:space="preserve">Анохін Андрій Миколайович Указом Президента України від 23 травня 2013 року № 302/2013 призначений на посаду судді </w:t>
      </w:r>
      <w:proofErr w:type="spellStart"/>
      <w:r w:rsidRPr="00FE1244">
        <w:rPr>
          <w:rFonts w:ascii="Times New Roman" w:eastAsia="Calibri" w:hAnsi="Times New Roman" w:cs="Times New Roman"/>
          <w:sz w:val="28"/>
          <w:szCs w:val="28"/>
          <w:lang w:eastAsia="ru-RU"/>
        </w:rPr>
        <w:t>Козелецького</w:t>
      </w:r>
      <w:proofErr w:type="spellEnd"/>
      <w:r w:rsidRPr="00FE1244">
        <w:rPr>
          <w:rFonts w:ascii="Times New Roman" w:eastAsia="Calibri" w:hAnsi="Times New Roman" w:cs="Times New Roman"/>
          <w:sz w:val="28"/>
          <w:szCs w:val="28"/>
          <w:lang w:eastAsia="ru-RU"/>
        </w:rPr>
        <w:t xml:space="preserve"> районного суду Чернігівської області строком на п’ять років, Указом Президента України від 14 січня 2020 року № 7/2020 призначений на посаду судді </w:t>
      </w:r>
      <w:proofErr w:type="spellStart"/>
      <w:r w:rsidRPr="00FE1244">
        <w:rPr>
          <w:rFonts w:ascii="Times New Roman" w:eastAsia="Calibri" w:hAnsi="Times New Roman" w:cs="Times New Roman"/>
          <w:sz w:val="28"/>
          <w:szCs w:val="28"/>
          <w:lang w:eastAsia="ru-RU"/>
        </w:rPr>
        <w:t>Козелецького</w:t>
      </w:r>
      <w:proofErr w:type="spellEnd"/>
      <w:r w:rsidRPr="00FE1244">
        <w:rPr>
          <w:rFonts w:ascii="Times New Roman" w:eastAsia="Calibri" w:hAnsi="Times New Roman" w:cs="Times New Roman"/>
          <w:sz w:val="28"/>
          <w:szCs w:val="28"/>
          <w:lang w:eastAsia="ru-RU"/>
        </w:rPr>
        <w:t xml:space="preserve"> районного суду Чернігівської області.</w:t>
      </w:r>
    </w:p>
    <w:p w14:paraId="57C384E5" w14:textId="596F717C" w:rsidR="00FE1244" w:rsidRDefault="00FE1244" w:rsidP="00FE1244">
      <w:pPr>
        <w:widowControl w:val="0"/>
        <w:spacing w:after="0"/>
        <w:ind w:firstLine="567"/>
        <w:contextualSpacing/>
        <w:jc w:val="both"/>
        <w:rPr>
          <w:rFonts w:ascii="Times New Roman" w:eastAsia="Calibri" w:hAnsi="Times New Roman" w:cs="Times New Roman"/>
          <w:sz w:val="28"/>
          <w:szCs w:val="28"/>
          <w:lang w:eastAsia="ru-RU"/>
        </w:rPr>
      </w:pPr>
      <w:r w:rsidRPr="00FE1244">
        <w:rPr>
          <w:rFonts w:ascii="Times New Roman" w:eastAsia="Calibri" w:hAnsi="Times New Roman" w:cs="Times New Roman"/>
          <w:sz w:val="28"/>
          <w:szCs w:val="28"/>
          <w:lang w:eastAsia="ru-RU"/>
        </w:rPr>
        <w:t>Стаж роботи Анохіна А.М. на посаді судді становить понад 10 років.</w:t>
      </w:r>
    </w:p>
    <w:p w14:paraId="4941BDBD" w14:textId="77777777" w:rsidR="00FE1244" w:rsidRPr="00FE1244" w:rsidRDefault="00FE1244" w:rsidP="00FE1244">
      <w:pPr>
        <w:widowControl w:val="0"/>
        <w:spacing w:after="0" w:line="240" w:lineRule="auto"/>
        <w:ind w:firstLine="567"/>
        <w:jc w:val="both"/>
        <w:rPr>
          <w:rFonts w:ascii="Times New Roman" w:eastAsia="Calibri" w:hAnsi="Times New Roman" w:cs="Times New Roman"/>
          <w:sz w:val="28"/>
          <w:szCs w:val="28"/>
          <w:lang w:eastAsia="ru-RU"/>
        </w:rPr>
      </w:pPr>
      <w:r w:rsidRPr="00FE1244">
        <w:rPr>
          <w:rFonts w:ascii="Times New Roman" w:eastAsia="Calibri" w:hAnsi="Times New Roman" w:cs="Times New Roman"/>
          <w:sz w:val="28"/>
          <w:szCs w:val="28"/>
          <w:lang w:eastAsia="ru-RU"/>
        </w:rPr>
        <w:t xml:space="preserve">Рішенням Вищої ради правосуддя від 29 грудня 2020 року № 3662/0/15-20 суддю </w:t>
      </w:r>
      <w:proofErr w:type="spellStart"/>
      <w:r w:rsidRPr="00FE1244">
        <w:rPr>
          <w:rFonts w:ascii="Times New Roman" w:eastAsia="Calibri" w:hAnsi="Times New Roman" w:cs="Times New Roman"/>
          <w:sz w:val="28"/>
          <w:szCs w:val="28"/>
          <w:lang w:eastAsia="ru-RU"/>
        </w:rPr>
        <w:t>Козелецького</w:t>
      </w:r>
      <w:proofErr w:type="spellEnd"/>
      <w:r w:rsidRPr="00FE1244">
        <w:rPr>
          <w:rFonts w:ascii="Times New Roman" w:eastAsia="Calibri" w:hAnsi="Times New Roman" w:cs="Times New Roman"/>
          <w:sz w:val="28"/>
          <w:szCs w:val="28"/>
          <w:lang w:eastAsia="ru-RU"/>
        </w:rPr>
        <w:t xml:space="preserve"> районного суду Чернігівської області Анохіна А.М. відряджено до Подільського районного суду міста Києва для здійснення правосуддя строком на 1 (один) рік.</w:t>
      </w:r>
    </w:p>
    <w:p w14:paraId="7A18D905" w14:textId="77777777" w:rsidR="00FE1244" w:rsidRPr="00FE1244" w:rsidRDefault="00FE1244" w:rsidP="00FE1244">
      <w:pPr>
        <w:widowControl w:val="0"/>
        <w:spacing w:after="0" w:line="240" w:lineRule="auto"/>
        <w:ind w:firstLine="567"/>
        <w:jc w:val="both"/>
        <w:rPr>
          <w:rFonts w:ascii="Times New Roman" w:eastAsia="Calibri" w:hAnsi="Times New Roman" w:cs="Times New Roman"/>
          <w:sz w:val="28"/>
          <w:szCs w:val="28"/>
          <w:lang w:eastAsia="ru-RU"/>
        </w:rPr>
      </w:pPr>
      <w:r w:rsidRPr="00FE1244">
        <w:rPr>
          <w:rFonts w:ascii="Times New Roman" w:eastAsia="Calibri" w:hAnsi="Times New Roman" w:cs="Times New Roman"/>
          <w:sz w:val="28"/>
          <w:szCs w:val="28"/>
          <w:lang w:eastAsia="ru-RU"/>
        </w:rPr>
        <w:t xml:space="preserve">Рішенням Вищої ради правосуддя від 26 серпня 2021 року № 1856/0/15-21 продовжено на 1 (один) рік строк відрядження судді </w:t>
      </w:r>
      <w:proofErr w:type="spellStart"/>
      <w:r w:rsidRPr="00FE1244">
        <w:rPr>
          <w:rFonts w:ascii="Times New Roman" w:eastAsia="Calibri" w:hAnsi="Times New Roman" w:cs="Times New Roman"/>
          <w:sz w:val="28"/>
          <w:szCs w:val="28"/>
          <w:lang w:eastAsia="ru-RU"/>
        </w:rPr>
        <w:t>Козелецького</w:t>
      </w:r>
      <w:proofErr w:type="spellEnd"/>
      <w:r w:rsidRPr="00FE1244">
        <w:rPr>
          <w:rFonts w:ascii="Times New Roman" w:eastAsia="Calibri" w:hAnsi="Times New Roman" w:cs="Times New Roman"/>
          <w:sz w:val="28"/>
          <w:szCs w:val="28"/>
          <w:lang w:eastAsia="ru-RU"/>
        </w:rPr>
        <w:t xml:space="preserve"> районного суду Чернігівської області Анохіна А.М. до Подільського районного суду міста Києва для здійснення правосуддя.</w:t>
      </w:r>
    </w:p>
    <w:p w14:paraId="264A7B18" w14:textId="77777777" w:rsidR="00FE1244" w:rsidRPr="00FE1244" w:rsidRDefault="00FE1244" w:rsidP="00FE1244">
      <w:pPr>
        <w:widowControl w:val="0"/>
        <w:spacing w:after="0" w:line="240" w:lineRule="auto"/>
        <w:ind w:firstLine="567"/>
        <w:jc w:val="both"/>
        <w:rPr>
          <w:rFonts w:ascii="Times New Roman" w:eastAsia="Calibri" w:hAnsi="Times New Roman" w:cs="Times New Roman"/>
          <w:sz w:val="28"/>
          <w:szCs w:val="28"/>
          <w:lang w:eastAsia="ru-RU"/>
        </w:rPr>
      </w:pPr>
      <w:r w:rsidRPr="00FE1244">
        <w:rPr>
          <w:rFonts w:ascii="Times New Roman" w:eastAsia="Calibri" w:hAnsi="Times New Roman" w:cs="Times New Roman"/>
          <w:sz w:val="28"/>
          <w:szCs w:val="28"/>
          <w:lang w:eastAsia="ru-RU"/>
        </w:rPr>
        <w:t xml:space="preserve">Рішенням Голови Верховного Суду від 3 жовтня 2022 року № 479/0/149-22 продовжено на 1 (один) рік строк відрядження судді </w:t>
      </w:r>
      <w:proofErr w:type="spellStart"/>
      <w:r w:rsidRPr="00FE1244">
        <w:rPr>
          <w:rFonts w:ascii="Times New Roman" w:eastAsia="Calibri" w:hAnsi="Times New Roman" w:cs="Times New Roman"/>
          <w:sz w:val="28"/>
          <w:szCs w:val="28"/>
          <w:lang w:eastAsia="ru-RU"/>
        </w:rPr>
        <w:t>Козелецького</w:t>
      </w:r>
      <w:proofErr w:type="spellEnd"/>
      <w:r w:rsidRPr="00FE1244">
        <w:rPr>
          <w:rFonts w:ascii="Times New Roman" w:eastAsia="Calibri" w:hAnsi="Times New Roman" w:cs="Times New Roman"/>
          <w:sz w:val="28"/>
          <w:szCs w:val="28"/>
          <w:lang w:eastAsia="ru-RU"/>
        </w:rPr>
        <w:t xml:space="preserve"> районного суду Чернігівської області Анохіна А.М. до Подільського районного суду міста Києва для здійснення правосуддя з 12 січня 2023 року.</w:t>
      </w:r>
    </w:p>
    <w:p w14:paraId="5ECD5314" w14:textId="77777777" w:rsidR="00FE1244" w:rsidRPr="00FE1244" w:rsidRDefault="00FE1244" w:rsidP="00FE1244">
      <w:pPr>
        <w:widowControl w:val="0"/>
        <w:spacing w:after="0" w:line="240" w:lineRule="auto"/>
        <w:ind w:firstLine="567"/>
        <w:jc w:val="both"/>
        <w:rPr>
          <w:rFonts w:ascii="Times New Roman" w:eastAsia="Calibri" w:hAnsi="Times New Roman" w:cs="Times New Roman"/>
          <w:sz w:val="28"/>
          <w:szCs w:val="28"/>
          <w:lang w:eastAsia="ru-RU"/>
        </w:rPr>
      </w:pPr>
      <w:r w:rsidRPr="00FE1244">
        <w:rPr>
          <w:rFonts w:ascii="Times New Roman" w:eastAsia="Calibri" w:hAnsi="Times New Roman" w:cs="Times New Roman"/>
          <w:sz w:val="28"/>
          <w:szCs w:val="28"/>
          <w:lang w:eastAsia="ru-RU"/>
        </w:rPr>
        <w:t>У рішенні ВККСУ від 1 травня 2024 року № 18/пс-24 зазначено, що від Державної судової адміністрації України (далі – ДСА України) надійшло повідомлення від 15 березня 2024 року № 8-7245/24 про необхідність розгляду питання щодо відрядження двох суддів до Шевченківського районного суду міста Києва у зв’язку з надмірним судовим навантаженням у цьому суді.</w:t>
      </w:r>
    </w:p>
    <w:p w14:paraId="05F906C7" w14:textId="46FB4621" w:rsidR="00FE1244" w:rsidRPr="00FE1244" w:rsidRDefault="00FE1244" w:rsidP="00FE1244">
      <w:pPr>
        <w:widowControl w:val="0"/>
        <w:spacing w:after="0" w:line="240" w:lineRule="auto"/>
        <w:ind w:firstLine="567"/>
        <w:jc w:val="both"/>
        <w:rPr>
          <w:rFonts w:ascii="Times New Roman" w:eastAsia="Calibri" w:hAnsi="Times New Roman" w:cs="Times New Roman"/>
          <w:sz w:val="28"/>
          <w:szCs w:val="28"/>
          <w:lang w:eastAsia="ru-RU"/>
        </w:rPr>
      </w:pPr>
      <w:r w:rsidRPr="00FE1244">
        <w:rPr>
          <w:rFonts w:ascii="Times New Roman" w:eastAsia="Calibri" w:hAnsi="Times New Roman" w:cs="Times New Roman"/>
          <w:sz w:val="28"/>
          <w:szCs w:val="28"/>
          <w:lang w:eastAsia="ru-RU"/>
        </w:rPr>
        <w:t xml:space="preserve">У вказаному повідомленні ДСА України зазначено, що рішенням Вищої ради правосуддя від 24 серпня 2023 року № 852/0/15-23 у Шевченківському районному суді міста Києва визначено 42 посади суддів. Фактично перебувають на посадах 37 суддів, з яких чотири судді відряджені з інших судів того самого рівня і спеціалізації для здійснення правосуддя. Чотири судді призначені вперше на посаду судді строком на п’ять років, їх повноваження припинилися у зв’язку із закінченням </w:t>
      </w:r>
      <w:r w:rsidR="00285B05">
        <w:rPr>
          <w:rFonts w:ascii="Times New Roman" w:eastAsia="Calibri" w:hAnsi="Times New Roman" w:cs="Times New Roman"/>
          <w:sz w:val="28"/>
          <w:szCs w:val="28"/>
          <w:lang w:eastAsia="ru-RU"/>
        </w:rPr>
        <w:t>строку</w:t>
      </w:r>
      <w:r w:rsidRPr="00FE1244">
        <w:rPr>
          <w:rFonts w:ascii="Times New Roman" w:eastAsia="Calibri" w:hAnsi="Times New Roman" w:cs="Times New Roman"/>
          <w:sz w:val="28"/>
          <w:szCs w:val="28"/>
          <w:lang w:eastAsia="ru-RU"/>
        </w:rPr>
        <w:t xml:space="preserve"> призначення.</w:t>
      </w:r>
      <w:r w:rsidR="00285B05">
        <w:rPr>
          <w:rFonts w:ascii="Times New Roman" w:eastAsia="Calibri" w:hAnsi="Times New Roman" w:cs="Times New Roman"/>
          <w:sz w:val="28"/>
          <w:szCs w:val="28"/>
          <w:lang w:eastAsia="ru-RU"/>
        </w:rPr>
        <w:t xml:space="preserve"> </w:t>
      </w:r>
    </w:p>
    <w:p w14:paraId="7A5CB638" w14:textId="77777777" w:rsidR="00FE1244" w:rsidRPr="00FE1244" w:rsidRDefault="00FE1244" w:rsidP="00FE1244">
      <w:pPr>
        <w:widowControl w:val="0"/>
        <w:spacing w:after="0" w:line="240" w:lineRule="auto"/>
        <w:ind w:firstLine="567"/>
        <w:jc w:val="both"/>
        <w:rPr>
          <w:rFonts w:ascii="Times New Roman" w:eastAsia="Calibri" w:hAnsi="Times New Roman" w:cs="Times New Roman"/>
          <w:sz w:val="28"/>
          <w:szCs w:val="28"/>
          <w:lang w:eastAsia="ru-RU"/>
        </w:rPr>
      </w:pPr>
      <w:r w:rsidRPr="00FE1244">
        <w:rPr>
          <w:rFonts w:ascii="Times New Roman" w:eastAsia="Calibri" w:hAnsi="Times New Roman" w:cs="Times New Roman"/>
          <w:sz w:val="28"/>
          <w:szCs w:val="28"/>
          <w:lang w:eastAsia="ru-RU"/>
        </w:rPr>
        <w:t>За інформацією ДСА України, нормативний час, потрібний суддям для розгляду справ, що надійшли до місцевих загальних судів, за даними звітності за 2023 рік, становить у середньому по Україні 399 днів для кожного повноважного судді, тоді як для Шевченківського районного суду міста Києва цей показник становить 487 днів.</w:t>
      </w:r>
    </w:p>
    <w:p w14:paraId="51C782C6" w14:textId="77777777" w:rsidR="00FE1244" w:rsidRPr="00FE1244" w:rsidRDefault="00FE1244" w:rsidP="00FE1244">
      <w:pPr>
        <w:widowControl w:val="0"/>
        <w:spacing w:after="0" w:line="240" w:lineRule="auto"/>
        <w:ind w:firstLine="567"/>
        <w:jc w:val="both"/>
        <w:rPr>
          <w:rFonts w:ascii="Times New Roman" w:eastAsia="Calibri" w:hAnsi="Times New Roman" w:cs="Times New Roman"/>
          <w:sz w:val="28"/>
          <w:szCs w:val="28"/>
          <w:lang w:eastAsia="ru-RU"/>
        </w:rPr>
      </w:pPr>
      <w:r w:rsidRPr="00FE1244">
        <w:rPr>
          <w:rFonts w:ascii="Times New Roman" w:eastAsia="Calibri" w:hAnsi="Times New Roman" w:cs="Times New Roman"/>
          <w:sz w:val="28"/>
          <w:szCs w:val="28"/>
          <w:lang w:eastAsia="ru-RU"/>
        </w:rPr>
        <w:t xml:space="preserve">Відповідно до інформації, долученої до повідомлення ДСА України                       від 15 березня 2024 року № 8-7245/24, щодо показників часу, необхідного для розгляду справ і матеріалів, які надійшли до апеляційних та місцевих судів за </w:t>
      </w:r>
      <w:r w:rsidRPr="00FE1244">
        <w:rPr>
          <w:rFonts w:ascii="Times New Roman" w:eastAsia="Calibri" w:hAnsi="Times New Roman" w:cs="Times New Roman"/>
          <w:sz w:val="28"/>
          <w:szCs w:val="28"/>
          <w:lang w:eastAsia="ru-RU"/>
        </w:rPr>
        <w:lastRenderedPageBreak/>
        <w:t xml:space="preserve">2023 рік, до Шевченківського районного суду міста Києва за вказаний період надійшло 51 868 справ і матеріалів, для розгляду яких визначено 116 769 годин. За умови відрядження до Шевченківського районного суду міста Києва одного судді нормативний час, потрібний суддям для розгляду справ, що надійшли, становитиме 471 день, двох суддів – 456 днів, трьох – 442 дні. </w:t>
      </w:r>
    </w:p>
    <w:p w14:paraId="50FAD406" w14:textId="3D063BC5" w:rsidR="00FE1244" w:rsidRPr="00FE1244" w:rsidRDefault="00FE1244" w:rsidP="00FE1244">
      <w:pPr>
        <w:widowControl w:val="0"/>
        <w:spacing w:after="0" w:line="240" w:lineRule="auto"/>
        <w:ind w:firstLine="567"/>
        <w:jc w:val="both"/>
        <w:rPr>
          <w:rFonts w:ascii="Times New Roman" w:eastAsia="Calibri" w:hAnsi="Times New Roman" w:cs="Times New Roman"/>
          <w:sz w:val="28"/>
          <w:szCs w:val="28"/>
          <w:lang w:eastAsia="ru-RU"/>
        </w:rPr>
      </w:pPr>
      <w:r w:rsidRPr="00FE1244">
        <w:rPr>
          <w:rFonts w:ascii="Times New Roman" w:eastAsia="Calibri" w:hAnsi="Times New Roman" w:cs="Times New Roman"/>
          <w:sz w:val="28"/>
          <w:szCs w:val="28"/>
          <w:lang w:eastAsia="ru-RU"/>
        </w:rPr>
        <w:t xml:space="preserve">Крім того, згідно з інформацією ДСА України від 24 квітня 2024 року                                        № 15-10058/24, наданою на лист Вищої ради правосуддя від 3 листопада                      2023 року № 9488/0/9-23, щодо показників часу, необхідного для розгляду справ і матеріалів, які надійшли до апеляційних та місцевих судів за </w:t>
      </w:r>
      <w:r w:rsidR="00285B05">
        <w:rPr>
          <w:rFonts w:ascii="Times New Roman" w:eastAsia="Calibri" w:hAnsi="Times New Roman" w:cs="Times New Roman"/>
          <w:sz w:val="28"/>
          <w:szCs w:val="28"/>
          <w:lang w:val="en-US" w:eastAsia="ru-RU"/>
        </w:rPr>
        <w:t>I</w:t>
      </w:r>
      <w:r w:rsidRPr="00FE1244">
        <w:rPr>
          <w:rFonts w:ascii="Times New Roman" w:eastAsia="Calibri" w:hAnsi="Times New Roman" w:cs="Times New Roman"/>
          <w:sz w:val="28"/>
          <w:szCs w:val="28"/>
          <w:lang w:eastAsia="ru-RU"/>
        </w:rPr>
        <w:t xml:space="preserve"> квартал </w:t>
      </w:r>
      <w:r w:rsidR="00285B05" w:rsidRPr="00285B05">
        <w:rPr>
          <w:rFonts w:ascii="Times New Roman" w:eastAsia="Calibri" w:hAnsi="Times New Roman" w:cs="Times New Roman"/>
          <w:sz w:val="28"/>
          <w:szCs w:val="28"/>
          <w:lang w:eastAsia="ru-RU"/>
        </w:rPr>
        <w:t xml:space="preserve">                      </w:t>
      </w:r>
      <w:r w:rsidRPr="00FE1244">
        <w:rPr>
          <w:rFonts w:ascii="Times New Roman" w:eastAsia="Calibri" w:hAnsi="Times New Roman" w:cs="Times New Roman"/>
          <w:sz w:val="28"/>
          <w:szCs w:val="28"/>
          <w:lang w:eastAsia="ru-RU"/>
        </w:rPr>
        <w:t xml:space="preserve">2024 року, до Шевченківського районного суду міста Києва за вказаний період надійшло 12 998 справ і матеріалів, для розгляду яких визначено 30 338 годин. За умови відрядження до Шевченківського районного суду міста Києва одного судді нормативний час, потрібний суддям для розгляду справ, що надійшли, становитиме 119 днів, двох суддів – 115 днів, трьох – 112 днів.  </w:t>
      </w:r>
    </w:p>
    <w:p w14:paraId="41A4DD58" w14:textId="77777777" w:rsidR="00FE1244" w:rsidRPr="00FE1244" w:rsidRDefault="00FE1244" w:rsidP="00FE1244">
      <w:pPr>
        <w:widowControl w:val="0"/>
        <w:spacing w:after="0" w:line="240" w:lineRule="auto"/>
        <w:ind w:firstLine="567"/>
        <w:jc w:val="both"/>
        <w:rPr>
          <w:rFonts w:ascii="Times New Roman" w:eastAsia="Calibri" w:hAnsi="Times New Roman" w:cs="Times New Roman"/>
          <w:sz w:val="28"/>
          <w:szCs w:val="28"/>
          <w:lang w:eastAsia="ru-RU"/>
        </w:rPr>
      </w:pPr>
      <w:r w:rsidRPr="00FE1244">
        <w:rPr>
          <w:rFonts w:ascii="Times New Roman" w:eastAsia="Calibri" w:hAnsi="Times New Roman" w:cs="Times New Roman"/>
          <w:sz w:val="28"/>
          <w:szCs w:val="28"/>
          <w:lang w:eastAsia="ru-RU"/>
        </w:rPr>
        <w:t>Отже, є підстави стверджувати про надмірний рівень судового навантаження у Шевченківському районному суді міста Києва.</w:t>
      </w:r>
    </w:p>
    <w:p w14:paraId="1AF71408" w14:textId="30272F0D" w:rsidR="00FE1244" w:rsidRPr="00FE1244" w:rsidRDefault="00FE1244" w:rsidP="00FE1244">
      <w:pPr>
        <w:widowControl w:val="0"/>
        <w:spacing w:after="0" w:line="240" w:lineRule="auto"/>
        <w:ind w:firstLine="567"/>
        <w:jc w:val="both"/>
        <w:rPr>
          <w:rFonts w:ascii="Times New Roman" w:eastAsia="Calibri" w:hAnsi="Times New Roman" w:cs="Times New Roman"/>
          <w:sz w:val="28"/>
          <w:szCs w:val="28"/>
          <w:lang w:eastAsia="ru-RU"/>
        </w:rPr>
      </w:pPr>
      <w:r w:rsidRPr="00FE1244">
        <w:rPr>
          <w:rFonts w:ascii="Times New Roman" w:eastAsia="Calibri" w:hAnsi="Times New Roman" w:cs="Times New Roman"/>
          <w:sz w:val="28"/>
          <w:szCs w:val="28"/>
          <w:lang w:eastAsia="ru-RU"/>
        </w:rPr>
        <w:t>Згідно з довідкою Подільського районного суду міста Києва суддя               Анохін А.М. упродовж 2022</w:t>
      </w:r>
      <w:r w:rsidR="00285B05">
        <w:rPr>
          <w:rFonts w:ascii="Times New Roman" w:eastAsia="Calibri" w:hAnsi="Times New Roman" w:cs="Times New Roman"/>
          <w:sz w:val="28"/>
          <w:szCs w:val="28"/>
          <w:lang w:eastAsia="ru-RU"/>
        </w:rPr>
        <w:t xml:space="preserve"> року розглянув 284 кримінальні</w:t>
      </w:r>
      <w:r w:rsidRPr="00FE1244">
        <w:rPr>
          <w:rFonts w:ascii="Times New Roman" w:eastAsia="Calibri" w:hAnsi="Times New Roman" w:cs="Times New Roman"/>
          <w:sz w:val="28"/>
          <w:szCs w:val="28"/>
          <w:lang w:eastAsia="ru-RU"/>
        </w:rPr>
        <w:t xml:space="preserve"> справ</w:t>
      </w:r>
      <w:r w:rsidR="00285B05">
        <w:rPr>
          <w:rFonts w:ascii="Times New Roman" w:eastAsia="Calibri" w:hAnsi="Times New Roman" w:cs="Times New Roman"/>
          <w:sz w:val="28"/>
          <w:szCs w:val="28"/>
          <w:lang w:eastAsia="ru-RU"/>
        </w:rPr>
        <w:t>и</w:t>
      </w:r>
      <w:r w:rsidRPr="00FE1244">
        <w:rPr>
          <w:rFonts w:ascii="Times New Roman" w:eastAsia="Calibri" w:hAnsi="Times New Roman" w:cs="Times New Roman"/>
          <w:sz w:val="28"/>
          <w:szCs w:val="28"/>
          <w:lang w:eastAsia="ru-RU"/>
        </w:rPr>
        <w:t xml:space="preserve"> </w:t>
      </w:r>
      <w:r w:rsidR="00285B05">
        <w:rPr>
          <w:rFonts w:ascii="Times New Roman" w:eastAsia="Calibri" w:hAnsi="Times New Roman" w:cs="Times New Roman"/>
          <w:sz w:val="28"/>
          <w:szCs w:val="28"/>
          <w:lang w:eastAsia="ru-RU"/>
        </w:rPr>
        <w:t>(</w:t>
      </w:r>
      <w:r w:rsidRPr="00FE1244">
        <w:rPr>
          <w:rFonts w:ascii="Times New Roman" w:eastAsia="Calibri" w:hAnsi="Times New Roman" w:cs="Times New Roman"/>
          <w:sz w:val="28"/>
          <w:szCs w:val="28"/>
          <w:lang w:eastAsia="ru-RU"/>
        </w:rPr>
        <w:t>скасованих рішень – 2, змінених – 1</w:t>
      </w:r>
      <w:r w:rsidR="00285B05">
        <w:rPr>
          <w:rFonts w:ascii="Times New Roman" w:eastAsia="Calibri" w:hAnsi="Times New Roman" w:cs="Times New Roman"/>
          <w:sz w:val="28"/>
          <w:szCs w:val="28"/>
          <w:lang w:eastAsia="ru-RU"/>
        </w:rPr>
        <w:t>); 413 цивільних справ</w:t>
      </w:r>
      <w:r w:rsidRPr="00FE1244">
        <w:rPr>
          <w:rFonts w:ascii="Times New Roman" w:eastAsia="Calibri" w:hAnsi="Times New Roman" w:cs="Times New Roman"/>
          <w:sz w:val="28"/>
          <w:szCs w:val="28"/>
          <w:lang w:eastAsia="ru-RU"/>
        </w:rPr>
        <w:t xml:space="preserve"> </w:t>
      </w:r>
      <w:r w:rsidR="00285B05">
        <w:rPr>
          <w:rFonts w:ascii="Times New Roman" w:eastAsia="Calibri" w:hAnsi="Times New Roman" w:cs="Times New Roman"/>
          <w:sz w:val="28"/>
          <w:szCs w:val="28"/>
          <w:lang w:eastAsia="ru-RU"/>
        </w:rPr>
        <w:t>(</w:t>
      </w:r>
      <w:r w:rsidRPr="00FE1244">
        <w:rPr>
          <w:rFonts w:ascii="Times New Roman" w:eastAsia="Calibri" w:hAnsi="Times New Roman" w:cs="Times New Roman"/>
          <w:sz w:val="28"/>
          <w:szCs w:val="28"/>
          <w:lang w:eastAsia="ru-RU"/>
        </w:rPr>
        <w:t>скасованих рішень – 3</w:t>
      </w:r>
      <w:r w:rsidR="00285B05">
        <w:rPr>
          <w:rFonts w:ascii="Times New Roman" w:eastAsia="Calibri" w:hAnsi="Times New Roman" w:cs="Times New Roman"/>
          <w:sz w:val="28"/>
          <w:szCs w:val="28"/>
          <w:lang w:eastAsia="ru-RU"/>
        </w:rPr>
        <w:t>);</w:t>
      </w:r>
      <w:r w:rsidRPr="00FE1244">
        <w:rPr>
          <w:rFonts w:ascii="Times New Roman" w:eastAsia="Calibri" w:hAnsi="Times New Roman" w:cs="Times New Roman"/>
          <w:sz w:val="28"/>
          <w:szCs w:val="28"/>
          <w:lang w:eastAsia="ru-RU"/>
        </w:rPr>
        <w:t xml:space="preserve"> </w:t>
      </w:r>
      <w:r w:rsidR="00285B05">
        <w:rPr>
          <w:rFonts w:ascii="Times New Roman" w:eastAsia="Calibri" w:hAnsi="Times New Roman" w:cs="Times New Roman"/>
          <w:sz w:val="28"/>
          <w:szCs w:val="28"/>
          <w:lang w:eastAsia="ru-RU"/>
        </w:rPr>
        <w:t xml:space="preserve">                            </w:t>
      </w:r>
      <w:r w:rsidRPr="00FE1244">
        <w:rPr>
          <w:rFonts w:ascii="Times New Roman" w:eastAsia="Calibri" w:hAnsi="Times New Roman" w:cs="Times New Roman"/>
          <w:sz w:val="28"/>
          <w:szCs w:val="28"/>
          <w:lang w:eastAsia="ru-RU"/>
        </w:rPr>
        <w:t>28 адміністративних справ та 126 справ про</w:t>
      </w:r>
      <w:r w:rsidR="00816800">
        <w:rPr>
          <w:rFonts w:ascii="Times New Roman" w:eastAsia="Calibri" w:hAnsi="Times New Roman" w:cs="Times New Roman"/>
          <w:sz w:val="28"/>
          <w:szCs w:val="28"/>
          <w:lang w:eastAsia="ru-RU"/>
        </w:rPr>
        <w:t xml:space="preserve"> адміністративні правопорушення </w:t>
      </w:r>
      <w:r w:rsidRPr="00FE1244">
        <w:rPr>
          <w:rFonts w:ascii="Times New Roman" w:eastAsia="Calibri" w:hAnsi="Times New Roman" w:cs="Times New Roman"/>
          <w:sz w:val="28"/>
          <w:szCs w:val="28"/>
          <w:lang w:eastAsia="ru-RU"/>
        </w:rPr>
        <w:t xml:space="preserve"> </w:t>
      </w:r>
      <w:r w:rsidR="00816800">
        <w:rPr>
          <w:rFonts w:ascii="Times New Roman" w:eastAsia="Calibri" w:hAnsi="Times New Roman" w:cs="Times New Roman"/>
          <w:sz w:val="28"/>
          <w:szCs w:val="28"/>
          <w:lang w:eastAsia="ru-RU"/>
        </w:rPr>
        <w:t>(</w:t>
      </w:r>
      <w:r w:rsidRPr="00FE1244">
        <w:rPr>
          <w:rFonts w:ascii="Times New Roman" w:eastAsia="Calibri" w:hAnsi="Times New Roman" w:cs="Times New Roman"/>
          <w:sz w:val="28"/>
          <w:szCs w:val="28"/>
          <w:lang w:eastAsia="ru-RU"/>
        </w:rPr>
        <w:t>скасованих рішень – 1</w:t>
      </w:r>
      <w:r w:rsidR="00816800">
        <w:rPr>
          <w:rFonts w:ascii="Times New Roman" w:eastAsia="Calibri" w:hAnsi="Times New Roman" w:cs="Times New Roman"/>
          <w:sz w:val="28"/>
          <w:szCs w:val="28"/>
          <w:lang w:eastAsia="ru-RU"/>
        </w:rPr>
        <w:t>)</w:t>
      </w:r>
      <w:r w:rsidRPr="00FE1244">
        <w:rPr>
          <w:rFonts w:ascii="Times New Roman" w:eastAsia="Calibri" w:hAnsi="Times New Roman" w:cs="Times New Roman"/>
          <w:sz w:val="28"/>
          <w:szCs w:val="28"/>
          <w:lang w:eastAsia="ru-RU"/>
        </w:rPr>
        <w:t xml:space="preserve">. Упродовж 2023 року суддя Анохін А.М. розглянув </w:t>
      </w:r>
      <w:r w:rsidR="00816800">
        <w:rPr>
          <w:rFonts w:ascii="Times New Roman" w:eastAsia="Calibri" w:hAnsi="Times New Roman" w:cs="Times New Roman"/>
          <w:sz w:val="28"/>
          <w:szCs w:val="28"/>
          <w:lang w:eastAsia="ru-RU"/>
        </w:rPr>
        <w:t xml:space="preserve">               </w:t>
      </w:r>
      <w:r w:rsidRPr="00FE1244">
        <w:rPr>
          <w:rFonts w:ascii="Times New Roman" w:eastAsia="Calibri" w:hAnsi="Times New Roman" w:cs="Times New Roman"/>
          <w:sz w:val="28"/>
          <w:szCs w:val="28"/>
          <w:lang w:eastAsia="ru-RU"/>
        </w:rPr>
        <w:t>357 кримінал</w:t>
      </w:r>
      <w:r w:rsidR="00816800">
        <w:rPr>
          <w:rFonts w:ascii="Times New Roman" w:eastAsia="Calibri" w:hAnsi="Times New Roman" w:cs="Times New Roman"/>
          <w:sz w:val="28"/>
          <w:szCs w:val="28"/>
          <w:lang w:eastAsia="ru-RU"/>
        </w:rPr>
        <w:t>ьних справ</w:t>
      </w:r>
      <w:r w:rsidRPr="00FE1244">
        <w:rPr>
          <w:rFonts w:ascii="Times New Roman" w:eastAsia="Calibri" w:hAnsi="Times New Roman" w:cs="Times New Roman"/>
          <w:sz w:val="28"/>
          <w:szCs w:val="28"/>
          <w:lang w:eastAsia="ru-RU"/>
        </w:rPr>
        <w:t xml:space="preserve"> </w:t>
      </w:r>
      <w:r w:rsidR="00816800">
        <w:rPr>
          <w:rFonts w:ascii="Times New Roman" w:eastAsia="Calibri" w:hAnsi="Times New Roman" w:cs="Times New Roman"/>
          <w:sz w:val="28"/>
          <w:szCs w:val="28"/>
          <w:lang w:eastAsia="ru-RU"/>
        </w:rPr>
        <w:t>(</w:t>
      </w:r>
      <w:r w:rsidRPr="00FE1244">
        <w:rPr>
          <w:rFonts w:ascii="Times New Roman" w:eastAsia="Calibri" w:hAnsi="Times New Roman" w:cs="Times New Roman"/>
          <w:sz w:val="28"/>
          <w:szCs w:val="28"/>
          <w:lang w:eastAsia="ru-RU"/>
        </w:rPr>
        <w:t>скасованих рішень – 4</w:t>
      </w:r>
      <w:r w:rsidR="00816800">
        <w:rPr>
          <w:rFonts w:ascii="Times New Roman" w:eastAsia="Calibri" w:hAnsi="Times New Roman" w:cs="Times New Roman"/>
          <w:sz w:val="28"/>
          <w:szCs w:val="28"/>
          <w:lang w:eastAsia="ru-RU"/>
        </w:rPr>
        <w:t>); 785 цивільних справ</w:t>
      </w:r>
      <w:r w:rsidRPr="00FE1244">
        <w:rPr>
          <w:rFonts w:ascii="Times New Roman" w:eastAsia="Calibri" w:hAnsi="Times New Roman" w:cs="Times New Roman"/>
          <w:sz w:val="28"/>
          <w:szCs w:val="28"/>
          <w:lang w:eastAsia="ru-RU"/>
        </w:rPr>
        <w:t xml:space="preserve"> </w:t>
      </w:r>
      <w:r w:rsidR="00816800">
        <w:rPr>
          <w:rFonts w:ascii="Times New Roman" w:eastAsia="Calibri" w:hAnsi="Times New Roman" w:cs="Times New Roman"/>
          <w:sz w:val="28"/>
          <w:szCs w:val="28"/>
          <w:lang w:eastAsia="ru-RU"/>
        </w:rPr>
        <w:t>(</w:t>
      </w:r>
      <w:r w:rsidRPr="00FE1244">
        <w:rPr>
          <w:rFonts w:ascii="Times New Roman" w:eastAsia="Calibri" w:hAnsi="Times New Roman" w:cs="Times New Roman"/>
          <w:sz w:val="28"/>
          <w:szCs w:val="28"/>
          <w:lang w:eastAsia="ru-RU"/>
        </w:rPr>
        <w:t>скасо</w:t>
      </w:r>
      <w:r w:rsidR="00816800">
        <w:rPr>
          <w:rFonts w:ascii="Times New Roman" w:eastAsia="Calibri" w:hAnsi="Times New Roman" w:cs="Times New Roman"/>
          <w:sz w:val="28"/>
          <w:szCs w:val="28"/>
          <w:lang w:eastAsia="ru-RU"/>
        </w:rPr>
        <w:t>ваних рішень – 12, змінених – 6); 30 адміністративних справ</w:t>
      </w:r>
      <w:r w:rsidRPr="00FE1244">
        <w:rPr>
          <w:rFonts w:ascii="Times New Roman" w:eastAsia="Calibri" w:hAnsi="Times New Roman" w:cs="Times New Roman"/>
          <w:sz w:val="28"/>
          <w:szCs w:val="28"/>
          <w:lang w:eastAsia="ru-RU"/>
        </w:rPr>
        <w:t xml:space="preserve"> </w:t>
      </w:r>
      <w:r w:rsidR="00816800">
        <w:rPr>
          <w:rFonts w:ascii="Times New Roman" w:eastAsia="Calibri" w:hAnsi="Times New Roman" w:cs="Times New Roman"/>
          <w:sz w:val="28"/>
          <w:szCs w:val="28"/>
          <w:lang w:eastAsia="ru-RU"/>
        </w:rPr>
        <w:t>(</w:t>
      </w:r>
      <w:r w:rsidRPr="00FE1244">
        <w:rPr>
          <w:rFonts w:ascii="Times New Roman" w:eastAsia="Calibri" w:hAnsi="Times New Roman" w:cs="Times New Roman"/>
          <w:sz w:val="28"/>
          <w:szCs w:val="28"/>
          <w:lang w:eastAsia="ru-RU"/>
        </w:rPr>
        <w:t>скасованих рішень – 1</w:t>
      </w:r>
      <w:r w:rsidR="00816800">
        <w:rPr>
          <w:rFonts w:ascii="Times New Roman" w:eastAsia="Calibri" w:hAnsi="Times New Roman" w:cs="Times New Roman"/>
          <w:sz w:val="28"/>
          <w:szCs w:val="28"/>
          <w:lang w:eastAsia="ru-RU"/>
        </w:rPr>
        <w:t>)</w:t>
      </w:r>
      <w:r w:rsidRPr="00FE1244">
        <w:rPr>
          <w:rFonts w:ascii="Times New Roman" w:eastAsia="Calibri" w:hAnsi="Times New Roman" w:cs="Times New Roman"/>
          <w:sz w:val="28"/>
          <w:szCs w:val="28"/>
          <w:lang w:eastAsia="ru-RU"/>
        </w:rPr>
        <w:t xml:space="preserve"> та 157 справ про</w:t>
      </w:r>
      <w:r w:rsidR="00816800">
        <w:rPr>
          <w:rFonts w:ascii="Times New Roman" w:eastAsia="Calibri" w:hAnsi="Times New Roman" w:cs="Times New Roman"/>
          <w:sz w:val="28"/>
          <w:szCs w:val="28"/>
          <w:lang w:eastAsia="ru-RU"/>
        </w:rPr>
        <w:t xml:space="preserve"> адміністративні правопорушення</w:t>
      </w:r>
      <w:r w:rsidRPr="00FE1244">
        <w:rPr>
          <w:rFonts w:ascii="Times New Roman" w:eastAsia="Calibri" w:hAnsi="Times New Roman" w:cs="Times New Roman"/>
          <w:sz w:val="28"/>
          <w:szCs w:val="28"/>
          <w:lang w:eastAsia="ru-RU"/>
        </w:rPr>
        <w:t xml:space="preserve"> </w:t>
      </w:r>
      <w:r w:rsidR="00816800">
        <w:rPr>
          <w:rFonts w:ascii="Times New Roman" w:eastAsia="Calibri" w:hAnsi="Times New Roman" w:cs="Times New Roman"/>
          <w:sz w:val="28"/>
          <w:szCs w:val="28"/>
          <w:lang w:eastAsia="ru-RU"/>
        </w:rPr>
        <w:t>(</w:t>
      </w:r>
      <w:r w:rsidRPr="00FE1244">
        <w:rPr>
          <w:rFonts w:ascii="Times New Roman" w:eastAsia="Calibri" w:hAnsi="Times New Roman" w:cs="Times New Roman"/>
          <w:sz w:val="28"/>
          <w:szCs w:val="28"/>
          <w:lang w:eastAsia="ru-RU"/>
        </w:rPr>
        <w:t>скасованих рішень – 1</w:t>
      </w:r>
      <w:r w:rsidR="00816800">
        <w:rPr>
          <w:rFonts w:ascii="Times New Roman" w:eastAsia="Calibri" w:hAnsi="Times New Roman" w:cs="Times New Roman"/>
          <w:sz w:val="28"/>
          <w:szCs w:val="28"/>
          <w:lang w:eastAsia="ru-RU"/>
        </w:rPr>
        <w:t>)</w:t>
      </w:r>
      <w:r w:rsidRPr="00FE1244">
        <w:rPr>
          <w:rFonts w:ascii="Times New Roman" w:eastAsia="Calibri" w:hAnsi="Times New Roman" w:cs="Times New Roman"/>
          <w:sz w:val="28"/>
          <w:szCs w:val="28"/>
          <w:lang w:eastAsia="ru-RU"/>
        </w:rPr>
        <w:t xml:space="preserve">.  </w:t>
      </w:r>
    </w:p>
    <w:p w14:paraId="13C82AAF" w14:textId="77777777" w:rsidR="00FE1244" w:rsidRPr="00FE1244" w:rsidRDefault="00FE1244" w:rsidP="00FE1244">
      <w:pPr>
        <w:widowControl w:val="0"/>
        <w:spacing w:after="0" w:line="240" w:lineRule="auto"/>
        <w:ind w:firstLine="567"/>
        <w:jc w:val="both"/>
        <w:rPr>
          <w:rFonts w:ascii="Times New Roman" w:eastAsia="Calibri" w:hAnsi="Times New Roman" w:cs="Times New Roman"/>
          <w:sz w:val="28"/>
          <w:szCs w:val="28"/>
          <w:lang w:eastAsia="ru-RU"/>
        </w:rPr>
      </w:pPr>
      <w:r w:rsidRPr="00FE1244">
        <w:rPr>
          <w:rFonts w:ascii="Times New Roman" w:eastAsia="Calibri" w:hAnsi="Times New Roman" w:cs="Times New Roman"/>
          <w:sz w:val="28"/>
          <w:szCs w:val="28"/>
          <w:lang w:eastAsia="ru-RU"/>
        </w:rPr>
        <w:t xml:space="preserve">За інформацією ДСА України, нормативний час, потрібний суддям для розгляду справ, що надійшли до місцевих загальних судів, за даними звітності за 2023 рік, для </w:t>
      </w:r>
      <w:proofErr w:type="spellStart"/>
      <w:r w:rsidRPr="00FE1244">
        <w:rPr>
          <w:rFonts w:ascii="Times New Roman" w:eastAsia="Calibri" w:hAnsi="Times New Roman" w:cs="Times New Roman"/>
          <w:sz w:val="28"/>
          <w:szCs w:val="28"/>
          <w:lang w:eastAsia="ru-RU"/>
        </w:rPr>
        <w:t>Козелецького</w:t>
      </w:r>
      <w:proofErr w:type="spellEnd"/>
      <w:r w:rsidRPr="00FE1244">
        <w:rPr>
          <w:rFonts w:ascii="Times New Roman" w:eastAsia="Calibri" w:hAnsi="Times New Roman" w:cs="Times New Roman"/>
          <w:sz w:val="28"/>
          <w:szCs w:val="28"/>
          <w:lang w:eastAsia="ru-RU"/>
        </w:rPr>
        <w:t xml:space="preserve"> районного суду Чернігівської області становить                  422 дні. </w:t>
      </w:r>
    </w:p>
    <w:p w14:paraId="595F5F3B" w14:textId="77777777" w:rsidR="00FE1244" w:rsidRPr="00FE1244" w:rsidRDefault="00FE1244" w:rsidP="00FE1244">
      <w:pPr>
        <w:widowControl w:val="0"/>
        <w:spacing w:after="0" w:line="240" w:lineRule="auto"/>
        <w:ind w:firstLine="567"/>
        <w:jc w:val="both"/>
        <w:rPr>
          <w:rFonts w:ascii="Times New Roman" w:eastAsia="Calibri" w:hAnsi="Times New Roman" w:cs="Times New Roman"/>
          <w:sz w:val="28"/>
          <w:szCs w:val="28"/>
          <w:lang w:eastAsia="ru-RU"/>
        </w:rPr>
      </w:pPr>
      <w:r w:rsidRPr="00FE1244">
        <w:rPr>
          <w:rFonts w:ascii="Times New Roman" w:eastAsia="Calibri" w:hAnsi="Times New Roman" w:cs="Times New Roman"/>
          <w:sz w:val="28"/>
          <w:szCs w:val="28"/>
          <w:lang w:eastAsia="ru-RU"/>
        </w:rPr>
        <w:t xml:space="preserve">Відповідно до листа ДСА України від 24 квітня 2024 року № 8-10019/24, за даними звітності за перший квартал 2024 року, у </w:t>
      </w:r>
      <w:proofErr w:type="spellStart"/>
      <w:r w:rsidRPr="00FE1244">
        <w:rPr>
          <w:rFonts w:ascii="Times New Roman" w:eastAsia="Calibri" w:hAnsi="Times New Roman" w:cs="Times New Roman"/>
          <w:sz w:val="28"/>
          <w:szCs w:val="28"/>
          <w:lang w:eastAsia="ru-RU"/>
        </w:rPr>
        <w:t>Козелецькому</w:t>
      </w:r>
      <w:proofErr w:type="spellEnd"/>
      <w:r w:rsidRPr="00FE1244">
        <w:rPr>
          <w:rFonts w:ascii="Times New Roman" w:eastAsia="Calibri" w:hAnsi="Times New Roman" w:cs="Times New Roman"/>
          <w:sz w:val="28"/>
          <w:szCs w:val="28"/>
          <w:lang w:eastAsia="ru-RU"/>
        </w:rPr>
        <w:t xml:space="preserve"> районному суді Чернігівської області середня кількість днів, необхідних для розгляду справ і матеріалів, які надійшли за звітний період, одним повноважним суддею, становить 77 днів, тобто не перевищує середній показник по Україні, який становить 106 днів для кожного повноважного судді.    </w:t>
      </w:r>
    </w:p>
    <w:p w14:paraId="3AD5437C" w14:textId="3AE4484D" w:rsidR="00FE1244" w:rsidRPr="00FE1244" w:rsidRDefault="00FE1244" w:rsidP="00FE1244">
      <w:pPr>
        <w:widowControl w:val="0"/>
        <w:spacing w:after="0" w:line="240" w:lineRule="auto"/>
        <w:ind w:firstLine="567"/>
        <w:jc w:val="both"/>
        <w:rPr>
          <w:rFonts w:ascii="Times New Roman" w:eastAsia="Calibri" w:hAnsi="Times New Roman" w:cs="Times New Roman"/>
          <w:sz w:val="28"/>
          <w:szCs w:val="28"/>
          <w:lang w:eastAsia="ru-RU"/>
        </w:rPr>
      </w:pPr>
      <w:r w:rsidRPr="00FE1244">
        <w:rPr>
          <w:rFonts w:ascii="Times New Roman" w:eastAsia="Calibri" w:hAnsi="Times New Roman" w:cs="Times New Roman"/>
          <w:sz w:val="28"/>
          <w:szCs w:val="28"/>
          <w:lang w:eastAsia="ru-RU"/>
        </w:rPr>
        <w:t xml:space="preserve">Згідно з довідкою </w:t>
      </w:r>
      <w:proofErr w:type="spellStart"/>
      <w:r w:rsidRPr="00FE1244">
        <w:rPr>
          <w:rFonts w:ascii="Times New Roman" w:eastAsia="Calibri" w:hAnsi="Times New Roman" w:cs="Times New Roman"/>
          <w:sz w:val="28"/>
          <w:szCs w:val="28"/>
          <w:lang w:eastAsia="ru-RU"/>
        </w:rPr>
        <w:t>Козелецького</w:t>
      </w:r>
      <w:proofErr w:type="spellEnd"/>
      <w:r w:rsidRPr="00FE1244">
        <w:rPr>
          <w:rFonts w:ascii="Times New Roman" w:eastAsia="Calibri" w:hAnsi="Times New Roman" w:cs="Times New Roman"/>
          <w:sz w:val="28"/>
          <w:szCs w:val="28"/>
          <w:lang w:eastAsia="ru-RU"/>
        </w:rPr>
        <w:t xml:space="preserve"> районного суду Чернігівської області на день надання згоди на відрядження </w:t>
      </w:r>
      <w:r w:rsidR="00D94088">
        <w:rPr>
          <w:rFonts w:ascii="Times New Roman" w:eastAsia="Calibri" w:hAnsi="Times New Roman" w:cs="Times New Roman"/>
          <w:sz w:val="28"/>
          <w:szCs w:val="28"/>
          <w:lang w:eastAsia="ru-RU"/>
        </w:rPr>
        <w:t>у</w:t>
      </w:r>
      <w:r w:rsidRPr="00FE1244">
        <w:rPr>
          <w:rFonts w:ascii="Times New Roman" w:eastAsia="Calibri" w:hAnsi="Times New Roman" w:cs="Times New Roman"/>
          <w:sz w:val="28"/>
          <w:szCs w:val="28"/>
          <w:lang w:eastAsia="ru-RU"/>
        </w:rPr>
        <w:t xml:space="preserve"> проваджен</w:t>
      </w:r>
      <w:r w:rsidR="00D94088">
        <w:rPr>
          <w:rFonts w:ascii="Times New Roman" w:eastAsia="Calibri" w:hAnsi="Times New Roman" w:cs="Times New Roman"/>
          <w:sz w:val="28"/>
          <w:szCs w:val="28"/>
          <w:lang w:eastAsia="ru-RU"/>
        </w:rPr>
        <w:t>ні судді Анохіна А.М. перебували</w:t>
      </w:r>
      <w:r w:rsidRPr="00FE1244">
        <w:rPr>
          <w:rFonts w:ascii="Times New Roman" w:eastAsia="Calibri" w:hAnsi="Times New Roman" w:cs="Times New Roman"/>
          <w:sz w:val="28"/>
          <w:szCs w:val="28"/>
          <w:lang w:eastAsia="ru-RU"/>
        </w:rPr>
        <w:t xml:space="preserve"> 31 цивільна справа та 29 справ про адміністративні правопорушення. Штатна чисельність суддів – 6, фактична чисельність суддів – 6, кількість суддів, які здійснюють правосуддя</w:t>
      </w:r>
      <w:r w:rsidR="00D94088">
        <w:rPr>
          <w:rFonts w:ascii="Times New Roman" w:eastAsia="Calibri" w:hAnsi="Times New Roman" w:cs="Times New Roman"/>
          <w:sz w:val="28"/>
          <w:szCs w:val="28"/>
          <w:lang w:eastAsia="ru-RU"/>
        </w:rPr>
        <w:t>,</w:t>
      </w:r>
      <w:r w:rsidRPr="00FE1244">
        <w:rPr>
          <w:rFonts w:ascii="Times New Roman" w:eastAsia="Calibri" w:hAnsi="Times New Roman" w:cs="Times New Roman"/>
          <w:sz w:val="28"/>
          <w:szCs w:val="28"/>
          <w:lang w:eastAsia="ru-RU"/>
        </w:rPr>
        <w:t xml:space="preserve"> 6. </w:t>
      </w:r>
    </w:p>
    <w:p w14:paraId="282C1A84" w14:textId="4C335547" w:rsidR="00FE1244" w:rsidRPr="00FE1244" w:rsidRDefault="00FE1244" w:rsidP="00FE1244">
      <w:pPr>
        <w:widowControl w:val="0"/>
        <w:spacing w:after="0" w:line="240" w:lineRule="auto"/>
        <w:ind w:firstLine="567"/>
        <w:jc w:val="both"/>
        <w:rPr>
          <w:rFonts w:ascii="Times New Roman" w:eastAsia="Calibri" w:hAnsi="Times New Roman" w:cs="Times New Roman"/>
          <w:sz w:val="28"/>
          <w:szCs w:val="28"/>
          <w:lang w:eastAsia="ru-RU"/>
        </w:rPr>
      </w:pPr>
      <w:r w:rsidRPr="00FE1244">
        <w:rPr>
          <w:rFonts w:ascii="Times New Roman" w:eastAsia="Calibri" w:hAnsi="Times New Roman" w:cs="Times New Roman"/>
          <w:sz w:val="28"/>
          <w:szCs w:val="28"/>
          <w:lang w:eastAsia="ru-RU"/>
        </w:rPr>
        <w:t xml:space="preserve">Відповідно до листа голови </w:t>
      </w:r>
      <w:proofErr w:type="spellStart"/>
      <w:r w:rsidRPr="00FE1244">
        <w:rPr>
          <w:rFonts w:ascii="Times New Roman" w:eastAsia="Calibri" w:hAnsi="Times New Roman" w:cs="Times New Roman"/>
          <w:sz w:val="28"/>
          <w:szCs w:val="28"/>
          <w:lang w:eastAsia="ru-RU"/>
        </w:rPr>
        <w:t>Козелецького</w:t>
      </w:r>
      <w:proofErr w:type="spellEnd"/>
      <w:r w:rsidRPr="00FE1244">
        <w:rPr>
          <w:rFonts w:ascii="Times New Roman" w:eastAsia="Calibri" w:hAnsi="Times New Roman" w:cs="Times New Roman"/>
          <w:sz w:val="28"/>
          <w:szCs w:val="28"/>
          <w:lang w:eastAsia="ru-RU"/>
        </w:rPr>
        <w:t xml:space="preserve"> районного суду Чернігівської області від 16 квітня 2024 року № 6834 кількість справ, що надійшли до </w:t>
      </w:r>
      <w:proofErr w:type="spellStart"/>
      <w:r w:rsidRPr="00FE1244">
        <w:rPr>
          <w:rFonts w:ascii="Times New Roman" w:eastAsia="Calibri" w:hAnsi="Times New Roman" w:cs="Times New Roman"/>
          <w:sz w:val="28"/>
          <w:szCs w:val="28"/>
          <w:lang w:eastAsia="ru-RU"/>
        </w:rPr>
        <w:t>Козелецького</w:t>
      </w:r>
      <w:proofErr w:type="spellEnd"/>
      <w:r w:rsidRPr="00FE1244">
        <w:rPr>
          <w:rFonts w:ascii="Times New Roman" w:eastAsia="Calibri" w:hAnsi="Times New Roman" w:cs="Times New Roman"/>
          <w:sz w:val="28"/>
          <w:szCs w:val="28"/>
          <w:lang w:eastAsia="ru-RU"/>
        </w:rPr>
        <w:t xml:space="preserve"> районного суду Чернігівської області та розподілені судді  Анохіну А.М. </w:t>
      </w:r>
      <w:r w:rsidR="00D94088">
        <w:rPr>
          <w:rFonts w:ascii="Times New Roman" w:eastAsia="Calibri" w:hAnsi="Times New Roman" w:cs="Times New Roman"/>
          <w:sz w:val="28"/>
          <w:szCs w:val="28"/>
          <w:lang w:eastAsia="ru-RU"/>
        </w:rPr>
        <w:t>із 1 січня 2024 року д</w:t>
      </w:r>
      <w:r w:rsidRPr="00FE1244">
        <w:rPr>
          <w:rFonts w:ascii="Times New Roman" w:eastAsia="Calibri" w:hAnsi="Times New Roman" w:cs="Times New Roman"/>
          <w:sz w:val="28"/>
          <w:szCs w:val="28"/>
          <w:lang w:eastAsia="ru-RU"/>
        </w:rPr>
        <w:t>о 16 квітня 202</w:t>
      </w:r>
      <w:r w:rsidR="00D94088">
        <w:rPr>
          <w:rFonts w:ascii="Times New Roman" w:eastAsia="Calibri" w:hAnsi="Times New Roman" w:cs="Times New Roman"/>
          <w:sz w:val="28"/>
          <w:szCs w:val="28"/>
          <w:lang w:eastAsia="ru-RU"/>
        </w:rPr>
        <w:t xml:space="preserve">4 року, становить </w:t>
      </w:r>
      <w:r w:rsidRPr="00FE1244">
        <w:rPr>
          <w:rFonts w:ascii="Times New Roman" w:eastAsia="Calibri" w:hAnsi="Times New Roman" w:cs="Times New Roman"/>
          <w:sz w:val="28"/>
          <w:szCs w:val="28"/>
          <w:lang w:eastAsia="ru-RU"/>
        </w:rPr>
        <w:t>131</w:t>
      </w:r>
      <w:r w:rsidR="00D94088">
        <w:rPr>
          <w:rFonts w:ascii="Times New Roman" w:eastAsia="Calibri" w:hAnsi="Times New Roman" w:cs="Times New Roman"/>
          <w:sz w:val="28"/>
          <w:szCs w:val="28"/>
          <w:lang w:eastAsia="ru-RU"/>
        </w:rPr>
        <w:t>, у провадженні судді перебувають</w:t>
      </w:r>
      <w:r w:rsidRPr="00FE1244">
        <w:rPr>
          <w:rFonts w:ascii="Times New Roman" w:eastAsia="Calibri" w:hAnsi="Times New Roman" w:cs="Times New Roman"/>
          <w:sz w:val="28"/>
          <w:szCs w:val="28"/>
          <w:lang w:eastAsia="ru-RU"/>
        </w:rPr>
        <w:t xml:space="preserve"> 72 справи, з яких 42 –</w:t>
      </w:r>
      <w:r w:rsidR="00D94088">
        <w:rPr>
          <w:rFonts w:ascii="Times New Roman" w:eastAsia="Calibri" w:hAnsi="Times New Roman" w:cs="Times New Roman"/>
          <w:sz w:val="28"/>
          <w:szCs w:val="28"/>
          <w:lang w:eastAsia="ru-RU"/>
        </w:rPr>
        <w:t xml:space="preserve"> </w:t>
      </w:r>
      <w:r w:rsidRPr="00FE1244">
        <w:rPr>
          <w:rFonts w:ascii="Times New Roman" w:eastAsia="Calibri" w:hAnsi="Times New Roman" w:cs="Times New Roman"/>
          <w:sz w:val="28"/>
          <w:szCs w:val="28"/>
          <w:lang w:eastAsia="ru-RU"/>
        </w:rPr>
        <w:t xml:space="preserve">про адміністративні </w:t>
      </w:r>
      <w:r w:rsidRPr="00FE1244">
        <w:rPr>
          <w:rFonts w:ascii="Times New Roman" w:eastAsia="Calibri" w:hAnsi="Times New Roman" w:cs="Times New Roman"/>
          <w:sz w:val="28"/>
          <w:szCs w:val="28"/>
          <w:lang w:eastAsia="ru-RU"/>
        </w:rPr>
        <w:lastRenderedPageBreak/>
        <w:t>правопорушення, 28 – цивільних справ, 2 – кримінальні справи.</w:t>
      </w:r>
    </w:p>
    <w:p w14:paraId="3F0211EC" w14:textId="77777777" w:rsidR="00FE1244" w:rsidRPr="00FE1244" w:rsidRDefault="00FE1244" w:rsidP="00FE1244">
      <w:pPr>
        <w:widowControl w:val="0"/>
        <w:spacing w:after="0" w:line="240" w:lineRule="auto"/>
        <w:ind w:firstLine="567"/>
        <w:jc w:val="both"/>
        <w:rPr>
          <w:rFonts w:ascii="Times New Roman" w:eastAsia="Calibri" w:hAnsi="Times New Roman" w:cs="Times New Roman"/>
          <w:sz w:val="28"/>
          <w:szCs w:val="28"/>
          <w:lang w:eastAsia="ru-RU"/>
        </w:rPr>
      </w:pPr>
      <w:r w:rsidRPr="00FE1244">
        <w:rPr>
          <w:rFonts w:ascii="Times New Roman" w:eastAsia="Calibri" w:hAnsi="Times New Roman" w:cs="Times New Roman"/>
          <w:sz w:val="28"/>
          <w:szCs w:val="28"/>
          <w:lang w:eastAsia="ru-RU"/>
        </w:rPr>
        <w:t xml:space="preserve">Суддя Анохін А.М. входить до складу однієї колегії суддів у  </w:t>
      </w:r>
      <w:proofErr w:type="spellStart"/>
      <w:r w:rsidRPr="00FE1244">
        <w:rPr>
          <w:rFonts w:ascii="Times New Roman" w:eastAsia="Calibri" w:hAnsi="Times New Roman" w:cs="Times New Roman"/>
          <w:sz w:val="28"/>
          <w:szCs w:val="28"/>
          <w:lang w:eastAsia="ru-RU"/>
        </w:rPr>
        <w:t>Козелецькому</w:t>
      </w:r>
      <w:proofErr w:type="spellEnd"/>
      <w:r w:rsidRPr="00FE1244">
        <w:rPr>
          <w:rFonts w:ascii="Times New Roman" w:eastAsia="Calibri" w:hAnsi="Times New Roman" w:cs="Times New Roman"/>
          <w:sz w:val="28"/>
          <w:szCs w:val="28"/>
          <w:lang w:eastAsia="ru-RU"/>
        </w:rPr>
        <w:t xml:space="preserve"> районному суді Чернігівської області. </w:t>
      </w:r>
    </w:p>
    <w:p w14:paraId="4D765EA7" w14:textId="0244BAC4" w:rsidR="00FE1244" w:rsidRPr="00FE1244" w:rsidRDefault="00FE1244" w:rsidP="00FE1244">
      <w:pPr>
        <w:widowControl w:val="0"/>
        <w:spacing w:after="0" w:line="240" w:lineRule="auto"/>
        <w:ind w:firstLine="567"/>
        <w:jc w:val="both"/>
        <w:rPr>
          <w:rFonts w:ascii="Times New Roman" w:eastAsia="Calibri" w:hAnsi="Times New Roman" w:cs="Times New Roman"/>
          <w:sz w:val="28"/>
          <w:szCs w:val="28"/>
          <w:lang w:eastAsia="ru-RU"/>
        </w:rPr>
      </w:pPr>
      <w:r w:rsidRPr="00FE1244">
        <w:rPr>
          <w:rFonts w:ascii="Times New Roman" w:eastAsia="Calibri" w:hAnsi="Times New Roman" w:cs="Times New Roman"/>
          <w:sz w:val="28"/>
          <w:szCs w:val="28"/>
          <w:lang w:eastAsia="ru-RU"/>
        </w:rPr>
        <w:t>У пр</w:t>
      </w:r>
      <w:r w:rsidR="00D94088">
        <w:rPr>
          <w:rFonts w:ascii="Times New Roman" w:eastAsia="Calibri" w:hAnsi="Times New Roman" w:cs="Times New Roman"/>
          <w:sz w:val="28"/>
          <w:szCs w:val="28"/>
          <w:lang w:eastAsia="ru-RU"/>
        </w:rPr>
        <w:t>овадженні судді Анохіна А.М. не</w:t>
      </w:r>
      <w:r w:rsidRPr="00FE1244">
        <w:rPr>
          <w:rFonts w:ascii="Times New Roman" w:eastAsia="Calibri" w:hAnsi="Times New Roman" w:cs="Times New Roman"/>
          <w:sz w:val="28"/>
          <w:szCs w:val="28"/>
          <w:lang w:eastAsia="ru-RU"/>
        </w:rPr>
        <w:t xml:space="preserve">має справ, у яких до обвинувачених застосовано запобіжний захід у вигляді тримання під вартою. </w:t>
      </w:r>
    </w:p>
    <w:p w14:paraId="511A174A" w14:textId="5D9AA99B" w:rsidR="00FE1244" w:rsidRPr="00FE1244" w:rsidRDefault="00FE1244" w:rsidP="00FE1244">
      <w:pPr>
        <w:widowControl w:val="0"/>
        <w:spacing w:after="0" w:line="240" w:lineRule="auto"/>
        <w:ind w:firstLine="567"/>
        <w:jc w:val="both"/>
        <w:rPr>
          <w:rFonts w:ascii="Times New Roman" w:eastAsia="Calibri" w:hAnsi="Times New Roman" w:cs="Times New Roman"/>
          <w:sz w:val="28"/>
          <w:szCs w:val="28"/>
          <w:lang w:eastAsia="ru-RU"/>
        </w:rPr>
      </w:pPr>
      <w:r w:rsidRPr="00FE1244">
        <w:rPr>
          <w:rFonts w:ascii="Times New Roman" w:eastAsia="Calibri" w:hAnsi="Times New Roman" w:cs="Times New Roman"/>
          <w:sz w:val="28"/>
          <w:szCs w:val="28"/>
          <w:lang w:eastAsia="ru-RU"/>
        </w:rPr>
        <w:t xml:space="preserve">Голова суду також зазначає, що відрядження судді Анохіна А.М. до Шевченківського районного суду міста Києва не вплине на створення колегій у </w:t>
      </w:r>
      <w:proofErr w:type="spellStart"/>
      <w:r w:rsidRPr="00FE1244">
        <w:rPr>
          <w:rFonts w:ascii="Times New Roman" w:eastAsia="Calibri" w:hAnsi="Times New Roman" w:cs="Times New Roman"/>
          <w:sz w:val="28"/>
          <w:szCs w:val="28"/>
          <w:lang w:eastAsia="ru-RU"/>
        </w:rPr>
        <w:t>Козелецькому</w:t>
      </w:r>
      <w:proofErr w:type="spellEnd"/>
      <w:r w:rsidRPr="00FE1244">
        <w:rPr>
          <w:rFonts w:ascii="Times New Roman" w:eastAsia="Calibri" w:hAnsi="Times New Roman" w:cs="Times New Roman"/>
          <w:sz w:val="28"/>
          <w:szCs w:val="28"/>
          <w:lang w:eastAsia="ru-RU"/>
        </w:rPr>
        <w:t xml:space="preserve"> районному суді Чернігівської області та не призведе до надмірного навантаження суддів цього суду.</w:t>
      </w:r>
    </w:p>
    <w:p w14:paraId="7146DADE" w14:textId="77777777" w:rsidR="00FE1244" w:rsidRPr="00FE1244" w:rsidRDefault="00FE1244" w:rsidP="00FE1244">
      <w:pPr>
        <w:widowControl w:val="0"/>
        <w:spacing w:after="0" w:line="240" w:lineRule="auto"/>
        <w:ind w:firstLine="567"/>
        <w:jc w:val="both"/>
        <w:rPr>
          <w:rFonts w:ascii="Times New Roman" w:eastAsia="Calibri" w:hAnsi="Times New Roman" w:cs="Times New Roman"/>
          <w:sz w:val="28"/>
          <w:szCs w:val="28"/>
          <w:lang w:eastAsia="ru-RU"/>
        </w:rPr>
      </w:pPr>
      <w:r w:rsidRPr="00FE1244">
        <w:rPr>
          <w:rFonts w:ascii="Times New Roman" w:eastAsia="Calibri" w:hAnsi="Times New Roman" w:cs="Times New Roman"/>
          <w:sz w:val="28"/>
          <w:szCs w:val="28"/>
          <w:lang w:eastAsia="ru-RU"/>
        </w:rPr>
        <w:t xml:space="preserve">Крім того, до згоди на відрядження суддя Анохін А.М. долучив протокол зборів суддів </w:t>
      </w:r>
      <w:proofErr w:type="spellStart"/>
      <w:r w:rsidRPr="00FE1244">
        <w:rPr>
          <w:rFonts w:ascii="Times New Roman" w:eastAsia="Calibri" w:hAnsi="Times New Roman" w:cs="Times New Roman"/>
          <w:sz w:val="28"/>
          <w:szCs w:val="28"/>
          <w:lang w:eastAsia="ru-RU"/>
        </w:rPr>
        <w:t>Козелецького</w:t>
      </w:r>
      <w:proofErr w:type="spellEnd"/>
      <w:r w:rsidRPr="00FE1244">
        <w:rPr>
          <w:rFonts w:ascii="Times New Roman" w:eastAsia="Calibri" w:hAnsi="Times New Roman" w:cs="Times New Roman"/>
          <w:sz w:val="28"/>
          <w:szCs w:val="28"/>
          <w:lang w:eastAsia="ru-RU"/>
        </w:rPr>
        <w:t xml:space="preserve"> районного суду Чернігівської області від 18 березня 2024 року, відповідно до якого колектив суддів не заперечує щодо відрядження судді Анохіна А.М. до іншого суду того самого рівня для здійснення правосуддя.   </w:t>
      </w:r>
    </w:p>
    <w:p w14:paraId="556BFCBA" w14:textId="77777777" w:rsidR="007E170F" w:rsidRPr="007E170F" w:rsidRDefault="007E170F" w:rsidP="007E170F">
      <w:pPr>
        <w:widowControl w:val="0"/>
        <w:shd w:val="clear" w:color="auto" w:fill="FFFFFF"/>
        <w:spacing w:after="0" w:line="240" w:lineRule="auto"/>
        <w:ind w:firstLine="567"/>
        <w:jc w:val="both"/>
        <w:rPr>
          <w:rFonts w:ascii="Times New Roman" w:eastAsia="Times New Roman" w:hAnsi="Times New Roman" w:cs="Times New Roman"/>
          <w:sz w:val="28"/>
          <w:szCs w:val="28"/>
          <w:lang w:eastAsia="uk-UA"/>
        </w:rPr>
      </w:pPr>
      <w:r w:rsidRPr="007E170F">
        <w:rPr>
          <w:rFonts w:ascii="Times New Roman" w:eastAsia="Times New Roman" w:hAnsi="Times New Roman" w:cs="Times New Roman"/>
          <w:sz w:val="28"/>
          <w:szCs w:val="28"/>
          <w:lang w:eastAsia="uk-UA"/>
        </w:rPr>
        <w:t>Частиною першою статті 55 Закону України «Про судоустрій і статус суддів» визначено, що</w:t>
      </w:r>
      <w:r w:rsidRPr="007E170F">
        <w:rPr>
          <w:rFonts w:ascii="Times New Roman" w:eastAsia="Times New Roman" w:hAnsi="Times New Roman" w:cs="Times New Roman"/>
          <w:sz w:val="24"/>
          <w:szCs w:val="24"/>
          <w:lang w:eastAsia="uk-UA"/>
        </w:rPr>
        <w:t xml:space="preserve"> </w:t>
      </w:r>
      <w:r w:rsidRPr="007E170F">
        <w:rPr>
          <w:rFonts w:ascii="Times New Roman" w:eastAsia="Times New Roman" w:hAnsi="Times New Roman" w:cs="Times New Roman"/>
          <w:sz w:val="28"/>
          <w:szCs w:val="28"/>
          <w:lang w:eastAsia="uk-UA"/>
        </w:rPr>
        <w:t xml:space="preserve">у зв’язку з неможливістю здійснення правосуддя у відповідному суді, виявленням надмірного рівня судового навантаження у відповідному суді, припиненням роботи суду у зв’язку зі стихійним лихом, військовими діями, заходами щодо боротьби з тероризмом або іншими надзвичайними обставинами, за рішенням Вищої ради правосуддя, ухваленим на підставі подання Вищої кваліфікаційної комісії суддів України, суддя може бути, за його згодою, відряджений до іншого суду того самого рівня і спеціалізації для здійснення правосуддя. </w:t>
      </w:r>
    </w:p>
    <w:p w14:paraId="4F4215EB" w14:textId="6194272F" w:rsidR="007E170F" w:rsidRPr="007E170F" w:rsidRDefault="007E170F" w:rsidP="007E170F">
      <w:pPr>
        <w:widowControl w:val="0"/>
        <w:shd w:val="clear" w:color="auto" w:fill="FFFFFF"/>
        <w:spacing w:after="0" w:line="240" w:lineRule="auto"/>
        <w:ind w:firstLine="567"/>
        <w:jc w:val="both"/>
        <w:rPr>
          <w:rFonts w:ascii="Times New Roman" w:eastAsia="Times New Roman" w:hAnsi="Times New Roman" w:cs="Times New Roman"/>
          <w:sz w:val="28"/>
          <w:szCs w:val="28"/>
          <w:lang w:eastAsia="uk-UA"/>
        </w:rPr>
      </w:pPr>
      <w:r w:rsidRPr="007E170F">
        <w:rPr>
          <w:rFonts w:ascii="Times New Roman" w:eastAsia="Times New Roman" w:hAnsi="Times New Roman" w:cs="Times New Roman"/>
          <w:sz w:val="28"/>
          <w:szCs w:val="28"/>
          <w:lang w:eastAsia="uk-UA"/>
        </w:rPr>
        <w:t xml:space="preserve">Наведена норма кореспондується із частиною другою статті 70 Закону України «Про Вищу раду правосуддя» та пунктом 2 розділу I Порядку відрядження судді до іншого суду того самого рівня і спеціалізації (як тимчасового переведення), затвердженого рішенням Вищої ради правосуддя </w:t>
      </w:r>
      <w:r w:rsidR="00D94088">
        <w:rPr>
          <w:rFonts w:ascii="Times New Roman" w:eastAsia="Times New Roman" w:hAnsi="Times New Roman" w:cs="Times New Roman"/>
          <w:sz w:val="28"/>
          <w:szCs w:val="28"/>
          <w:lang w:eastAsia="uk-UA"/>
        </w:rPr>
        <w:t xml:space="preserve">                  </w:t>
      </w:r>
      <w:r w:rsidRPr="007E170F">
        <w:rPr>
          <w:rFonts w:ascii="Times New Roman" w:eastAsia="Times New Roman" w:hAnsi="Times New Roman" w:cs="Times New Roman"/>
          <w:sz w:val="28"/>
          <w:szCs w:val="28"/>
          <w:lang w:eastAsia="uk-UA"/>
        </w:rPr>
        <w:t xml:space="preserve">від </w:t>
      </w:r>
      <w:r w:rsidR="009774DF">
        <w:rPr>
          <w:rFonts w:ascii="Times New Roman" w:eastAsia="Times New Roman" w:hAnsi="Times New Roman" w:cs="Times New Roman"/>
          <w:sz w:val="28"/>
          <w:szCs w:val="28"/>
          <w:lang w:eastAsia="uk-UA"/>
        </w:rPr>
        <w:t xml:space="preserve">24 січня 2017 року № 54/0/15-17 (зі змінами). </w:t>
      </w:r>
    </w:p>
    <w:p w14:paraId="2837EB06" w14:textId="77777777" w:rsidR="007E170F" w:rsidRPr="007E170F" w:rsidRDefault="007E170F" w:rsidP="007E170F">
      <w:pPr>
        <w:widowControl w:val="0"/>
        <w:shd w:val="clear" w:color="auto" w:fill="FFFFFF"/>
        <w:spacing w:after="0" w:line="240" w:lineRule="auto"/>
        <w:ind w:firstLine="567"/>
        <w:jc w:val="both"/>
        <w:rPr>
          <w:rFonts w:ascii="Times New Roman" w:eastAsia="Times New Roman" w:hAnsi="Times New Roman" w:cs="Times New Roman"/>
          <w:sz w:val="28"/>
          <w:szCs w:val="28"/>
          <w:lang w:eastAsia="uk-UA"/>
        </w:rPr>
      </w:pPr>
      <w:r w:rsidRPr="007E170F">
        <w:rPr>
          <w:rFonts w:ascii="Times New Roman" w:eastAsia="Times New Roman" w:hAnsi="Times New Roman" w:cs="Times New Roman"/>
          <w:sz w:val="28"/>
          <w:szCs w:val="28"/>
          <w:lang w:eastAsia="uk-UA"/>
        </w:rPr>
        <w:t>Згідно із частиною другою статті 55 Закону України «Про судоустрій і статус суддів» відрядження судді до іншого суду того самого рівня і спеціалізації здійснюється на строк, що визначається Вищою радою правосуддя, але не більше ніж на один рік, крім випадків, передбачених абзацом другим цієї частини.</w:t>
      </w:r>
    </w:p>
    <w:p w14:paraId="11AC8EE3" w14:textId="161FDD31" w:rsidR="007E170F" w:rsidRPr="007E170F" w:rsidRDefault="00D94088" w:rsidP="007E170F">
      <w:pPr>
        <w:widowControl w:val="0"/>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Анохін А.М. є повноважним</w:t>
      </w:r>
      <w:r w:rsidR="007E170F" w:rsidRPr="007E170F">
        <w:rPr>
          <w:rFonts w:ascii="Times New Roman" w:eastAsia="Times New Roman" w:hAnsi="Times New Roman" w:cs="Times New Roman"/>
          <w:sz w:val="28"/>
          <w:szCs w:val="28"/>
          <w:lang w:eastAsia="uk-UA"/>
        </w:rPr>
        <w:t xml:space="preserve"> суддею, відповідно до вимог абзацу першого частини першої статті 55 Закону України «Про судоустрій і статус суддів» надав згоду на відрядження до Шевченківського районного суду міста Києва. </w:t>
      </w:r>
    </w:p>
    <w:p w14:paraId="116AC6F0" w14:textId="1FFD022C" w:rsidR="007E170F" w:rsidRPr="007E170F" w:rsidRDefault="007E170F" w:rsidP="007E170F">
      <w:pPr>
        <w:widowControl w:val="0"/>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З огляду на викладене, </w:t>
      </w:r>
      <w:r w:rsidRPr="007E170F">
        <w:rPr>
          <w:rFonts w:ascii="Times New Roman" w:eastAsia="Times New Roman" w:hAnsi="Times New Roman" w:cs="Times New Roman"/>
          <w:sz w:val="28"/>
          <w:szCs w:val="28"/>
          <w:lang w:eastAsia="uk-UA"/>
        </w:rPr>
        <w:t xml:space="preserve">зважаючи на надмірний рівень судового навантаження в Шевченківському районному суді міста Києва, відсутність у провадженні судді справ, у яких до обвинувачених застосовано запобіжний захід у вигляді тримання під вартою, лист голови </w:t>
      </w:r>
      <w:proofErr w:type="spellStart"/>
      <w:r w:rsidRPr="007E170F">
        <w:rPr>
          <w:rFonts w:ascii="Times New Roman" w:eastAsia="Times New Roman" w:hAnsi="Times New Roman" w:cs="Times New Roman"/>
          <w:sz w:val="28"/>
          <w:szCs w:val="28"/>
          <w:lang w:eastAsia="uk-UA"/>
        </w:rPr>
        <w:t>Козелецького</w:t>
      </w:r>
      <w:proofErr w:type="spellEnd"/>
      <w:r w:rsidRPr="007E170F">
        <w:rPr>
          <w:rFonts w:ascii="Times New Roman" w:eastAsia="Times New Roman" w:hAnsi="Times New Roman" w:cs="Times New Roman"/>
          <w:sz w:val="28"/>
          <w:szCs w:val="28"/>
          <w:lang w:eastAsia="uk-UA"/>
        </w:rPr>
        <w:t xml:space="preserve"> районного суду Чернігівської області, а також стаж роботи </w:t>
      </w:r>
      <w:r>
        <w:rPr>
          <w:rFonts w:ascii="Times New Roman" w:eastAsia="Times New Roman" w:hAnsi="Times New Roman" w:cs="Times New Roman"/>
          <w:sz w:val="28"/>
          <w:szCs w:val="28"/>
          <w:lang w:eastAsia="uk-UA"/>
        </w:rPr>
        <w:t xml:space="preserve">Анохіна А.М. на посаді судді, Вища рада правосуддя дійшла висновку, що </w:t>
      </w:r>
      <w:r w:rsidRPr="007E170F">
        <w:rPr>
          <w:rFonts w:ascii="Times New Roman" w:eastAsia="Times New Roman" w:hAnsi="Times New Roman" w:cs="Times New Roman"/>
          <w:sz w:val="28"/>
          <w:szCs w:val="28"/>
          <w:lang w:eastAsia="uk-UA"/>
        </w:rPr>
        <w:t xml:space="preserve">відрядження судді Анохіна А.М. до іншого суду для здійснення правосуддя суттєво не вплине на рівень судового навантаження та доступ до правосуддя в суді, у якому він обіймає посаду, натомість дасть змогу врегулювати рівень судового навантаження в Шевченківському районному суді міста Києва. </w:t>
      </w:r>
    </w:p>
    <w:p w14:paraId="597A63B0" w14:textId="77777777" w:rsidR="007E170F" w:rsidRPr="007E170F" w:rsidRDefault="007E170F" w:rsidP="007E170F">
      <w:pPr>
        <w:widowControl w:val="0"/>
        <w:shd w:val="clear" w:color="auto" w:fill="FFFFFF"/>
        <w:spacing w:after="0" w:line="240" w:lineRule="auto"/>
        <w:ind w:firstLine="567"/>
        <w:jc w:val="both"/>
        <w:rPr>
          <w:rFonts w:ascii="Times New Roman" w:eastAsia="Times New Roman" w:hAnsi="Times New Roman" w:cs="Times New Roman"/>
          <w:sz w:val="28"/>
          <w:szCs w:val="28"/>
          <w:lang w:eastAsia="uk-UA"/>
        </w:rPr>
      </w:pPr>
      <w:r w:rsidRPr="007E170F">
        <w:rPr>
          <w:rFonts w:ascii="Times New Roman" w:eastAsia="Times New Roman" w:hAnsi="Times New Roman" w:cs="Times New Roman"/>
          <w:sz w:val="28"/>
          <w:szCs w:val="28"/>
          <w:lang w:eastAsia="uk-UA"/>
        </w:rPr>
        <w:t xml:space="preserve">ДСА України листом від 14 травня 2024 року № 11-11202/24 повідомила </w:t>
      </w:r>
      <w:r w:rsidRPr="007E170F">
        <w:rPr>
          <w:rFonts w:ascii="Times New Roman" w:eastAsia="Times New Roman" w:hAnsi="Times New Roman" w:cs="Times New Roman"/>
          <w:sz w:val="28"/>
          <w:szCs w:val="28"/>
          <w:lang w:eastAsia="uk-UA"/>
        </w:rPr>
        <w:lastRenderedPageBreak/>
        <w:t>Вищу раду правосуддя, що суму видатків, необхідну для перерозподілу в межах поточного бюджетного року, буде визначено ДСА України після ухвалення Вищою радою правосуддя відповідного рішення щодо відрядження судді для здійснення правосуддя.</w:t>
      </w:r>
    </w:p>
    <w:p w14:paraId="34B06DBA" w14:textId="77777777" w:rsidR="007E170F" w:rsidRPr="007E170F" w:rsidRDefault="007E170F" w:rsidP="007E170F">
      <w:pPr>
        <w:widowControl w:val="0"/>
        <w:shd w:val="clear" w:color="auto" w:fill="FFFFFF"/>
        <w:spacing w:after="0" w:line="240" w:lineRule="auto"/>
        <w:ind w:firstLine="567"/>
        <w:jc w:val="both"/>
        <w:rPr>
          <w:rFonts w:ascii="Times New Roman" w:eastAsia="Times New Roman" w:hAnsi="Times New Roman" w:cs="Times New Roman"/>
          <w:sz w:val="28"/>
          <w:szCs w:val="28"/>
          <w:lang w:eastAsia="uk-UA"/>
        </w:rPr>
      </w:pPr>
      <w:r w:rsidRPr="007E170F">
        <w:rPr>
          <w:rFonts w:ascii="Times New Roman" w:eastAsia="Times New Roman" w:hAnsi="Times New Roman" w:cs="Times New Roman"/>
          <w:sz w:val="28"/>
          <w:szCs w:val="28"/>
          <w:lang w:eastAsia="uk-UA"/>
        </w:rPr>
        <w:t>Керуючись частиною першою статті 131 Конституції України, статтею 55 Закону України «Про судоустрій і статус суддів», статтями 3, 30, 34, частиною другою статті 70, статтею 71 Закону України «Про Вищу раду правосуддя», розділом ІV Порядку відрядження судді до іншого суду того самого рівня і спеціалізації (як тимчасового переведення), Вища рада правосуддя</w:t>
      </w:r>
    </w:p>
    <w:p w14:paraId="23619849" w14:textId="77777777" w:rsidR="00FE1244" w:rsidRPr="00FE1244" w:rsidRDefault="00FE1244" w:rsidP="00FE1244">
      <w:pPr>
        <w:widowControl w:val="0"/>
        <w:spacing w:after="0"/>
        <w:ind w:firstLine="567"/>
        <w:contextualSpacing/>
        <w:jc w:val="both"/>
        <w:rPr>
          <w:rFonts w:ascii="Times New Roman" w:eastAsia="Calibri" w:hAnsi="Times New Roman" w:cs="Times New Roman"/>
          <w:sz w:val="28"/>
          <w:szCs w:val="28"/>
          <w:lang w:eastAsia="ru-RU"/>
        </w:rPr>
      </w:pPr>
    </w:p>
    <w:p w14:paraId="4FA4F173" w14:textId="77777777" w:rsidR="00D3310A" w:rsidRDefault="00D3310A" w:rsidP="00D3310A">
      <w:pPr>
        <w:widowControl w:val="0"/>
        <w:tabs>
          <w:tab w:val="left" w:pos="567"/>
        </w:tabs>
        <w:autoSpaceDN w:val="0"/>
        <w:spacing w:after="0" w:line="240" w:lineRule="auto"/>
        <w:jc w:val="center"/>
        <w:rPr>
          <w:rFonts w:ascii="Times New Roman" w:eastAsia="Calibri" w:hAnsi="Times New Roman" w:cs="Times New Roman"/>
          <w:b/>
          <w:bCs/>
          <w:sz w:val="28"/>
          <w:szCs w:val="28"/>
          <w:lang w:eastAsia="x-none"/>
        </w:rPr>
      </w:pPr>
      <w:r w:rsidRPr="00D3310A">
        <w:rPr>
          <w:rFonts w:ascii="Times New Roman" w:eastAsia="Calibri" w:hAnsi="Times New Roman" w:cs="Times New Roman"/>
          <w:b/>
          <w:bCs/>
          <w:sz w:val="28"/>
          <w:szCs w:val="28"/>
          <w:lang w:eastAsia="x-none"/>
        </w:rPr>
        <w:t>вирішила:</w:t>
      </w:r>
    </w:p>
    <w:p w14:paraId="05CFA983" w14:textId="77777777" w:rsidR="00D3310A" w:rsidRDefault="00D3310A" w:rsidP="00D3310A">
      <w:pPr>
        <w:widowControl w:val="0"/>
        <w:tabs>
          <w:tab w:val="left" w:pos="567"/>
        </w:tabs>
        <w:autoSpaceDN w:val="0"/>
        <w:spacing w:after="0" w:line="240" w:lineRule="auto"/>
        <w:jc w:val="center"/>
        <w:rPr>
          <w:rFonts w:ascii="Times New Roman" w:eastAsia="Calibri" w:hAnsi="Times New Roman" w:cs="Times New Roman"/>
          <w:b/>
          <w:bCs/>
          <w:sz w:val="28"/>
          <w:szCs w:val="28"/>
          <w:lang w:eastAsia="x-none"/>
        </w:rPr>
      </w:pPr>
    </w:p>
    <w:p w14:paraId="46E923E6" w14:textId="4477144B" w:rsidR="007E170F" w:rsidRPr="007E170F" w:rsidRDefault="007E170F" w:rsidP="00627FB5">
      <w:pPr>
        <w:widowControl w:val="0"/>
        <w:tabs>
          <w:tab w:val="left" w:pos="1134"/>
        </w:tabs>
        <w:spacing w:after="0" w:line="240" w:lineRule="auto"/>
        <w:ind w:firstLine="567"/>
        <w:jc w:val="both"/>
        <w:rPr>
          <w:rFonts w:ascii="Times New Roman" w:eastAsia="Calibri" w:hAnsi="Times New Roman" w:cs="Times New Roman"/>
          <w:sz w:val="28"/>
          <w:szCs w:val="28"/>
          <w:lang w:eastAsia="ru-RU"/>
        </w:rPr>
      </w:pPr>
      <w:r w:rsidRPr="007E170F">
        <w:rPr>
          <w:rFonts w:ascii="Times New Roman" w:eastAsia="Calibri" w:hAnsi="Times New Roman" w:cs="Times New Roman"/>
          <w:sz w:val="28"/>
          <w:szCs w:val="28"/>
        </w:rPr>
        <w:t xml:space="preserve">1. </w:t>
      </w:r>
      <w:r w:rsidR="00627FB5">
        <w:rPr>
          <w:rFonts w:ascii="Times New Roman" w:eastAsia="Calibri" w:hAnsi="Times New Roman" w:cs="Times New Roman"/>
          <w:sz w:val="28"/>
          <w:szCs w:val="28"/>
        </w:rPr>
        <w:t xml:space="preserve">  </w:t>
      </w:r>
      <w:r>
        <w:rPr>
          <w:rFonts w:ascii="Times New Roman" w:eastAsia="Calibri" w:hAnsi="Times New Roman" w:cs="Times New Roman"/>
          <w:sz w:val="28"/>
          <w:szCs w:val="28"/>
        </w:rPr>
        <w:t>Відрядити</w:t>
      </w:r>
      <w:r w:rsidRPr="007E170F">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суддю</w:t>
      </w:r>
      <w:r w:rsidRPr="007E170F">
        <w:rPr>
          <w:rFonts w:ascii="Times New Roman" w:eastAsia="Calibri" w:hAnsi="Times New Roman" w:cs="Times New Roman"/>
          <w:sz w:val="28"/>
          <w:szCs w:val="28"/>
          <w:lang w:eastAsia="ru-RU"/>
        </w:rPr>
        <w:t xml:space="preserve"> </w:t>
      </w:r>
      <w:proofErr w:type="spellStart"/>
      <w:r w:rsidRPr="007E170F">
        <w:rPr>
          <w:rFonts w:ascii="Times New Roman" w:eastAsia="Calibri" w:hAnsi="Times New Roman" w:cs="Times New Roman"/>
          <w:sz w:val="28"/>
          <w:szCs w:val="28"/>
          <w:lang w:eastAsia="ru-RU"/>
        </w:rPr>
        <w:t>Козелецького</w:t>
      </w:r>
      <w:proofErr w:type="spellEnd"/>
      <w:r w:rsidRPr="007E170F">
        <w:rPr>
          <w:rFonts w:ascii="Times New Roman" w:eastAsia="Calibri" w:hAnsi="Times New Roman" w:cs="Times New Roman"/>
          <w:sz w:val="28"/>
          <w:szCs w:val="28"/>
          <w:lang w:eastAsia="ru-RU"/>
        </w:rPr>
        <w:t xml:space="preserve"> районного суду Чернігівської області Анохіна Андрія Миколайовича до Шевченківського районного суду міста Києва для здійснення правосуддя строком на 1 (один) рік </w:t>
      </w:r>
      <w:r>
        <w:rPr>
          <w:rFonts w:ascii="Times New Roman" w:eastAsia="Calibri" w:hAnsi="Times New Roman" w:cs="Times New Roman"/>
          <w:sz w:val="28"/>
          <w:szCs w:val="28"/>
          <w:lang w:eastAsia="ru-RU"/>
        </w:rPr>
        <w:t>і</w:t>
      </w:r>
      <w:r w:rsidRPr="007E170F">
        <w:rPr>
          <w:rFonts w:ascii="Times New Roman" w:eastAsia="Calibri" w:hAnsi="Times New Roman" w:cs="Times New Roman"/>
          <w:sz w:val="28"/>
          <w:szCs w:val="28"/>
          <w:lang w:eastAsia="ru-RU"/>
        </w:rPr>
        <w:t>з 17 червня 2024 року.</w:t>
      </w:r>
    </w:p>
    <w:p w14:paraId="791308C4" w14:textId="00A7D822" w:rsidR="007E170F" w:rsidRPr="007E170F" w:rsidRDefault="00627FB5" w:rsidP="00627FB5">
      <w:pPr>
        <w:widowControl w:val="0"/>
        <w:tabs>
          <w:tab w:val="left" w:pos="993"/>
        </w:tabs>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2. </w:t>
      </w:r>
      <w:r w:rsidR="007E170F" w:rsidRPr="007E170F">
        <w:rPr>
          <w:rFonts w:ascii="Times New Roman" w:eastAsia="Calibri" w:hAnsi="Times New Roman" w:cs="Times New Roman"/>
          <w:sz w:val="28"/>
          <w:szCs w:val="28"/>
          <w:lang w:eastAsia="ru-RU"/>
        </w:rPr>
        <w:t>Доручити Державній судовій адміністрації України здійснити перерозподіл видатків між судами.</w:t>
      </w:r>
      <w:r w:rsidR="007E170F">
        <w:rPr>
          <w:rFonts w:ascii="Times New Roman" w:eastAsia="Calibri" w:hAnsi="Times New Roman" w:cs="Times New Roman"/>
          <w:sz w:val="28"/>
          <w:szCs w:val="28"/>
          <w:lang w:eastAsia="ru-RU"/>
        </w:rPr>
        <w:t xml:space="preserve"> </w:t>
      </w:r>
    </w:p>
    <w:p w14:paraId="33181530" w14:textId="7793A6CC" w:rsidR="007E170F" w:rsidRDefault="007E170F" w:rsidP="00792DE3">
      <w:pPr>
        <w:widowControl w:val="0"/>
        <w:tabs>
          <w:tab w:val="left" w:pos="567"/>
        </w:tabs>
        <w:autoSpaceDN w:val="0"/>
        <w:spacing w:after="0" w:line="240" w:lineRule="auto"/>
        <w:jc w:val="both"/>
        <w:rPr>
          <w:rFonts w:ascii="Times New Roman" w:eastAsia="Times New Roman" w:hAnsi="Times New Roman" w:cs="Times New Roman"/>
          <w:sz w:val="28"/>
          <w:szCs w:val="28"/>
          <w:lang w:eastAsia="ru-RU"/>
        </w:rPr>
      </w:pPr>
    </w:p>
    <w:p w14:paraId="6535CFE7" w14:textId="77777777" w:rsidR="009774DF" w:rsidRDefault="009774DF" w:rsidP="001B795B">
      <w:pPr>
        <w:widowControl w:val="0"/>
        <w:tabs>
          <w:tab w:val="left" w:pos="6804"/>
        </w:tabs>
        <w:spacing w:after="0" w:line="240" w:lineRule="auto"/>
        <w:jc w:val="both"/>
        <w:rPr>
          <w:rFonts w:ascii="Times New Roman" w:eastAsia="Times New Roman" w:hAnsi="Times New Roman" w:cs="Times New Roman"/>
          <w:b/>
          <w:sz w:val="28"/>
          <w:szCs w:val="28"/>
          <w:lang w:eastAsia="ru-RU"/>
        </w:rPr>
      </w:pPr>
    </w:p>
    <w:p w14:paraId="3841E08E" w14:textId="30310FBF" w:rsidR="001B795B" w:rsidRPr="001B795B" w:rsidRDefault="001B795B" w:rsidP="001B795B">
      <w:pPr>
        <w:widowControl w:val="0"/>
        <w:tabs>
          <w:tab w:val="left" w:pos="6804"/>
        </w:tabs>
        <w:spacing w:after="0" w:line="240" w:lineRule="auto"/>
        <w:jc w:val="both"/>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Голова Вищої ради правосуддя                                  Григорій УСИК</w:t>
      </w:r>
    </w:p>
    <w:p w14:paraId="52508937" w14:textId="5CF57B8F" w:rsidR="001B795B" w:rsidRDefault="001B795B" w:rsidP="001B795B">
      <w:pPr>
        <w:widowControl w:val="0"/>
        <w:spacing w:after="0" w:line="240" w:lineRule="auto"/>
        <w:jc w:val="both"/>
        <w:rPr>
          <w:rFonts w:ascii="Times New Roman" w:eastAsia="Times New Roman" w:hAnsi="Times New Roman" w:cs="Times New Roman"/>
          <w:b/>
          <w:sz w:val="28"/>
          <w:szCs w:val="28"/>
          <w:lang w:eastAsia="ru-RU"/>
        </w:rPr>
      </w:pPr>
    </w:p>
    <w:p w14:paraId="509205C6" w14:textId="77777777" w:rsidR="001B795B" w:rsidRPr="001B795B" w:rsidRDefault="001B795B" w:rsidP="001B795B">
      <w:pPr>
        <w:widowControl w:val="0"/>
        <w:spacing w:after="0" w:line="240" w:lineRule="auto"/>
        <w:jc w:val="both"/>
        <w:rPr>
          <w:rFonts w:ascii="Times New Roman" w:eastAsia="Times New Roman" w:hAnsi="Times New Roman" w:cs="Times New Roman"/>
          <w:b/>
          <w:sz w:val="28"/>
          <w:szCs w:val="28"/>
          <w:lang w:eastAsia="ru-RU"/>
        </w:rPr>
      </w:pPr>
    </w:p>
    <w:p w14:paraId="76ACF6D1" w14:textId="77777777" w:rsidR="001B795B" w:rsidRPr="001B795B" w:rsidRDefault="001B795B" w:rsidP="001B795B">
      <w:pPr>
        <w:widowControl w:val="0"/>
        <w:spacing w:after="0" w:line="240" w:lineRule="auto"/>
        <w:jc w:val="both"/>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Члени Вищої ради правосуддя</w:t>
      </w:r>
    </w:p>
    <w:p w14:paraId="6485A915" w14:textId="77777777" w:rsidR="001B795B" w:rsidRPr="001B795B" w:rsidRDefault="001B795B" w:rsidP="001B795B">
      <w:pPr>
        <w:widowControl w:val="0"/>
        <w:spacing w:after="0" w:line="240" w:lineRule="auto"/>
        <w:jc w:val="both"/>
        <w:rPr>
          <w:rFonts w:ascii="Times New Roman" w:eastAsia="Times New Roman" w:hAnsi="Times New Roman" w:cs="Times New Roman"/>
          <w:b/>
          <w:sz w:val="28"/>
          <w:szCs w:val="28"/>
          <w:lang w:eastAsia="ru-RU"/>
        </w:rPr>
      </w:pPr>
    </w:p>
    <w:tbl>
      <w:tblPr>
        <w:tblW w:w="9974" w:type="dxa"/>
        <w:tblInd w:w="-115" w:type="dxa"/>
        <w:tblLayout w:type="fixed"/>
        <w:tblLook w:val="0400" w:firstRow="0" w:lastRow="0" w:firstColumn="0" w:lastColumn="0" w:noHBand="0" w:noVBand="1"/>
      </w:tblPr>
      <w:tblGrid>
        <w:gridCol w:w="115"/>
        <w:gridCol w:w="851"/>
        <w:gridCol w:w="3905"/>
        <w:gridCol w:w="58"/>
        <w:gridCol w:w="1702"/>
        <w:gridCol w:w="2981"/>
        <w:gridCol w:w="362"/>
      </w:tblGrid>
      <w:tr w:rsidR="001B795B" w:rsidRPr="001B795B" w14:paraId="013C2F98" w14:textId="77777777" w:rsidTr="001B795B">
        <w:trPr>
          <w:trHeight w:val="476"/>
        </w:trPr>
        <w:tc>
          <w:tcPr>
            <w:tcW w:w="4871" w:type="dxa"/>
            <w:gridSpan w:val="3"/>
          </w:tcPr>
          <w:p w14:paraId="76B47FE3"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Юлія БОКОВА</w:t>
            </w:r>
          </w:p>
          <w:p w14:paraId="059B31F0" w14:textId="77777777" w:rsidR="001B795B" w:rsidRPr="001B795B" w:rsidRDefault="001B795B" w:rsidP="001B795B">
            <w:pPr>
              <w:widowControl w:val="0"/>
              <w:spacing w:after="120" w:line="240" w:lineRule="auto"/>
              <w:rPr>
                <w:rFonts w:ascii="Times New Roman" w:eastAsia="Times New Roman" w:hAnsi="Times New Roman" w:cs="Times New Roman"/>
                <w:b/>
                <w:sz w:val="28"/>
                <w:szCs w:val="28"/>
                <w:lang w:eastAsia="ru-RU"/>
              </w:rPr>
            </w:pPr>
          </w:p>
          <w:p w14:paraId="2DD76B14"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Тетяна БОНДАРЕНКО</w:t>
            </w:r>
          </w:p>
          <w:p w14:paraId="3C339C28" w14:textId="77777777" w:rsidR="001B795B" w:rsidRPr="001B795B" w:rsidRDefault="001B795B" w:rsidP="001B795B">
            <w:pPr>
              <w:widowControl w:val="0"/>
              <w:spacing w:after="120" w:line="240" w:lineRule="auto"/>
              <w:rPr>
                <w:rFonts w:ascii="Times New Roman" w:eastAsia="Times New Roman" w:hAnsi="Times New Roman" w:cs="Times New Roman"/>
                <w:b/>
                <w:sz w:val="28"/>
                <w:szCs w:val="28"/>
                <w:lang w:eastAsia="ru-RU"/>
              </w:rPr>
            </w:pPr>
          </w:p>
          <w:p w14:paraId="22FA85B9"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Сергій БУРЛАКОВ</w:t>
            </w:r>
          </w:p>
          <w:p w14:paraId="7FE8BFDA" w14:textId="77777777" w:rsidR="001B795B" w:rsidRPr="001B795B" w:rsidRDefault="001B795B" w:rsidP="001B795B">
            <w:pPr>
              <w:widowControl w:val="0"/>
              <w:spacing w:after="120" w:line="240" w:lineRule="auto"/>
              <w:ind w:firstLine="1460"/>
              <w:rPr>
                <w:rFonts w:ascii="Times New Roman" w:eastAsia="Times New Roman" w:hAnsi="Times New Roman" w:cs="Times New Roman"/>
                <w:b/>
                <w:sz w:val="28"/>
                <w:szCs w:val="28"/>
                <w:lang w:eastAsia="ru-RU"/>
              </w:rPr>
            </w:pPr>
          </w:p>
          <w:p w14:paraId="1F15107F"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Олег КАНДЗЮБА</w:t>
            </w:r>
          </w:p>
        </w:tc>
        <w:tc>
          <w:tcPr>
            <w:tcW w:w="5103" w:type="dxa"/>
            <w:gridSpan w:val="4"/>
          </w:tcPr>
          <w:p w14:paraId="0626AD2F" w14:textId="6A109777" w:rsidR="001B795B" w:rsidRPr="001B795B" w:rsidRDefault="00D5412A" w:rsidP="001B795B">
            <w:pPr>
              <w:widowControl w:val="0"/>
              <w:spacing w:after="120" w:line="240" w:lineRule="auto"/>
              <w:ind w:left="770" w:firstLine="85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Роман</w:t>
            </w:r>
            <w:r w:rsidR="001B795B" w:rsidRPr="001B795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МАСЕЛКО</w:t>
            </w:r>
          </w:p>
          <w:p w14:paraId="14CE9DC6" w14:textId="77777777" w:rsidR="001B795B" w:rsidRPr="001B795B" w:rsidRDefault="001B795B" w:rsidP="001B795B">
            <w:pPr>
              <w:widowControl w:val="0"/>
              <w:spacing w:after="120" w:line="240" w:lineRule="auto"/>
              <w:rPr>
                <w:rFonts w:ascii="Times New Roman" w:eastAsia="Times New Roman" w:hAnsi="Times New Roman" w:cs="Times New Roman"/>
                <w:b/>
                <w:sz w:val="28"/>
                <w:szCs w:val="28"/>
                <w:lang w:eastAsia="ru-RU"/>
              </w:rPr>
            </w:pPr>
          </w:p>
          <w:p w14:paraId="55876329" w14:textId="6007F2A7" w:rsidR="001B795B" w:rsidRPr="001B795B" w:rsidRDefault="00D5412A" w:rsidP="001B795B">
            <w:pPr>
              <w:widowControl w:val="0"/>
              <w:spacing w:after="120" w:line="240" w:lineRule="auto"/>
              <w:ind w:left="770" w:firstLine="85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Олексій</w:t>
            </w:r>
            <w:r w:rsidR="001B795B" w:rsidRPr="001B795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МЕЛЬНИК</w:t>
            </w:r>
          </w:p>
          <w:p w14:paraId="45F3F882" w14:textId="77777777" w:rsidR="001B795B" w:rsidRPr="001B795B" w:rsidRDefault="001B795B" w:rsidP="001B795B">
            <w:pPr>
              <w:widowControl w:val="0"/>
              <w:spacing w:after="120" w:line="240" w:lineRule="auto"/>
              <w:rPr>
                <w:rFonts w:ascii="Times New Roman" w:eastAsia="Times New Roman" w:hAnsi="Times New Roman" w:cs="Times New Roman"/>
                <w:b/>
                <w:sz w:val="28"/>
                <w:szCs w:val="28"/>
                <w:lang w:eastAsia="ru-RU"/>
              </w:rPr>
            </w:pPr>
          </w:p>
          <w:p w14:paraId="3B915A2F" w14:textId="0BA904B2" w:rsidR="001B795B" w:rsidRPr="001B795B" w:rsidRDefault="00D5412A" w:rsidP="001B795B">
            <w:pPr>
              <w:widowControl w:val="0"/>
              <w:spacing w:after="120" w:line="240" w:lineRule="auto"/>
              <w:ind w:left="770" w:firstLine="85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Микола</w:t>
            </w:r>
            <w:r w:rsidR="001B795B" w:rsidRPr="001B795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МОРОЗ</w:t>
            </w:r>
          </w:p>
          <w:p w14:paraId="523D9770" w14:textId="77777777" w:rsidR="001B795B" w:rsidRPr="001B795B" w:rsidRDefault="001B795B" w:rsidP="001B795B">
            <w:pPr>
              <w:widowControl w:val="0"/>
              <w:spacing w:after="120" w:line="240" w:lineRule="auto"/>
              <w:ind w:left="770" w:firstLine="850"/>
              <w:rPr>
                <w:rFonts w:ascii="Times New Roman" w:eastAsia="Times New Roman" w:hAnsi="Times New Roman" w:cs="Times New Roman"/>
                <w:b/>
                <w:sz w:val="28"/>
                <w:szCs w:val="28"/>
                <w:lang w:eastAsia="ru-RU"/>
              </w:rPr>
            </w:pPr>
          </w:p>
          <w:p w14:paraId="1FE77FC7" w14:textId="6C7199BF" w:rsidR="001B795B" w:rsidRPr="001B795B" w:rsidRDefault="00D5412A" w:rsidP="001B795B">
            <w:pPr>
              <w:widowControl w:val="0"/>
              <w:spacing w:after="120" w:line="240" w:lineRule="auto"/>
              <w:ind w:left="770" w:firstLine="85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Інна</w:t>
            </w:r>
            <w:r w:rsidR="001B795B" w:rsidRPr="001B795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ПЛАХТІЙ</w:t>
            </w:r>
          </w:p>
          <w:p w14:paraId="0F1DB1D7" w14:textId="77777777" w:rsidR="001B795B" w:rsidRPr="001B795B" w:rsidRDefault="001B795B" w:rsidP="001B795B">
            <w:pPr>
              <w:widowControl w:val="0"/>
              <w:spacing w:after="120" w:line="240" w:lineRule="auto"/>
              <w:ind w:left="770" w:firstLine="850"/>
              <w:rPr>
                <w:rFonts w:ascii="Times New Roman" w:eastAsia="Times New Roman" w:hAnsi="Times New Roman" w:cs="Times New Roman"/>
                <w:b/>
                <w:sz w:val="28"/>
                <w:szCs w:val="28"/>
                <w:lang w:eastAsia="ru-RU"/>
              </w:rPr>
            </w:pPr>
          </w:p>
        </w:tc>
      </w:tr>
      <w:tr w:rsidR="001B795B" w:rsidRPr="001B795B" w14:paraId="590F9B0F" w14:textId="77777777" w:rsidTr="001B795B">
        <w:trPr>
          <w:trHeight w:val="497"/>
        </w:trPr>
        <w:tc>
          <w:tcPr>
            <w:tcW w:w="4871" w:type="dxa"/>
            <w:gridSpan w:val="3"/>
          </w:tcPr>
          <w:p w14:paraId="7CFA8D51"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Оксана КВАША</w:t>
            </w:r>
          </w:p>
          <w:p w14:paraId="330C57FC" w14:textId="77777777" w:rsidR="001B795B" w:rsidRPr="001B795B" w:rsidRDefault="001B795B" w:rsidP="001B795B">
            <w:pPr>
              <w:widowControl w:val="0"/>
              <w:spacing w:after="120" w:line="240" w:lineRule="auto"/>
              <w:rPr>
                <w:rFonts w:ascii="Times New Roman" w:eastAsia="Times New Roman" w:hAnsi="Times New Roman" w:cs="Times New Roman"/>
                <w:b/>
                <w:sz w:val="28"/>
                <w:szCs w:val="28"/>
                <w:lang w:eastAsia="ru-RU"/>
              </w:rPr>
            </w:pPr>
          </w:p>
          <w:p w14:paraId="7B9831CA"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Олена КОВБІЙ</w:t>
            </w:r>
          </w:p>
          <w:p w14:paraId="18BB0B05"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p>
        </w:tc>
        <w:tc>
          <w:tcPr>
            <w:tcW w:w="5103" w:type="dxa"/>
            <w:gridSpan w:val="4"/>
          </w:tcPr>
          <w:p w14:paraId="5AA28360" w14:textId="1F872119" w:rsidR="001B795B" w:rsidRPr="001B795B" w:rsidRDefault="00D5412A" w:rsidP="001B795B">
            <w:pPr>
              <w:widowControl w:val="0"/>
              <w:spacing w:after="120" w:line="240" w:lineRule="auto"/>
              <w:ind w:firstLine="1623"/>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Ольга</w:t>
            </w:r>
            <w:r w:rsidR="001B795B" w:rsidRPr="001B795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ПОПІКОВА</w:t>
            </w:r>
          </w:p>
          <w:p w14:paraId="2796DB6F" w14:textId="77777777" w:rsidR="001B795B" w:rsidRPr="001B795B" w:rsidRDefault="001B795B" w:rsidP="001B795B">
            <w:pPr>
              <w:widowControl w:val="0"/>
              <w:spacing w:after="120" w:line="240" w:lineRule="auto"/>
              <w:ind w:left="770" w:firstLine="850"/>
              <w:rPr>
                <w:rFonts w:ascii="Times New Roman" w:eastAsia="Times New Roman" w:hAnsi="Times New Roman" w:cs="Times New Roman"/>
                <w:b/>
                <w:sz w:val="28"/>
                <w:szCs w:val="28"/>
                <w:lang w:eastAsia="ru-RU"/>
              </w:rPr>
            </w:pPr>
          </w:p>
          <w:p w14:paraId="616CF7D4" w14:textId="1DCEDA1F" w:rsidR="001B795B" w:rsidRPr="001B795B" w:rsidRDefault="00D5412A" w:rsidP="001B795B">
            <w:pPr>
              <w:widowControl w:val="0"/>
              <w:spacing w:after="120" w:line="240" w:lineRule="auto"/>
              <w:ind w:left="770" w:firstLine="850"/>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Віталій</w:t>
            </w:r>
            <w:r w:rsidR="001B795B" w:rsidRPr="001B795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САЛІХОВ</w:t>
            </w:r>
          </w:p>
          <w:p w14:paraId="2C6C7D4C" w14:textId="77777777" w:rsidR="001B795B" w:rsidRPr="001B795B" w:rsidRDefault="001B795B" w:rsidP="001B795B">
            <w:pPr>
              <w:widowControl w:val="0"/>
              <w:spacing w:after="120" w:line="240" w:lineRule="auto"/>
              <w:ind w:left="770" w:firstLine="850"/>
              <w:rPr>
                <w:rFonts w:ascii="Times New Roman" w:eastAsia="Times New Roman" w:hAnsi="Times New Roman" w:cs="Times New Roman"/>
                <w:b/>
                <w:sz w:val="28"/>
                <w:szCs w:val="28"/>
                <w:lang w:eastAsia="ru-RU"/>
              </w:rPr>
            </w:pPr>
          </w:p>
        </w:tc>
      </w:tr>
      <w:tr w:rsidR="001B795B" w:rsidRPr="001B795B" w14:paraId="2483987D" w14:textId="77777777" w:rsidTr="001B795B">
        <w:trPr>
          <w:trHeight w:val="476"/>
        </w:trPr>
        <w:tc>
          <w:tcPr>
            <w:tcW w:w="4871" w:type="dxa"/>
            <w:gridSpan w:val="3"/>
          </w:tcPr>
          <w:p w14:paraId="46BC6F1B"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r w:rsidRPr="001B795B">
              <w:rPr>
                <w:rFonts w:ascii="Times New Roman" w:eastAsia="Times New Roman" w:hAnsi="Times New Roman" w:cs="Times New Roman"/>
                <w:b/>
                <w:sz w:val="28"/>
                <w:szCs w:val="28"/>
                <w:lang w:eastAsia="ru-RU"/>
              </w:rPr>
              <w:t>Алла КОТЕЛЕВЕЦЬ</w:t>
            </w:r>
          </w:p>
          <w:p w14:paraId="45FF44C9" w14:textId="77777777" w:rsidR="001B795B" w:rsidRPr="001B795B" w:rsidRDefault="001B795B" w:rsidP="001B795B">
            <w:pPr>
              <w:widowControl w:val="0"/>
              <w:spacing w:after="120" w:line="240" w:lineRule="auto"/>
              <w:ind w:firstLine="1460"/>
              <w:rPr>
                <w:rFonts w:ascii="Times New Roman" w:eastAsia="Times New Roman" w:hAnsi="Times New Roman" w:cs="Times New Roman"/>
                <w:b/>
                <w:sz w:val="28"/>
                <w:szCs w:val="28"/>
                <w:lang w:eastAsia="ru-RU"/>
              </w:rPr>
            </w:pPr>
          </w:p>
          <w:p w14:paraId="02739780" w14:textId="7E7B22E9" w:rsidR="001B795B" w:rsidRPr="001B795B" w:rsidRDefault="00D5412A" w:rsidP="00D5412A">
            <w:pPr>
              <w:widowControl w:val="0"/>
              <w:spacing w:after="12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Pr="00D5412A">
              <w:rPr>
                <w:rFonts w:ascii="Times New Roman" w:eastAsia="Times New Roman" w:hAnsi="Times New Roman" w:cs="Times New Roman"/>
                <w:b/>
                <w:sz w:val="28"/>
                <w:szCs w:val="28"/>
                <w:lang w:eastAsia="ru-RU"/>
              </w:rPr>
              <w:t>Дмитро ЛУК’ЯНОВ</w:t>
            </w:r>
          </w:p>
          <w:p w14:paraId="2787C7C4" w14:textId="77777777" w:rsidR="001B795B" w:rsidRPr="001B795B" w:rsidRDefault="001B795B" w:rsidP="001B795B">
            <w:pPr>
              <w:widowControl w:val="0"/>
              <w:spacing w:after="120" w:line="240" w:lineRule="auto"/>
              <w:ind w:firstLine="1460"/>
              <w:rPr>
                <w:rFonts w:ascii="Times New Roman" w:eastAsia="Times New Roman" w:hAnsi="Times New Roman" w:cs="Times New Roman"/>
                <w:b/>
                <w:sz w:val="28"/>
                <w:szCs w:val="28"/>
                <w:lang w:eastAsia="ru-RU"/>
              </w:rPr>
            </w:pPr>
          </w:p>
          <w:p w14:paraId="1F0781E0" w14:textId="77777777" w:rsidR="001B795B" w:rsidRPr="001B795B" w:rsidRDefault="001B795B" w:rsidP="001B795B">
            <w:pPr>
              <w:widowControl w:val="0"/>
              <w:spacing w:after="120" w:line="240" w:lineRule="auto"/>
              <w:ind w:firstLine="1460"/>
              <w:rPr>
                <w:rFonts w:ascii="Times New Roman" w:eastAsia="Times New Roman" w:hAnsi="Times New Roman" w:cs="Times New Roman"/>
                <w:b/>
                <w:sz w:val="28"/>
                <w:szCs w:val="28"/>
                <w:lang w:eastAsia="ru-RU"/>
              </w:rPr>
            </w:pPr>
          </w:p>
          <w:p w14:paraId="7FE4D1FA" w14:textId="77777777" w:rsidR="001B795B" w:rsidRPr="001B795B" w:rsidRDefault="001B795B" w:rsidP="001B795B">
            <w:pPr>
              <w:widowControl w:val="0"/>
              <w:spacing w:after="120" w:line="240" w:lineRule="auto"/>
              <w:ind w:firstLine="1108"/>
              <w:rPr>
                <w:rFonts w:ascii="Times New Roman" w:eastAsia="Times New Roman" w:hAnsi="Times New Roman" w:cs="Times New Roman"/>
                <w:b/>
                <w:sz w:val="28"/>
                <w:szCs w:val="28"/>
                <w:lang w:eastAsia="ru-RU"/>
              </w:rPr>
            </w:pPr>
          </w:p>
        </w:tc>
        <w:tc>
          <w:tcPr>
            <w:tcW w:w="5103" w:type="dxa"/>
            <w:gridSpan w:val="4"/>
          </w:tcPr>
          <w:p w14:paraId="08584E72" w14:textId="678B3DAD" w:rsidR="001B795B" w:rsidRPr="001B795B" w:rsidRDefault="00D5412A" w:rsidP="001B795B">
            <w:pPr>
              <w:widowControl w:val="0"/>
              <w:spacing w:after="120" w:line="240" w:lineRule="auto"/>
              <w:ind w:left="770" w:firstLine="85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Олександр</w:t>
            </w:r>
            <w:r w:rsidR="001B795B" w:rsidRPr="001B795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САСЕВИЧ</w:t>
            </w:r>
          </w:p>
          <w:p w14:paraId="3EC6312C" w14:textId="77777777" w:rsidR="001B795B" w:rsidRPr="001B795B" w:rsidRDefault="001B795B" w:rsidP="001B795B">
            <w:pPr>
              <w:widowControl w:val="0"/>
              <w:spacing w:after="120" w:line="240" w:lineRule="auto"/>
              <w:ind w:left="770" w:firstLine="850"/>
              <w:rPr>
                <w:rFonts w:ascii="Times New Roman" w:eastAsia="Times New Roman" w:hAnsi="Times New Roman" w:cs="Times New Roman"/>
                <w:b/>
                <w:sz w:val="28"/>
                <w:szCs w:val="28"/>
                <w:lang w:eastAsia="ru-RU"/>
              </w:rPr>
            </w:pPr>
          </w:p>
          <w:p w14:paraId="24A9E359" w14:textId="33034073" w:rsidR="001B795B" w:rsidRPr="001B795B" w:rsidRDefault="001B795B" w:rsidP="001B795B">
            <w:pPr>
              <w:widowControl w:val="0"/>
              <w:spacing w:after="120" w:line="240" w:lineRule="auto"/>
              <w:ind w:left="770" w:firstLine="850"/>
              <w:rPr>
                <w:rFonts w:ascii="Times New Roman" w:eastAsia="Times New Roman" w:hAnsi="Times New Roman" w:cs="Times New Roman"/>
                <w:b/>
                <w:sz w:val="28"/>
                <w:szCs w:val="28"/>
                <w:lang w:eastAsia="ru-RU"/>
              </w:rPr>
            </w:pPr>
          </w:p>
        </w:tc>
      </w:tr>
      <w:tr w:rsidR="00470E35" w:rsidRPr="00640552" w14:paraId="33A448CE" w14:textId="77777777" w:rsidTr="001B795B">
        <w:tblPrEx>
          <w:tblLook w:val="04A0" w:firstRow="1" w:lastRow="0" w:firstColumn="1" w:lastColumn="0" w:noHBand="0" w:noVBand="1"/>
        </w:tblPrEx>
        <w:trPr>
          <w:gridBefore w:val="1"/>
          <w:gridAfter w:val="1"/>
          <w:wBefore w:w="115" w:type="dxa"/>
          <w:wAfter w:w="362" w:type="dxa"/>
        </w:trPr>
        <w:tc>
          <w:tcPr>
            <w:tcW w:w="4814" w:type="dxa"/>
            <w:gridSpan w:val="3"/>
            <w:shd w:val="clear" w:color="auto" w:fill="auto"/>
          </w:tcPr>
          <w:p w14:paraId="7080928D" w14:textId="28087BAE" w:rsidR="00470E35" w:rsidRPr="00E252E7" w:rsidRDefault="00470E35" w:rsidP="00AE0BB3">
            <w:pPr>
              <w:tabs>
                <w:tab w:val="left" w:pos="6946"/>
                <w:tab w:val="left" w:pos="7088"/>
              </w:tabs>
              <w:spacing w:after="0" w:line="264" w:lineRule="auto"/>
              <w:ind w:left="-120"/>
              <w:rPr>
                <w:rFonts w:ascii="Times New Roman" w:eastAsia="Calibri" w:hAnsi="Times New Roman" w:cs="Times New Roman"/>
                <w:b/>
                <w:sz w:val="28"/>
                <w:szCs w:val="28"/>
              </w:rPr>
            </w:pPr>
          </w:p>
        </w:tc>
        <w:tc>
          <w:tcPr>
            <w:tcW w:w="1702" w:type="dxa"/>
            <w:shd w:val="clear" w:color="auto" w:fill="auto"/>
          </w:tcPr>
          <w:p w14:paraId="0F831254" w14:textId="77777777" w:rsidR="00470E35" w:rsidRPr="00640552" w:rsidRDefault="00470E35" w:rsidP="00AE0BB3">
            <w:pPr>
              <w:tabs>
                <w:tab w:val="left" w:pos="6946"/>
                <w:tab w:val="left" w:pos="7088"/>
              </w:tabs>
              <w:spacing w:after="0" w:line="264" w:lineRule="auto"/>
              <w:ind w:left="-120" w:right="-113"/>
              <w:jc w:val="right"/>
              <w:rPr>
                <w:rFonts w:ascii="Times New Roman" w:eastAsia="Times New Roman" w:hAnsi="Times New Roman" w:cs="Times New Roman"/>
                <w:b/>
                <w:sz w:val="28"/>
                <w:szCs w:val="28"/>
                <w:lang w:eastAsia="ru-RU"/>
              </w:rPr>
            </w:pPr>
          </w:p>
        </w:tc>
        <w:tc>
          <w:tcPr>
            <w:tcW w:w="2981" w:type="dxa"/>
            <w:shd w:val="clear" w:color="auto" w:fill="auto"/>
          </w:tcPr>
          <w:p w14:paraId="140F8D16" w14:textId="77777777" w:rsidR="00470E35" w:rsidRPr="00640552" w:rsidRDefault="00470E35" w:rsidP="00AE0BB3">
            <w:pPr>
              <w:tabs>
                <w:tab w:val="left" w:pos="6946"/>
                <w:tab w:val="left" w:pos="7088"/>
              </w:tabs>
              <w:spacing w:after="0" w:line="264" w:lineRule="auto"/>
              <w:ind w:left="-108" w:right="-113"/>
              <w:rPr>
                <w:rFonts w:ascii="Times New Roman" w:eastAsia="Times New Roman" w:hAnsi="Times New Roman" w:cs="Times New Roman"/>
                <w:b/>
                <w:sz w:val="28"/>
                <w:szCs w:val="28"/>
                <w:lang w:eastAsia="ru-RU"/>
              </w:rPr>
            </w:pPr>
          </w:p>
        </w:tc>
      </w:tr>
      <w:tr w:rsidR="00470E35" w:rsidRPr="00640552" w14:paraId="1E646226" w14:textId="77777777" w:rsidTr="001B795B">
        <w:tblPrEx>
          <w:tblLook w:val="04A0" w:firstRow="1" w:lastRow="0" w:firstColumn="1" w:lastColumn="0" w:noHBand="0" w:noVBand="1"/>
        </w:tblPrEx>
        <w:trPr>
          <w:gridBefore w:val="1"/>
          <w:gridAfter w:val="1"/>
          <w:wBefore w:w="115" w:type="dxa"/>
          <w:wAfter w:w="362" w:type="dxa"/>
        </w:trPr>
        <w:tc>
          <w:tcPr>
            <w:tcW w:w="4814" w:type="dxa"/>
            <w:gridSpan w:val="3"/>
            <w:shd w:val="clear" w:color="auto" w:fill="auto"/>
          </w:tcPr>
          <w:p w14:paraId="4089C913" w14:textId="687D7DC7" w:rsidR="00470E35" w:rsidRPr="00640552" w:rsidRDefault="00470E35" w:rsidP="00AE0BB3">
            <w:pPr>
              <w:tabs>
                <w:tab w:val="left" w:pos="6946"/>
                <w:tab w:val="left" w:pos="7088"/>
              </w:tabs>
              <w:spacing w:after="0" w:line="264" w:lineRule="auto"/>
              <w:ind w:left="-120"/>
              <w:rPr>
                <w:rFonts w:ascii="Times New Roman" w:eastAsia="Times New Roman" w:hAnsi="Times New Roman" w:cs="Times New Roman"/>
                <w:b/>
                <w:sz w:val="28"/>
                <w:szCs w:val="28"/>
                <w:lang w:eastAsia="ru-RU"/>
              </w:rPr>
            </w:pPr>
          </w:p>
        </w:tc>
        <w:tc>
          <w:tcPr>
            <w:tcW w:w="4683" w:type="dxa"/>
            <w:gridSpan w:val="2"/>
            <w:shd w:val="clear" w:color="auto" w:fill="auto"/>
          </w:tcPr>
          <w:p w14:paraId="00F3A743" w14:textId="77777777" w:rsidR="00470E35" w:rsidRPr="00640552" w:rsidRDefault="00470E35" w:rsidP="00AE0BB3">
            <w:pPr>
              <w:tabs>
                <w:tab w:val="left" w:pos="6946"/>
                <w:tab w:val="left" w:pos="7088"/>
              </w:tabs>
              <w:spacing w:after="0" w:line="264" w:lineRule="auto"/>
              <w:ind w:left="-120"/>
              <w:rPr>
                <w:rFonts w:ascii="Times New Roman" w:eastAsia="Times New Roman" w:hAnsi="Times New Roman" w:cs="Times New Roman"/>
                <w:b/>
                <w:sz w:val="28"/>
                <w:szCs w:val="28"/>
                <w:lang w:eastAsia="ru-RU"/>
              </w:rPr>
            </w:pPr>
          </w:p>
        </w:tc>
      </w:tr>
      <w:tr w:rsidR="00470E35" w:rsidRPr="00640552" w14:paraId="6C7AE9C8" w14:textId="77777777" w:rsidTr="001B795B">
        <w:tblPrEx>
          <w:tblLook w:val="04A0" w:firstRow="1" w:lastRow="0" w:firstColumn="1" w:lastColumn="0" w:noHBand="0" w:noVBand="1"/>
        </w:tblPrEx>
        <w:trPr>
          <w:gridBefore w:val="1"/>
          <w:gridAfter w:val="1"/>
          <w:wBefore w:w="115" w:type="dxa"/>
          <w:wAfter w:w="362" w:type="dxa"/>
        </w:trPr>
        <w:tc>
          <w:tcPr>
            <w:tcW w:w="4814" w:type="dxa"/>
            <w:gridSpan w:val="3"/>
            <w:shd w:val="clear" w:color="auto" w:fill="auto"/>
          </w:tcPr>
          <w:p w14:paraId="0C16171D" w14:textId="77777777" w:rsidR="00470E35" w:rsidRPr="00640552" w:rsidRDefault="00470E35" w:rsidP="00AE0BB3">
            <w:pPr>
              <w:tabs>
                <w:tab w:val="left" w:pos="6946"/>
                <w:tab w:val="left" w:pos="7088"/>
              </w:tabs>
              <w:spacing w:after="0" w:line="264" w:lineRule="auto"/>
              <w:ind w:left="-120"/>
              <w:rPr>
                <w:rFonts w:ascii="Times New Roman" w:eastAsia="Times New Roman" w:hAnsi="Times New Roman" w:cs="Times New Roman"/>
                <w:b/>
                <w:sz w:val="28"/>
                <w:szCs w:val="28"/>
                <w:lang w:eastAsia="ru-RU"/>
              </w:rPr>
            </w:pPr>
          </w:p>
        </w:tc>
        <w:tc>
          <w:tcPr>
            <w:tcW w:w="4683" w:type="dxa"/>
            <w:gridSpan w:val="2"/>
            <w:shd w:val="clear" w:color="auto" w:fill="auto"/>
          </w:tcPr>
          <w:p w14:paraId="46816134" w14:textId="77777777" w:rsidR="00470E35" w:rsidRPr="00640552" w:rsidRDefault="00470E35" w:rsidP="00AE0BB3">
            <w:pPr>
              <w:tabs>
                <w:tab w:val="left" w:pos="6946"/>
                <w:tab w:val="left" w:pos="7088"/>
              </w:tabs>
              <w:spacing w:after="0" w:line="264" w:lineRule="auto"/>
              <w:ind w:left="-120"/>
              <w:rPr>
                <w:rFonts w:ascii="Times New Roman" w:eastAsia="Times New Roman" w:hAnsi="Times New Roman" w:cs="Times New Roman"/>
                <w:b/>
                <w:sz w:val="28"/>
                <w:szCs w:val="28"/>
                <w:lang w:eastAsia="ru-RU"/>
              </w:rPr>
            </w:pPr>
          </w:p>
        </w:tc>
      </w:tr>
      <w:tr w:rsidR="00470E35" w:rsidRPr="00DA5C61" w14:paraId="53A71563" w14:textId="77777777" w:rsidTr="001B795B">
        <w:tblPrEx>
          <w:tblLook w:val="04A0" w:firstRow="1" w:lastRow="0" w:firstColumn="1" w:lastColumn="0" w:noHBand="0" w:noVBand="1"/>
        </w:tblPrEx>
        <w:trPr>
          <w:gridBefore w:val="1"/>
          <w:gridAfter w:val="1"/>
          <w:wBefore w:w="115" w:type="dxa"/>
          <w:wAfter w:w="362" w:type="dxa"/>
        </w:trPr>
        <w:tc>
          <w:tcPr>
            <w:tcW w:w="851" w:type="dxa"/>
            <w:shd w:val="clear" w:color="auto" w:fill="auto"/>
          </w:tcPr>
          <w:p w14:paraId="426796BE"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gridSpan w:val="2"/>
            <w:shd w:val="clear" w:color="auto" w:fill="auto"/>
          </w:tcPr>
          <w:p w14:paraId="5B3FC740" w14:textId="443D9041" w:rsidR="00470E35" w:rsidRPr="00DA5C61" w:rsidRDefault="00470E35" w:rsidP="00AE0BB3">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p>
        </w:tc>
        <w:tc>
          <w:tcPr>
            <w:tcW w:w="1702" w:type="dxa"/>
            <w:shd w:val="clear" w:color="auto" w:fill="auto"/>
          </w:tcPr>
          <w:p w14:paraId="1555D8C3"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14:paraId="47599B49" w14:textId="314F24A5" w:rsidR="00470E35" w:rsidRPr="00DA5C61" w:rsidRDefault="00470E35" w:rsidP="00AE0BB3">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p>
        </w:tc>
      </w:tr>
      <w:tr w:rsidR="00470E35" w:rsidRPr="006B61FE" w14:paraId="210A2523" w14:textId="77777777" w:rsidTr="001B795B">
        <w:tblPrEx>
          <w:tblLook w:val="04A0" w:firstRow="1" w:lastRow="0" w:firstColumn="1" w:lastColumn="0" w:noHBand="0" w:noVBand="1"/>
        </w:tblPrEx>
        <w:trPr>
          <w:gridBefore w:val="1"/>
          <w:gridAfter w:val="1"/>
          <w:wBefore w:w="115" w:type="dxa"/>
          <w:wAfter w:w="362" w:type="dxa"/>
        </w:trPr>
        <w:tc>
          <w:tcPr>
            <w:tcW w:w="851" w:type="dxa"/>
            <w:shd w:val="clear" w:color="auto" w:fill="auto"/>
          </w:tcPr>
          <w:p w14:paraId="4BEC56F3"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gridSpan w:val="2"/>
            <w:shd w:val="clear" w:color="auto" w:fill="auto"/>
          </w:tcPr>
          <w:p w14:paraId="44D075E7" w14:textId="77777777" w:rsidR="00470E35" w:rsidRPr="006B61FE" w:rsidRDefault="00470E35" w:rsidP="00AE0BB3">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p>
        </w:tc>
        <w:tc>
          <w:tcPr>
            <w:tcW w:w="1702" w:type="dxa"/>
            <w:shd w:val="clear" w:color="auto" w:fill="auto"/>
          </w:tcPr>
          <w:p w14:paraId="0C47FFA7"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14:paraId="41277040" w14:textId="77777777" w:rsidR="00470E35" w:rsidRPr="006B61FE" w:rsidRDefault="00470E35" w:rsidP="00AE0BB3">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p>
        </w:tc>
      </w:tr>
      <w:tr w:rsidR="00470E35" w:rsidRPr="00DA5C61" w14:paraId="67932279" w14:textId="77777777" w:rsidTr="001B795B">
        <w:tblPrEx>
          <w:tblLook w:val="04A0" w:firstRow="1" w:lastRow="0" w:firstColumn="1" w:lastColumn="0" w:noHBand="0" w:noVBand="1"/>
        </w:tblPrEx>
        <w:trPr>
          <w:gridBefore w:val="1"/>
          <w:gridAfter w:val="1"/>
          <w:wBefore w:w="115" w:type="dxa"/>
          <w:wAfter w:w="362" w:type="dxa"/>
        </w:trPr>
        <w:tc>
          <w:tcPr>
            <w:tcW w:w="851" w:type="dxa"/>
            <w:shd w:val="clear" w:color="auto" w:fill="auto"/>
          </w:tcPr>
          <w:p w14:paraId="1D3F7A0C"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gridSpan w:val="2"/>
            <w:shd w:val="clear" w:color="auto" w:fill="auto"/>
          </w:tcPr>
          <w:p w14:paraId="2E0FE108" w14:textId="77777777" w:rsidR="00470E35" w:rsidRPr="006B61FE" w:rsidRDefault="00470E35" w:rsidP="00AE0BB3">
            <w:pPr>
              <w:tabs>
                <w:tab w:val="left" w:pos="6946"/>
                <w:tab w:val="left" w:pos="7088"/>
              </w:tabs>
              <w:spacing w:after="0" w:line="264" w:lineRule="auto"/>
              <w:ind w:left="-120"/>
              <w:rPr>
                <w:rFonts w:ascii="Times New Roman" w:eastAsia="Times New Roman" w:hAnsi="Times New Roman" w:cs="Times New Roman"/>
                <w:b/>
                <w:color w:val="000000" w:themeColor="text1"/>
                <w:sz w:val="28"/>
                <w:szCs w:val="28"/>
                <w:lang w:eastAsia="ru-RU"/>
              </w:rPr>
            </w:pPr>
          </w:p>
        </w:tc>
        <w:tc>
          <w:tcPr>
            <w:tcW w:w="1702" w:type="dxa"/>
            <w:shd w:val="clear" w:color="auto" w:fill="auto"/>
          </w:tcPr>
          <w:p w14:paraId="3238C52D"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14:paraId="6E8B0D89" w14:textId="08D3DDF1" w:rsidR="00470E35" w:rsidRPr="00DA5C61" w:rsidRDefault="00470E35" w:rsidP="00AE0BB3">
            <w:pPr>
              <w:tabs>
                <w:tab w:val="left" w:pos="6946"/>
                <w:tab w:val="left" w:pos="7088"/>
              </w:tabs>
              <w:spacing w:after="0" w:line="264" w:lineRule="auto"/>
              <w:ind w:left="-120" w:right="-113"/>
              <w:rPr>
                <w:rFonts w:ascii="Times New Roman" w:eastAsia="Times New Roman" w:hAnsi="Times New Roman" w:cs="Times New Roman"/>
                <w:b/>
                <w:color w:val="000000" w:themeColor="text1"/>
                <w:sz w:val="28"/>
                <w:szCs w:val="28"/>
                <w:lang w:eastAsia="ru-RU"/>
              </w:rPr>
            </w:pPr>
          </w:p>
        </w:tc>
      </w:tr>
      <w:tr w:rsidR="00470E35" w:rsidRPr="006B61FE" w14:paraId="239CB0A3" w14:textId="77777777" w:rsidTr="001B795B">
        <w:tblPrEx>
          <w:tblLook w:val="04A0" w:firstRow="1" w:lastRow="0" w:firstColumn="1" w:lastColumn="0" w:noHBand="0" w:noVBand="1"/>
        </w:tblPrEx>
        <w:trPr>
          <w:gridBefore w:val="1"/>
          <w:gridAfter w:val="1"/>
          <w:wBefore w:w="115" w:type="dxa"/>
          <w:wAfter w:w="362" w:type="dxa"/>
        </w:trPr>
        <w:tc>
          <w:tcPr>
            <w:tcW w:w="851" w:type="dxa"/>
            <w:shd w:val="clear" w:color="auto" w:fill="auto"/>
          </w:tcPr>
          <w:p w14:paraId="643F0BE0"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gridSpan w:val="2"/>
            <w:shd w:val="clear" w:color="auto" w:fill="auto"/>
          </w:tcPr>
          <w:p w14:paraId="589A21CD" w14:textId="74B362D6" w:rsidR="00470E35" w:rsidRPr="006B61FE" w:rsidRDefault="00470E35" w:rsidP="00AE0BB3">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p>
        </w:tc>
        <w:tc>
          <w:tcPr>
            <w:tcW w:w="1702" w:type="dxa"/>
            <w:shd w:val="clear" w:color="auto" w:fill="auto"/>
          </w:tcPr>
          <w:p w14:paraId="6D5E31B2"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14:paraId="52586161" w14:textId="42F60F3D" w:rsidR="00470E35" w:rsidRPr="006B61FE" w:rsidRDefault="00470E35" w:rsidP="00AE0BB3">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p>
        </w:tc>
      </w:tr>
      <w:tr w:rsidR="00470E35" w:rsidRPr="006B61FE" w14:paraId="4E1C858D" w14:textId="77777777" w:rsidTr="001B795B">
        <w:tblPrEx>
          <w:tblLook w:val="04A0" w:firstRow="1" w:lastRow="0" w:firstColumn="1" w:lastColumn="0" w:noHBand="0" w:noVBand="1"/>
        </w:tblPrEx>
        <w:trPr>
          <w:gridBefore w:val="1"/>
          <w:gridAfter w:val="1"/>
          <w:wBefore w:w="115" w:type="dxa"/>
          <w:wAfter w:w="362" w:type="dxa"/>
        </w:trPr>
        <w:tc>
          <w:tcPr>
            <w:tcW w:w="851" w:type="dxa"/>
            <w:shd w:val="clear" w:color="auto" w:fill="auto"/>
          </w:tcPr>
          <w:p w14:paraId="4D31345B"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gridSpan w:val="2"/>
            <w:shd w:val="clear" w:color="auto" w:fill="auto"/>
          </w:tcPr>
          <w:p w14:paraId="3CCD79B7" w14:textId="77777777" w:rsidR="00470E35" w:rsidRPr="006B61FE" w:rsidRDefault="00470E35" w:rsidP="00AE0BB3">
            <w:pPr>
              <w:tabs>
                <w:tab w:val="left" w:pos="6946"/>
                <w:tab w:val="left" w:pos="7088"/>
              </w:tabs>
              <w:spacing w:after="0" w:line="264" w:lineRule="auto"/>
              <w:ind w:left="-120"/>
              <w:rPr>
                <w:rFonts w:ascii="Times New Roman" w:eastAsia="Times New Roman" w:hAnsi="Times New Roman" w:cs="Times New Roman"/>
                <w:b/>
                <w:color w:val="000000" w:themeColor="text1"/>
                <w:sz w:val="28"/>
                <w:szCs w:val="28"/>
                <w:lang w:eastAsia="ru-RU"/>
              </w:rPr>
            </w:pPr>
          </w:p>
        </w:tc>
        <w:tc>
          <w:tcPr>
            <w:tcW w:w="1702" w:type="dxa"/>
            <w:shd w:val="clear" w:color="auto" w:fill="auto"/>
          </w:tcPr>
          <w:p w14:paraId="31C3363A"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14:paraId="31A6266A" w14:textId="20E3971E" w:rsidR="00470E35" w:rsidRPr="006B61FE" w:rsidRDefault="00470E35" w:rsidP="00AE0BB3">
            <w:pPr>
              <w:tabs>
                <w:tab w:val="left" w:pos="6946"/>
                <w:tab w:val="left" w:pos="7088"/>
              </w:tabs>
              <w:spacing w:after="0" w:line="264" w:lineRule="auto"/>
              <w:ind w:left="-120" w:right="-113"/>
              <w:rPr>
                <w:rFonts w:ascii="Times New Roman" w:eastAsia="Times New Roman" w:hAnsi="Times New Roman" w:cs="Times New Roman"/>
                <w:b/>
                <w:color w:val="000000" w:themeColor="text1"/>
                <w:sz w:val="28"/>
                <w:szCs w:val="28"/>
                <w:lang w:eastAsia="ru-RU"/>
              </w:rPr>
            </w:pPr>
          </w:p>
        </w:tc>
      </w:tr>
      <w:tr w:rsidR="00470E35" w:rsidRPr="006B61FE" w14:paraId="6B706B55" w14:textId="77777777" w:rsidTr="001B795B">
        <w:tblPrEx>
          <w:tblLook w:val="04A0" w:firstRow="1" w:lastRow="0" w:firstColumn="1" w:lastColumn="0" w:noHBand="0" w:noVBand="1"/>
        </w:tblPrEx>
        <w:trPr>
          <w:gridBefore w:val="1"/>
          <w:gridAfter w:val="1"/>
          <w:wBefore w:w="115" w:type="dxa"/>
          <w:wAfter w:w="362" w:type="dxa"/>
        </w:trPr>
        <w:tc>
          <w:tcPr>
            <w:tcW w:w="851" w:type="dxa"/>
            <w:shd w:val="clear" w:color="auto" w:fill="auto"/>
          </w:tcPr>
          <w:p w14:paraId="373C5248"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gridSpan w:val="2"/>
            <w:shd w:val="clear" w:color="auto" w:fill="auto"/>
          </w:tcPr>
          <w:p w14:paraId="08B538BF" w14:textId="77777777" w:rsidR="00470E35" w:rsidRPr="006B61FE" w:rsidRDefault="00470E35" w:rsidP="00AE0BB3">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p>
        </w:tc>
        <w:tc>
          <w:tcPr>
            <w:tcW w:w="1702" w:type="dxa"/>
            <w:shd w:val="clear" w:color="auto" w:fill="auto"/>
          </w:tcPr>
          <w:p w14:paraId="2B4EAB63" w14:textId="77777777" w:rsidR="00470E35" w:rsidRPr="006B61FE" w:rsidRDefault="00470E35" w:rsidP="00AE0BB3">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14:paraId="3A8DC2A1" w14:textId="5629189D" w:rsidR="00470E35" w:rsidRPr="006B61FE" w:rsidRDefault="00470E35" w:rsidP="00AE0BB3">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p>
        </w:tc>
      </w:tr>
    </w:tbl>
    <w:p w14:paraId="78014139" w14:textId="77777777" w:rsidR="00D3310A" w:rsidRDefault="00D3310A" w:rsidP="00EB37C0">
      <w:pPr>
        <w:widowControl w:val="0"/>
        <w:tabs>
          <w:tab w:val="left" w:pos="1418"/>
          <w:tab w:val="left" w:pos="1701"/>
        </w:tabs>
        <w:autoSpaceDN w:val="0"/>
        <w:spacing w:after="0" w:line="240" w:lineRule="auto"/>
        <w:ind w:firstLine="567"/>
        <w:jc w:val="both"/>
        <w:rPr>
          <w:rFonts w:ascii="Times New Roman" w:eastAsia="Times New Roman" w:hAnsi="Times New Roman" w:cs="Times New Roman"/>
          <w:sz w:val="28"/>
          <w:szCs w:val="28"/>
          <w:lang w:eastAsia="ru-RU"/>
        </w:rPr>
      </w:pPr>
    </w:p>
    <w:p w14:paraId="633011E1" w14:textId="77777777" w:rsidR="00D81FF3" w:rsidRPr="00D81FF3" w:rsidRDefault="00D81FF3" w:rsidP="00D81FF3">
      <w:pPr>
        <w:autoSpaceDN w:val="0"/>
        <w:spacing w:after="0" w:line="240" w:lineRule="auto"/>
        <w:rPr>
          <w:rFonts w:ascii="Times New Roman" w:eastAsia="Calibri" w:hAnsi="Times New Roman" w:cs="Times New Roman"/>
          <w:b/>
          <w:sz w:val="28"/>
          <w:szCs w:val="28"/>
        </w:rPr>
      </w:pPr>
    </w:p>
    <w:p w14:paraId="067017DA" w14:textId="53A98476" w:rsidR="003E28DE" w:rsidRDefault="0005007D" w:rsidP="001B795B">
      <w:pPr>
        <w:autoSpaceDN w:val="0"/>
        <w:spacing w:after="60" w:line="240" w:lineRule="auto"/>
      </w:pPr>
      <w:r>
        <w:rPr>
          <w:rFonts w:ascii="Times New Roman" w:eastAsia="Calibri" w:hAnsi="Times New Roman" w:cs="Times New Roman"/>
          <w:b/>
          <w:sz w:val="28"/>
          <w:szCs w:val="28"/>
        </w:rPr>
        <w:t xml:space="preserve">                                                                                 </w:t>
      </w:r>
    </w:p>
    <w:sectPr w:rsidR="003E28DE" w:rsidSect="00C93541">
      <w:headerReference w:type="default" r:id="rId7"/>
      <w:pgSz w:w="11906" w:h="16838"/>
      <w:pgMar w:top="1134" w:right="567"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7A8CC" w14:textId="77777777" w:rsidR="00172DC7" w:rsidRDefault="00172DC7">
      <w:pPr>
        <w:spacing w:after="0" w:line="240" w:lineRule="auto"/>
      </w:pPr>
      <w:r>
        <w:separator/>
      </w:r>
    </w:p>
  </w:endnote>
  <w:endnote w:type="continuationSeparator" w:id="0">
    <w:p w14:paraId="366F677A" w14:textId="77777777" w:rsidR="00172DC7" w:rsidRDefault="00172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93EB3" w14:textId="77777777" w:rsidR="00172DC7" w:rsidRDefault="00172DC7">
      <w:pPr>
        <w:spacing w:after="0" w:line="240" w:lineRule="auto"/>
      </w:pPr>
      <w:r>
        <w:separator/>
      </w:r>
    </w:p>
  </w:footnote>
  <w:footnote w:type="continuationSeparator" w:id="0">
    <w:p w14:paraId="1B7811F9" w14:textId="77777777" w:rsidR="00172DC7" w:rsidRDefault="00172D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A5F2B" w14:textId="5C6F9E49" w:rsidR="009434CC" w:rsidRDefault="009434CC">
    <w:pPr>
      <w:pStyle w:val="a3"/>
      <w:jc w:val="center"/>
    </w:pPr>
    <w:r>
      <w:fldChar w:fldCharType="begin"/>
    </w:r>
    <w:r>
      <w:instrText xml:space="preserve"> PAGE   \* MERGEFORMAT </w:instrText>
    </w:r>
    <w:r>
      <w:fldChar w:fldCharType="separate"/>
    </w:r>
    <w:r w:rsidR="00C82AB4">
      <w:rPr>
        <w:noProof/>
      </w:rPr>
      <w:t>6</w:t>
    </w:r>
    <w:r>
      <w:rPr>
        <w:noProof/>
      </w:rPr>
      <w:fldChar w:fldCharType="end"/>
    </w:r>
  </w:p>
  <w:p w14:paraId="7771BE1F" w14:textId="77777777" w:rsidR="009434CC" w:rsidRDefault="009434C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134"/>
    <w:rsid w:val="00010068"/>
    <w:rsid w:val="00015E13"/>
    <w:rsid w:val="00044B94"/>
    <w:rsid w:val="0005007D"/>
    <w:rsid w:val="000712D3"/>
    <w:rsid w:val="000720ED"/>
    <w:rsid w:val="0007224D"/>
    <w:rsid w:val="0008670D"/>
    <w:rsid w:val="000A0D25"/>
    <w:rsid w:val="000A29FE"/>
    <w:rsid w:val="000A786C"/>
    <w:rsid w:val="000C159C"/>
    <w:rsid w:val="000C24BC"/>
    <w:rsid w:val="000D04F1"/>
    <w:rsid w:val="000F00E8"/>
    <w:rsid w:val="000F151B"/>
    <w:rsid w:val="000F2412"/>
    <w:rsid w:val="000F2C0B"/>
    <w:rsid w:val="000F6B51"/>
    <w:rsid w:val="00105CD7"/>
    <w:rsid w:val="00107941"/>
    <w:rsid w:val="001102A0"/>
    <w:rsid w:val="001124CA"/>
    <w:rsid w:val="0011576B"/>
    <w:rsid w:val="00134132"/>
    <w:rsid w:val="00167818"/>
    <w:rsid w:val="00172DC7"/>
    <w:rsid w:val="001923B6"/>
    <w:rsid w:val="00196816"/>
    <w:rsid w:val="001A2CF2"/>
    <w:rsid w:val="001B4EB8"/>
    <w:rsid w:val="001B4EE0"/>
    <w:rsid w:val="001B795B"/>
    <w:rsid w:val="001F3723"/>
    <w:rsid w:val="001F4C84"/>
    <w:rsid w:val="0021406F"/>
    <w:rsid w:val="00216068"/>
    <w:rsid w:val="0021727F"/>
    <w:rsid w:val="00251544"/>
    <w:rsid w:val="00257F5B"/>
    <w:rsid w:val="00260D8D"/>
    <w:rsid w:val="00285B05"/>
    <w:rsid w:val="00290C88"/>
    <w:rsid w:val="002A00FB"/>
    <w:rsid w:val="002B0727"/>
    <w:rsid w:val="002B6FE6"/>
    <w:rsid w:val="002C7623"/>
    <w:rsid w:val="002D4DFD"/>
    <w:rsid w:val="002D4F74"/>
    <w:rsid w:val="002E0342"/>
    <w:rsid w:val="002E283E"/>
    <w:rsid w:val="002E5DD7"/>
    <w:rsid w:val="002E677E"/>
    <w:rsid w:val="00300BD1"/>
    <w:rsid w:val="00326E3D"/>
    <w:rsid w:val="0033048F"/>
    <w:rsid w:val="003474EC"/>
    <w:rsid w:val="00357044"/>
    <w:rsid w:val="00372398"/>
    <w:rsid w:val="003729DC"/>
    <w:rsid w:val="003842D8"/>
    <w:rsid w:val="00396852"/>
    <w:rsid w:val="00396E7E"/>
    <w:rsid w:val="003A1AA4"/>
    <w:rsid w:val="003A5366"/>
    <w:rsid w:val="003A70BD"/>
    <w:rsid w:val="003B13CB"/>
    <w:rsid w:val="003C5A82"/>
    <w:rsid w:val="003E1508"/>
    <w:rsid w:val="003E28DE"/>
    <w:rsid w:val="003F1F9F"/>
    <w:rsid w:val="0041438F"/>
    <w:rsid w:val="00425021"/>
    <w:rsid w:val="00430762"/>
    <w:rsid w:val="00434327"/>
    <w:rsid w:val="0044786C"/>
    <w:rsid w:val="004574FB"/>
    <w:rsid w:val="00462587"/>
    <w:rsid w:val="00470E35"/>
    <w:rsid w:val="00482810"/>
    <w:rsid w:val="004933DA"/>
    <w:rsid w:val="00495C6C"/>
    <w:rsid w:val="00497343"/>
    <w:rsid w:val="004A524B"/>
    <w:rsid w:val="004B4287"/>
    <w:rsid w:val="004E333B"/>
    <w:rsid w:val="005062BF"/>
    <w:rsid w:val="00524397"/>
    <w:rsid w:val="00527635"/>
    <w:rsid w:val="00541F99"/>
    <w:rsid w:val="0054203E"/>
    <w:rsid w:val="005442EE"/>
    <w:rsid w:val="00550C75"/>
    <w:rsid w:val="00557C7B"/>
    <w:rsid w:val="005606F3"/>
    <w:rsid w:val="0056401F"/>
    <w:rsid w:val="00564DFC"/>
    <w:rsid w:val="00565D47"/>
    <w:rsid w:val="00576D57"/>
    <w:rsid w:val="00582DFB"/>
    <w:rsid w:val="005838E1"/>
    <w:rsid w:val="00586297"/>
    <w:rsid w:val="00590273"/>
    <w:rsid w:val="00591653"/>
    <w:rsid w:val="005C3134"/>
    <w:rsid w:val="005D444A"/>
    <w:rsid w:val="005D51C3"/>
    <w:rsid w:val="005D5A15"/>
    <w:rsid w:val="005E1A5E"/>
    <w:rsid w:val="006178FA"/>
    <w:rsid w:val="0062473C"/>
    <w:rsid w:val="00627FB5"/>
    <w:rsid w:val="00636248"/>
    <w:rsid w:val="00644338"/>
    <w:rsid w:val="006454AB"/>
    <w:rsid w:val="0064582D"/>
    <w:rsid w:val="0065508F"/>
    <w:rsid w:val="00657539"/>
    <w:rsid w:val="00660A2D"/>
    <w:rsid w:val="00671C09"/>
    <w:rsid w:val="00676237"/>
    <w:rsid w:val="00686572"/>
    <w:rsid w:val="00694FFA"/>
    <w:rsid w:val="00695B8B"/>
    <w:rsid w:val="00695BA0"/>
    <w:rsid w:val="006D2E06"/>
    <w:rsid w:val="006E539A"/>
    <w:rsid w:val="006E5B9A"/>
    <w:rsid w:val="006F72ED"/>
    <w:rsid w:val="00700507"/>
    <w:rsid w:val="00704520"/>
    <w:rsid w:val="0071285D"/>
    <w:rsid w:val="00716778"/>
    <w:rsid w:val="0072471E"/>
    <w:rsid w:val="00733B51"/>
    <w:rsid w:val="00734FC6"/>
    <w:rsid w:val="00747CA3"/>
    <w:rsid w:val="007639DB"/>
    <w:rsid w:val="00777266"/>
    <w:rsid w:val="00790871"/>
    <w:rsid w:val="00792DE3"/>
    <w:rsid w:val="007A32E7"/>
    <w:rsid w:val="007B3C03"/>
    <w:rsid w:val="007B4F5E"/>
    <w:rsid w:val="007C06DC"/>
    <w:rsid w:val="007C3FAA"/>
    <w:rsid w:val="007D084F"/>
    <w:rsid w:val="007D2D6F"/>
    <w:rsid w:val="007E0DB3"/>
    <w:rsid w:val="007E170F"/>
    <w:rsid w:val="007E49FF"/>
    <w:rsid w:val="007F0B3C"/>
    <w:rsid w:val="00800D18"/>
    <w:rsid w:val="00802846"/>
    <w:rsid w:val="00811957"/>
    <w:rsid w:val="00812D44"/>
    <w:rsid w:val="0081468B"/>
    <w:rsid w:val="00816800"/>
    <w:rsid w:val="00822FC3"/>
    <w:rsid w:val="008276CE"/>
    <w:rsid w:val="00831E0E"/>
    <w:rsid w:val="00841F4A"/>
    <w:rsid w:val="00846A59"/>
    <w:rsid w:val="00851EA3"/>
    <w:rsid w:val="0085386F"/>
    <w:rsid w:val="00855185"/>
    <w:rsid w:val="00861EBB"/>
    <w:rsid w:val="0087578A"/>
    <w:rsid w:val="008845E1"/>
    <w:rsid w:val="008A2DD0"/>
    <w:rsid w:val="008B3295"/>
    <w:rsid w:val="008B5406"/>
    <w:rsid w:val="008C64B5"/>
    <w:rsid w:val="008C64E6"/>
    <w:rsid w:val="008D6CA6"/>
    <w:rsid w:val="008F58AC"/>
    <w:rsid w:val="009007C8"/>
    <w:rsid w:val="00903F57"/>
    <w:rsid w:val="00935966"/>
    <w:rsid w:val="00935CAE"/>
    <w:rsid w:val="009376A2"/>
    <w:rsid w:val="009434CC"/>
    <w:rsid w:val="00947B48"/>
    <w:rsid w:val="0095189B"/>
    <w:rsid w:val="00957D71"/>
    <w:rsid w:val="009774DF"/>
    <w:rsid w:val="00981C00"/>
    <w:rsid w:val="009822F9"/>
    <w:rsid w:val="00983287"/>
    <w:rsid w:val="009A568B"/>
    <w:rsid w:val="009C4791"/>
    <w:rsid w:val="009C5AA1"/>
    <w:rsid w:val="009D43FF"/>
    <w:rsid w:val="009E36AC"/>
    <w:rsid w:val="009E3992"/>
    <w:rsid w:val="009E461A"/>
    <w:rsid w:val="00A03EE5"/>
    <w:rsid w:val="00A15F7B"/>
    <w:rsid w:val="00A56C26"/>
    <w:rsid w:val="00A60E99"/>
    <w:rsid w:val="00A712D6"/>
    <w:rsid w:val="00A71737"/>
    <w:rsid w:val="00AA7475"/>
    <w:rsid w:val="00AC02C1"/>
    <w:rsid w:val="00AC5D47"/>
    <w:rsid w:val="00AC62F5"/>
    <w:rsid w:val="00AD2B0B"/>
    <w:rsid w:val="00AE263F"/>
    <w:rsid w:val="00B0158D"/>
    <w:rsid w:val="00B03BB2"/>
    <w:rsid w:val="00B03F39"/>
    <w:rsid w:val="00B2583E"/>
    <w:rsid w:val="00B3520B"/>
    <w:rsid w:val="00B354DA"/>
    <w:rsid w:val="00B357A9"/>
    <w:rsid w:val="00B52848"/>
    <w:rsid w:val="00B62F90"/>
    <w:rsid w:val="00B70D91"/>
    <w:rsid w:val="00B76680"/>
    <w:rsid w:val="00B80B9B"/>
    <w:rsid w:val="00B848D3"/>
    <w:rsid w:val="00B92B6A"/>
    <w:rsid w:val="00B962BF"/>
    <w:rsid w:val="00BB3B43"/>
    <w:rsid w:val="00BB409D"/>
    <w:rsid w:val="00BC08DF"/>
    <w:rsid w:val="00BC4095"/>
    <w:rsid w:val="00BE13E2"/>
    <w:rsid w:val="00BE2BB4"/>
    <w:rsid w:val="00BF02CB"/>
    <w:rsid w:val="00C31672"/>
    <w:rsid w:val="00C31F3A"/>
    <w:rsid w:val="00C330EF"/>
    <w:rsid w:val="00C35EAD"/>
    <w:rsid w:val="00C40F24"/>
    <w:rsid w:val="00C50B9D"/>
    <w:rsid w:val="00C82AB4"/>
    <w:rsid w:val="00C93541"/>
    <w:rsid w:val="00C959A6"/>
    <w:rsid w:val="00CA13AA"/>
    <w:rsid w:val="00CA330E"/>
    <w:rsid w:val="00CC2BB6"/>
    <w:rsid w:val="00CC2C8A"/>
    <w:rsid w:val="00CD3C1C"/>
    <w:rsid w:val="00CD47B9"/>
    <w:rsid w:val="00CE6059"/>
    <w:rsid w:val="00CF62C6"/>
    <w:rsid w:val="00CF743D"/>
    <w:rsid w:val="00D20D34"/>
    <w:rsid w:val="00D30CEC"/>
    <w:rsid w:val="00D30DEA"/>
    <w:rsid w:val="00D3310A"/>
    <w:rsid w:val="00D34D05"/>
    <w:rsid w:val="00D43252"/>
    <w:rsid w:val="00D5412A"/>
    <w:rsid w:val="00D54C42"/>
    <w:rsid w:val="00D71BA7"/>
    <w:rsid w:val="00D72D23"/>
    <w:rsid w:val="00D81FF3"/>
    <w:rsid w:val="00D90104"/>
    <w:rsid w:val="00D91CE5"/>
    <w:rsid w:val="00D93A34"/>
    <w:rsid w:val="00D94088"/>
    <w:rsid w:val="00D9764E"/>
    <w:rsid w:val="00DB40B8"/>
    <w:rsid w:val="00DC0393"/>
    <w:rsid w:val="00DC30B7"/>
    <w:rsid w:val="00DE388C"/>
    <w:rsid w:val="00DE556E"/>
    <w:rsid w:val="00DE6283"/>
    <w:rsid w:val="00DF10A4"/>
    <w:rsid w:val="00DF196C"/>
    <w:rsid w:val="00DF6575"/>
    <w:rsid w:val="00DF79FD"/>
    <w:rsid w:val="00E00924"/>
    <w:rsid w:val="00E045E9"/>
    <w:rsid w:val="00E10DA5"/>
    <w:rsid w:val="00E132EB"/>
    <w:rsid w:val="00E176BD"/>
    <w:rsid w:val="00E22D66"/>
    <w:rsid w:val="00E317EE"/>
    <w:rsid w:val="00E36149"/>
    <w:rsid w:val="00E52BB0"/>
    <w:rsid w:val="00E57929"/>
    <w:rsid w:val="00E86212"/>
    <w:rsid w:val="00EB1CF2"/>
    <w:rsid w:val="00EB37C0"/>
    <w:rsid w:val="00ED1003"/>
    <w:rsid w:val="00EE5BBF"/>
    <w:rsid w:val="00F0121C"/>
    <w:rsid w:val="00F076D3"/>
    <w:rsid w:val="00F10EAB"/>
    <w:rsid w:val="00F12C8B"/>
    <w:rsid w:val="00F17DE8"/>
    <w:rsid w:val="00F30DEA"/>
    <w:rsid w:val="00F66FE9"/>
    <w:rsid w:val="00F90B22"/>
    <w:rsid w:val="00F92043"/>
    <w:rsid w:val="00F93472"/>
    <w:rsid w:val="00F97B6B"/>
    <w:rsid w:val="00FA602B"/>
    <w:rsid w:val="00FE1244"/>
    <w:rsid w:val="00FE1E6C"/>
    <w:rsid w:val="00FF293F"/>
    <w:rsid w:val="00FF4ADE"/>
    <w:rsid w:val="00FF4D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7F097"/>
  <w15:chartTrackingRefBased/>
  <w15:docId w15:val="{C22491B5-D8F6-4A23-9204-9082140AD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1FF3"/>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D81FF3"/>
  </w:style>
  <w:style w:type="paragraph" w:styleId="a5">
    <w:name w:val="Balloon Text"/>
    <w:basedOn w:val="a"/>
    <w:link w:val="a6"/>
    <w:uiPriority w:val="99"/>
    <w:semiHidden/>
    <w:unhideWhenUsed/>
    <w:rsid w:val="007639D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7639DB"/>
    <w:rPr>
      <w:rFonts w:ascii="Segoe UI" w:hAnsi="Segoe UI" w:cs="Segoe UI"/>
      <w:sz w:val="18"/>
      <w:szCs w:val="18"/>
    </w:rPr>
  </w:style>
  <w:style w:type="character" w:styleId="a7">
    <w:name w:val="Hyperlink"/>
    <w:basedOn w:val="a0"/>
    <w:uiPriority w:val="99"/>
    <w:unhideWhenUsed/>
    <w:rsid w:val="00ED1003"/>
    <w:rPr>
      <w:color w:val="0563C1" w:themeColor="hyperlink"/>
      <w:u w:val="single"/>
    </w:rPr>
  </w:style>
  <w:style w:type="character" w:customStyle="1" w:styleId="2">
    <w:name w:val="Основной текст (2)_"/>
    <w:basedOn w:val="a0"/>
    <w:link w:val="20"/>
    <w:locked/>
    <w:rsid w:val="000A786C"/>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0A786C"/>
    <w:pPr>
      <w:widowControl w:val="0"/>
      <w:shd w:val="clear" w:color="auto" w:fill="FFFFFF"/>
      <w:spacing w:before="480" w:after="0" w:line="739" w:lineRule="exact"/>
      <w:jc w:val="both"/>
    </w:pPr>
    <w:rPr>
      <w:rFonts w:ascii="Times New Roman" w:eastAsia="Times New Roman" w:hAnsi="Times New Roman" w:cs="Times New Roman"/>
      <w:szCs w:val="28"/>
    </w:rPr>
  </w:style>
  <w:style w:type="character" w:styleId="a8">
    <w:name w:val="Strong"/>
    <w:uiPriority w:val="22"/>
    <w:qFormat/>
    <w:rsid w:val="00470E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972073">
      <w:bodyDiv w:val="1"/>
      <w:marLeft w:val="0"/>
      <w:marRight w:val="0"/>
      <w:marTop w:val="0"/>
      <w:marBottom w:val="0"/>
      <w:divBdr>
        <w:top w:val="none" w:sz="0" w:space="0" w:color="auto"/>
        <w:left w:val="none" w:sz="0" w:space="0" w:color="auto"/>
        <w:bottom w:val="none" w:sz="0" w:space="0" w:color="auto"/>
        <w:right w:val="none" w:sz="0" w:space="0" w:color="auto"/>
      </w:divBdr>
    </w:div>
    <w:div w:id="1067806634">
      <w:bodyDiv w:val="1"/>
      <w:marLeft w:val="0"/>
      <w:marRight w:val="0"/>
      <w:marTop w:val="0"/>
      <w:marBottom w:val="0"/>
      <w:divBdr>
        <w:top w:val="none" w:sz="0" w:space="0" w:color="auto"/>
        <w:left w:val="none" w:sz="0" w:space="0" w:color="auto"/>
        <w:bottom w:val="none" w:sz="0" w:space="0" w:color="auto"/>
        <w:right w:val="none" w:sz="0" w:space="0" w:color="auto"/>
      </w:divBdr>
    </w:div>
    <w:div w:id="171049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317</TotalTime>
  <Pages>6</Pages>
  <Words>8073</Words>
  <Characters>4603</Characters>
  <Application>Microsoft Office Word</Application>
  <DocSecurity>0</DocSecurity>
  <Lines>38</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Катерина Костюк (VRU-USMONO03 - k.kostiuk)</cp:lastModifiedBy>
  <cp:revision>18</cp:revision>
  <cp:lastPrinted>2024-05-15T07:48:00Z</cp:lastPrinted>
  <dcterms:created xsi:type="dcterms:W3CDTF">2024-05-02T11:34:00Z</dcterms:created>
  <dcterms:modified xsi:type="dcterms:W3CDTF">2024-06-05T08:26:00Z</dcterms:modified>
</cp:coreProperties>
</file>