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FF5" w:rsidRDefault="00455751" w:rsidP="00D51FF5">
      <w:pPr>
        <w:autoSpaceDN w:val="0"/>
        <w:spacing w:after="200" w:line="276" w:lineRule="auto"/>
        <w:ind w:right="-2"/>
        <w:jc w:val="center"/>
        <w:rPr>
          <w:rFonts w:ascii="Times New Roman" w:hAnsi="Times New Roman"/>
          <w:b/>
          <w:sz w:val="28"/>
          <w:szCs w:val="28"/>
        </w:rPr>
      </w:pPr>
      <w:r>
        <w:rPr>
          <w:rFonts w:ascii="Times New Roman" w:hAnsi="Times New Roman"/>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7" type="#_x0000_t75" style="position:absolute;left:0;text-align:left;margin-left:217.95pt;margin-top:8.8pt;width:39.75pt;height:51pt;z-index:251657728;visibility:visible">
            <v:imagedata r:id="rId6" o:title=""/>
          </v:shape>
        </w:pict>
      </w:r>
    </w:p>
    <w:p w:rsidR="00D51FF5" w:rsidRDefault="00D51FF5" w:rsidP="00D51FF5">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D51FF5" w:rsidRDefault="00D51FF5" w:rsidP="00D51FF5">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D51FF5" w:rsidRPr="0063496E" w:rsidRDefault="00D51FF5" w:rsidP="00D51FF5">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D51FF5" w:rsidRPr="0063496E" w:rsidRDefault="00D51FF5" w:rsidP="00D51FF5">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ВИЩА  РАДА  ПРАВОСУДДЯ</w:t>
      </w:r>
    </w:p>
    <w:p w:rsidR="00D51FF5" w:rsidRPr="0063496E" w:rsidRDefault="00D51FF5" w:rsidP="00D51FF5">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D51FF5" w:rsidRPr="0063496E" w:rsidRDefault="00D51FF5" w:rsidP="00D51FF5">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D51FF5" w:rsidRDefault="00D51FF5" w:rsidP="00D51FF5">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D51FF5" w:rsidRPr="00E74979" w:rsidTr="00455751">
        <w:trPr>
          <w:trHeight w:val="188"/>
        </w:trPr>
        <w:tc>
          <w:tcPr>
            <w:tcW w:w="3369" w:type="dxa"/>
            <w:hideMark/>
          </w:tcPr>
          <w:p w:rsidR="00D51FF5" w:rsidRPr="009B0BF2" w:rsidRDefault="00D51FF5" w:rsidP="00455751">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lang w:val="ru-RU"/>
              </w:rPr>
              <w:t>3 червня 2024</w:t>
            </w:r>
            <w:r>
              <w:rPr>
                <w:rFonts w:ascii="Times New Roman" w:hAnsi="Times New Roman"/>
                <w:b/>
                <w:noProof/>
                <w:sz w:val="28"/>
                <w:szCs w:val="28"/>
              </w:rPr>
              <w:t xml:space="preserve"> </w:t>
            </w:r>
            <w:r w:rsidRPr="009B0BF2">
              <w:rPr>
                <w:rFonts w:ascii="Times New Roman" w:hAnsi="Times New Roman"/>
                <w:b/>
                <w:noProof/>
                <w:sz w:val="28"/>
                <w:szCs w:val="28"/>
              </w:rPr>
              <w:t>року</w:t>
            </w:r>
          </w:p>
        </w:tc>
        <w:tc>
          <w:tcPr>
            <w:tcW w:w="3011" w:type="dxa"/>
            <w:hideMark/>
          </w:tcPr>
          <w:p w:rsidR="00D51FF5" w:rsidRPr="009B0BF2" w:rsidRDefault="00D51FF5" w:rsidP="00455751">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D51FF5" w:rsidRPr="009B0BF2" w:rsidRDefault="00D51FF5" w:rsidP="00A52BF0">
            <w:pPr>
              <w:rPr>
                <w:rFonts w:ascii="Times New Roman" w:hAnsi="Times New Roman"/>
                <w:b/>
                <w:noProof/>
                <w:sz w:val="28"/>
                <w:szCs w:val="28"/>
              </w:rPr>
            </w:pPr>
            <w:r>
              <w:rPr>
                <w:rFonts w:ascii="Times New Roman" w:hAnsi="Times New Roman"/>
                <w:b/>
                <w:noProof/>
                <w:sz w:val="28"/>
                <w:szCs w:val="28"/>
              </w:rPr>
              <w:t xml:space="preserve">      </w:t>
            </w:r>
            <w:r w:rsidRPr="009B0BF2">
              <w:rPr>
                <w:rFonts w:ascii="Times New Roman" w:hAnsi="Times New Roman"/>
                <w:b/>
                <w:noProof/>
                <w:sz w:val="28"/>
                <w:szCs w:val="28"/>
              </w:rPr>
              <w:t>№</w:t>
            </w:r>
            <w:r>
              <w:rPr>
                <w:rFonts w:ascii="Times New Roman" w:hAnsi="Times New Roman"/>
                <w:b/>
                <w:noProof/>
                <w:sz w:val="28"/>
                <w:szCs w:val="28"/>
              </w:rPr>
              <w:t xml:space="preserve">   </w:t>
            </w:r>
            <w:r w:rsidR="00A52BF0">
              <w:rPr>
                <w:rFonts w:ascii="Times New Roman" w:hAnsi="Times New Roman"/>
                <w:b/>
                <w:noProof/>
                <w:sz w:val="28"/>
                <w:szCs w:val="28"/>
              </w:rPr>
              <w:t>1669</w:t>
            </w:r>
            <w:r w:rsidRPr="009B0BF2">
              <w:rPr>
                <w:rFonts w:ascii="Times New Roman" w:hAnsi="Times New Roman"/>
                <w:b/>
                <w:noProof/>
                <w:sz w:val="28"/>
                <w:szCs w:val="28"/>
              </w:rPr>
              <w:t>/1дп/15-2</w:t>
            </w:r>
            <w:r>
              <w:rPr>
                <w:rFonts w:ascii="Times New Roman" w:hAnsi="Times New Roman"/>
                <w:b/>
                <w:noProof/>
                <w:sz w:val="28"/>
                <w:szCs w:val="28"/>
                <w:lang w:val="ru-RU"/>
              </w:rPr>
              <w:t>4</w:t>
            </w:r>
            <w:r w:rsidRPr="009B0BF2">
              <w:rPr>
                <w:rFonts w:ascii="Times New Roman" w:hAnsi="Times New Roman"/>
                <w:b/>
                <w:noProof/>
                <w:sz w:val="28"/>
                <w:szCs w:val="28"/>
              </w:rPr>
              <w:br/>
            </w:r>
          </w:p>
        </w:tc>
      </w:tr>
    </w:tbl>
    <w:p w:rsidR="00D51FF5" w:rsidRPr="007A60C3" w:rsidRDefault="00D51FF5" w:rsidP="00D51FF5">
      <w:pPr>
        <w:autoSpaceDN w:val="0"/>
        <w:spacing w:after="200" w:line="240" w:lineRule="auto"/>
        <w:ind w:right="4677"/>
        <w:jc w:val="both"/>
        <w:rPr>
          <w:rFonts w:ascii="Times New Roman" w:hAnsi="Times New Roman"/>
          <w:b/>
          <w:sz w:val="24"/>
          <w:szCs w:val="24"/>
          <w:lang w:val="ru-RU"/>
        </w:rPr>
      </w:pPr>
      <w:r w:rsidRPr="008F58A7">
        <w:rPr>
          <w:rFonts w:ascii="Times New Roman" w:hAnsi="Times New Roman"/>
          <w:b/>
          <w:sz w:val="24"/>
          <w:szCs w:val="24"/>
        </w:rPr>
        <w:t xml:space="preserve">Про </w:t>
      </w:r>
      <w:r w:rsidRPr="008F58A7">
        <w:rPr>
          <w:rFonts w:ascii="Times New Roman" w:hAnsi="Times New Roman"/>
          <w:b/>
          <w:bCs/>
          <w:sz w:val="24"/>
          <w:szCs w:val="24"/>
        </w:rPr>
        <w:t xml:space="preserve">відкриття </w:t>
      </w:r>
      <w:r w:rsidR="004327E2" w:rsidRPr="008F58A7">
        <w:rPr>
          <w:rFonts w:ascii="Times New Roman" w:hAnsi="Times New Roman"/>
          <w:b/>
          <w:bCs/>
          <w:sz w:val="24"/>
          <w:szCs w:val="24"/>
        </w:rPr>
        <w:t xml:space="preserve">дисциплінарних справ </w:t>
      </w:r>
      <w:r w:rsidR="00A23D2E" w:rsidRPr="008F58A7">
        <w:rPr>
          <w:rFonts w:ascii="Times New Roman" w:hAnsi="Times New Roman"/>
          <w:b/>
          <w:bCs/>
          <w:sz w:val="24"/>
          <w:szCs w:val="24"/>
        </w:rPr>
        <w:t xml:space="preserve">та </w:t>
      </w:r>
      <w:r w:rsidR="004327E2" w:rsidRPr="008F58A7">
        <w:rPr>
          <w:rFonts w:ascii="Times New Roman" w:hAnsi="Times New Roman"/>
          <w:b/>
          <w:bCs/>
          <w:sz w:val="24"/>
          <w:szCs w:val="24"/>
        </w:rPr>
        <w:t xml:space="preserve">їх </w:t>
      </w:r>
      <w:r w:rsidR="00A23D2E" w:rsidRPr="008F58A7">
        <w:rPr>
          <w:rFonts w:ascii="Times New Roman" w:hAnsi="Times New Roman"/>
          <w:b/>
          <w:bCs/>
          <w:sz w:val="24"/>
          <w:szCs w:val="24"/>
        </w:rPr>
        <w:t xml:space="preserve">об’єднання </w:t>
      </w:r>
      <w:r w:rsidRPr="008F58A7">
        <w:rPr>
          <w:rFonts w:ascii="Times New Roman" w:hAnsi="Times New Roman"/>
          <w:b/>
          <w:bCs/>
          <w:sz w:val="24"/>
          <w:szCs w:val="24"/>
        </w:rPr>
        <w:t>стосовно судді Ленінського районного суду міста Полтави Новака Ю.Д.</w:t>
      </w:r>
    </w:p>
    <w:p w:rsidR="00D51FF5" w:rsidRPr="005E6D84" w:rsidRDefault="00D51FF5" w:rsidP="00D51FF5">
      <w:pPr>
        <w:pStyle w:val="1"/>
        <w:spacing w:after="0" w:line="240" w:lineRule="auto"/>
        <w:ind w:firstLine="708"/>
        <w:jc w:val="both"/>
        <w:rPr>
          <w:rFonts w:ascii="Times New Roman" w:hAnsi="Times New Roman"/>
          <w:bCs/>
          <w:sz w:val="27"/>
          <w:szCs w:val="27"/>
        </w:rPr>
      </w:pPr>
    </w:p>
    <w:p w:rsidR="00D51FF5" w:rsidRPr="004327E2" w:rsidRDefault="00D51FF5" w:rsidP="00D51FF5">
      <w:pPr>
        <w:pStyle w:val="1"/>
        <w:spacing w:after="0" w:line="240" w:lineRule="auto"/>
        <w:ind w:firstLine="567"/>
        <w:jc w:val="both"/>
        <w:rPr>
          <w:rFonts w:ascii="Times New Roman" w:eastAsia="Times New Roman" w:hAnsi="Times New Roman"/>
          <w:sz w:val="28"/>
          <w:szCs w:val="28"/>
          <w:lang w:eastAsia="ru-RU"/>
        </w:rPr>
      </w:pPr>
      <w:r w:rsidRPr="004327E2">
        <w:rPr>
          <w:rFonts w:ascii="Times New Roman" w:hAnsi="Times New Roman"/>
          <w:bCs/>
          <w:sz w:val="28"/>
          <w:szCs w:val="28"/>
        </w:rPr>
        <w:t xml:space="preserve">Перша Дисциплінарна палата Вищої ради правосуддя у складі головуючого – Котелевець А.В., </w:t>
      </w:r>
      <w:r w:rsidRPr="004327E2">
        <w:rPr>
          <w:rFonts w:ascii="Times New Roman" w:hAnsi="Times New Roman"/>
          <w:sz w:val="28"/>
          <w:szCs w:val="28"/>
        </w:rPr>
        <w:t xml:space="preserve">членів </w:t>
      </w:r>
      <w:r w:rsidRPr="004327E2">
        <w:rPr>
          <w:rFonts w:ascii="Times New Roman" w:hAnsi="Times New Roman"/>
          <w:bCs/>
          <w:sz w:val="28"/>
          <w:szCs w:val="28"/>
        </w:rPr>
        <w:t xml:space="preserve">Першої Дисциплінарної палати Вищої ради правосуддя Бокової Ю.В., </w:t>
      </w:r>
      <w:r w:rsidRPr="004327E2">
        <w:rPr>
          <w:rFonts w:ascii="Times New Roman" w:hAnsi="Times New Roman"/>
          <w:sz w:val="28"/>
          <w:szCs w:val="28"/>
        </w:rPr>
        <w:t xml:space="preserve">Кваші О.О., Мороза М.В., </w:t>
      </w:r>
      <w:r w:rsidRPr="004327E2">
        <w:rPr>
          <w:rFonts w:ascii="Times New Roman" w:hAnsi="Times New Roman"/>
          <w:bCs/>
          <w:sz w:val="28"/>
          <w:szCs w:val="28"/>
        </w:rPr>
        <w:t>розглянувши висновок доповідача – члена Першої Дисциплінарної палати Вищої ради правосуддя Бондаренко Т.З. за результатами</w:t>
      </w:r>
      <w:r w:rsidRPr="004327E2">
        <w:rPr>
          <w:rFonts w:ascii="Times New Roman" w:eastAsia="Times New Roman" w:hAnsi="Times New Roman"/>
          <w:sz w:val="28"/>
          <w:szCs w:val="28"/>
          <w:lang w:eastAsia="ru-RU"/>
        </w:rPr>
        <w:t xml:space="preserve"> розгляду скарг Буртник Христини Василівни та Офісу Генерального прокурора щодо дисциплінарного проступку судді Ленінського районного суду міста Полтави Новака Юрія Дмитровича</w:t>
      </w:r>
      <w:r w:rsidRPr="004327E2">
        <w:rPr>
          <w:rFonts w:ascii="Times New Roman" w:hAnsi="Times New Roman"/>
          <w:sz w:val="28"/>
          <w:szCs w:val="28"/>
        </w:rPr>
        <w:t>,</w:t>
      </w:r>
    </w:p>
    <w:p w:rsidR="00D51FF5" w:rsidRPr="004327E2" w:rsidRDefault="00D51FF5" w:rsidP="00D51FF5">
      <w:pPr>
        <w:pStyle w:val="1"/>
        <w:spacing w:after="0" w:line="240" w:lineRule="auto"/>
        <w:ind w:firstLine="567"/>
        <w:jc w:val="both"/>
        <w:rPr>
          <w:rFonts w:ascii="Times New Roman" w:hAnsi="Times New Roman"/>
          <w:sz w:val="28"/>
          <w:szCs w:val="28"/>
        </w:rPr>
      </w:pPr>
    </w:p>
    <w:p w:rsidR="00D51FF5" w:rsidRPr="004327E2" w:rsidRDefault="00D51FF5" w:rsidP="00D51FF5">
      <w:pPr>
        <w:autoSpaceDN w:val="0"/>
        <w:spacing w:after="0" w:line="240" w:lineRule="auto"/>
        <w:ind w:firstLine="567"/>
        <w:jc w:val="center"/>
        <w:rPr>
          <w:rFonts w:ascii="Times New Roman" w:hAnsi="Times New Roman"/>
          <w:b/>
          <w:bCs/>
          <w:sz w:val="28"/>
          <w:szCs w:val="28"/>
        </w:rPr>
      </w:pPr>
      <w:r w:rsidRPr="004327E2">
        <w:rPr>
          <w:rFonts w:ascii="Times New Roman" w:hAnsi="Times New Roman"/>
          <w:b/>
          <w:bCs/>
          <w:sz w:val="28"/>
          <w:szCs w:val="28"/>
        </w:rPr>
        <w:t>встановила:</w:t>
      </w:r>
    </w:p>
    <w:p w:rsidR="00D51FF5" w:rsidRPr="004327E2" w:rsidRDefault="00D51FF5" w:rsidP="00D51FF5">
      <w:pPr>
        <w:autoSpaceDN w:val="0"/>
        <w:spacing w:after="0" w:line="240" w:lineRule="auto"/>
        <w:ind w:firstLine="567"/>
        <w:jc w:val="center"/>
        <w:rPr>
          <w:rFonts w:ascii="Times New Roman" w:hAnsi="Times New Roman"/>
          <w:b/>
          <w:bCs/>
          <w:sz w:val="28"/>
          <w:szCs w:val="28"/>
        </w:rPr>
      </w:pPr>
    </w:p>
    <w:p w:rsidR="00D51FF5" w:rsidRPr="004327E2" w:rsidRDefault="00D51FF5" w:rsidP="00D51FF5">
      <w:pPr>
        <w:autoSpaceDE w:val="0"/>
        <w:autoSpaceDN w:val="0"/>
        <w:adjustRightInd w:val="0"/>
        <w:spacing w:after="0"/>
        <w:jc w:val="both"/>
        <w:rPr>
          <w:rFonts w:ascii="Times New Roman" w:hAnsi="Times New Roman"/>
          <w:color w:val="000000"/>
          <w:sz w:val="28"/>
          <w:szCs w:val="28"/>
          <w:shd w:val="clear" w:color="auto" w:fill="FFFFFF"/>
        </w:rPr>
      </w:pPr>
      <w:r w:rsidRPr="004327E2">
        <w:rPr>
          <w:rFonts w:ascii="Times New Roman" w:hAnsi="Times New Roman"/>
          <w:sz w:val="28"/>
          <w:szCs w:val="28"/>
          <w:shd w:val="clear" w:color="auto" w:fill="FFFFFF"/>
        </w:rPr>
        <w:t>д</w:t>
      </w:r>
      <w:r w:rsidRPr="004327E2">
        <w:rPr>
          <w:rFonts w:ascii="Times New Roman" w:hAnsi="Times New Roman"/>
          <w:color w:val="000000"/>
          <w:sz w:val="28"/>
          <w:szCs w:val="28"/>
          <w:shd w:val="clear" w:color="auto" w:fill="FFFFFF"/>
        </w:rPr>
        <w:t xml:space="preserve">о Вищої ради правосуддя 20 та 23 червня 2023 року за вхідними номерами </w:t>
      </w:r>
      <w:r w:rsidRPr="004327E2">
        <w:rPr>
          <w:rFonts w:ascii="Times New Roman" w:hAnsi="Times New Roman"/>
          <w:color w:val="000000"/>
          <w:sz w:val="28"/>
          <w:szCs w:val="28"/>
          <w:shd w:val="clear" w:color="auto" w:fill="FFFFFF"/>
        </w:rPr>
        <w:br/>
        <w:t>Б-2188/0/7-23 та Б-2188/1/7-23 надійшли скарги Буртник Х</w:t>
      </w:r>
      <w:r w:rsidR="00DA2D11">
        <w:rPr>
          <w:rFonts w:ascii="Times New Roman" w:hAnsi="Times New Roman"/>
          <w:color w:val="000000"/>
          <w:sz w:val="28"/>
          <w:szCs w:val="28"/>
          <w:shd w:val="clear" w:color="auto" w:fill="FFFFFF"/>
        </w:rPr>
        <w:t>.</w:t>
      </w:r>
      <w:r w:rsidRPr="004327E2">
        <w:rPr>
          <w:rFonts w:ascii="Times New Roman" w:hAnsi="Times New Roman"/>
          <w:color w:val="000000"/>
          <w:sz w:val="28"/>
          <w:szCs w:val="28"/>
          <w:shd w:val="clear" w:color="auto" w:fill="FFFFFF"/>
        </w:rPr>
        <w:t>В</w:t>
      </w:r>
      <w:r w:rsidR="00DA2D11">
        <w:rPr>
          <w:rFonts w:ascii="Times New Roman" w:hAnsi="Times New Roman"/>
          <w:color w:val="000000"/>
          <w:sz w:val="28"/>
          <w:szCs w:val="28"/>
          <w:shd w:val="clear" w:color="auto" w:fill="FFFFFF"/>
        </w:rPr>
        <w:t>.</w:t>
      </w:r>
      <w:r w:rsidRPr="004327E2">
        <w:rPr>
          <w:rFonts w:ascii="Times New Roman" w:hAnsi="Times New Roman"/>
          <w:color w:val="000000"/>
          <w:sz w:val="28"/>
          <w:szCs w:val="28"/>
          <w:shd w:val="clear" w:color="auto" w:fill="FFFFFF"/>
        </w:rPr>
        <w:t xml:space="preserve"> щодо дисциплінарного проступку судді Ленінського районного суду міста Полтави Новака Ю</w:t>
      </w:r>
      <w:r w:rsidR="00DA2D11">
        <w:rPr>
          <w:rFonts w:ascii="Times New Roman" w:hAnsi="Times New Roman"/>
          <w:color w:val="000000"/>
          <w:sz w:val="28"/>
          <w:szCs w:val="28"/>
          <w:shd w:val="clear" w:color="auto" w:fill="FFFFFF"/>
        </w:rPr>
        <w:t>.</w:t>
      </w:r>
      <w:r w:rsidRPr="004327E2">
        <w:rPr>
          <w:rFonts w:ascii="Times New Roman" w:hAnsi="Times New Roman"/>
          <w:color w:val="000000"/>
          <w:sz w:val="28"/>
          <w:szCs w:val="28"/>
          <w:shd w:val="clear" w:color="auto" w:fill="FFFFFF"/>
        </w:rPr>
        <w:t>Д</w:t>
      </w:r>
      <w:r w:rsidR="00DA2D11">
        <w:rPr>
          <w:rFonts w:ascii="Times New Roman" w:hAnsi="Times New Roman"/>
          <w:color w:val="000000"/>
          <w:sz w:val="28"/>
          <w:szCs w:val="28"/>
          <w:shd w:val="clear" w:color="auto" w:fill="FFFFFF"/>
        </w:rPr>
        <w:t>.</w:t>
      </w:r>
    </w:p>
    <w:p w:rsidR="00D51FF5" w:rsidRPr="004327E2" w:rsidRDefault="00DA2D11" w:rsidP="00D51FF5">
      <w:pPr>
        <w:autoSpaceDE w:val="0"/>
        <w:autoSpaceDN w:val="0"/>
        <w:adjustRightInd w:val="0"/>
        <w:spacing w:after="0"/>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У </w:t>
      </w:r>
      <w:r w:rsidR="00D51FF5" w:rsidRPr="004327E2">
        <w:rPr>
          <w:rFonts w:ascii="Times New Roman" w:hAnsi="Times New Roman"/>
          <w:color w:val="000000"/>
          <w:sz w:val="28"/>
          <w:szCs w:val="28"/>
          <w:shd w:val="clear" w:color="auto" w:fill="FFFFFF"/>
        </w:rPr>
        <w:t>своїх скаргах, які аналогічні за змістом, Буртник Х.В. вказує, що з Єдиного державного реєстру судових рішень (далі – ЄДРСР), детективами Головного підрозділу детективів Національного антикорупційного бюро України (далі – НАБУ) здійснювалося досудове розслідування у кримінальному провадженні №</w:t>
      </w:r>
      <w:r>
        <w:rPr>
          <w:rFonts w:ascii="Times New Roman" w:hAnsi="Times New Roman"/>
          <w:color w:val="000000"/>
          <w:sz w:val="28"/>
          <w:szCs w:val="28"/>
          <w:shd w:val="clear" w:color="auto" w:fill="FFFFFF"/>
        </w:rPr>
        <w:t xml:space="preserve"> </w:t>
      </w:r>
      <w:r w:rsidR="00AA7B6D">
        <w:rPr>
          <w:rFonts w:ascii="Times New Roman" w:hAnsi="Times New Roman"/>
          <w:color w:val="000000"/>
          <w:sz w:val="28"/>
          <w:szCs w:val="28"/>
          <w:shd w:val="clear" w:color="auto" w:fill="FFFFFF"/>
        </w:rPr>
        <w:t>____</w:t>
      </w:r>
      <w:r w:rsidR="00D51FF5" w:rsidRPr="004327E2">
        <w:rPr>
          <w:rFonts w:ascii="Times New Roman" w:hAnsi="Times New Roman"/>
          <w:color w:val="000000"/>
          <w:sz w:val="28"/>
          <w:szCs w:val="28"/>
          <w:shd w:val="clear" w:color="auto" w:fill="FFFFFF"/>
        </w:rPr>
        <w:t xml:space="preserve"> від 15 грудня 2020 року за підозрою </w:t>
      </w:r>
      <w:r w:rsidR="004327E2">
        <w:rPr>
          <w:rFonts w:ascii="Times New Roman" w:hAnsi="Times New Roman"/>
          <w:color w:val="000000"/>
          <w:sz w:val="28"/>
          <w:szCs w:val="28"/>
          <w:shd w:val="clear" w:color="auto" w:fill="FFFFFF"/>
        </w:rPr>
        <w:br/>
      </w:r>
      <w:r w:rsidR="00B047EA">
        <w:rPr>
          <w:rFonts w:ascii="Times New Roman" w:hAnsi="Times New Roman"/>
          <w:color w:val="000000"/>
          <w:sz w:val="28"/>
          <w:szCs w:val="28"/>
          <w:shd w:val="clear" w:color="auto" w:fill="FFFFFF"/>
        </w:rPr>
        <w:t>ОСОБА1</w:t>
      </w:r>
      <w:r w:rsidR="00D51FF5" w:rsidRPr="004327E2">
        <w:rPr>
          <w:rFonts w:ascii="Times New Roman" w:hAnsi="Times New Roman"/>
          <w:color w:val="000000"/>
          <w:sz w:val="28"/>
          <w:szCs w:val="28"/>
          <w:shd w:val="clear" w:color="auto" w:fill="FFFFFF"/>
        </w:rPr>
        <w:t xml:space="preserve"> у вчиненні кримінальних правопорушень, передбачених частиною третьою статті 190, частиною другою статті 15, частиною четвертою статті 27, частини третьою  статті 369, частиною першою статті 366-2 КК України.</w:t>
      </w:r>
    </w:p>
    <w:p w:rsidR="00D51FF5" w:rsidRPr="004327E2" w:rsidRDefault="00D51FF5" w:rsidP="00D51FF5">
      <w:pPr>
        <w:autoSpaceDE w:val="0"/>
        <w:autoSpaceDN w:val="0"/>
        <w:adjustRightInd w:val="0"/>
        <w:spacing w:after="0"/>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 xml:space="preserve">У серпні 2022 року судді </w:t>
      </w:r>
      <w:r w:rsidR="00AA7B6D">
        <w:rPr>
          <w:rFonts w:ascii="Times New Roman" w:hAnsi="Times New Roman"/>
          <w:color w:val="000000"/>
          <w:sz w:val="28"/>
          <w:szCs w:val="28"/>
          <w:shd w:val="clear" w:color="auto" w:fill="FFFFFF"/>
        </w:rPr>
        <w:t>ОСОБА1</w:t>
      </w:r>
      <w:r w:rsidRPr="004327E2">
        <w:rPr>
          <w:rFonts w:ascii="Times New Roman" w:hAnsi="Times New Roman"/>
          <w:color w:val="000000"/>
          <w:sz w:val="28"/>
          <w:szCs w:val="28"/>
          <w:shd w:val="clear" w:color="auto" w:fill="FFFFFF"/>
        </w:rPr>
        <w:t xml:space="preserve"> оголошено підозру. Так, 22 серпня </w:t>
      </w:r>
      <w:r w:rsidRPr="004327E2">
        <w:rPr>
          <w:rFonts w:ascii="Times New Roman" w:hAnsi="Times New Roman"/>
          <w:color w:val="000000"/>
          <w:sz w:val="28"/>
          <w:szCs w:val="28"/>
          <w:shd w:val="clear" w:color="auto" w:fill="FFFFFF"/>
        </w:rPr>
        <w:br/>
        <w:t>2022 року слідчий суддя</w:t>
      </w:r>
      <w:r w:rsidR="00DA2D11">
        <w:rPr>
          <w:rFonts w:ascii="Times New Roman" w:hAnsi="Times New Roman"/>
          <w:color w:val="000000"/>
          <w:sz w:val="28"/>
          <w:szCs w:val="28"/>
          <w:shd w:val="clear" w:color="auto" w:fill="FFFFFF"/>
        </w:rPr>
        <w:t xml:space="preserve"> Вищого антикорупційного суду (</w:t>
      </w:r>
      <w:r w:rsidRPr="004327E2">
        <w:rPr>
          <w:rFonts w:ascii="Times New Roman" w:hAnsi="Times New Roman"/>
          <w:color w:val="000000"/>
          <w:sz w:val="28"/>
          <w:szCs w:val="28"/>
          <w:shd w:val="clear" w:color="auto" w:fill="FFFFFF"/>
        </w:rPr>
        <w:t xml:space="preserve">далі – ВАКС) задовольнив клопотання прокурора Спеціалізованої антикорупційної прокуратури (далі – САП) Офісу Генерального прокурора про </w:t>
      </w:r>
      <w:r w:rsidR="008F58A7">
        <w:rPr>
          <w:rFonts w:ascii="Times New Roman" w:hAnsi="Times New Roman"/>
          <w:color w:val="000000"/>
          <w:sz w:val="28"/>
          <w:szCs w:val="28"/>
          <w:shd w:val="clear" w:color="auto" w:fill="FFFFFF"/>
        </w:rPr>
        <w:t xml:space="preserve">обрання </w:t>
      </w:r>
      <w:r w:rsidR="008F58A7">
        <w:rPr>
          <w:rFonts w:ascii="Times New Roman" w:hAnsi="Times New Roman"/>
          <w:color w:val="000000"/>
          <w:sz w:val="28"/>
          <w:szCs w:val="28"/>
          <w:shd w:val="clear" w:color="auto" w:fill="FFFFFF"/>
        </w:rPr>
        <w:lastRenderedPageBreak/>
        <w:t>запобіжного захо</w:t>
      </w:r>
      <w:r w:rsidRPr="004327E2">
        <w:rPr>
          <w:rFonts w:ascii="Times New Roman" w:hAnsi="Times New Roman"/>
          <w:color w:val="000000"/>
          <w:sz w:val="28"/>
          <w:szCs w:val="28"/>
          <w:shd w:val="clear" w:color="auto" w:fill="FFFFFF"/>
        </w:rPr>
        <w:t>д</w:t>
      </w:r>
      <w:r w:rsidR="008F58A7">
        <w:rPr>
          <w:rFonts w:ascii="Times New Roman" w:hAnsi="Times New Roman"/>
          <w:color w:val="000000"/>
          <w:sz w:val="28"/>
          <w:szCs w:val="28"/>
          <w:shd w:val="clear" w:color="auto" w:fill="FFFFFF"/>
        </w:rPr>
        <w:t>у</w:t>
      </w:r>
      <w:r w:rsidRPr="004327E2">
        <w:rPr>
          <w:rFonts w:ascii="Times New Roman" w:hAnsi="Times New Roman"/>
          <w:color w:val="000000"/>
          <w:sz w:val="28"/>
          <w:szCs w:val="28"/>
          <w:shd w:val="clear" w:color="auto" w:fill="FFFFFF"/>
        </w:rPr>
        <w:t xml:space="preserve"> у вигляді застави в розмірі 350 прожиткових мінімумів для працездатних осіб, що становить 910 000 (дев'ятсот десять тисяч) грн.</w:t>
      </w:r>
    </w:p>
    <w:p w:rsidR="00D51FF5" w:rsidRPr="004327E2" w:rsidRDefault="00D51FF5" w:rsidP="00D51FF5">
      <w:pPr>
        <w:autoSpaceDE w:val="0"/>
        <w:autoSpaceDN w:val="0"/>
        <w:adjustRightInd w:val="0"/>
        <w:spacing w:after="0"/>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Як повідомляє НАБУ, 26 січня 2023 року НАБУ і САП завершили розслідування у даній справі, матеріали справи відкрили стороні захисту для ознайомлення. 7 квітня 2023 року до Вищого антикорупційного суду надійшов обвинувальний акт з реєстром матеріалів досудового розслідування у кримінальному</w:t>
      </w:r>
      <w:r w:rsidR="00AA7B6D">
        <w:rPr>
          <w:rFonts w:ascii="Times New Roman" w:hAnsi="Times New Roman"/>
          <w:color w:val="000000"/>
          <w:sz w:val="28"/>
          <w:szCs w:val="28"/>
          <w:shd w:val="clear" w:color="auto" w:fill="FFFFFF"/>
        </w:rPr>
        <w:t xml:space="preserve"> провадженні № _____</w:t>
      </w:r>
      <w:r w:rsidRPr="004327E2">
        <w:rPr>
          <w:rFonts w:ascii="Times New Roman" w:hAnsi="Times New Roman"/>
          <w:color w:val="000000"/>
          <w:sz w:val="28"/>
          <w:szCs w:val="28"/>
          <w:shd w:val="clear" w:color="auto" w:fill="FFFFFF"/>
        </w:rPr>
        <w:t>.</w:t>
      </w:r>
    </w:p>
    <w:p w:rsidR="00D51FF5" w:rsidRPr="00E85F27" w:rsidRDefault="00D51FF5" w:rsidP="00D51FF5">
      <w:pPr>
        <w:autoSpaceDE w:val="0"/>
        <w:autoSpaceDN w:val="0"/>
        <w:adjustRightInd w:val="0"/>
        <w:spacing w:after="0"/>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 xml:space="preserve">За матеріалами слідства стало відомо, що суддя Ленінського районного суду міста Полтави </w:t>
      </w:r>
      <w:r w:rsidR="00AA7B6D">
        <w:rPr>
          <w:rFonts w:ascii="Times New Roman" w:hAnsi="Times New Roman"/>
          <w:color w:val="000000"/>
          <w:sz w:val="28"/>
          <w:szCs w:val="28"/>
          <w:shd w:val="clear" w:color="auto" w:fill="FFFFFF"/>
        </w:rPr>
        <w:t>ОСОБА1</w:t>
      </w:r>
      <w:r w:rsidRPr="004327E2">
        <w:rPr>
          <w:rFonts w:ascii="Times New Roman" w:hAnsi="Times New Roman"/>
          <w:color w:val="000000"/>
          <w:sz w:val="28"/>
          <w:szCs w:val="28"/>
          <w:shd w:val="clear" w:color="auto" w:fill="FFFFFF"/>
        </w:rPr>
        <w:t xml:space="preserve"> отримав неправомірну вигоду у сумі </w:t>
      </w:r>
      <w:r w:rsidR="004327E2">
        <w:rPr>
          <w:rFonts w:ascii="Times New Roman" w:hAnsi="Times New Roman"/>
          <w:color w:val="000000"/>
          <w:sz w:val="28"/>
          <w:szCs w:val="28"/>
          <w:shd w:val="clear" w:color="auto" w:fill="FFFFFF"/>
        </w:rPr>
        <w:br/>
      </w:r>
      <w:r w:rsidRPr="004327E2">
        <w:rPr>
          <w:rFonts w:ascii="Times New Roman" w:hAnsi="Times New Roman"/>
          <w:color w:val="000000"/>
          <w:sz w:val="28"/>
          <w:szCs w:val="28"/>
          <w:shd w:val="clear" w:color="auto" w:fill="FFFFFF"/>
        </w:rPr>
        <w:t xml:space="preserve">10 </w:t>
      </w:r>
      <w:r w:rsidRPr="00E85F27">
        <w:rPr>
          <w:rFonts w:ascii="Times New Roman" w:hAnsi="Times New Roman"/>
          <w:color w:val="000000"/>
          <w:sz w:val="28"/>
          <w:szCs w:val="28"/>
          <w:shd w:val="clear" w:color="auto" w:fill="FFFFFF"/>
        </w:rPr>
        <w:t>тис. дол. США від фізичної особи, директора ТОВ «Дігорський»</w:t>
      </w:r>
      <w:r w:rsidR="00E85F27" w:rsidRPr="00E85F27">
        <w:rPr>
          <w:rFonts w:ascii="Times New Roman" w:hAnsi="Times New Roman"/>
          <w:color w:val="000000"/>
          <w:sz w:val="28"/>
          <w:szCs w:val="28"/>
          <w:shd w:val="clear" w:color="auto" w:fill="FFFFFF"/>
        </w:rPr>
        <w:t xml:space="preserve"> - </w:t>
      </w:r>
      <w:r w:rsidR="00E85F27" w:rsidRPr="00E85F27">
        <w:rPr>
          <w:rFonts w:ascii="Times New Roman" w:hAnsi="Times New Roman"/>
          <w:color w:val="000000"/>
          <w:sz w:val="28"/>
          <w:szCs w:val="28"/>
          <w:shd w:val="clear" w:color="auto" w:fill="FFFFFF"/>
        </w:rPr>
        <w:br/>
      </w:r>
      <w:r w:rsidR="00B047EA" w:rsidRPr="00B047EA">
        <w:rPr>
          <w:rFonts w:ascii="Times New Roman" w:hAnsi="Times New Roman"/>
          <w:color w:val="000000"/>
          <w:sz w:val="28"/>
          <w:szCs w:val="28"/>
          <w:shd w:val="clear" w:color="auto" w:fill="FFFFFF"/>
        </w:rPr>
        <w:t>ОСОБА2</w:t>
      </w:r>
      <w:r w:rsidRPr="00E85F27">
        <w:rPr>
          <w:rFonts w:ascii="Times New Roman" w:hAnsi="Times New Roman"/>
          <w:color w:val="000000"/>
          <w:sz w:val="28"/>
          <w:szCs w:val="28"/>
          <w:shd w:val="clear" w:color="auto" w:fill="FFFFFF"/>
        </w:rPr>
        <w:t xml:space="preserve">. Ці кошти він обіцяв передати своїй колезі, судді Октябрського районного суду </w:t>
      </w:r>
      <w:r w:rsidR="00F053DF">
        <w:rPr>
          <w:rFonts w:ascii="Times New Roman" w:hAnsi="Times New Roman"/>
          <w:color w:val="000000"/>
          <w:sz w:val="28"/>
          <w:szCs w:val="28"/>
          <w:shd w:val="clear" w:color="auto" w:fill="FFFFFF"/>
        </w:rPr>
        <w:t>ОСОБА3</w:t>
      </w:r>
      <w:r w:rsidRPr="00E85F27">
        <w:rPr>
          <w:rFonts w:ascii="Times New Roman" w:hAnsi="Times New Roman"/>
          <w:color w:val="000000"/>
          <w:sz w:val="28"/>
          <w:szCs w:val="28"/>
          <w:shd w:val="clear" w:color="auto" w:fill="FFFFFF"/>
        </w:rPr>
        <w:t xml:space="preserve">, аби та ухвалила необхідне рішення у справі </w:t>
      </w:r>
      <w:r w:rsidR="00E85F27">
        <w:rPr>
          <w:rFonts w:ascii="Times New Roman" w:hAnsi="Times New Roman"/>
          <w:color w:val="000000"/>
          <w:sz w:val="28"/>
          <w:szCs w:val="28"/>
          <w:shd w:val="clear" w:color="auto" w:fill="FFFFFF"/>
        </w:rPr>
        <w:br/>
      </w:r>
      <w:r w:rsidRPr="00E85F27">
        <w:rPr>
          <w:rFonts w:ascii="Times New Roman" w:hAnsi="Times New Roman"/>
          <w:color w:val="000000"/>
          <w:sz w:val="28"/>
          <w:szCs w:val="28"/>
          <w:shd w:val="clear" w:color="auto" w:fill="FFFFFF"/>
        </w:rPr>
        <w:t xml:space="preserve">№ 554/7903/19 за позовом </w:t>
      </w:r>
      <w:r w:rsidR="00B047EA">
        <w:rPr>
          <w:rFonts w:ascii="Times New Roman" w:hAnsi="Times New Roman"/>
          <w:color w:val="000000"/>
          <w:sz w:val="28"/>
          <w:szCs w:val="28"/>
          <w:shd w:val="clear" w:color="auto" w:fill="FFFFFF"/>
        </w:rPr>
        <w:t>ОСОБА4</w:t>
      </w:r>
      <w:r w:rsidRPr="00E85F27">
        <w:rPr>
          <w:rFonts w:ascii="Times New Roman" w:hAnsi="Times New Roman"/>
          <w:color w:val="000000"/>
          <w:sz w:val="28"/>
          <w:szCs w:val="28"/>
          <w:shd w:val="clear" w:color="auto" w:fill="FFFFFF"/>
        </w:rPr>
        <w:t xml:space="preserve"> до ПрАТ «СК «Провідна», третя особа — ТОВ «Дігорський», про стягнення несплаченого страхового відшкодування на користь позивачки </w:t>
      </w:r>
      <w:r w:rsidR="00B047EA">
        <w:rPr>
          <w:rFonts w:ascii="Times New Roman" w:hAnsi="Times New Roman"/>
          <w:color w:val="000000"/>
          <w:sz w:val="28"/>
          <w:szCs w:val="28"/>
          <w:shd w:val="clear" w:color="auto" w:fill="FFFFFF"/>
        </w:rPr>
        <w:t>ОСОБА4</w:t>
      </w:r>
      <w:r w:rsidRPr="00E85F27">
        <w:rPr>
          <w:rFonts w:ascii="Times New Roman" w:hAnsi="Times New Roman"/>
          <w:color w:val="000000"/>
          <w:sz w:val="28"/>
          <w:szCs w:val="28"/>
          <w:shd w:val="clear" w:color="auto" w:fill="FFFFFF"/>
        </w:rPr>
        <w:t>. Однак, підозрюваний кошти нікому не передавав, залишив</w:t>
      </w:r>
      <w:r w:rsidR="007B6E67">
        <w:rPr>
          <w:rFonts w:ascii="Times New Roman" w:hAnsi="Times New Roman"/>
          <w:color w:val="000000"/>
          <w:sz w:val="28"/>
          <w:szCs w:val="28"/>
          <w:shd w:val="clear" w:color="auto" w:fill="FFFFFF"/>
        </w:rPr>
        <w:t>ши їх</w:t>
      </w:r>
      <w:r w:rsidRPr="00E85F27">
        <w:rPr>
          <w:rFonts w:ascii="Times New Roman" w:hAnsi="Times New Roman"/>
          <w:color w:val="000000"/>
          <w:sz w:val="28"/>
          <w:szCs w:val="28"/>
          <w:shd w:val="clear" w:color="auto" w:fill="FFFFFF"/>
        </w:rPr>
        <w:t xml:space="preserve"> собі, а з суддею </w:t>
      </w:r>
      <w:r w:rsidR="00F053DF">
        <w:rPr>
          <w:rFonts w:ascii="Times New Roman" w:hAnsi="Times New Roman"/>
          <w:color w:val="000000"/>
          <w:sz w:val="28"/>
          <w:szCs w:val="28"/>
          <w:shd w:val="clear" w:color="auto" w:fill="FFFFFF"/>
        </w:rPr>
        <w:t>ОСОБА3</w:t>
      </w:r>
      <w:r w:rsidRPr="00E85F27">
        <w:rPr>
          <w:rFonts w:ascii="Times New Roman" w:hAnsi="Times New Roman"/>
          <w:color w:val="000000"/>
          <w:sz w:val="28"/>
          <w:szCs w:val="28"/>
          <w:shd w:val="clear" w:color="auto" w:fill="FFFFFF"/>
        </w:rPr>
        <w:t xml:space="preserve"> щодо розгляду справи не домовлявся.</w:t>
      </w:r>
    </w:p>
    <w:p w:rsidR="00D51FF5" w:rsidRPr="004327E2" w:rsidRDefault="00D51FF5" w:rsidP="00D51FF5">
      <w:pPr>
        <w:autoSpaceDE w:val="0"/>
        <w:autoSpaceDN w:val="0"/>
        <w:adjustRightInd w:val="0"/>
        <w:spacing w:after="0"/>
        <w:ind w:firstLine="567"/>
        <w:jc w:val="both"/>
        <w:rPr>
          <w:rFonts w:ascii="Times New Roman" w:hAnsi="Times New Roman"/>
          <w:color w:val="000000"/>
          <w:sz w:val="28"/>
          <w:szCs w:val="28"/>
          <w:shd w:val="clear" w:color="auto" w:fill="FFFFFF"/>
        </w:rPr>
      </w:pPr>
      <w:r w:rsidRPr="00E85F27">
        <w:rPr>
          <w:rFonts w:ascii="Times New Roman" w:hAnsi="Times New Roman"/>
          <w:color w:val="000000"/>
          <w:sz w:val="28"/>
          <w:szCs w:val="28"/>
          <w:shd w:val="clear" w:color="auto" w:fill="FFFFFF"/>
        </w:rPr>
        <w:t xml:space="preserve">Суддя </w:t>
      </w:r>
      <w:r w:rsidR="00AA7B6D">
        <w:rPr>
          <w:rFonts w:ascii="Times New Roman" w:hAnsi="Times New Roman"/>
          <w:color w:val="000000"/>
          <w:sz w:val="28"/>
          <w:szCs w:val="28"/>
          <w:shd w:val="clear" w:color="auto" w:fill="FFFFFF"/>
        </w:rPr>
        <w:t>ОСОБА1</w:t>
      </w:r>
      <w:r w:rsidRPr="00E85F27">
        <w:rPr>
          <w:rFonts w:ascii="Times New Roman" w:hAnsi="Times New Roman"/>
          <w:color w:val="000000"/>
          <w:sz w:val="28"/>
          <w:szCs w:val="28"/>
          <w:shd w:val="clear" w:color="auto" w:fill="FFFFFF"/>
        </w:rPr>
        <w:t xml:space="preserve"> шляхом обману, розуміючи, що обіймає посаду голови Ленінського районного суду міста Полтави, а отже може мати авторитет і вплив на колег, свідомо та умисно вчинив дії, які мають ознаки шахрайства для заволодіння чужим майном, а саме грошима директора ТОВ «Дігорський»</w:t>
      </w:r>
      <w:r w:rsidR="00E85F27" w:rsidRPr="00E85F27">
        <w:rPr>
          <w:rFonts w:ascii="Times New Roman" w:hAnsi="Times New Roman"/>
          <w:color w:val="000000"/>
          <w:sz w:val="28"/>
          <w:szCs w:val="28"/>
          <w:shd w:val="clear" w:color="auto" w:fill="FFFFFF"/>
        </w:rPr>
        <w:t xml:space="preserve"> - </w:t>
      </w:r>
      <w:r w:rsidR="00B047EA" w:rsidRPr="00B047EA">
        <w:rPr>
          <w:rFonts w:ascii="Times New Roman" w:hAnsi="Times New Roman"/>
          <w:color w:val="000000"/>
          <w:sz w:val="28"/>
          <w:szCs w:val="28"/>
          <w:shd w:val="clear" w:color="auto" w:fill="FFFFFF"/>
        </w:rPr>
        <w:t>ОСОБА2</w:t>
      </w:r>
      <w:r w:rsidRPr="00E85F27">
        <w:rPr>
          <w:rFonts w:ascii="Times New Roman" w:hAnsi="Times New Roman"/>
          <w:color w:val="000000"/>
          <w:sz w:val="28"/>
          <w:szCs w:val="28"/>
          <w:shd w:val="clear" w:color="auto" w:fill="FFFFFF"/>
        </w:rPr>
        <w:t xml:space="preserve"> в особливо великих розмірах при цьому, зловживаючи службовим становищем (тяжкі злочини, передбачені частиною третьою статті 190, частиною другою статті 15</w:t>
      </w:r>
      <w:r w:rsidRPr="004327E2">
        <w:rPr>
          <w:rFonts w:ascii="Times New Roman" w:hAnsi="Times New Roman"/>
          <w:color w:val="000000"/>
          <w:sz w:val="28"/>
          <w:szCs w:val="28"/>
          <w:shd w:val="clear" w:color="auto" w:fill="FFFFFF"/>
        </w:rPr>
        <w:t>, частиною четвертою статті 27, частиною третьою статті 369 КК України, санкції яких передбачають покарання у виді позбавлення волі на строк до восьми років).</w:t>
      </w:r>
    </w:p>
    <w:p w:rsidR="00D51FF5" w:rsidRPr="004327E2" w:rsidRDefault="00D51FF5" w:rsidP="00D51FF5">
      <w:pPr>
        <w:autoSpaceDE w:val="0"/>
        <w:autoSpaceDN w:val="0"/>
        <w:adjustRightInd w:val="0"/>
        <w:spacing w:after="0"/>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Також детективи та прокурори в обвинувальному акті на підставі експертизи встановили, що суддя не задекларував дані про статки на суму близько 2,7 млн грн, що підтверджено висновком експертизи. Зокрема в е-декларації за 2020 рік він не вказав інформацію про квартиру та машиномісце, а також автомобіль, що перебували у його користуванні протягом 2020 року та станом на 31 грудня 2020 року.</w:t>
      </w:r>
    </w:p>
    <w:p w:rsidR="00D51FF5" w:rsidRPr="004327E2" w:rsidRDefault="00D51FF5" w:rsidP="00D51FF5">
      <w:pPr>
        <w:autoSpaceDE w:val="0"/>
        <w:autoSpaceDN w:val="0"/>
        <w:adjustRightInd w:val="0"/>
        <w:spacing w:after="0"/>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Через суспільну значущість вказана подія набула широкого розголосу, а громадськість осудила такі дії судді. Про цю подію повідомляли численні ЗМІ.</w:t>
      </w:r>
    </w:p>
    <w:p w:rsidR="00D51FF5" w:rsidRPr="004327E2" w:rsidRDefault="00D51FF5" w:rsidP="00D51FF5">
      <w:pPr>
        <w:autoSpaceDE w:val="0"/>
        <w:autoSpaceDN w:val="0"/>
        <w:adjustRightInd w:val="0"/>
        <w:spacing w:after="0"/>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 xml:space="preserve">Отже, на думку скаржниці, вказані обставини свідчать, що суддя </w:t>
      </w:r>
      <w:r w:rsidR="00DA2D11">
        <w:rPr>
          <w:rFonts w:ascii="Times New Roman" w:hAnsi="Times New Roman"/>
          <w:color w:val="000000"/>
          <w:sz w:val="28"/>
          <w:szCs w:val="28"/>
          <w:shd w:val="clear" w:color="auto" w:fill="FFFFFF"/>
        </w:rPr>
        <w:br/>
      </w:r>
      <w:r w:rsidRPr="004327E2">
        <w:rPr>
          <w:rFonts w:ascii="Times New Roman" w:hAnsi="Times New Roman"/>
          <w:color w:val="000000"/>
          <w:sz w:val="28"/>
          <w:szCs w:val="28"/>
          <w:shd w:val="clear" w:color="auto" w:fill="FFFFFF"/>
        </w:rPr>
        <w:t>Новак Ю.Д. допустив поведінку, що порочить звання судді або підриває авторитет правосуддя, зокрема в питаннях моралі, чесності та непідкупності, дотримання інших норм суддівської етики та стандартів поведінки, які забезпечують суспільну довіру до суду та не зазначення суддею в декларації особи, уповноваженої на виконання функцій держави або місцевого самоврядування, завідомо неправдивих відомостей або умисне не зазначення відомостей, визначених законодавством.</w:t>
      </w:r>
    </w:p>
    <w:p w:rsidR="00D51FF5" w:rsidRPr="004327E2" w:rsidRDefault="00D51FF5" w:rsidP="00D51FF5">
      <w:pPr>
        <w:autoSpaceDE w:val="0"/>
        <w:autoSpaceDN w:val="0"/>
        <w:adjustRightInd w:val="0"/>
        <w:spacing w:after="0"/>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lastRenderedPageBreak/>
        <w:t>Також, 14 серпня 2023 року до Вищої ради правосуддя за вхідним номером 283/0/13-23 надійшла скарга Офісу Генерального прокурора щодо дисциплінарного проступку судді Ленінського районного суду міста Полтави Новака Ю.Д.</w:t>
      </w:r>
    </w:p>
    <w:p w:rsidR="00D51FF5" w:rsidRPr="004327E2" w:rsidRDefault="00D51FF5" w:rsidP="00D51FF5">
      <w:pPr>
        <w:autoSpaceDE w:val="0"/>
        <w:autoSpaceDN w:val="0"/>
        <w:adjustRightInd w:val="0"/>
        <w:spacing w:after="0"/>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В своїй скарзі прокурор вказує, що суддя Новак Ю.Д. втрутився в процес здійснення правосуддя суддею Блажко І.О. та іншими суддями</w:t>
      </w:r>
      <w:r w:rsidR="00811495">
        <w:rPr>
          <w:rFonts w:ascii="Times New Roman" w:hAnsi="Times New Roman"/>
          <w:color w:val="000000"/>
          <w:sz w:val="28"/>
          <w:szCs w:val="28"/>
          <w:shd w:val="clear" w:color="auto" w:fill="FFFFFF"/>
        </w:rPr>
        <w:t xml:space="preserve"> під час здійснення суддями правосуддя</w:t>
      </w:r>
      <w:r w:rsidRPr="004327E2">
        <w:rPr>
          <w:rFonts w:ascii="Times New Roman" w:hAnsi="Times New Roman"/>
          <w:color w:val="000000"/>
          <w:sz w:val="28"/>
          <w:szCs w:val="28"/>
          <w:shd w:val="clear" w:color="auto" w:fill="FFFFFF"/>
        </w:rPr>
        <w:t xml:space="preserve">, </w:t>
      </w:r>
      <w:r w:rsidR="00DA2D11">
        <w:rPr>
          <w:rFonts w:ascii="Times New Roman" w:hAnsi="Times New Roman"/>
          <w:color w:val="000000"/>
          <w:sz w:val="28"/>
          <w:szCs w:val="28"/>
          <w:shd w:val="clear" w:color="auto" w:fill="FFFFFF"/>
        </w:rPr>
        <w:t xml:space="preserve">а також </w:t>
      </w:r>
      <w:r w:rsidRPr="004327E2">
        <w:rPr>
          <w:rFonts w:ascii="Times New Roman" w:hAnsi="Times New Roman"/>
          <w:color w:val="000000"/>
          <w:sz w:val="28"/>
          <w:szCs w:val="28"/>
          <w:shd w:val="clear" w:color="auto" w:fill="FFFFFF"/>
        </w:rPr>
        <w:t xml:space="preserve">зазначив в декларації особи, уповноваженої на виконання функцій держави або місцевого самоврядування </w:t>
      </w:r>
      <w:r w:rsidR="00DA2D11">
        <w:rPr>
          <w:rFonts w:ascii="Times New Roman" w:hAnsi="Times New Roman"/>
          <w:color w:val="000000"/>
          <w:sz w:val="28"/>
          <w:szCs w:val="28"/>
          <w:shd w:val="clear" w:color="auto" w:fill="FFFFFF"/>
        </w:rPr>
        <w:t>за 2020 рік, завідомо неправдиві відомості</w:t>
      </w:r>
      <w:r w:rsidRPr="004327E2">
        <w:rPr>
          <w:rFonts w:ascii="Times New Roman" w:hAnsi="Times New Roman"/>
          <w:color w:val="000000"/>
          <w:sz w:val="28"/>
          <w:szCs w:val="28"/>
          <w:shd w:val="clear" w:color="auto" w:fill="FFFFFF"/>
        </w:rPr>
        <w:t xml:space="preserve"> про квартиру, машиномісце, а також автомобіль, що перебували у користуванні судді, </w:t>
      </w:r>
      <w:r w:rsidR="00DA2D11">
        <w:rPr>
          <w:rFonts w:ascii="Times New Roman" w:hAnsi="Times New Roman"/>
          <w:color w:val="000000"/>
          <w:sz w:val="28"/>
          <w:szCs w:val="28"/>
          <w:shd w:val="clear" w:color="auto" w:fill="FFFFFF"/>
        </w:rPr>
        <w:t xml:space="preserve">та вчинив </w:t>
      </w:r>
      <w:r w:rsidRPr="004327E2">
        <w:rPr>
          <w:rFonts w:ascii="Times New Roman" w:hAnsi="Times New Roman"/>
          <w:color w:val="000000"/>
          <w:sz w:val="28"/>
          <w:szCs w:val="28"/>
          <w:shd w:val="clear" w:color="auto" w:fill="FFFFFF"/>
        </w:rPr>
        <w:t xml:space="preserve">шахрайство та підбурювання до закінченого замаху на надання неправомірної вигоди службовій особі, яка займає відповідальне становище, стосовно </w:t>
      </w:r>
      <w:r w:rsidR="00F053DF">
        <w:rPr>
          <w:rFonts w:ascii="Times New Roman" w:hAnsi="Times New Roman"/>
          <w:color w:val="000000"/>
          <w:sz w:val="28"/>
          <w:szCs w:val="28"/>
          <w:shd w:val="clear" w:color="auto" w:fill="FFFFFF"/>
        </w:rPr>
        <w:t>ОСОБА2</w:t>
      </w:r>
      <w:r w:rsidRPr="004327E2">
        <w:rPr>
          <w:rFonts w:ascii="Times New Roman" w:hAnsi="Times New Roman"/>
          <w:color w:val="000000"/>
          <w:sz w:val="28"/>
          <w:szCs w:val="28"/>
          <w:shd w:val="clear" w:color="auto" w:fill="FFFFFF"/>
        </w:rPr>
        <w:t xml:space="preserve">, що свідчить про вчинення суддею істотного дисциплінарного проступку та про грубе нехтування обов’язками судді. </w:t>
      </w:r>
    </w:p>
    <w:p w:rsidR="00D51FF5" w:rsidRPr="004327E2" w:rsidRDefault="00D51FF5" w:rsidP="004327E2">
      <w:pPr>
        <w:autoSpaceDE w:val="0"/>
        <w:autoSpaceDN w:val="0"/>
        <w:adjustRightInd w:val="0"/>
        <w:spacing w:after="0"/>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 xml:space="preserve">Крім зазначених обставин у скарзі Буртник Х.В., прокурор </w:t>
      </w:r>
      <w:r w:rsidR="00811495">
        <w:rPr>
          <w:rFonts w:ascii="Times New Roman" w:hAnsi="Times New Roman"/>
          <w:color w:val="000000"/>
          <w:sz w:val="28"/>
          <w:szCs w:val="28"/>
          <w:shd w:val="clear" w:color="auto" w:fill="FFFFFF"/>
        </w:rPr>
        <w:t xml:space="preserve">також </w:t>
      </w:r>
      <w:r w:rsidRPr="004327E2">
        <w:rPr>
          <w:rFonts w:ascii="Times New Roman" w:hAnsi="Times New Roman"/>
          <w:color w:val="000000"/>
          <w:sz w:val="28"/>
          <w:szCs w:val="28"/>
          <w:shd w:val="clear" w:color="auto" w:fill="FFFFFF"/>
        </w:rPr>
        <w:t xml:space="preserve">вказав, що в ході досудового розслідування встановлено, ймовірне намагання судді </w:t>
      </w:r>
      <w:r w:rsidR="004327E2">
        <w:rPr>
          <w:rFonts w:ascii="Times New Roman" w:hAnsi="Times New Roman"/>
          <w:color w:val="000000"/>
          <w:sz w:val="28"/>
          <w:szCs w:val="28"/>
          <w:shd w:val="clear" w:color="auto" w:fill="FFFFFF"/>
        </w:rPr>
        <w:br/>
      </w:r>
      <w:r w:rsidR="00AA7B6D">
        <w:rPr>
          <w:rFonts w:ascii="Times New Roman" w:hAnsi="Times New Roman"/>
          <w:color w:val="000000"/>
          <w:sz w:val="28"/>
          <w:szCs w:val="28"/>
          <w:shd w:val="clear" w:color="auto" w:fill="FFFFFF"/>
        </w:rPr>
        <w:t>ОСОБА1</w:t>
      </w:r>
      <w:r w:rsidRPr="004327E2">
        <w:rPr>
          <w:rFonts w:ascii="Times New Roman" w:hAnsi="Times New Roman"/>
          <w:color w:val="000000"/>
          <w:sz w:val="28"/>
          <w:szCs w:val="28"/>
          <w:shd w:val="clear" w:color="auto" w:fill="FFFFFF"/>
        </w:rPr>
        <w:t xml:space="preserve"> у незаконний спосіб вплинути на суддю Київського районного суду міста Полтави </w:t>
      </w:r>
      <w:r w:rsidR="009E028D">
        <w:rPr>
          <w:rFonts w:ascii="Times New Roman" w:hAnsi="Times New Roman"/>
          <w:color w:val="000000"/>
          <w:sz w:val="28"/>
          <w:szCs w:val="28"/>
          <w:shd w:val="clear" w:color="auto" w:fill="FFFFFF"/>
        </w:rPr>
        <w:t>ОСОБА5</w:t>
      </w:r>
      <w:bookmarkStart w:id="0" w:name="_GoBack"/>
      <w:bookmarkEnd w:id="0"/>
      <w:r w:rsidRPr="004327E2">
        <w:rPr>
          <w:rFonts w:ascii="Times New Roman" w:hAnsi="Times New Roman"/>
          <w:color w:val="000000"/>
          <w:sz w:val="28"/>
          <w:szCs w:val="28"/>
          <w:shd w:val="clear" w:color="auto" w:fill="FFFFFF"/>
        </w:rPr>
        <w:t xml:space="preserve">, оскільки неодноразово зустрічався з останньою у січні-лютому 2021 році щодо обговорення обставин справи № 552/3417/20 та з метою впливу на результат судового розгляду узгоджував з суддею дії сторін, які в подальшому повідомив своєму куму </w:t>
      </w:r>
      <w:r w:rsidR="00F053DF">
        <w:rPr>
          <w:rFonts w:ascii="Times New Roman" w:hAnsi="Times New Roman"/>
          <w:color w:val="000000"/>
          <w:sz w:val="28"/>
          <w:szCs w:val="28"/>
          <w:shd w:val="clear" w:color="auto" w:fill="FFFFFF"/>
        </w:rPr>
        <w:t>ОСОБА6</w:t>
      </w:r>
      <w:r w:rsidRPr="004327E2">
        <w:rPr>
          <w:rFonts w:ascii="Times New Roman" w:hAnsi="Times New Roman"/>
          <w:color w:val="000000"/>
          <w:sz w:val="28"/>
          <w:szCs w:val="28"/>
          <w:shd w:val="clear" w:color="auto" w:fill="FFFFFF"/>
        </w:rPr>
        <w:t xml:space="preserve">. Вирок у цій справі був ухвалений через декілька днів, проте в чиїх інтересах діяв суддя </w:t>
      </w:r>
      <w:r w:rsidR="00AA7B6D">
        <w:rPr>
          <w:rFonts w:ascii="Times New Roman" w:hAnsi="Times New Roman"/>
          <w:color w:val="000000"/>
          <w:sz w:val="28"/>
          <w:szCs w:val="28"/>
          <w:shd w:val="clear" w:color="auto" w:fill="FFFFFF"/>
        </w:rPr>
        <w:t>ОСОБА1</w:t>
      </w:r>
      <w:r w:rsidRPr="004327E2">
        <w:rPr>
          <w:rFonts w:ascii="Times New Roman" w:hAnsi="Times New Roman"/>
          <w:color w:val="000000"/>
          <w:sz w:val="28"/>
          <w:szCs w:val="28"/>
          <w:shd w:val="clear" w:color="auto" w:fill="FFFFFF"/>
        </w:rPr>
        <w:t xml:space="preserve"> досудови</w:t>
      </w:r>
      <w:r w:rsidR="00DA2D11">
        <w:rPr>
          <w:rFonts w:ascii="Times New Roman" w:hAnsi="Times New Roman"/>
          <w:color w:val="000000"/>
          <w:sz w:val="28"/>
          <w:szCs w:val="28"/>
          <w:shd w:val="clear" w:color="auto" w:fill="FFFFFF"/>
        </w:rPr>
        <w:t>м</w:t>
      </w:r>
      <w:r w:rsidRPr="004327E2">
        <w:rPr>
          <w:rFonts w:ascii="Times New Roman" w:hAnsi="Times New Roman"/>
          <w:color w:val="000000"/>
          <w:sz w:val="28"/>
          <w:szCs w:val="28"/>
          <w:shd w:val="clear" w:color="auto" w:fill="FFFFFF"/>
        </w:rPr>
        <w:t xml:space="preserve"> розслідуванням не встановлено. Після постановлення вироку від 29 січня 2021 року суддя </w:t>
      </w:r>
      <w:r w:rsidR="00AA7B6D">
        <w:rPr>
          <w:rFonts w:ascii="Times New Roman" w:hAnsi="Times New Roman"/>
          <w:color w:val="000000"/>
          <w:sz w:val="28"/>
          <w:szCs w:val="28"/>
          <w:shd w:val="clear" w:color="auto" w:fill="FFFFFF"/>
        </w:rPr>
        <w:t>ОСОБА1</w:t>
      </w:r>
      <w:r w:rsidRPr="004327E2">
        <w:rPr>
          <w:rFonts w:ascii="Times New Roman" w:hAnsi="Times New Roman"/>
          <w:color w:val="000000"/>
          <w:sz w:val="28"/>
          <w:szCs w:val="28"/>
          <w:shd w:val="clear" w:color="auto" w:fill="FFFFFF"/>
        </w:rPr>
        <w:t xml:space="preserve"> 2 лютого 2021 року зустрічався з суддею </w:t>
      </w:r>
      <w:r w:rsidR="009E028D">
        <w:rPr>
          <w:rFonts w:ascii="Times New Roman" w:hAnsi="Times New Roman"/>
          <w:color w:val="000000"/>
          <w:sz w:val="28"/>
          <w:szCs w:val="28"/>
          <w:shd w:val="clear" w:color="auto" w:fill="FFFFFF"/>
        </w:rPr>
        <w:t>ОСОБА5</w:t>
      </w:r>
      <w:r w:rsidRPr="004327E2">
        <w:rPr>
          <w:rFonts w:ascii="Times New Roman" w:hAnsi="Times New Roman"/>
          <w:color w:val="000000"/>
          <w:sz w:val="28"/>
          <w:szCs w:val="28"/>
          <w:shd w:val="clear" w:color="auto" w:fill="FFFFFF"/>
        </w:rPr>
        <w:t xml:space="preserve">.  </w:t>
      </w:r>
    </w:p>
    <w:p w:rsidR="00D51FF5" w:rsidRPr="004327E2" w:rsidRDefault="00D51FF5" w:rsidP="00D51FF5">
      <w:pPr>
        <w:autoSpaceDE w:val="0"/>
        <w:autoSpaceDN w:val="0"/>
        <w:adjustRightInd w:val="0"/>
        <w:spacing w:after="0"/>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 xml:space="preserve">Також встановлено, що в ході зустрічі 27 січня 2021 року з суддею </w:t>
      </w:r>
      <w:r w:rsidRPr="004327E2">
        <w:rPr>
          <w:rFonts w:ascii="Times New Roman" w:hAnsi="Times New Roman"/>
          <w:color w:val="000000"/>
          <w:sz w:val="28"/>
          <w:szCs w:val="28"/>
          <w:shd w:val="clear" w:color="auto" w:fill="FFFFFF"/>
        </w:rPr>
        <w:br/>
      </w:r>
      <w:r w:rsidR="00F053DF">
        <w:rPr>
          <w:rFonts w:ascii="Times New Roman" w:hAnsi="Times New Roman"/>
          <w:color w:val="000000"/>
          <w:sz w:val="28"/>
          <w:szCs w:val="28"/>
          <w:shd w:val="clear" w:color="auto" w:fill="FFFFFF"/>
        </w:rPr>
        <w:t>ОСОБА3</w:t>
      </w:r>
      <w:r w:rsidRPr="004327E2">
        <w:rPr>
          <w:rFonts w:ascii="Times New Roman" w:hAnsi="Times New Roman"/>
          <w:color w:val="000000"/>
          <w:sz w:val="28"/>
          <w:szCs w:val="28"/>
          <w:shd w:val="clear" w:color="auto" w:fill="FFFFFF"/>
        </w:rPr>
        <w:t xml:space="preserve"> суддя </w:t>
      </w:r>
      <w:r w:rsidR="00AA7B6D">
        <w:rPr>
          <w:rFonts w:ascii="Times New Roman" w:hAnsi="Times New Roman"/>
          <w:color w:val="000000"/>
          <w:sz w:val="28"/>
          <w:szCs w:val="28"/>
          <w:shd w:val="clear" w:color="auto" w:fill="FFFFFF"/>
        </w:rPr>
        <w:t>ОСОБА1</w:t>
      </w:r>
      <w:r w:rsidRPr="004327E2">
        <w:rPr>
          <w:rFonts w:ascii="Times New Roman" w:hAnsi="Times New Roman"/>
          <w:color w:val="000000"/>
          <w:sz w:val="28"/>
          <w:szCs w:val="28"/>
          <w:shd w:val="clear" w:color="auto" w:fill="FFFFFF"/>
        </w:rPr>
        <w:t xml:space="preserve"> окрім судової справи № 554/7903/19, також обговорював обставини цивільної справи № 554/10795/20 за позовом </w:t>
      </w:r>
      <w:r w:rsidR="00DA2D11">
        <w:rPr>
          <w:rFonts w:ascii="Times New Roman" w:hAnsi="Times New Roman"/>
          <w:color w:val="000000"/>
          <w:sz w:val="28"/>
          <w:szCs w:val="28"/>
          <w:shd w:val="clear" w:color="auto" w:fill="FFFFFF"/>
        </w:rPr>
        <w:br/>
      </w:r>
      <w:r w:rsidR="00F053DF" w:rsidRPr="00F053DF">
        <w:rPr>
          <w:rFonts w:ascii="Times New Roman" w:hAnsi="Times New Roman"/>
          <w:color w:val="000000"/>
          <w:sz w:val="28"/>
          <w:szCs w:val="28"/>
          <w:shd w:val="clear" w:color="auto" w:fill="FFFFFF"/>
        </w:rPr>
        <w:t>ОСОБА7</w:t>
      </w:r>
      <w:r w:rsidRPr="004327E2">
        <w:rPr>
          <w:rFonts w:ascii="Times New Roman" w:hAnsi="Times New Roman"/>
          <w:color w:val="000000"/>
          <w:sz w:val="28"/>
          <w:szCs w:val="28"/>
          <w:shd w:val="clear" w:color="auto" w:fill="FFFFFF"/>
        </w:rPr>
        <w:t xml:space="preserve"> до </w:t>
      </w:r>
      <w:r w:rsidR="00F053DF">
        <w:rPr>
          <w:rFonts w:ascii="Times New Roman" w:hAnsi="Times New Roman"/>
          <w:color w:val="000000"/>
          <w:sz w:val="28"/>
          <w:szCs w:val="28"/>
          <w:shd w:val="clear" w:color="auto" w:fill="FFFFFF"/>
        </w:rPr>
        <w:t>ОСОБА8</w:t>
      </w:r>
      <w:r w:rsidRPr="004327E2">
        <w:rPr>
          <w:rFonts w:ascii="Times New Roman" w:hAnsi="Times New Roman"/>
          <w:color w:val="000000"/>
          <w:sz w:val="28"/>
          <w:szCs w:val="28"/>
          <w:shd w:val="clear" w:color="auto" w:fill="FFFFFF"/>
        </w:rPr>
        <w:t xml:space="preserve"> про усунення перешкод у користуванні житловим приміщенням. Під час зустрічі </w:t>
      </w:r>
      <w:r w:rsidR="00AA7B6D">
        <w:rPr>
          <w:rFonts w:ascii="Times New Roman" w:hAnsi="Times New Roman"/>
          <w:color w:val="000000"/>
          <w:sz w:val="28"/>
          <w:szCs w:val="28"/>
          <w:shd w:val="clear" w:color="auto" w:fill="FFFFFF"/>
        </w:rPr>
        <w:t>ОСОБА1</w:t>
      </w:r>
      <w:r w:rsidRPr="004327E2">
        <w:rPr>
          <w:rFonts w:ascii="Times New Roman" w:hAnsi="Times New Roman"/>
          <w:color w:val="000000"/>
          <w:sz w:val="28"/>
          <w:szCs w:val="28"/>
          <w:shd w:val="clear" w:color="auto" w:fill="FFFFFF"/>
        </w:rPr>
        <w:t xml:space="preserve"> дізнався у судді обставини справи та з метою впливу на результат судового розгляду узгоджував із суддею подальші дії сторін. Після зустрічі з суддею </w:t>
      </w:r>
      <w:r w:rsidR="00F053DF">
        <w:rPr>
          <w:rFonts w:ascii="Times New Roman" w:hAnsi="Times New Roman"/>
          <w:color w:val="000000"/>
          <w:sz w:val="28"/>
          <w:szCs w:val="28"/>
          <w:shd w:val="clear" w:color="auto" w:fill="FFFFFF"/>
        </w:rPr>
        <w:t>ОСОБА3</w:t>
      </w:r>
      <w:r w:rsidRPr="004327E2">
        <w:rPr>
          <w:rFonts w:ascii="Times New Roman" w:hAnsi="Times New Roman"/>
          <w:color w:val="000000"/>
          <w:sz w:val="28"/>
          <w:szCs w:val="28"/>
          <w:shd w:val="clear" w:color="auto" w:fill="FFFFFF"/>
        </w:rPr>
        <w:t xml:space="preserve"> суддя </w:t>
      </w:r>
      <w:r w:rsidR="00AA7B6D">
        <w:rPr>
          <w:rFonts w:ascii="Times New Roman" w:hAnsi="Times New Roman"/>
          <w:color w:val="000000"/>
          <w:sz w:val="28"/>
          <w:szCs w:val="28"/>
          <w:shd w:val="clear" w:color="auto" w:fill="FFFFFF"/>
        </w:rPr>
        <w:t>ОСОБА1</w:t>
      </w:r>
      <w:r w:rsidRPr="004327E2">
        <w:rPr>
          <w:rFonts w:ascii="Times New Roman" w:hAnsi="Times New Roman"/>
          <w:color w:val="000000"/>
          <w:sz w:val="28"/>
          <w:szCs w:val="28"/>
          <w:shd w:val="clear" w:color="auto" w:fill="FFFFFF"/>
        </w:rPr>
        <w:t xml:space="preserve"> телефонував та обговорював подальші дії з представником відповідача </w:t>
      </w:r>
      <w:r w:rsidR="00F053DF">
        <w:rPr>
          <w:rFonts w:ascii="Times New Roman" w:hAnsi="Times New Roman"/>
          <w:color w:val="000000"/>
          <w:sz w:val="28"/>
          <w:szCs w:val="28"/>
          <w:shd w:val="clear" w:color="auto" w:fill="FFFFFF"/>
        </w:rPr>
        <w:t>ОСОБА9</w:t>
      </w:r>
      <w:r w:rsidRPr="004327E2">
        <w:rPr>
          <w:rFonts w:ascii="Times New Roman" w:hAnsi="Times New Roman"/>
          <w:color w:val="000000"/>
          <w:sz w:val="28"/>
          <w:szCs w:val="28"/>
          <w:shd w:val="clear" w:color="auto" w:fill="FFFFFF"/>
        </w:rPr>
        <w:t>.</w:t>
      </w:r>
    </w:p>
    <w:p w:rsidR="00D51FF5" w:rsidRPr="004327E2" w:rsidRDefault="00D51FF5" w:rsidP="00D51FF5">
      <w:pPr>
        <w:autoSpaceDE w:val="0"/>
        <w:autoSpaceDN w:val="0"/>
        <w:adjustRightInd w:val="0"/>
        <w:spacing w:after="0"/>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 xml:space="preserve">Таким чином, на думку прокурора, встановлено, що суддя Новак Ю.Д. неодноразово зустрічався з різними суддями міста Полтави та з’ясовував потрібну інформацію в «цікавих» йому судових справах з метою подальшого використання в особистих цілях, в тому числі передачі її стороннім особам. </w:t>
      </w:r>
    </w:p>
    <w:p w:rsidR="00D51FF5" w:rsidRPr="004327E2" w:rsidRDefault="00D51FF5" w:rsidP="00D51FF5">
      <w:pPr>
        <w:autoSpaceDE w:val="0"/>
        <w:autoSpaceDN w:val="0"/>
        <w:adjustRightInd w:val="0"/>
        <w:spacing w:after="0"/>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 xml:space="preserve">Крім того, під час огляду мобільного телефону </w:t>
      </w:r>
      <w:r w:rsidR="00AA7B6D">
        <w:rPr>
          <w:rFonts w:ascii="Times New Roman" w:hAnsi="Times New Roman"/>
          <w:color w:val="000000"/>
          <w:sz w:val="28"/>
          <w:szCs w:val="28"/>
          <w:shd w:val="clear" w:color="auto" w:fill="FFFFFF"/>
        </w:rPr>
        <w:t>ОСОБА1</w:t>
      </w:r>
      <w:r w:rsidRPr="004327E2">
        <w:rPr>
          <w:rFonts w:ascii="Times New Roman" w:hAnsi="Times New Roman"/>
          <w:color w:val="000000"/>
          <w:sz w:val="28"/>
          <w:szCs w:val="28"/>
          <w:shd w:val="clear" w:color="auto" w:fill="FFFFFF"/>
        </w:rPr>
        <w:t xml:space="preserve"> виявлено листування з різними абонентами, в яких в одному випадку обговорюється вирішення справи, де </w:t>
      </w:r>
      <w:r w:rsidR="00AA7B6D">
        <w:rPr>
          <w:rFonts w:ascii="Times New Roman" w:hAnsi="Times New Roman"/>
          <w:color w:val="000000"/>
          <w:sz w:val="28"/>
          <w:szCs w:val="28"/>
          <w:shd w:val="clear" w:color="auto" w:fill="FFFFFF"/>
        </w:rPr>
        <w:t>ОСОБА1</w:t>
      </w:r>
      <w:r w:rsidRPr="004327E2">
        <w:rPr>
          <w:rFonts w:ascii="Times New Roman" w:hAnsi="Times New Roman"/>
          <w:color w:val="000000"/>
          <w:sz w:val="28"/>
          <w:szCs w:val="28"/>
          <w:shd w:val="clear" w:color="auto" w:fill="FFFFFF"/>
        </w:rPr>
        <w:t xml:space="preserve"> обіцяє допомогти у прийнятті необхідного рішення, а в іншому випадку – необхідність оплати за розгляд справи на користь конкретних осіб. </w:t>
      </w:r>
    </w:p>
    <w:p w:rsidR="00D51FF5" w:rsidRPr="004327E2" w:rsidRDefault="00D51FF5" w:rsidP="00D51FF5">
      <w:pPr>
        <w:autoSpaceDE w:val="0"/>
        <w:autoSpaceDN w:val="0"/>
        <w:adjustRightInd w:val="0"/>
        <w:spacing w:after="0"/>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На думку прокурора, суддя Новак Ю.Д. допустив поведінку, що порочить звання судді та підриває авторитет правосуддя, у тому числі в питаннях моралі, чесності, непідкупності, дотримання інших етичних норм та стандартів поведінки, які забезпечують суспільну довіру до суду, використав статус судді з метою незаконного отримання ним матеріальних благ, допустив грубе порушення закону, що підриває суспільну довіру до суду, що містять склад дисциплінарного проступку передбаченого пунктами 3, 8, 10 частини першої статті 106 Закону України «Про судоустрій і статус суддів».</w:t>
      </w:r>
    </w:p>
    <w:p w:rsidR="00D51FF5" w:rsidRPr="004327E2" w:rsidRDefault="00D51FF5" w:rsidP="00D51FF5">
      <w:pPr>
        <w:autoSpaceDE w:val="0"/>
        <w:autoSpaceDN w:val="0"/>
        <w:adjustRightInd w:val="0"/>
        <w:spacing w:after="0"/>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 xml:space="preserve">5 серпня 2021 року набрав чинності Закон України від 14 липня 2021 року </w:t>
      </w:r>
      <w:r w:rsidRPr="004327E2">
        <w:rPr>
          <w:rFonts w:ascii="Times New Roman" w:hAnsi="Times New Roman"/>
          <w:color w:val="000000"/>
          <w:sz w:val="28"/>
          <w:szCs w:val="28"/>
          <w:shd w:val="clear" w:color="auto" w:fill="FFFFFF"/>
        </w:rPr>
        <w:b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D51FF5" w:rsidRPr="004327E2" w:rsidRDefault="00D51FF5" w:rsidP="00D51FF5">
      <w:pPr>
        <w:spacing w:after="0" w:line="240" w:lineRule="auto"/>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 xml:space="preserve">19 жовтня 2023 року набрав чинності Закон України від 6 вересня </w:t>
      </w:r>
      <w:r w:rsidRPr="004327E2">
        <w:rPr>
          <w:rFonts w:ascii="Times New Roman" w:hAnsi="Times New Roman"/>
          <w:color w:val="000000"/>
          <w:sz w:val="28"/>
          <w:szCs w:val="28"/>
          <w:shd w:val="clear" w:color="auto" w:fill="FFFFFF"/>
        </w:rPr>
        <w:b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України відновлено дисциплінарну функцію Вищої ради правосуддя.</w:t>
      </w:r>
    </w:p>
    <w:p w:rsidR="00D51FF5" w:rsidRPr="004327E2" w:rsidRDefault="00D51FF5" w:rsidP="00D51FF5">
      <w:pPr>
        <w:spacing w:after="0" w:line="240" w:lineRule="auto"/>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Відповідно до пункту 23</w:t>
      </w:r>
      <w:r w:rsidRPr="004327E2">
        <w:rPr>
          <w:rFonts w:ascii="Times New Roman" w:hAnsi="Times New Roman"/>
          <w:color w:val="000000"/>
          <w:sz w:val="28"/>
          <w:szCs w:val="28"/>
          <w:shd w:val="clear" w:color="auto" w:fill="FFFFFF"/>
          <w:vertAlign w:val="superscript"/>
        </w:rPr>
        <w:t>7</w:t>
      </w:r>
      <w:r w:rsidRPr="004327E2">
        <w:rPr>
          <w:rFonts w:ascii="Times New Roman" w:hAnsi="Times New Roman"/>
          <w:color w:val="000000"/>
          <w:sz w:val="28"/>
          <w:szCs w:val="28"/>
          <w:shd w:val="clear" w:color="auto" w:fill="FFFFFF"/>
        </w:rPr>
        <w:t xml:space="preserve">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D51FF5" w:rsidRPr="004327E2" w:rsidRDefault="00D51FF5" w:rsidP="00D51FF5">
      <w:pPr>
        <w:spacing w:after="0" w:line="240" w:lineRule="auto"/>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 xml:space="preserve">19 жовтня 2023 року Вища рада правосуддя ухвалила рішення </w:t>
      </w:r>
      <w:r w:rsidRPr="004327E2">
        <w:rPr>
          <w:rFonts w:ascii="Times New Roman" w:hAnsi="Times New Roman"/>
          <w:color w:val="000000"/>
          <w:sz w:val="28"/>
          <w:szCs w:val="28"/>
          <w:shd w:val="clear" w:color="auto" w:fill="FFFFFF"/>
        </w:rPr>
        <w:br/>
        <w:t xml:space="preserve">№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w:t>
      </w:r>
    </w:p>
    <w:p w:rsidR="00D51FF5" w:rsidRPr="004327E2" w:rsidRDefault="00003E03" w:rsidP="00D51FF5">
      <w:pPr>
        <w:spacing w:after="0" w:line="240" w:lineRule="auto"/>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Відповідно до протоколів</w:t>
      </w:r>
      <w:r w:rsidR="00D51FF5" w:rsidRPr="004327E2">
        <w:rPr>
          <w:rFonts w:ascii="Times New Roman" w:hAnsi="Times New Roman"/>
          <w:color w:val="000000"/>
          <w:sz w:val="28"/>
          <w:szCs w:val="28"/>
          <w:shd w:val="clear" w:color="auto" w:fill="FFFFFF"/>
        </w:rPr>
        <w:t xml:space="preserve"> автоматизованого визначення члена Вищої ради правосуддя від </w:t>
      </w:r>
      <w:r w:rsidRPr="004327E2">
        <w:rPr>
          <w:rFonts w:ascii="Times New Roman" w:hAnsi="Times New Roman"/>
          <w:color w:val="000000"/>
          <w:sz w:val="28"/>
          <w:szCs w:val="28"/>
          <w:shd w:val="clear" w:color="auto" w:fill="FFFFFF"/>
        </w:rPr>
        <w:t xml:space="preserve">30 листопада, 4 грудня </w:t>
      </w:r>
      <w:r w:rsidR="00D51FF5" w:rsidRPr="004327E2">
        <w:rPr>
          <w:rFonts w:ascii="Times New Roman" w:hAnsi="Times New Roman"/>
          <w:color w:val="000000"/>
          <w:sz w:val="28"/>
          <w:szCs w:val="28"/>
          <w:shd w:val="clear" w:color="auto" w:fill="FFFFFF"/>
        </w:rPr>
        <w:t xml:space="preserve">2023 року </w:t>
      </w:r>
      <w:r w:rsidRPr="004327E2">
        <w:rPr>
          <w:rFonts w:ascii="Times New Roman" w:hAnsi="Times New Roman"/>
          <w:color w:val="000000"/>
          <w:sz w:val="28"/>
          <w:szCs w:val="28"/>
          <w:shd w:val="clear" w:color="auto" w:fill="FFFFFF"/>
        </w:rPr>
        <w:t>вказані скарги</w:t>
      </w:r>
      <w:r w:rsidR="00D51FF5" w:rsidRPr="004327E2">
        <w:rPr>
          <w:rFonts w:ascii="Times New Roman" w:hAnsi="Times New Roman"/>
          <w:color w:val="000000"/>
          <w:sz w:val="28"/>
          <w:szCs w:val="28"/>
          <w:shd w:val="clear" w:color="auto" w:fill="FFFFFF"/>
        </w:rPr>
        <w:t xml:space="preserve"> розподілен</w:t>
      </w:r>
      <w:r w:rsidRPr="004327E2">
        <w:rPr>
          <w:rFonts w:ascii="Times New Roman" w:hAnsi="Times New Roman"/>
          <w:color w:val="000000"/>
          <w:sz w:val="28"/>
          <w:szCs w:val="28"/>
          <w:shd w:val="clear" w:color="auto" w:fill="FFFFFF"/>
        </w:rPr>
        <w:t>і</w:t>
      </w:r>
      <w:r w:rsidR="00D51FF5" w:rsidRPr="004327E2">
        <w:rPr>
          <w:rFonts w:ascii="Times New Roman" w:hAnsi="Times New Roman"/>
          <w:color w:val="000000"/>
          <w:sz w:val="28"/>
          <w:szCs w:val="28"/>
          <w:shd w:val="clear" w:color="auto" w:fill="FFFFFF"/>
        </w:rPr>
        <w:t xml:space="preserve"> члену Вищої ради правосуддя Бондаренко Т.З.</w:t>
      </w:r>
    </w:p>
    <w:p w:rsidR="00D51FF5" w:rsidRPr="004327E2" w:rsidRDefault="00D51FF5" w:rsidP="00D51FF5">
      <w:pPr>
        <w:spacing w:after="0" w:line="240" w:lineRule="auto"/>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D51FF5" w:rsidRPr="004327E2" w:rsidRDefault="00D51FF5" w:rsidP="00D51FF5">
      <w:pPr>
        <w:spacing w:after="0" w:line="240" w:lineRule="auto"/>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Порядок здійснення дисциплінарного провадження визначено главою 4 розділу ІІ Закону України «Про Вищу раду правосуддя».</w:t>
      </w:r>
    </w:p>
    <w:p w:rsidR="00D51FF5" w:rsidRPr="004327E2" w:rsidRDefault="00D51FF5" w:rsidP="00D51FF5">
      <w:pPr>
        <w:spacing w:after="0" w:line="240" w:lineRule="auto"/>
        <w:ind w:firstLine="567"/>
        <w:jc w:val="both"/>
        <w:rPr>
          <w:rFonts w:ascii="Times New Roman" w:hAnsi="Times New Roman"/>
          <w:color w:val="000000"/>
          <w:sz w:val="28"/>
          <w:szCs w:val="28"/>
          <w:shd w:val="clear" w:color="auto" w:fill="FFFFFF"/>
        </w:rPr>
      </w:pPr>
      <w:r w:rsidRPr="004327E2">
        <w:rPr>
          <w:rFonts w:ascii="Times New Roman" w:hAnsi="Times New Roman"/>
          <w:color w:val="000000"/>
          <w:sz w:val="28"/>
          <w:szCs w:val="28"/>
          <w:shd w:val="clear" w:color="auto" w:fill="FFFFFF"/>
        </w:rPr>
        <w:t xml:space="preserve">Розглянувши висновок доповідача – члена Першої Дисциплінарної палати Вищої ради правосуддя Бондаренко Т.З. та додані до нього матеріали, Перша Дисциплінарна палата Вищої ради правосуддя дійшла висновку про наявність підстав для відкриття дисциплінарної справи стосовно судді </w:t>
      </w:r>
      <w:r w:rsidR="00003E03" w:rsidRPr="004327E2">
        <w:rPr>
          <w:rFonts w:ascii="Times New Roman" w:hAnsi="Times New Roman"/>
          <w:color w:val="000000"/>
          <w:sz w:val="28"/>
          <w:szCs w:val="28"/>
          <w:shd w:val="clear" w:color="auto" w:fill="FFFFFF"/>
        </w:rPr>
        <w:t>Ленінського районного суду міста Полтави Новака Ю.Д.</w:t>
      </w:r>
      <w:r w:rsidRPr="004327E2">
        <w:rPr>
          <w:rFonts w:ascii="Times New Roman" w:hAnsi="Times New Roman"/>
          <w:sz w:val="28"/>
          <w:szCs w:val="28"/>
          <w:shd w:val="clear" w:color="auto" w:fill="FFFFFF"/>
        </w:rPr>
        <w:t xml:space="preserve"> </w:t>
      </w:r>
      <w:r w:rsidRPr="004327E2">
        <w:rPr>
          <w:rFonts w:ascii="Times New Roman" w:hAnsi="Times New Roman"/>
          <w:color w:val="000000"/>
          <w:sz w:val="28"/>
          <w:szCs w:val="28"/>
          <w:shd w:val="clear" w:color="auto" w:fill="FFFFFF"/>
        </w:rPr>
        <w:t xml:space="preserve"> з огляду на таке.</w:t>
      </w:r>
    </w:p>
    <w:p w:rsidR="00A23D2E" w:rsidRPr="00A23D2E" w:rsidRDefault="00A23D2E" w:rsidP="00A23D2E">
      <w:pPr>
        <w:autoSpaceDE w:val="0"/>
        <w:autoSpaceDN w:val="0"/>
        <w:adjustRightInd w:val="0"/>
        <w:spacing w:after="0" w:line="240" w:lineRule="auto"/>
        <w:jc w:val="both"/>
        <w:rPr>
          <w:rFonts w:ascii="Times New Roman" w:eastAsia="Times New Roman" w:hAnsi="Times New Roman"/>
          <w:sz w:val="28"/>
          <w:szCs w:val="28"/>
          <w:lang w:eastAsia="ru-RU"/>
        </w:rPr>
      </w:pPr>
    </w:p>
    <w:p w:rsidR="00A23D2E" w:rsidRPr="00A23D2E" w:rsidRDefault="00A23D2E" w:rsidP="00A23D2E">
      <w:pPr>
        <w:autoSpaceDE w:val="0"/>
        <w:autoSpaceDN w:val="0"/>
        <w:adjustRightInd w:val="0"/>
        <w:spacing w:after="0" w:line="240" w:lineRule="auto"/>
        <w:jc w:val="both"/>
        <w:rPr>
          <w:rFonts w:ascii="Times New Roman" w:eastAsia="Times New Roman" w:hAnsi="Times New Roman"/>
          <w:sz w:val="28"/>
          <w:szCs w:val="28"/>
          <w:lang w:eastAsia="ru-RU"/>
        </w:rPr>
      </w:pPr>
      <w:r w:rsidRPr="00A23D2E">
        <w:rPr>
          <w:rFonts w:ascii="Times New Roman" w:eastAsia="Times New Roman" w:hAnsi="Times New Roman"/>
          <w:b/>
          <w:sz w:val="28"/>
          <w:szCs w:val="28"/>
          <w:lang w:eastAsia="ru-RU"/>
        </w:rPr>
        <w:t>Новак Юрій Дмитрович</w:t>
      </w:r>
      <w:r w:rsidRPr="00A23D2E">
        <w:rPr>
          <w:rFonts w:ascii="Times New Roman" w:eastAsia="Times New Roman" w:hAnsi="Times New Roman"/>
          <w:sz w:val="28"/>
          <w:szCs w:val="28"/>
          <w:lang w:eastAsia="ru-RU"/>
        </w:rPr>
        <w:t xml:space="preserve"> Указом Президента України від 6 травня 2006 року призначений на посаду суд</w:t>
      </w:r>
      <w:r w:rsidR="00DA2D11">
        <w:rPr>
          <w:rFonts w:ascii="Times New Roman" w:eastAsia="Times New Roman" w:hAnsi="Times New Roman"/>
          <w:sz w:val="28"/>
          <w:szCs w:val="28"/>
          <w:lang w:eastAsia="ru-RU"/>
        </w:rPr>
        <w:t>ді Ленінського районного суду міста</w:t>
      </w:r>
      <w:r w:rsidRPr="00A23D2E">
        <w:rPr>
          <w:rFonts w:ascii="Times New Roman" w:eastAsia="Times New Roman" w:hAnsi="Times New Roman"/>
          <w:sz w:val="28"/>
          <w:szCs w:val="28"/>
          <w:lang w:eastAsia="ru-RU"/>
        </w:rPr>
        <w:t xml:space="preserve"> Полтави</w:t>
      </w:r>
      <w:r w:rsidR="00DA2D11">
        <w:rPr>
          <w:rFonts w:ascii="Times New Roman" w:eastAsia="Times New Roman" w:hAnsi="Times New Roman"/>
          <w:sz w:val="28"/>
          <w:szCs w:val="28"/>
          <w:lang w:eastAsia="ru-RU"/>
        </w:rPr>
        <w:t xml:space="preserve"> строком на п’ять років</w:t>
      </w:r>
      <w:r w:rsidRPr="00A23D2E">
        <w:rPr>
          <w:rFonts w:ascii="Times New Roman" w:eastAsia="Times New Roman" w:hAnsi="Times New Roman"/>
          <w:sz w:val="28"/>
          <w:szCs w:val="28"/>
          <w:lang w:eastAsia="ru-RU"/>
        </w:rPr>
        <w:t>. Верховною Радою України 19 травня 2011 року обраний суддею цього ж суду безстроково.</w:t>
      </w:r>
      <w:r w:rsidR="008F58A7">
        <w:rPr>
          <w:rFonts w:ascii="Times New Roman" w:eastAsia="Times New Roman" w:hAnsi="Times New Roman"/>
          <w:sz w:val="28"/>
          <w:szCs w:val="28"/>
          <w:lang w:eastAsia="ru-RU"/>
        </w:rPr>
        <w:t xml:space="preserve"> </w:t>
      </w:r>
      <w:r w:rsidR="008F58A7" w:rsidRPr="008F58A7">
        <w:rPr>
          <w:rFonts w:ascii="Times New Roman" w:eastAsia="Times New Roman" w:hAnsi="Times New Roman"/>
          <w:sz w:val="28"/>
          <w:szCs w:val="28"/>
          <w:lang w:eastAsia="ru-RU"/>
        </w:rPr>
        <w:t>Відповідно до рішення зборів суду від 14 серпня 2018 року Новак Ю.Д. займає адміністративну посаду голови Ленінського районного суду міста Полтави.</w:t>
      </w:r>
    </w:p>
    <w:p w:rsidR="004327E2" w:rsidRDefault="004327E2" w:rsidP="004327E2">
      <w:pPr>
        <w:autoSpaceDE w:val="0"/>
        <w:autoSpaceDN w:val="0"/>
        <w:adjustRightInd w:val="0"/>
        <w:spacing w:after="0" w:line="240" w:lineRule="auto"/>
        <w:jc w:val="both"/>
        <w:rPr>
          <w:rFonts w:ascii="Times New Roman" w:eastAsia="Times New Roman" w:hAnsi="Times New Roman"/>
          <w:sz w:val="28"/>
          <w:szCs w:val="28"/>
          <w:lang w:eastAsia="ru-RU"/>
        </w:rPr>
      </w:pPr>
    </w:p>
    <w:p w:rsidR="00A23D2E" w:rsidRPr="004327E2" w:rsidRDefault="00A23D2E" w:rsidP="00A23D2E">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13 грудня 2023 року судді Новаку Ю.Д. було запропоновано надати пояснення по суті скарг.</w:t>
      </w:r>
    </w:p>
    <w:p w:rsidR="00A23D2E" w:rsidRPr="004327E2" w:rsidRDefault="00A23D2E" w:rsidP="00A23D2E">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 xml:space="preserve">22 грудня 2023 року </w:t>
      </w:r>
      <w:r w:rsidR="00BA3472">
        <w:rPr>
          <w:rFonts w:ascii="Times New Roman" w:eastAsia="Times New Roman" w:hAnsi="Times New Roman"/>
          <w:sz w:val="28"/>
          <w:szCs w:val="28"/>
          <w:lang w:eastAsia="ru-RU"/>
        </w:rPr>
        <w:t>до Вищої ради правосуддя надійшли пояснення судді</w:t>
      </w:r>
      <w:r w:rsidRPr="00A23D2E">
        <w:rPr>
          <w:rFonts w:ascii="Times New Roman" w:eastAsia="Times New Roman" w:hAnsi="Times New Roman"/>
          <w:sz w:val="28"/>
          <w:szCs w:val="28"/>
          <w:lang w:eastAsia="ru-RU"/>
        </w:rPr>
        <w:t xml:space="preserve"> Новак</w:t>
      </w:r>
      <w:r w:rsidR="00BA3472">
        <w:rPr>
          <w:rFonts w:ascii="Times New Roman" w:eastAsia="Times New Roman" w:hAnsi="Times New Roman"/>
          <w:sz w:val="28"/>
          <w:szCs w:val="28"/>
          <w:lang w:eastAsia="ru-RU"/>
        </w:rPr>
        <w:t>а</w:t>
      </w:r>
      <w:r w:rsidRPr="00A23D2E">
        <w:rPr>
          <w:rFonts w:ascii="Times New Roman" w:eastAsia="Times New Roman" w:hAnsi="Times New Roman"/>
          <w:sz w:val="28"/>
          <w:szCs w:val="28"/>
          <w:lang w:eastAsia="ru-RU"/>
        </w:rPr>
        <w:t xml:space="preserve"> Ю.Д.</w:t>
      </w:r>
      <w:r w:rsidR="00BA3472">
        <w:rPr>
          <w:rFonts w:ascii="Times New Roman" w:eastAsia="Times New Roman" w:hAnsi="Times New Roman"/>
          <w:sz w:val="28"/>
          <w:szCs w:val="28"/>
          <w:lang w:eastAsia="ru-RU"/>
        </w:rPr>
        <w:t>,</w:t>
      </w:r>
      <w:r w:rsidRPr="00A23D2E">
        <w:rPr>
          <w:rFonts w:ascii="Times New Roman" w:eastAsia="Times New Roman" w:hAnsi="Times New Roman"/>
          <w:sz w:val="28"/>
          <w:szCs w:val="28"/>
          <w:lang w:eastAsia="ru-RU"/>
        </w:rPr>
        <w:t xml:space="preserve"> а 23 грудня 2023 року </w:t>
      </w:r>
      <w:r w:rsidR="00BA3472">
        <w:rPr>
          <w:rFonts w:ascii="Times New Roman" w:eastAsia="Times New Roman" w:hAnsi="Times New Roman"/>
          <w:sz w:val="28"/>
          <w:szCs w:val="28"/>
          <w:lang w:eastAsia="ru-RU"/>
        </w:rPr>
        <w:t xml:space="preserve">аналогічні </w:t>
      </w:r>
      <w:r w:rsidRPr="00A23D2E">
        <w:rPr>
          <w:rFonts w:ascii="Times New Roman" w:eastAsia="Times New Roman" w:hAnsi="Times New Roman"/>
          <w:sz w:val="28"/>
          <w:szCs w:val="28"/>
          <w:lang w:eastAsia="ru-RU"/>
        </w:rPr>
        <w:t xml:space="preserve">пояснення </w:t>
      </w:r>
      <w:r w:rsidR="00BA3472" w:rsidRPr="00A23D2E">
        <w:rPr>
          <w:rFonts w:ascii="Times New Roman" w:eastAsia="Times New Roman" w:hAnsi="Times New Roman"/>
          <w:sz w:val="28"/>
          <w:szCs w:val="28"/>
          <w:lang w:eastAsia="ru-RU"/>
        </w:rPr>
        <w:t xml:space="preserve">надіслав </w:t>
      </w:r>
      <w:r w:rsidR="00BA3472">
        <w:rPr>
          <w:rFonts w:ascii="Times New Roman" w:eastAsia="Times New Roman" w:hAnsi="Times New Roman"/>
          <w:sz w:val="28"/>
          <w:szCs w:val="28"/>
          <w:lang w:eastAsia="ru-RU"/>
        </w:rPr>
        <w:t>адвокат судді – Клименко О.Ю. В</w:t>
      </w:r>
      <w:r w:rsidRPr="00A23D2E">
        <w:rPr>
          <w:rFonts w:ascii="Times New Roman" w:eastAsia="Times New Roman" w:hAnsi="Times New Roman"/>
          <w:sz w:val="28"/>
          <w:szCs w:val="28"/>
          <w:lang w:eastAsia="ru-RU"/>
        </w:rPr>
        <w:t xml:space="preserve"> </w:t>
      </w:r>
      <w:r w:rsidR="00BA3472">
        <w:rPr>
          <w:rFonts w:ascii="Times New Roman" w:eastAsia="Times New Roman" w:hAnsi="Times New Roman"/>
          <w:sz w:val="28"/>
          <w:szCs w:val="28"/>
          <w:lang w:eastAsia="ru-RU"/>
        </w:rPr>
        <w:t>поясненнях</w:t>
      </w:r>
      <w:r w:rsidRPr="00A23D2E">
        <w:rPr>
          <w:rFonts w:ascii="Times New Roman" w:eastAsia="Times New Roman" w:hAnsi="Times New Roman"/>
          <w:sz w:val="28"/>
          <w:szCs w:val="28"/>
          <w:lang w:eastAsia="ru-RU"/>
        </w:rPr>
        <w:t xml:space="preserve"> зазначено, що підґрунтям подання вказаних скарг є кримінальне</w:t>
      </w:r>
      <w:r w:rsidR="00AA7B6D">
        <w:rPr>
          <w:rFonts w:ascii="Times New Roman" w:eastAsia="Times New Roman" w:hAnsi="Times New Roman"/>
          <w:sz w:val="28"/>
          <w:szCs w:val="28"/>
          <w:lang w:eastAsia="ru-RU"/>
        </w:rPr>
        <w:t xml:space="preserve"> провадження № ____</w:t>
      </w:r>
      <w:r w:rsidRPr="00A23D2E">
        <w:rPr>
          <w:rFonts w:ascii="Times New Roman" w:eastAsia="Times New Roman" w:hAnsi="Times New Roman"/>
          <w:sz w:val="28"/>
          <w:szCs w:val="28"/>
          <w:lang w:eastAsia="ru-RU"/>
        </w:rPr>
        <w:t xml:space="preserve">, </w:t>
      </w:r>
      <w:r w:rsidR="00455751">
        <w:rPr>
          <w:rFonts w:ascii="Times New Roman" w:eastAsia="Times New Roman" w:hAnsi="Times New Roman"/>
          <w:sz w:val="28"/>
          <w:szCs w:val="28"/>
          <w:lang w:eastAsia="ru-RU"/>
        </w:rPr>
        <w:t xml:space="preserve"> </w:t>
      </w:r>
      <w:r w:rsidRPr="00A23D2E">
        <w:rPr>
          <w:rFonts w:ascii="Times New Roman" w:eastAsia="Times New Roman" w:hAnsi="Times New Roman"/>
          <w:sz w:val="28"/>
          <w:szCs w:val="28"/>
          <w:lang w:eastAsia="ru-RU"/>
        </w:rPr>
        <w:t xml:space="preserve">розпочате 15 грудня 2020 року (справа №991/3073/23), яке на даний час перебуває на розгляді у Вищому антикорупційному суді. Розгляд справи призначено на 4 червня 2024 року. </w:t>
      </w:r>
    </w:p>
    <w:p w:rsidR="00A23D2E" w:rsidRPr="004327E2" w:rsidRDefault="00A23D2E" w:rsidP="00A23D2E">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На думку судді Новак</w:t>
      </w:r>
      <w:r w:rsidR="00BA3472">
        <w:rPr>
          <w:rFonts w:ascii="Times New Roman" w:eastAsia="Times New Roman" w:hAnsi="Times New Roman"/>
          <w:sz w:val="28"/>
          <w:szCs w:val="28"/>
          <w:lang w:eastAsia="ru-RU"/>
        </w:rPr>
        <w:t>а</w:t>
      </w:r>
      <w:r w:rsidRPr="00A23D2E">
        <w:rPr>
          <w:rFonts w:ascii="Times New Roman" w:eastAsia="Times New Roman" w:hAnsi="Times New Roman"/>
          <w:sz w:val="28"/>
          <w:szCs w:val="28"/>
          <w:lang w:eastAsia="ru-RU"/>
        </w:rPr>
        <w:t xml:space="preserve"> Ю.Д. та його адвоката, скарга Буртник Х.В. ґрунтується на доводах, що можуть бути перевірені виключно судом вищої інстанції в порядку, передбаченому процесуальним законом, а саме будь-яке висунуте особі обвинувачення повинно бути перевірено судом і виключно в разі визнання такої особи винною у вчиненні кримінального правопорушення встановлюється наявність та достовірність тих фактів, які викладені в обвинуваченні. Суддя вважає, що скарга Буртник Х.В. повинна бути залишена без розгляду та повернена скаржниці на підставі пункту 6 частини першої статті 44 Закону України «Про Вищу раду правосуддя».</w:t>
      </w:r>
    </w:p>
    <w:p w:rsidR="00A23D2E" w:rsidRPr="004327E2" w:rsidRDefault="00A23D2E" w:rsidP="00A23D2E">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 xml:space="preserve">Щодо доводів скаржниці про суспільний резонанс, зазначають, що наведені публікації в ЗМІ в більшості випадків не містять коментарів громадян, а лише одна стаття має 18 коментарів, що не свідчить про значний резонанс обставин. </w:t>
      </w:r>
    </w:p>
    <w:p w:rsidR="00A23D2E" w:rsidRPr="004327E2" w:rsidRDefault="00A23D2E" w:rsidP="00A23D2E">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 xml:space="preserve">Окрім цього, у скарзі Буртник Х.В. </w:t>
      </w:r>
      <w:r w:rsidR="00BA3472">
        <w:rPr>
          <w:rFonts w:ascii="Times New Roman" w:eastAsia="Times New Roman" w:hAnsi="Times New Roman"/>
          <w:sz w:val="28"/>
          <w:szCs w:val="28"/>
          <w:lang w:eastAsia="ru-RU"/>
        </w:rPr>
        <w:t>пропонується надати</w:t>
      </w:r>
      <w:r w:rsidRPr="00A23D2E">
        <w:rPr>
          <w:rFonts w:ascii="Times New Roman" w:eastAsia="Times New Roman" w:hAnsi="Times New Roman"/>
          <w:sz w:val="28"/>
          <w:szCs w:val="28"/>
          <w:lang w:eastAsia="ru-RU"/>
        </w:rPr>
        <w:t xml:space="preserve"> Вищою радою правосуддя оцінки обвинувальному акту в частині діяння </w:t>
      </w:r>
      <w:r w:rsidR="00BA3472">
        <w:rPr>
          <w:rFonts w:ascii="Times New Roman" w:eastAsia="Times New Roman" w:hAnsi="Times New Roman"/>
          <w:sz w:val="28"/>
          <w:szCs w:val="28"/>
          <w:lang w:eastAsia="ru-RU"/>
        </w:rPr>
        <w:t xml:space="preserve">судді </w:t>
      </w:r>
      <w:r w:rsidRPr="00A23D2E">
        <w:rPr>
          <w:rFonts w:ascii="Times New Roman" w:eastAsia="Times New Roman" w:hAnsi="Times New Roman"/>
          <w:sz w:val="28"/>
          <w:szCs w:val="28"/>
          <w:lang w:eastAsia="ru-RU"/>
        </w:rPr>
        <w:t xml:space="preserve">передбаченого частиною першою статті 366-2 Кримінального кодексу України та висновкам експертиз, які проведені в рамках кримінального провадження. Однак, оцінку вказаних письмових документів та інших доказів можливо надати виключно в рамках кримінального провадженні і виключно в порядку, передбаченому кримінальним процесуальним кодексом України. </w:t>
      </w:r>
    </w:p>
    <w:p w:rsidR="00A23D2E" w:rsidRPr="004327E2" w:rsidRDefault="00A23D2E" w:rsidP="00A23D2E">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 xml:space="preserve">Таким чином, на думку судді і адвоката, скарга Буртник Х.В. не містить ознак дисциплінарного проступку та посилань на фактичні докази, </w:t>
      </w:r>
      <w:r w:rsidR="00455751" w:rsidRPr="00A23D2E">
        <w:rPr>
          <w:rFonts w:ascii="Times New Roman" w:eastAsia="Times New Roman" w:hAnsi="Times New Roman"/>
          <w:sz w:val="28"/>
          <w:szCs w:val="28"/>
          <w:lang w:eastAsia="ru-RU"/>
        </w:rPr>
        <w:t>ґрунтується</w:t>
      </w:r>
      <w:r w:rsidRPr="00A23D2E">
        <w:rPr>
          <w:rFonts w:ascii="Times New Roman" w:eastAsia="Times New Roman" w:hAnsi="Times New Roman"/>
          <w:sz w:val="28"/>
          <w:szCs w:val="28"/>
          <w:lang w:eastAsia="ru-RU"/>
        </w:rPr>
        <w:t xml:space="preserve"> на матеріалах кримінального провадження, що можуть бути перевірені судом вищої інстанції та підлягає залишенню без розгляду та поверненню скаржниці. Крім того, звертають увагу що скарга подана в довільній формі, а не за зразком який затверджений Вищою радою правосуддя.</w:t>
      </w:r>
    </w:p>
    <w:p w:rsidR="00A23D2E" w:rsidRPr="00A23D2E" w:rsidRDefault="00BA3472" w:rsidP="00BA3472">
      <w:pPr>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Аналогічні пояснення надані суддею та його адвокатом щодо скарги прокурора, зазначивши, </w:t>
      </w:r>
      <w:r w:rsidR="00A23D2E" w:rsidRPr="00A23D2E">
        <w:rPr>
          <w:rFonts w:ascii="Times New Roman" w:eastAsia="Times New Roman" w:hAnsi="Times New Roman"/>
          <w:sz w:val="28"/>
          <w:szCs w:val="28"/>
          <w:lang w:eastAsia="ru-RU"/>
        </w:rPr>
        <w:t xml:space="preserve">що скарга </w:t>
      </w:r>
      <w:r>
        <w:rPr>
          <w:rFonts w:ascii="Times New Roman" w:eastAsia="Times New Roman" w:hAnsi="Times New Roman"/>
          <w:sz w:val="28"/>
          <w:szCs w:val="28"/>
          <w:lang w:eastAsia="ru-RU"/>
        </w:rPr>
        <w:t xml:space="preserve">також </w:t>
      </w:r>
      <w:r w:rsidR="00A23D2E" w:rsidRPr="00A23D2E">
        <w:rPr>
          <w:rFonts w:ascii="Times New Roman" w:eastAsia="Times New Roman" w:hAnsi="Times New Roman"/>
          <w:sz w:val="28"/>
          <w:szCs w:val="28"/>
          <w:lang w:eastAsia="ru-RU"/>
        </w:rPr>
        <w:t xml:space="preserve">ґрунтується на матеріалах кримінального провадження. На думку судді та адвоката, доводи зазначені в дисциплінарній скарзі прокурора підлягають перевірці і доказуванню в кримінальному провадженні, що можливо лише під час судового розгляду, а тому скарга не підлягає розгляду, та повинна бути повернута скаржнику. </w:t>
      </w:r>
    </w:p>
    <w:p w:rsidR="00A23D2E" w:rsidRPr="00A23D2E" w:rsidRDefault="00A23D2E" w:rsidP="00A23D2E">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A23D2E" w:rsidRPr="00A23D2E" w:rsidRDefault="00A23D2E" w:rsidP="00A23D2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w:t>
      </w:r>
    </w:p>
    <w:p w:rsidR="00A23D2E" w:rsidRPr="00A23D2E" w:rsidRDefault="00A23D2E" w:rsidP="00A23D2E">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У Висновку № 3 (2002) Консультативної ради європейських суддів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 Судді повинні гідно поводити себе у приватному житті.</w:t>
      </w:r>
    </w:p>
    <w:p w:rsidR="00A23D2E" w:rsidRPr="00A23D2E" w:rsidRDefault="00A23D2E" w:rsidP="00A23D2E">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Бангалорськими принципами поведінки суддів від 19 травня 2006 року, схваленими Резолюцією Економічної та Соціальної Ради ООН від 27 липня 2006 року № 2006/23, передбачено,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A23D2E" w:rsidRPr="00A23D2E" w:rsidRDefault="00A23D2E" w:rsidP="00A23D2E">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Постійна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A23D2E" w:rsidRPr="00A23D2E" w:rsidRDefault="00A23D2E" w:rsidP="00A23D2E">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також в особистому житті.</w:t>
      </w:r>
    </w:p>
    <w:p w:rsidR="00A23D2E" w:rsidRPr="00A23D2E" w:rsidRDefault="00A23D2E" w:rsidP="00A23D2E">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Високі стандарти поведінки полягають у тому, що суддя як на роботі, так і поза її межами, в повсякденному житті, має демонструвати таку поведінку, щоб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оточуючих.</w:t>
      </w:r>
    </w:p>
    <w:p w:rsidR="00957F1C" w:rsidRPr="00957F1C" w:rsidRDefault="0023674B" w:rsidP="00957F1C">
      <w:pPr>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Так, із змісту скарги та обвинувального акту вбачається, </w:t>
      </w:r>
      <w:r w:rsidR="00B84D6F">
        <w:rPr>
          <w:rFonts w:ascii="Times New Roman" w:eastAsia="Times New Roman" w:hAnsi="Times New Roman"/>
          <w:sz w:val="28"/>
          <w:szCs w:val="28"/>
          <w:lang w:eastAsia="ru-RU"/>
        </w:rPr>
        <w:t xml:space="preserve">що </w:t>
      </w:r>
      <w:r w:rsidR="00957F1C">
        <w:rPr>
          <w:rFonts w:ascii="Times New Roman" w:eastAsia="Times New Roman" w:hAnsi="Times New Roman"/>
          <w:sz w:val="28"/>
          <w:szCs w:val="28"/>
          <w:lang w:eastAsia="ru-RU"/>
        </w:rPr>
        <w:t>у</w:t>
      </w:r>
      <w:r w:rsidR="00957F1C" w:rsidRPr="00957F1C">
        <w:rPr>
          <w:rFonts w:ascii="Times New Roman" w:eastAsia="Times New Roman" w:hAnsi="Times New Roman"/>
          <w:sz w:val="28"/>
          <w:szCs w:val="28"/>
          <w:lang w:eastAsia="ru-RU"/>
        </w:rPr>
        <w:t xml:space="preserve"> період </w:t>
      </w:r>
      <w:r w:rsidR="00957F1C">
        <w:rPr>
          <w:rFonts w:ascii="Times New Roman" w:eastAsia="Times New Roman" w:hAnsi="Times New Roman"/>
          <w:sz w:val="28"/>
          <w:szCs w:val="28"/>
          <w:lang w:eastAsia="ru-RU"/>
        </w:rPr>
        <w:br/>
      </w:r>
      <w:r w:rsidR="00957F1C" w:rsidRPr="00957F1C">
        <w:rPr>
          <w:rFonts w:ascii="Times New Roman" w:eastAsia="Times New Roman" w:hAnsi="Times New Roman"/>
          <w:sz w:val="28"/>
          <w:szCs w:val="28"/>
          <w:lang w:eastAsia="ru-RU"/>
        </w:rPr>
        <w:t xml:space="preserve">2014-2016 років ТОВ «Дігорський», директором та власником істотної частки якого є </w:t>
      </w:r>
      <w:r w:rsidR="00B047EA" w:rsidRPr="00B047EA">
        <w:rPr>
          <w:rFonts w:ascii="Times New Roman" w:hAnsi="Times New Roman"/>
          <w:color w:val="000000"/>
          <w:sz w:val="28"/>
          <w:szCs w:val="28"/>
          <w:shd w:val="clear" w:color="auto" w:fill="FFFFFF"/>
        </w:rPr>
        <w:t>ОСОБА2</w:t>
      </w:r>
      <w:r w:rsidR="00957F1C" w:rsidRPr="00957F1C">
        <w:rPr>
          <w:rFonts w:ascii="Times New Roman" w:eastAsia="Times New Roman" w:hAnsi="Times New Roman"/>
          <w:sz w:val="28"/>
          <w:szCs w:val="28"/>
          <w:lang w:eastAsia="ru-RU"/>
        </w:rPr>
        <w:t>, здійснювало підприємницьку діяльність, а</w:t>
      </w:r>
      <w:r w:rsidR="00957F1C">
        <w:rPr>
          <w:rFonts w:ascii="Times New Roman" w:eastAsia="Times New Roman" w:hAnsi="Times New Roman"/>
          <w:sz w:val="28"/>
          <w:szCs w:val="28"/>
          <w:lang w:eastAsia="ru-RU"/>
        </w:rPr>
        <w:t xml:space="preserve"> саме надавало готельні послуги. </w:t>
      </w:r>
      <w:r w:rsidR="00957F1C" w:rsidRPr="00957F1C">
        <w:rPr>
          <w:rFonts w:ascii="Times New Roman" w:eastAsia="Times New Roman" w:hAnsi="Times New Roman"/>
          <w:sz w:val="28"/>
          <w:szCs w:val="28"/>
          <w:lang w:eastAsia="ru-RU"/>
        </w:rPr>
        <w:t xml:space="preserve">У 2016 році приміщення за вказаною адресою </w:t>
      </w:r>
      <w:r w:rsidR="00957F1C">
        <w:rPr>
          <w:rFonts w:ascii="Times New Roman" w:eastAsia="Times New Roman" w:hAnsi="Times New Roman"/>
          <w:sz w:val="28"/>
          <w:szCs w:val="28"/>
          <w:lang w:eastAsia="ru-RU"/>
        </w:rPr>
        <w:br/>
      </w:r>
      <w:r w:rsidR="00957F1C" w:rsidRPr="00957F1C">
        <w:rPr>
          <w:rFonts w:ascii="Times New Roman" w:eastAsia="Times New Roman" w:hAnsi="Times New Roman"/>
          <w:sz w:val="28"/>
          <w:szCs w:val="28"/>
          <w:lang w:eastAsia="ru-RU"/>
        </w:rPr>
        <w:t xml:space="preserve">ТОВ «Дігорський» використовувало на підставі договору оренди (найму) з </w:t>
      </w:r>
      <w:r w:rsidR="00B047EA">
        <w:rPr>
          <w:rFonts w:ascii="Times New Roman" w:hAnsi="Times New Roman"/>
          <w:color w:val="000000"/>
          <w:sz w:val="28"/>
          <w:szCs w:val="28"/>
          <w:shd w:val="clear" w:color="auto" w:fill="FFFFFF"/>
        </w:rPr>
        <w:t>ОСОБА4</w:t>
      </w:r>
      <w:r w:rsidR="00957F1C">
        <w:rPr>
          <w:rFonts w:ascii="Times New Roman" w:eastAsia="Times New Roman" w:hAnsi="Times New Roman"/>
          <w:sz w:val="28"/>
          <w:szCs w:val="28"/>
          <w:lang w:eastAsia="ru-RU"/>
        </w:rPr>
        <w:t>,</w:t>
      </w:r>
      <w:r w:rsidR="00957F1C" w:rsidRPr="00957F1C">
        <w:rPr>
          <w:rFonts w:ascii="Times New Roman" w:eastAsia="Times New Roman" w:hAnsi="Times New Roman"/>
          <w:sz w:val="28"/>
          <w:szCs w:val="28"/>
          <w:lang w:eastAsia="ru-RU"/>
        </w:rPr>
        <w:t xml:space="preserve"> яка була їх власником.</w:t>
      </w:r>
    </w:p>
    <w:p w:rsidR="00811495" w:rsidRDefault="00957F1C" w:rsidP="00957F1C">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957F1C">
        <w:rPr>
          <w:rFonts w:ascii="Times New Roman" w:eastAsia="Times New Roman" w:hAnsi="Times New Roman"/>
          <w:sz w:val="28"/>
          <w:szCs w:val="28"/>
          <w:lang w:eastAsia="ru-RU"/>
        </w:rPr>
        <w:t>З метою виконання зобов’язань за вказаним договором оренди, ТОВ «Дігорський» уклало з ПрАТ «Страхова компанія «Провідна» договір добровільного страхування орендованого майна суб’єктів господарської діяльності</w:t>
      </w:r>
      <w:r>
        <w:rPr>
          <w:rFonts w:ascii="Times New Roman" w:eastAsia="Times New Roman" w:hAnsi="Times New Roman"/>
          <w:sz w:val="28"/>
          <w:szCs w:val="28"/>
          <w:lang w:eastAsia="ru-RU"/>
        </w:rPr>
        <w:t>.</w:t>
      </w:r>
    </w:p>
    <w:p w:rsidR="00811495" w:rsidRDefault="00957F1C" w:rsidP="008F58A7">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957F1C">
        <w:rPr>
          <w:rFonts w:ascii="Times New Roman" w:eastAsia="Times New Roman" w:hAnsi="Times New Roman"/>
          <w:sz w:val="28"/>
          <w:szCs w:val="28"/>
          <w:lang w:eastAsia="ru-RU"/>
        </w:rPr>
        <w:t>У будівлі сталася пожежа, що відповідно до п</w:t>
      </w:r>
      <w:r>
        <w:rPr>
          <w:rFonts w:ascii="Times New Roman" w:eastAsia="Times New Roman" w:hAnsi="Times New Roman"/>
          <w:sz w:val="28"/>
          <w:szCs w:val="28"/>
          <w:lang w:eastAsia="ru-RU"/>
        </w:rPr>
        <w:t xml:space="preserve"> 1.1 договору страхування </w:t>
      </w:r>
      <w:r w:rsidRPr="00957F1C">
        <w:rPr>
          <w:rFonts w:ascii="Times New Roman" w:eastAsia="Times New Roman" w:hAnsi="Times New Roman"/>
          <w:sz w:val="28"/>
          <w:szCs w:val="28"/>
          <w:lang w:eastAsia="ru-RU"/>
        </w:rPr>
        <w:t>є страховим випадком.</w:t>
      </w:r>
    </w:p>
    <w:p w:rsidR="00957F1C" w:rsidRPr="00957F1C" w:rsidRDefault="00957F1C" w:rsidP="00957F1C">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957F1C">
        <w:rPr>
          <w:rFonts w:ascii="Times New Roman" w:eastAsia="Times New Roman" w:hAnsi="Times New Roman"/>
          <w:sz w:val="28"/>
          <w:szCs w:val="28"/>
          <w:lang w:eastAsia="ru-RU"/>
        </w:rPr>
        <w:t xml:space="preserve">У зв’язку з відмовою ПрАТ «Страхова компанія «Провідна» здійснити виплати за договором страхування </w:t>
      </w:r>
      <w:r w:rsidR="00B047EA">
        <w:rPr>
          <w:rFonts w:ascii="Times New Roman" w:hAnsi="Times New Roman"/>
          <w:color w:val="000000"/>
          <w:sz w:val="28"/>
          <w:szCs w:val="28"/>
          <w:shd w:val="clear" w:color="auto" w:fill="FFFFFF"/>
        </w:rPr>
        <w:t>ОСОБА4</w:t>
      </w:r>
      <w:r w:rsidRPr="00957F1C">
        <w:rPr>
          <w:rFonts w:ascii="Times New Roman" w:eastAsia="Times New Roman" w:hAnsi="Times New Roman"/>
          <w:sz w:val="28"/>
          <w:szCs w:val="28"/>
          <w:lang w:eastAsia="ru-RU"/>
        </w:rPr>
        <w:t xml:space="preserve"> подала до Октябрського районного суду м. Полтави позов про стягнення з ПрАТ «Страхова компанія «Провідна» страхового відшкодування, ТОВ «Дігорський» залучено до вказаної судової справи як третю особу.</w:t>
      </w:r>
    </w:p>
    <w:p w:rsidR="00957F1C" w:rsidRDefault="00957F1C" w:rsidP="00957F1C">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957F1C">
        <w:rPr>
          <w:rFonts w:ascii="Times New Roman" w:eastAsia="Times New Roman" w:hAnsi="Times New Roman"/>
          <w:sz w:val="28"/>
          <w:szCs w:val="28"/>
          <w:lang w:eastAsia="ru-RU"/>
        </w:rPr>
        <w:t>Згідно зі звітом про автомат</w:t>
      </w:r>
      <w:r>
        <w:rPr>
          <w:rFonts w:ascii="Times New Roman" w:eastAsia="Times New Roman" w:hAnsi="Times New Roman"/>
          <w:sz w:val="28"/>
          <w:szCs w:val="28"/>
          <w:lang w:eastAsia="ru-RU"/>
        </w:rPr>
        <w:t xml:space="preserve">ичний розподіл справи від 2 вересня </w:t>
      </w:r>
      <w:r w:rsidRPr="00957F1C">
        <w:rPr>
          <w:rFonts w:ascii="Times New Roman" w:eastAsia="Times New Roman" w:hAnsi="Times New Roman"/>
          <w:sz w:val="28"/>
          <w:szCs w:val="28"/>
          <w:lang w:eastAsia="ru-RU"/>
        </w:rPr>
        <w:t>2019</w:t>
      </w:r>
      <w:r>
        <w:rPr>
          <w:rFonts w:ascii="Times New Roman" w:eastAsia="Times New Roman" w:hAnsi="Times New Roman"/>
          <w:sz w:val="28"/>
          <w:szCs w:val="28"/>
          <w:lang w:eastAsia="ru-RU"/>
        </w:rPr>
        <w:t xml:space="preserve"> року</w:t>
      </w:r>
      <w:r w:rsidRPr="00957F1C">
        <w:rPr>
          <w:rFonts w:ascii="Times New Roman" w:eastAsia="Times New Roman" w:hAnsi="Times New Roman"/>
          <w:sz w:val="28"/>
          <w:szCs w:val="28"/>
          <w:lang w:eastAsia="ru-RU"/>
        </w:rPr>
        <w:t xml:space="preserve"> № 554/7903/19 для розгляду вказаної справи визначено суддю Октябрського районного суду м. Полтави Блажко І</w:t>
      </w:r>
      <w:r>
        <w:rPr>
          <w:rFonts w:ascii="Times New Roman" w:eastAsia="Times New Roman" w:hAnsi="Times New Roman"/>
          <w:sz w:val="28"/>
          <w:szCs w:val="28"/>
          <w:lang w:eastAsia="ru-RU"/>
        </w:rPr>
        <w:t>.</w:t>
      </w:r>
      <w:r w:rsidRPr="00957F1C">
        <w:rPr>
          <w:rFonts w:ascii="Times New Roman" w:eastAsia="Times New Roman" w:hAnsi="Times New Roman"/>
          <w:sz w:val="28"/>
          <w:szCs w:val="28"/>
          <w:lang w:eastAsia="ru-RU"/>
        </w:rPr>
        <w:t>О</w:t>
      </w:r>
      <w:r>
        <w:rPr>
          <w:rFonts w:ascii="Times New Roman" w:eastAsia="Times New Roman" w:hAnsi="Times New Roman"/>
          <w:sz w:val="28"/>
          <w:szCs w:val="28"/>
          <w:lang w:eastAsia="ru-RU"/>
        </w:rPr>
        <w:t>.</w:t>
      </w:r>
    </w:p>
    <w:p w:rsidR="00B84D6F" w:rsidRDefault="00957F1C" w:rsidP="00957F1C">
      <w:pPr>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w:t>
      </w:r>
      <w:r w:rsidR="00B84D6F">
        <w:rPr>
          <w:rFonts w:ascii="Times New Roman" w:eastAsia="Times New Roman" w:hAnsi="Times New Roman"/>
          <w:sz w:val="28"/>
          <w:szCs w:val="28"/>
          <w:lang w:eastAsia="ru-RU"/>
        </w:rPr>
        <w:t xml:space="preserve">уддя </w:t>
      </w:r>
      <w:r w:rsidR="00B047EA">
        <w:rPr>
          <w:rFonts w:ascii="Times New Roman" w:hAnsi="Times New Roman"/>
          <w:color w:val="000000"/>
          <w:sz w:val="28"/>
          <w:szCs w:val="28"/>
          <w:shd w:val="clear" w:color="auto" w:fill="FFFFFF"/>
        </w:rPr>
        <w:t>ОСОБА1</w:t>
      </w:r>
      <w:r w:rsidR="00B84D6F">
        <w:rPr>
          <w:rFonts w:ascii="Times New Roman" w:eastAsia="Times New Roman" w:hAnsi="Times New Roman"/>
          <w:sz w:val="28"/>
          <w:szCs w:val="28"/>
          <w:lang w:eastAsia="ru-RU"/>
        </w:rPr>
        <w:t xml:space="preserve"> використовуючи своє службове </w:t>
      </w:r>
      <w:r w:rsidR="00B77A44">
        <w:rPr>
          <w:rFonts w:ascii="Times New Roman" w:eastAsia="Times New Roman" w:hAnsi="Times New Roman"/>
          <w:sz w:val="28"/>
          <w:szCs w:val="28"/>
          <w:lang w:eastAsia="ru-RU"/>
        </w:rPr>
        <w:t xml:space="preserve">становище, </w:t>
      </w:r>
      <w:r w:rsidR="00B77A44" w:rsidRPr="00B77A44">
        <w:rPr>
          <w:rFonts w:ascii="Times New Roman" w:eastAsia="Times New Roman" w:hAnsi="Times New Roman"/>
          <w:sz w:val="28"/>
          <w:szCs w:val="28"/>
          <w:lang w:eastAsia="ru-RU"/>
        </w:rPr>
        <w:t xml:space="preserve">своє знайомство із суддею Блажко І.О. </w:t>
      </w:r>
      <w:r w:rsidR="00B77A44">
        <w:rPr>
          <w:rFonts w:ascii="Times New Roman" w:eastAsia="Times New Roman" w:hAnsi="Times New Roman"/>
          <w:sz w:val="28"/>
          <w:szCs w:val="28"/>
          <w:lang w:eastAsia="ru-RU"/>
        </w:rPr>
        <w:t xml:space="preserve">розуміючи </w:t>
      </w:r>
      <w:r w:rsidR="00B77A44" w:rsidRPr="00B77A44">
        <w:rPr>
          <w:rFonts w:ascii="Times New Roman" w:eastAsia="Times New Roman" w:hAnsi="Times New Roman"/>
          <w:sz w:val="28"/>
          <w:szCs w:val="28"/>
          <w:lang w:eastAsia="ru-RU"/>
        </w:rPr>
        <w:t xml:space="preserve">зацікавленість </w:t>
      </w:r>
      <w:r w:rsidR="00B047EA" w:rsidRPr="00B047EA">
        <w:rPr>
          <w:rFonts w:ascii="Times New Roman" w:hAnsi="Times New Roman"/>
          <w:color w:val="000000"/>
          <w:sz w:val="28"/>
          <w:szCs w:val="28"/>
          <w:shd w:val="clear" w:color="auto" w:fill="FFFFFF"/>
        </w:rPr>
        <w:t>ОСОБА2</w:t>
      </w:r>
      <w:r w:rsidR="00B77A44" w:rsidRPr="00B77A44">
        <w:rPr>
          <w:rFonts w:ascii="Times New Roman" w:eastAsia="Times New Roman" w:hAnsi="Times New Roman"/>
          <w:sz w:val="28"/>
          <w:szCs w:val="28"/>
          <w:lang w:eastAsia="ru-RU"/>
        </w:rPr>
        <w:t xml:space="preserve"> як директора та засновника ТОВ «Дігорський» у задоволенні </w:t>
      </w:r>
      <w:r>
        <w:rPr>
          <w:rFonts w:ascii="Times New Roman" w:eastAsia="Times New Roman" w:hAnsi="Times New Roman"/>
          <w:sz w:val="28"/>
          <w:szCs w:val="28"/>
          <w:lang w:eastAsia="ru-RU"/>
        </w:rPr>
        <w:t xml:space="preserve">зазначеного </w:t>
      </w:r>
      <w:r w:rsidR="00B77A44" w:rsidRPr="00B77A44">
        <w:rPr>
          <w:rFonts w:ascii="Times New Roman" w:eastAsia="Times New Roman" w:hAnsi="Times New Roman"/>
          <w:sz w:val="28"/>
          <w:szCs w:val="28"/>
          <w:lang w:eastAsia="ru-RU"/>
        </w:rPr>
        <w:t>позову</w:t>
      </w:r>
      <w:r>
        <w:rPr>
          <w:rFonts w:ascii="Times New Roman" w:eastAsia="Times New Roman" w:hAnsi="Times New Roman"/>
          <w:sz w:val="28"/>
          <w:szCs w:val="28"/>
          <w:lang w:eastAsia="ru-RU"/>
        </w:rPr>
        <w:t>,</w:t>
      </w:r>
      <w:r w:rsidR="00B77A44" w:rsidRPr="00B77A44">
        <w:rPr>
          <w:rFonts w:ascii="Times New Roman" w:eastAsia="Times New Roman" w:hAnsi="Times New Roman"/>
          <w:sz w:val="28"/>
          <w:szCs w:val="28"/>
          <w:lang w:eastAsia="ru-RU"/>
        </w:rPr>
        <w:t xml:space="preserve"> </w:t>
      </w:r>
      <w:r w:rsidR="00B77A44">
        <w:rPr>
          <w:rFonts w:ascii="Times New Roman" w:eastAsia="Times New Roman" w:hAnsi="Times New Roman"/>
          <w:sz w:val="28"/>
          <w:szCs w:val="28"/>
          <w:lang w:eastAsia="ru-RU"/>
        </w:rPr>
        <w:t xml:space="preserve">в поза процесуальний спосіб спілкувався з суддею </w:t>
      </w:r>
      <w:r w:rsidR="00F053DF">
        <w:rPr>
          <w:rFonts w:ascii="Times New Roman" w:hAnsi="Times New Roman"/>
          <w:color w:val="000000"/>
          <w:sz w:val="28"/>
          <w:szCs w:val="28"/>
          <w:shd w:val="clear" w:color="auto" w:fill="FFFFFF"/>
        </w:rPr>
        <w:t>ОСОБА3</w:t>
      </w:r>
      <w:r w:rsidR="00B77A44">
        <w:rPr>
          <w:rFonts w:ascii="Times New Roman" w:eastAsia="Times New Roman" w:hAnsi="Times New Roman"/>
          <w:sz w:val="28"/>
          <w:szCs w:val="28"/>
          <w:lang w:eastAsia="ru-RU"/>
        </w:rPr>
        <w:t xml:space="preserve">, </w:t>
      </w:r>
      <w:r w:rsidR="00B77A44" w:rsidRPr="00B77A44">
        <w:rPr>
          <w:rFonts w:ascii="Times New Roman" w:eastAsia="Times New Roman" w:hAnsi="Times New Roman"/>
          <w:sz w:val="28"/>
          <w:szCs w:val="28"/>
          <w:lang w:eastAsia="ru-RU"/>
        </w:rPr>
        <w:t>дізнав</w:t>
      </w:r>
      <w:r w:rsidR="00B77A44">
        <w:rPr>
          <w:rFonts w:ascii="Times New Roman" w:eastAsia="Times New Roman" w:hAnsi="Times New Roman"/>
          <w:sz w:val="28"/>
          <w:szCs w:val="28"/>
          <w:lang w:eastAsia="ru-RU"/>
        </w:rPr>
        <w:t>ав</w:t>
      </w:r>
      <w:r w:rsidR="00B77A44" w:rsidRPr="00B77A44">
        <w:rPr>
          <w:rFonts w:ascii="Times New Roman" w:eastAsia="Times New Roman" w:hAnsi="Times New Roman"/>
          <w:sz w:val="28"/>
          <w:szCs w:val="28"/>
          <w:lang w:eastAsia="ru-RU"/>
        </w:rPr>
        <w:t>ся необхідну йому інформацію щодо розгляду судової справи</w:t>
      </w:r>
      <w:r w:rsidR="00030BD9">
        <w:rPr>
          <w:rFonts w:ascii="Times New Roman" w:eastAsia="Times New Roman" w:hAnsi="Times New Roman"/>
          <w:sz w:val="28"/>
          <w:szCs w:val="28"/>
          <w:lang w:eastAsia="ru-RU"/>
        </w:rPr>
        <w:t xml:space="preserve"> для використанні її в інтересах зацікавлених осіб</w:t>
      </w:r>
      <w:r w:rsidR="00B77A44">
        <w:rPr>
          <w:rFonts w:ascii="Times New Roman" w:eastAsia="Times New Roman" w:hAnsi="Times New Roman"/>
          <w:sz w:val="28"/>
          <w:szCs w:val="28"/>
          <w:lang w:eastAsia="ru-RU"/>
        </w:rPr>
        <w:t xml:space="preserve">, </w:t>
      </w:r>
      <w:r w:rsidR="00B77A44" w:rsidRPr="00A23D2E">
        <w:rPr>
          <w:rFonts w:ascii="Times New Roman" w:eastAsia="Times New Roman" w:hAnsi="Times New Roman"/>
          <w:sz w:val="28"/>
          <w:szCs w:val="28"/>
          <w:lang w:eastAsia="ru-RU"/>
        </w:rPr>
        <w:t xml:space="preserve">намагався вплинути на </w:t>
      </w:r>
      <w:r w:rsidR="00030BD9">
        <w:rPr>
          <w:rFonts w:ascii="Times New Roman" w:eastAsia="Times New Roman" w:hAnsi="Times New Roman"/>
          <w:sz w:val="28"/>
          <w:szCs w:val="28"/>
          <w:lang w:eastAsia="ru-RU"/>
        </w:rPr>
        <w:t xml:space="preserve">вказану </w:t>
      </w:r>
      <w:r w:rsidR="00B77A44" w:rsidRPr="00A23D2E">
        <w:rPr>
          <w:rFonts w:ascii="Times New Roman" w:eastAsia="Times New Roman" w:hAnsi="Times New Roman"/>
          <w:sz w:val="28"/>
          <w:szCs w:val="28"/>
          <w:lang w:eastAsia="ru-RU"/>
        </w:rPr>
        <w:t>суддю</w:t>
      </w:r>
      <w:r w:rsidR="00030BD9">
        <w:rPr>
          <w:rFonts w:ascii="Times New Roman" w:eastAsia="Times New Roman" w:hAnsi="Times New Roman"/>
          <w:sz w:val="28"/>
          <w:szCs w:val="28"/>
          <w:lang w:eastAsia="ru-RU"/>
        </w:rPr>
        <w:t xml:space="preserve"> </w:t>
      </w:r>
      <w:r w:rsidR="005E5C19">
        <w:rPr>
          <w:rFonts w:ascii="Times New Roman" w:eastAsia="Times New Roman" w:hAnsi="Times New Roman"/>
          <w:sz w:val="28"/>
          <w:szCs w:val="28"/>
          <w:lang w:eastAsia="ru-RU"/>
        </w:rPr>
        <w:t>для ухвалення певного судового рішення</w:t>
      </w:r>
      <w:r w:rsidR="00B77A44">
        <w:rPr>
          <w:rFonts w:ascii="Times New Roman" w:eastAsia="Times New Roman" w:hAnsi="Times New Roman"/>
          <w:sz w:val="28"/>
          <w:szCs w:val="28"/>
          <w:lang w:eastAsia="ru-RU"/>
        </w:rPr>
        <w:t xml:space="preserve">. </w:t>
      </w:r>
    </w:p>
    <w:p w:rsidR="005E5C19" w:rsidRDefault="005E5C19" w:rsidP="008F58A7">
      <w:pPr>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Під час спілкування з суддею </w:t>
      </w:r>
      <w:r w:rsidR="00F053DF">
        <w:rPr>
          <w:rFonts w:ascii="Times New Roman" w:hAnsi="Times New Roman"/>
          <w:color w:val="000000"/>
          <w:sz w:val="28"/>
          <w:szCs w:val="28"/>
          <w:shd w:val="clear" w:color="auto" w:fill="FFFFFF"/>
        </w:rPr>
        <w:t>ОСОБА3</w:t>
      </w:r>
      <w:r>
        <w:rPr>
          <w:rFonts w:ascii="Times New Roman" w:eastAsia="Times New Roman" w:hAnsi="Times New Roman"/>
          <w:sz w:val="28"/>
          <w:szCs w:val="28"/>
          <w:lang w:eastAsia="ru-RU"/>
        </w:rPr>
        <w:t xml:space="preserve"> суддя </w:t>
      </w:r>
      <w:r w:rsidR="00B047EA">
        <w:rPr>
          <w:rFonts w:ascii="Times New Roman" w:hAnsi="Times New Roman"/>
          <w:color w:val="000000"/>
          <w:sz w:val="28"/>
          <w:szCs w:val="28"/>
          <w:shd w:val="clear" w:color="auto" w:fill="FFFFFF"/>
        </w:rPr>
        <w:t>ОСОБА1</w:t>
      </w:r>
      <w:r>
        <w:rPr>
          <w:rFonts w:ascii="Times New Roman" w:eastAsia="Times New Roman" w:hAnsi="Times New Roman"/>
          <w:sz w:val="28"/>
          <w:szCs w:val="28"/>
          <w:lang w:eastAsia="ru-RU"/>
        </w:rPr>
        <w:t xml:space="preserve"> також дізнавався і</w:t>
      </w:r>
      <w:r w:rsidR="00811495">
        <w:rPr>
          <w:rFonts w:ascii="Times New Roman" w:eastAsia="Times New Roman" w:hAnsi="Times New Roman"/>
          <w:sz w:val="28"/>
          <w:szCs w:val="28"/>
          <w:lang w:eastAsia="ru-RU"/>
        </w:rPr>
        <w:t>нформацію</w:t>
      </w:r>
      <w:r>
        <w:rPr>
          <w:rFonts w:ascii="Times New Roman" w:eastAsia="Times New Roman" w:hAnsi="Times New Roman"/>
          <w:sz w:val="28"/>
          <w:szCs w:val="28"/>
          <w:lang w:eastAsia="ru-RU"/>
        </w:rPr>
        <w:t xml:space="preserve"> про інші судові справи, які були у провадженні судді, для </w:t>
      </w:r>
      <w:r w:rsidR="00811495">
        <w:rPr>
          <w:rFonts w:ascii="Times New Roman" w:eastAsia="Times New Roman" w:hAnsi="Times New Roman"/>
          <w:sz w:val="28"/>
          <w:szCs w:val="28"/>
          <w:lang w:eastAsia="ru-RU"/>
        </w:rPr>
        <w:t xml:space="preserve">її </w:t>
      </w:r>
      <w:r>
        <w:rPr>
          <w:rFonts w:ascii="Times New Roman" w:eastAsia="Times New Roman" w:hAnsi="Times New Roman"/>
          <w:sz w:val="28"/>
          <w:szCs w:val="28"/>
          <w:lang w:eastAsia="ru-RU"/>
        </w:rPr>
        <w:t>передачі зацікавленим особам.</w:t>
      </w:r>
    </w:p>
    <w:p w:rsidR="00030BD9" w:rsidRDefault="00B77A44" w:rsidP="00030BD9">
      <w:pPr>
        <w:autoSpaceDE w:val="0"/>
        <w:autoSpaceDN w:val="0"/>
        <w:adjustRightInd w:val="0"/>
        <w:spacing w:after="0"/>
        <w:ind w:firstLine="567"/>
        <w:jc w:val="both"/>
        <w:rPr>
          <w:rFonts w:ascii="Times New Roman" w:hAnsi="Times New Roman"/>
          <w:color w:val="000000"/>
          <w:sz w:val="28"/>
          <w:szCs w:val="28"/>
          <w:shd w:val="clear" w:color="auto" w:fill="FFFFFF"/>
        </w:rPr>
      </w:pPr>
      <w:r>
        <w:rPr>
          <w:rFonts w:ascii="Times New Roman" w:eastAsia="Times New Roman" w:hAnsi="Times New Roman"/>
          <w:sz w:val="28"/>
          <w:szCs w:val="28"/>
          <w:lang w:eastAsia="ru-RU"/>
        </w:rPr>
        <w:t xml:space="preserve">Крім того, </w:t>
      </w:r>
      <w:r w:rsidR="00030BD9">
        <w:rPr>
          <w:rFonts w:ascii="Times New Roman" w:eastAsia="Times New Roman" w:hAnsi="Times New Roman"/>
          <w:sz w:val="28"/>
          <w:szCs w:val="28"/>
          <w:lang w:eastAsia="ru-RU"/>
        </w:rPr>
        <w:t xml:space="preserve">під час досудового розслідування було встановлено, що </w:t>
      </w:r>
      <w:r w:rsidR="00030BD9" w:rsidRPr="004327E2">
        <w:rPr>
          <w:rFonts w:ascii="Times New Roman" w:hAnsi="Times New Roman"/>
          <w:color w:val="000000"/>
          <w:sz w:val="28"/>
          <w:szCs w:val="28"/>
          <w:shd w:val="clear" w:color="auto" w:fill="FFFFFF"/>
        </w:rPr>
        <w:t>судд</w:t>
      </w:r>
      <w:r w:rsidR="00030BD9">
        <w:rPr>
          <w:rFonts w:ascii="Times New Roman" w:hAnsi="Times New Roman"/>
          <w:color w:val="000000"/>
          <w:sz w:val="28"/>
          <w:szCs w:val="28"/>
          <w:shd w:val="clear" w:color="auto" w:fill="FFFFFF"/>
        </w:rPr>
        <w:t>я</w:t>
      </w:r>
      <w:r w:rsidR="00030BD9" w:rsidRPr="004327E2">
        <w:rPr>
          <w:rFonts w:ascii="Times New Roman" w:hAnsi="Times New Roman"/>
          <w:color w:val="000000"/>
          <w:sz w:val="28"/>
          <w:szCs w:val="28"/>
          <w:shd w:val="clear" w:color="auto" w:fill="FFFFFF"/>
        </w:rPr>
        <w:t xml:space="preserve"> </w:t>
      </w:r>
      <w:r w:rsidR="00030BD9">
        <w:rPr>
          <w:rFonts w:ascii="Times New Roman" w:hAnsi="Times New Roman"/>
          <w:color w:val="000000"/>
          <w:sz w:val="28"/>
          <w:szCs w:val="28"/>
          <w:shd w:val="clear" w:color="auto" w:fill="FFFFFF"/>
        </w:rPr>
        <w:br/>
      </w:r>
      <w:r w:rsidR="00B047EA">
        <w:rPr>
          <w:rFonts w:ascii="Times New Roman" w:hAnsi="Times New Roman"/>
          <w:color w:val="000000"/>
          <w:sz w:val="28"/>
          <w:szCs w:val="28"/>
          <w:shd w:val="clear" w:color="auto" w:fill="FFFFFF"/>
        </w:rPr>
        <w:t>ОСОБА1</w:t>
      </w:r>
      <w:r w:rsidR="00030BD9">
        <w:rPr>
          <w:rFonts w:ascii="Times New Roman" w:hAnsi="Times New Roman"/>
          <w:color w:val="000000"/>
          <w:sz w:val="28"/>
          <w:szCs w:val="28"/>
          <w:shd w:val="clear" w:color="auto" w:fill="FFFFFF"/>
        </w:rPr>
        <w:t xml:space="preserve">, використовуючи своє службове становище, авторитет та вплив, намагався </w:t>
      </w:r>
      <w:r w:rsidR="00030BD9" w:rsidRPr="004327E2">
        <w:rPr>
          <w:rFonts w:ascii="Times New Roman" w:hAnsi="Times New Roman"/>
          <w:color w:val="000000"/>
          <w:sz w:val="28"/>
          <w:szCs w:val="28"/>
          <w:shd w:val="clear" w:color="auto" w:fill="FFFFFF"/>
        </w:rPr>
        <w:t xml:space="preserve">вплинути на суддю Київського районного суду міста Полтави </w:t>
      </w:r>
      <w:r w:rsidR="009E028D">
        <w:rPr>
          <w:rFonts w:ascii="Times New Roman" w:hAnsi="Times New Roman"/>
          <w:color w:val="000000"/>
          <w:sz w:val="28"/>
          <w:szCs w:val="28"/>
          <w:shd w:val="clear" w:color="auto" w:fill="FFFFFF"/>
        </w:rPr>
        <w:t>ОСОБА5</w:t>
      </w:r>
      <w:r w:rsidR="00030BD9" w:rsidRPr="004327E2">
        <w:rPr>
          <w:rFonts w:ascii="Times New Roman" w:hAnsi="Times New Roman"/>
          <w:color w:val="000000"/>
          <w:sz w:val="28"/>
          <w:szCs w:val="28"/>
          <w:shd w:val="clear" w:color="auto" w:fill="FFFFFF"/>
        </w:rPr>
        <w:t xml:space="preserve">, оскільки неодноразово зустрічався з останньою у січні-лютому 2021 році щодо обговорення обставин справи № 552/3417/20 та з метою впливу на результат судового розгляду узгоджував з суддею дії сторін, які в подальшому повідомив своєму куму </w:t>
      </w:r>
      <w:r w:rsidR="00F053DF">
        <w:rPr>
          <w:rFonts w:ascii="Times New Roman" w:hAnsi="Times New Roman"/>
          <w:color w:val="000000"/>
          <w:sz w:val="28"/>
          <w:szCs w:val="28"/>
          <w:shd w:val="clear" w:color="auto" w:fill="FFFFFF"/>
        </w:rPr>
        <w:t>ОСОБА6</w:t>
      </w:r>
      <w:r w:rsidR="00030BD9" w:rsidRPr="004327E2">
        <w:rPr>
          <w:rFonts w:ascii="Times New Roman" w:hAnsi="Times New Roman"/>
          <w:color w:val="000000"/>
          <w:sz w:val="28"/>
          <w:szCs w:val="28"/>
          <w:shd w:val="clear" w:color="auto" w:fill="FFFFFF"/>
        </w:rPr>
        <w:t xml:space="preserve">. Вирок у цій справі був ухвалений через декілька днів, проте в чиїх інтересах діяв суддя </w:t>
      </w:r>
      <w:r w:rsidR="00B047EA">
        <w:rPr>
          <w:rFonts w:ascii="Times New Roman" w:hAnsi="Times New Roman"/>
          <w:color w:val="000000"/>
          <w:sz w:val="28"/>
          <w:szCs w:val="28"/>
          <w:shd w:val="clear" w:color="auto" w:fill="FFFFFF"/>
        </w:rPr>
        <w:t>ОСОБА1</w:t>
      </w:r>
      <w:r w:rsidR="00030BD9" w:rsidRPr="004327E2">
        <w:rPr>
          <w:rFonts w:ascii="Times New Roman" w:hAnsi="Times New Roman"/>
          <w:color w:val="000000"/>
          <w:sz w:val="28"/>
          <w:szCs w:val="28"/>
          <w:shd w:val="clear" w:color="auto" w:fill="FFFFFF"/>
        </w:rPr>
        <w:t xml:space="preserve"> досудови</w:t>
      </w:r>
      <w:r w:rsidR="00030BD9">
        <w:rPr>
          <w:rFonts w:ascii="Times New Roman" w:hAnsi="Times New Roman"/>
          <w:color w:val="000000"/>
          <w:sz w:val="28"/>
          <w:szCs w:val="28"/>
          <w:shd w:val="clear" w:color="auto" w:fill="FFFFFF"/>
        </w:rPr>
        <w:t>м</w:t>
      </w:r>
      <w:r w:rsidR="00030BD9" w:rsidRPr="004327E2">
        <w:rPr>
          <w:rFonts w:ascii="Times New Roman" w:hAnsi="Times New Roman"/>
          <w:color w:val="000000"/>
          <w:sz w:val="28"/>
          <w:szCs w:val="28"/>
          <w:shd w:val="clear" w:color="auto" w:fill="FFFFFF"/>
        </w:rPr>
        <w:t xml:space="preserve"> розслідуванням не встановлено. Після постановлення вироку від 29 січня 2021 року суддя </w:t>
      </w:r>
      <w:r w:rsidR="00B047EA">
        <w:rPr>
          <w:rFonts w:ascii="Times New Roman" w:hAnsi="Times New Roman"/>
          <w:color w:val="000000"/>
          <w:sz w:val="28"/>
          <w:szCs w:val="28"/>
          <w:shd w:val="clear" w:color="auto" w:fill="FFFFFF"/>
        </w:rPr>
        <w:t>ОСОБА1</w:t>
      </w:r>
      <w:r w:rsidR="00030BD9" w:rsidRPr="004327E2">
        <w:rPr>
          <w:rFonts w:ascii="Times New Roman" w:hAnsi="Times New Roman"/>
          <w:color w:val="000000"/>
          <w:sz w:val="28"/>
          <w:szCs w:val="28"/>
          <w:shd w:val="clear" w:color="auto" w:fill="FFFFFF"/>
        </w:rPr>
        <w:t xml:space="preserve"> 2 лютого 2021 року зустрічався з суддею </w:t>
      </w:r>
      <w:r w:rsidR="009E028D">
        <w:rPr>
          <w:rFonts w:ascii="Times New Roman" w:hAnsi="Times New Roman"/>
          <w:color w:val="000000"/>
          <w:sz w:val="28"/>
          <w:szCs w:val="28"/>
          <w:shd w:val="clear" w:color="auto" w:fill="FFFFFF"/>
        </w:rPr>
        <w:t>ОСОБА5</w:t>
      </w:r>
      <w:r w:rsidR="00030BD9" w:rsidRPr="004327E2">
        <w:rPr>
          <w:rFonts w:ascii="Times New Roman" w:hAnsi="Times New Roman"/>
          <w:color w:val="000000"/>
          <w:sz w:val="28"/>
          <w:szCs w:val="28"/>
          <w:shd w:val="clear" w:color="auto" w:fill="FFFFFF"/>
        </w:rPr>
        <w:t xml:space="preserve">.  </w:t>
      </w:r>
    </w:p>
    <w:p w:rsidR="00957F1C" w:rsidRPr="004327E2" w:rsidRDefault="00957F1C" w:rsidP="00030BD9">
      <w:pPr>
        <w:autoSpaceDE w:val="0"/>
        <w:autoSpaceDN w:val="0"/>
        <w:adjustRightInd w:val="0"/>
        <w:spacing w:after="0"/>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Також, під час досудового розслідування були виявлені факти спілкування судді </w:t>
      </w:r>
      <w:r w:rsidR="00B047EA">
        <w:rPr>
          <w:rFonts w:ascii="Times New Roman" w:hAnsi="Times New Roman"/>
          <w:color w:val="000000"/>
          <w:sz w:val="28"/>
          <w:szCs w:val="28"/>
          <w:shd w:val="clear" w:color="auto" w:fill="FFFFFF"/>
        </w:rPr>
        <w:t>ОСОБА1</w:t>
      </w:r>
      <w:r>
        <w:rPr>
          <w:rFonts w:ascii="Times New Roman" w:hAnsi="Times New Roman"/>
          <w:color w:val="000000"/>
          <w:sz w:val="28"/>
          <w:szCs w:val="28"/>
          <w:shd w:val="clear" w:color="auto" w:fill="FFFFFF"/>
        </w:rPr>
        <w:t xml:space="preserve"> з різними абонентами, в яких в одному випа</w:t>
      </w:r>
      <w:r w:rsidR="0068459C">
        <w:rPr>
          <w:rFonts w:ascii="Times New Roman" w:hAnsi="Times New Roman"/>
          <w:color w:val="000000"/>
          <w:sz w:val="28"/>
          <w:szCs w:val="28"/>
          <w:shd w:val="clear" w:color="auto" w:fill="FFFFFF"/>
        </w:rPr>
        <w:t>д</w:t>
      </w:r>
      <w:r>
        <w:rPr>
          <w:rFonts w:ascii="Times New Roman" w:hAnsi="Times New Roman"/>
          <w:color w:val="000000"/>
          <w:sz w:val="28"/>
          <w:szCs w:val="28"/>
          <w:shd w:val="clear" w:color="auto" w:fill="FFFFFF"/>
        </w:rPr>
        <w:t xml:space="preserve">ку обговорюється вирішення справи, де суддя </w:t>
      </w:r>
      <w:r w:rsidR="00B047EA">
        <w:rPr>
          <w:rFonts w:ascii="Times New Roman" w:hAnsi="Times New Roman"/>
          <w:color w:val="000000"/>
          <w:sz w:val="28"/>
          <w:szCs w:val="28"/>
          <w:shd w:val="clear" w:color="auto" w:fill="FFFFFF"/>
        </w:rPr>
        <w:t>ОСОБА1</w:t>
      </w:r>
      <w:r>
        <w:rPr>
          <w:rFonts w:ascii="Times New Roman" w:hAnsi="Times New Roman"/>
          <w:color w:val="000000"/>
          <w:sz w:val="28"/>
          <w:szCs w:val="28"/>
          <w:shd w:val="clear" w:color="auto" w:fill="FFFFFF"/>
        </w:rPr>
        <w:t xml:space="preserve"> обіцяє допомогти у прийнятті необхідного рішення, </w:t>
      </w:r>
      <w:r w:rsidR="0068459C">
        <w:rPr>
          <w:rFonts w:ascii="Times New Roman" w:hAnsi="Times New Roman"/>
          <w:color w:val="000000"/>
          <w:sz w:val="28"/>
          <w:szCs w:val="28"/>
          <w:shd w:val="clear" w:color="auto" w:fill="FFFFFF"/>
        </w:rPr>
        <w:t xml:space="preserve"> а в іншому випадку – необхідність оплати за розгляд справи на користь конкретних осіб.</w:t>
      </w:r>
    </w:p>
    <w:p w:rsidR="00030BD9" w:rsidRPr="00030BD9" w:rsidRDefault="00030BD9" w:rsidP="00030B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Під час досудового розслідування також було встановлено, що </w:t>
      </w:r>
      <w:r w:rsidRPr="00030BD9">
        <w:rPr>
          <w:rFonts w:ascii="Times New Roman" w:eastAsia="Times New Roman" w:hAnsi="Times New Roman"/>
          <w:sz w:val="28"/>
          <w:szCs w:val="28"/>
          <w:lang w:eastAsia="ru-RU"/>
        </w:rPr>
        <w:t>у подану електронну декларацію особи, уповноваженої на виконання функцій держави, або місцевого самоврядування, за 2020 рік вніс завідомо недостовірні відомості, не зазначивши інформації про квартиру та машиномісце</w:t>
      </w:r>
      <w:r>
        <w:rPr>
          <w:rFonts w:ascii="Times New Roman" w:eastAsia="Times New Roman" w:hAnsi="Times New Roman"/>
          <w:sz w:val="28"/>
          <w:szCs w:val="28"/>
          <w:lang w:eastAsia="ru-RU"/>
        </w:rPr>
        <w:t>,</w:t>
      </w:r>
      <w:r w:rsidRPr="00030BD9">
        <w:rPr>
          <w:rFonts w:ascii="Times New Roman" w:eastAsia="Times New Roman" w:hAnsi="Times New Roman"/>
          <w:sz w:val="28"/>
          <w:szCs w:val="28"/>
          <w:lang w:eastAsia="ru-RU"/>
        </w:rPr>
        <w:t xml:space="preserve"> а також автомобіль марки КІА модель SPORTAGE, що перебували у його користуванні.</w:t>
      </w:r>
    </w:p>
    <w:p w:rsidR="00B77A44" w:rsidRDefault="00030BD9" w:rsidP="00030BD9">
      <w:pPr>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Як зазначено в обвинувальному акті, в</w:t>
      </w:r>
      <w:r w:rsidRPr="00030BD9">
        <w:rPr>
          <w:rFonts w:ascii="Times New Roman" w:eastAsia="Times New Roman" w:hAnsi="Times New Roman"/>
          <w:sz w:val="28"/>
          <w:szCs w:val="28"/>
          <w:lang w:eastAsia="ru-RU"/>
        </w:rPr>
        <w:t xml:space="preserve">ідомості, що подані </w:t>
      </w:r>
      <w:r w:rsidR="00B047EA">
        <w:rPr>
          <w:rFonts w:ascii="Times New Roman" w:hAnsi="Times New Roman"/>
          <w:color w:val="000000"/>
          <w:sz w:val="28"/>
          <w:szCs w:val="28"/>
          <w:shd w:val="clear" w:color="auto" w:fill="FFFFFF"/>
        </w:rPr>
        <w:t>ОСОБА1</w:t>
      </w:r>
      <w:r w:rsidRPr="00030BD9">
        <w:rPr>
          <w:rFonts w:ascii="Times New Roman" w:eastAsia="Times New Roman" w:hAnsi="Times New Roman"/>
          <w:sz w:val="28"/>
          <w:szCs w:val="28"/>
          <w:lang w:eastAsia="ru-RU"/>
        </w:rPr>
        <w:t xml:space="preserve"> у </w:t>
      </w:r>
      <w:r w:rsidR="00811495">
        <w:rPr>
          <w:rFonts w:ascii="Times New Roman" w:eastAsia="Times New Roman" w:hAnsi="Times New Roman"/>
          <w:sz w:val="28"/>
          <w:szCs w:val="28"/>
          <w:lang w:eastAsia="ru-RU"/>
        </w:rPr>
        <w:t xml:space="preserve">вказаній декларації особи </w:t>
      </w:r>
      <w:r w:rsidRPr="00030BD9">
        <w:rPr>
          <w:rFonts w:ascii="Times New Roman" w:eastAsia="Times New Roman" w:hAnsi="Times New Roman"/>
          <w:sz w:val="28"/>
          <w:szCs w:val="28"/>
          <w:lang w:eastAsia="ru-RU"/>
        </w:rPr>
        <w:t>за 2020 рік відрізняються від достовірних на загальну суму понад 2</w:t>
      </w:r>
      <w:r w:rsidR="00957F1C">
        <w:rPr>
          <w:rFonts w:ascii="Times New Roman" w:eastAsia="Times New Roman" w:hAnsi="Times New Roman"/>
          <w:sz w:val="28"/>
          <w:szCs w:val="28"/>
          <w:lang w:eastAsia="ru-RU"/>
        </w:rPr>
        <w:t> 679 </w:t>
      </w:r>
      <w:r w:rsidRPr="00030BD9">
        <w:rPr>
          <w:rFonts w:ascii="Times New Roman" w:eastAsia="Times New Roman" w:hAnsi="Times New Roman"/>
          <w:sz w:val="28"/>
          <w:szCs w:val="28"/>
          <w:lang w:eastAsia="ru-RU"/>
        </w:rPr>
        <w:t>038,78 гривні, що більш ніж у 500 разів перевищує прожитковий мінімум для працездатних осіб.</w:t>
      </w:r>
    </w:p>
    <w:p w:rsidR="00A23D2E" w:rsidRPr="00A23D2E" w:rsidRDefault="00A23D2E" w:rsidP="008F58A7">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 xml:space="preserve">З огляду на зазначене </w:t>
      </w:r>
      <w:r w:rsidR="00455751">
        <w:rPr>
          <w:rFonts w:ascii="Times New Roman" w:eastAsia="Times New Roman" w:hAnsi="Times New Roman"/>
          <w:sz w:val="28"/>
          <w:szCs w:val="28"/>
          <w:lang w:eastAsia="ru-RU"/>
        </w:rPr>
        <w:t>Перша Дисциплінарна палата Вищої ради правосуддя прийшла до висновку</w:t>
      </w:r>
      <w:r w:rsidRPr="00A23D2E">
        <w:rPr>
          <w:rFonts w:ascii="Times New Roman" w:eastAsia="Times New Roman" w:hAnsi="Times New Roman"/>
          <w:sz w:val="28"/>
          <w:szCs w:val="28"/>
          <w:lang w:eastAsia="ru-RU"/>
        </w:rPr>
        <w:t>, що обставини, викладені у скар</w:t>
      </w:r>
      <w:r w:rsidR="00DA2D11">
        <w:rPr>
          <w:rFonts w:ascii="Times New Roman" w:eastAsia="Times New Roman" w:hAnsi="Times New Roman"/>
          <w:sz w:val="28"/>
          <w:szCs w:val="28"/>
          <w:lang w:eastAsia="ru-RU"/>
        </w:rPr>
        <w:t>гах</w:t>
      </w:r>
      <w:r w:rsidRPr="00A23D2E">
        <w:rPr>
          <w:rFonts w:ascii="Times New Roman" w:eastAsia="Times New Roman" w:hAnsi="Times New Roman"/>
          <w:sz w:val="28"/>
          <w:szCs w:val="28"/>
          <w:lang w:eastAsia="ru-RU"/>
        </w:rPr>
        <w:t xml:space="preserve">, вказують на наявність у діях судді Новака Ю.Д. ознак дисциплінарного проступку, передбаченого пунктом 3 частини першої статті 106 Закону України «Про судоустрій і статус суддів», а саме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Такі дії судді полягають у тому, що суддя Новак Ю.Д. </w:t>
      </w:r>
      <w:r w:rsidR="008F58A7">
        <w:rPr>
          <w:rFonts w:ascii="Times New Roman" w:eastAsia="Times New Roman" w:hAnsi="Times New Roman"/>
          <w:sz w:val="28"/>
          <w:szCs w:val="28"/>
          <w:lang w:eastAsia="ru-RU"/>
        </w:rPr>
        <w:t>обіймаючи</w:t>
      </w:r>
      <w:r w:rsidRPr="00A23D2E">
        <w:rPr>
          <w:rFonts w:ascii="Times New Roman" w:eastAsia="Times New Roman" w:hAnsi="Times New Roman"/>
          <w:sz w:val="28"/>
          <w:szCs w:val="28"/>
          <w:lang w:eastAsia="ru-RU"/>
        </w:rPr>
        <w:t xml:space="preserve"> посаду голови Ленінського районного суду міста Полтави, </w:t>
      </w:r>
      <w:r w:rsidR="008F58A7">
        <w:rPr>
          <w:rFonts w:ascii="Times New Roman" w:eastAsia="Times New Roman" w:hAnsi="Times New Roman"/>
          <w:sz w:val="28"/>
          <w:szCs w:val="28"/>
          <w:lang w:eastAsia="ru-RU"/>
        </w:rPr>
        <w:t>маючи</w:t>
      </w:r>
      <w:r w:rsidRPr="00A23D2E">
        <w:rPr>
          <w:rFonts w:ascii="Times New Roman" w:eastAsia="Times New Roman" w:hAnsi="Times New Roman"/>
          <w:sz w:val="28"/>
          <w:szCs w:val="28"/>
          <w:lang w:eastAsia="ru-RU"/>
        </w:rPr>
        <w:t xml:space="preserve"> авторитет і вплив на колег, </w:t>
      </w:r>
      <w:r w:rsidR="008F58A7">
        <w:rPr>
          <w:rFonts w:ascii="Times New Roman" w:eastAsia="Times New Roman" w:hAnsi="Times New Roman"/>
          <w:sz w:val="28"/>
          <w:szCs w:val="28"/>
          <w:lang w:eastAsia="ru-RU"/>
        </w:rPr>
        <w:t xml:space="preserve">поза процесуально спілкувався з іншими суддями та сторонами судових справ, обговорюючи обставини справи та дізнаючись інформацію, </w:t>
      </w:r>
      <w:r w:rsidR="00E85F27">
        <w:rPr>
          <w:rFonts w:ascii="Times New Roman" w:eastAsia="Times New Roman" w:hAnsi="Times New Roman"/>
          <w:sz w:val="28"/>
          <w:szCs w:val="28"/>
          <w:lang w:eastAsia="ru-RU"/>
        </w:rPr>
        <w:t>яку</w:t>
      </w:r>
      <w:r w:rsidR="008F58A7">
        <w:rPr>
          <w:rFonts w:ascii="Times New Roman" w:eastAsia="Times New Roman" w:hAnsi="Times New Roman"/>
          <w:sz w:val="28"/>
          <w:szCs w:val="28"/>
          <w:lang w:eastAsia="ru-RU"/>
        </w:rPr>
        <w:t xml:space="preserve"> в подальшому використовував на свій розсуд. </w:t>
      </w:r>
      <w:r w:rsidR="00957F1C">
        <w:rPr>
          <w:rFonts w:ascii="Times New Roman" w:eastAsia="Times New Roman" w:hAnsi="Times New Roman"/>
          <w:sz w:val="28"/>
          <w:szCs w:val="28"/>
          <w:lang w:eastAsia="ru-RU"/>
        </w:rPr>
        <w:t xml:space="preserve">Такі дії судді </w:t>
      </w:r>
      <w:r w:rsidR="00957F1C" w:rsidRPr="008F58A7">
        <w:rPr>
          <w:rFonts w:ascii="Times New Roman" w:eastAsia="Times New Roman" w:hAnsi="Times New Roman"/>
          <w:sz w:val="28"/>
          <w:szCs w:val="28"/>
          <w:lang w:eastAsia="ru-RU"/>
        </w:rPr>
        <w:t>мож</w:t>
      </w:r>
      <w:r w:rsidR="00957F1C">
        <w:rPr>
          <w:rFonts w:ascii="Times New Roman" w:eastAsia="Times New Roman" w:hAnsi="Times New Roman"/>
          <w:sz w:val="28"/>
          <w:szCs w:val="28"/>
          <w:lang w:eastAsia="ru-RU"/>
        </w:rPr>
        <w:t>уть</w:t>
      </w:r>
      <w:r w:rsidR="00957F1C" w:rsidRPr="008F58A7">
        <w:rPr>
          <w:rFonts w:ascii="Times New Roman" w:eastAsia="Times New Roman" w:hAnsi="Times New Roman"/>
          <w:sz w:val="28"/>
          <w:szCs w:val="28"/>
          <w:lang w:eastAsia="ru-RU"/>
        </w:rPr>
        <w:t xml:space="preserve"> порочити звання суді та/або підривати авторитет правосуддя.</w:t>
      </w:r>
    </w:p>
    <w:p w:rsidR="00A23D2E" w:rsidRPr="00A23D2E" w:rsidRDefault="00A23D2E" w:rsidP="00A23D2E">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Судд</w:t>
      </w:r>
      <w:r w:rsidRPr="004327E2">
        <w:rPr>
          <w:rFonts w:ascii="Times New Roman" w:eastAsia="Times New Roman" w:hAnsi="Times New Roman"/>
          <w:sz w:val="28"/>
          <w:szCs w:val="28"/>
          <w:lang w:eastAsia="ru-RU"/>
        </w:rPr>
        <w:t>я</w:t>
      </w:r>
      <w:r w:rsidRPr="00A23D2E">
        <w:rPr>
          <w:rFonts w:ascii="Times New Roman" w:eastAsia="Times New Roman" w:hAnsi="Times New Roman"/>
          <w:sz w:val="28"/>
          <w:szCs w:val="28"/>
          <w:lang w:eastAsia="ru-RU"/>
        </w:rPr>
        <w:t xml:space="preserve"> Новак Ю.Д. ймовірно намагався у незаконний спосіб вплинути на суддю Київського районного суду міста Полтави Логвініву О.В., </w:t>
      </w:r>
      <w:r w:rsidR="00811495">
        <w:rPr>
          <w:rFonts w:ascii="Times New Roman" w:eastAsia="Times New Roman" w:hAnsi="Times New Roman"/>
          <w:sz w:val="28"/>
          <w:szCs w:val="28"/>
          <w:lang w:eastAsia="ru-RU"/>
        </w:rPr>
        <w:t>під час розгляду</w:t>
      </w:r>
      <w:r w:rsidRPr="00A23D2E">
        <w:rPr>
          <w:rFonts w:ascii="Times New Roman" w:eastAsia="Times New Roman" w:hAnsi="Times New Roman"/>
          <w:sz w:val="28"/>
          <w:szCs w:val="28"/>
          <w:lang w:eastAsia="ru-RU"/>
        </w:rPr>
        <w:t xml:space="preserve"> справи № 552/3417/20 та </w:t>
      </w:r>
      <w:r w:rsidR="00811495">
        <w:rPr>
          <w:rFonts w:ascii="Times New Roman" w:eastAsia="Times New Roman" w:hAnsi="Times New Roman"/>
          <w:sz w:val="28"/>
          <w:szCs w:val="28"/>
          <w:lang w:eastAsia="ru-RU"/>
        </w:rPr>
        <w:t xml:space="preserve">на </w:t>
      </w:r>
      <w:r w:rsidRPr="00A23D2E">
        <w:rPr>
          <w:rFonts w:ascii="Times New Roman" w:eastAsia="Times New Roman" w:hAnsi="Times New Roman"/>
          <w:sz w:val="28"/>
          <w:szCs w:val="28"/>
          <w:lang w:eastAsia="ru-RU"/>
        </w:rPr>
        <w:t xml:space="preserve">суддю Октябрського районного суду міста Полтави Блажко І.О. під час розгляду справ №№ 554/7903/19, 554/10795/20, </w:t>
      </w:r>
      <w:r w:rsidR="00811495">
        <w:rPr>
          <w:rFonts w:ascii="Times New Roman" w:eastAsia="Times New Roman" w:hAnsi="Times New Roman"/>
          <w:sz w:val="28"/>
          <w:szCs w:val="28"/>
          <w:lang w:eastAsia="ru-RU"/>
        </w:rPr>
        <w:t xml:space="preserve">а також </w:t>
      </w:r>
      <w:r w:rsidR="00DA2D11">
        <w:rPr>
          <w:rFonts w:ascii="Times New Roman" w:eastAsia="Times New Roman" w:hAnsi="Times New Roman"/>
          <w:sz w:val="28"/>
          <w:szCs w:val="28"/>
          <w:lang w:eastAsia="ru-RU"/>
        </w:rPr>
        <w:t>на</w:t>
      </w:r>
      <w:r w:rsidRPr="00A23D2E">
        <w:rPr>
          <w:rFonts w:ascii="Times New Roman" w:eastAsia="Times New Roman" w:hAnsi="Times New Roman"/>
          <w:sz w:val="28"/>
          <w:szCs w:val="28"/>
          <w:lang w:eastAsia="ru-RU"/>
        </w:rPr>
        <w:t xml:space="preserve"> інших суддів, що вказу</w:t>
      </w:r>
      <w:r w:rsidR="00957F1C">
        <w:rPr>
          <w:rFonts w:ascii="Times New Roman" w:eastAsia="Times New Roman" w:hAnsi="Times New Roman"/>
          <w:sz w:val="28"/>
          <w:szCs w:val="28"/>
          <w:lang w:eastAsia="ru-RU"/>
        </w:rPr>
        <w:t xml:space="preserve">є </w:t>
      </w:r>
      <w:r w:rsidRPr="00A23D2E">
        <w:rPr>
          <w:rFonts w:ascii="Times New Roman" w:eastAsia="Times New Roman" w:hAnsi="Times New Roman"/>
          <w:sz w:val="28"/>
          <w:szCs w:val="28"/>
          <w:lang w:eastAsia="ru-RU"/>
        </w:rPr>
        <w:t>на наявність у діях судді Новака Ю.Д. ознак дисциплінарного проступку, передбаченого пунктом 8 частини першої статті 106 Закону України «Про судоустрій і статус суддів», а саме втручання у процес здійснення правосуддя іншими суддями.</w:t>
      </w:r>
    </w:p>
    <w:p w:rsidR="00957F1C" w:rsidRDefault="00957F1C" w:rsidP="00A23D2E">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Крім того, суддя не задекларував дані про статки на суму близько 2,7 млн грн, а саме в декларації особи уповноваженої на виконання функцій держави або місцевого самоврядування, за 2020 рік не вказав інформацію про квартиру та машиномісце, а також автомобіль</w:t>
      </w:r>
      <w:r>
        <w:rPr>
          <w:rFonts w:ascii="Times New Roman" w:eastAsia="Times New Roman" w:hAnsi="Times New Roman"/>
          <w:sz w:val="28"/>
          <w:szCs w:val="28"/>
          <w:lang w:eastAsia="ru-RU"/>
        </w:rPr>
        <w:t xml:space="preserve">, </w:t>
      </w:r>
      <w:r w:rsidRPr="00A23D2E">
        <w:rPr>
          <w:rFonts w:ascii="Times New Roman" w:eastAsia="Times New Roman" w:hAnsi="Times New Roman"/>
          <w:sz w:val="28"/>
          <w:szCs w:val="28"/>
          <w:lang w:eastAsia="ru-RU"/>
        </w:rPr>
        <w:t>що вказу</w:t>
      </w:r>
      <w:r>
        <w:rPr>
          <w:rFonts w:ascii="Times New Roman" w:eastAsia="Times New Roman" w:hAnsi="Times New Roman"/>
          <w:sz w:val="28"/>
          <w:szCs w:val="28"/>
          <w:lang w:eastAsia="ru-RU"/>
        </w:rPr>
        <w:t xml:space="preserve">є </w:t>
      </w:r>
      <w:r w:rsidRPr="00A23D2E">
        <w:rPr>
          <w:rFonts w:ascii="Times New Roman" w:eastAsia="Times New Roman" w:hAnsi="Times New Roman"/>
          <w:sz w:val="28"/>
          <w:szCs w:val="28"/>
          <w:lang w:eastAsia="ru-RU"/>
        </w:rPr>
        <w:t xml:space="preserve">на наявність у діях судді Новака Ю.Д. ознак дисциплінарного проступку, передбаченого пунктом </w:t>
      </w:r>
      <w:r>
        <w:rPr>
          <w:rFonts w:ascii="Times New Roman" w:eastAsia="Times New Roman" w:hAnsi="Times New Roman"/>
          <w:sz w:val="28"/>
          <w:szCs w:val="28"/>
          <w:lang w:eastAsia="ru-RU"/>
        </w:rPr>
        <w:t xml:space="preserve">10 </w:t>
      </w:r>
      <w:r w:rsidRPr="00A23D2E">
        <w:rPr>
          <w:rFonts w:ascii="Times New Roman" w:eastAsia="Times New Roman" w:hAnsi="Times New Roman"/>
          <w:sz w:val="28"/>
          <w:szCs w:val="28"/>
          <w:lang w:eastAsia="ru-RU"/>
        </w:rPr>
        <w:t>частини першої статті 106 Закону України «Про судоустрій і статус суддів»,</w:t>
      </w:r>
      <w:r>
        <w:rPr>
          <w:rFonts w:ascii="Times New Roman" w:eastAsia="Times New Roman" w:hAnsi="Times New Roman"/>
          <w:sz w:val="28"/>
          <w:szCs w:val="28"/>
          <w:lang w:eastAsia="ru-RU"/>
        </w:rPr>
        <w:t xml:space="preserve"> а саме </w:t>
      </w:r>
      <w:r w:rsidRPr="00957F1C">
        <w:rPr>
          <w:rFonts w:ascii="Times New Roman" w:eastAsia="Times New Roman" w:hAnsi="Times New Roman"/>
          <w:sz w:val="28"/>
          <w:szCs w:val="28"/>
          <w:lang w:eastAsia="ru-RU"/>
        </w:rPr>
        <w:t xml:space="preserve">зазначення в декларації особи, уповноваженої на виконання функцій держави або місцевого самоврядування, завідомо неправдивих відомостей або умисне </w:t>
      </w:r>
      <w:r w:rsidR="0068459C" w:rsidRPr="00957F1C">
        <w:rPr>
          <w:rFonts w:ascii="Times New Roman" w:eastAsia="Times New Roman" w:hAnsi="Times New Roman"/>
          <w:sz w:val="28"/>
          <w:szCs w:val="28"/>
          <w:lang w:eastAsia="ru-RU"/>
        </w:rPr>
        <w:t>не зазначення</w:t>
      </w:r>
      <w:r w:rsidRPr="00957F1C">
        <w:rPr>
          <w:rFonts w:ascii="Times New Roman" w:eastAsia="Times New Roman" w:hAnsi="Times New Roman"/>
          <w:sz w:val="28"/>
          <w:szCs w:val="28"/>
          <w:lang w:eastAsia="ru-RU"/>
        </w:rPr>
        <w:t xml:space="preserve"> відомостей, визначених законодавством;</w:t>
      </w:r>
    </w:p>
    <w:p w:rsidR="00A23D2E" w:rsidRPr="00A23D2E" w:rsidRDefault="00A23D2E" w:rsidP="00A23D2E">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 xml:space="preserve">Ураховуючи викладене, </w:t>
      </w:r>
      <w:r w:rsidR="00455751">
        <w:rPr>
          <w:rFonts w:ascii="Times New Roman" w:eastAsia="Times New Roman" w:hAnsi="Times New Roman"/>
          <w:sz w:val="28"/>
          <w:szCs w:val="28"/>
          <w:lang w:eastAsia="ru-RU"/>
        </w:rPr>
        <w:t>Перша Дисциплінарна палата Вищої ради правосуддя прийшла до висновку</w:t>
      </w:r>
      <w:r w:rsidRPr="00A23D2E">
        <w:rPr>
          <w:rFonts w:ascii="Times New Roman" w:eastAsia="Times New Roman" w:hAnsi="Times New Roman"/>
          <w:sz w:val="28"/>
          <w:szCs w:val="28"/>
          <w:lang w:eastAsia="ru-RU"/>
        </w:rPr>
        <w:t>, що доводи дисциплінарних скарг вказують на наявність у діях судді Новака Ю.Д. ознак дисциплінарних проступків, передбачених пунктами 3, 8</w:t>
      </w:r>
      <w:r w:rsidR="00957F1C">
        <w:rPr>
          <w:rFonts w:ascii="Times New Roman" w:eastAsia="Times New Roman" w:hAnsi="Times New Roman"/>
          <w:sz w:val="28"/>
          <w:szCs w:val="28"/>
          <w:lang w:eastAsia="ru-RU"/>
        </w:rPr>
        <w:t>,10</w:t>
      </w:r>
      <w:r w:rsidR="008F58A7">
        <w:rPr>
          <w:rFonts w:ascii="Times New Roman" w:eastAsia="Times New Roman" w:hAnsi="Times New Roman"/>
          <w:sz w:val="28"/>
          <w:szCs w:val="28"/>
          <w:lang w:eastAsia="ru-RU"/>
        </w:rPr>
        <w:t xml:space="preserve"> </w:t>
      </w:r>
      <w:r w:rsidRPr="00A23D2E">
        <w:rPr>
          <w:rFonts w:ascii="Times New Roman" w:eastAsia="Times New Roman" w:hAnsi="Times New Roman"/>
          <w:sz w:val="28"/>
          <w:szCs w:val="28"/>
          <w:lang w:eastAsia="ru-RU"/>
        </w:rPr>
        <w:t xml:space="preserve">частини першої статті 106 Закону України «Про судоустрій і статус суддів», а також </w:t>
      </w:r>
      <w:r w:rsidR="00E85F27">
        <w:rPr>
          <w:rFonts w:ascii="Times New Roman" w:eastAsia="Times New Roman" w:hAnsi="Times New Roman"/>
          <w:sz w:val="28"/>
          <w:szCs w:val="28"/>
          <w:lang w:eastAsia="ru-RU"/>
        </w:rPr>
        <w:t xml:space="preserve">вказані </w:t>
      </w:r>
      <w:r w:rsidRPr="00A23D2E">
        <w:rPr>
          <w:rFonts w:ascii="Times New Roman" w:eastAsia="Times New Roman" w:hAnsi="Times New Roman"/>
          <w:sz w:val="28"/>
          <w:szCs w:val="28"/>
          <w:lang w:eastAsia="ru-RU"/>
        </w:rPr>
        <w:t>дії судді Новака Ю.Д. містять ознаки істотного дисциплінарного проступку судді, що є несумісним зі статусом судді в розумінні пункту 1 частини дев’ятої статті 109 Закону України «Про судоустрій і статус суддів».</w:t>
      </w:r>
    </w:p>
    <w:p w:rsidR="00A23D2E" w:rsidRPr="00A23D2E" w:rsidRDefault="00A23D2E" w:rsidP="00A23D2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Крім того, відповідно до частини одинадцятої статті 49 Закону України «Про Вищу раду правосуддя» Дисциплінарна палата може своїм рішенням об’єднаним в одну дисциплінарну справу кілька дисциплінарних справ, які перебувають у її провадженні.</w:t>
      </w:r>
    </w:p>
    <w:p w:rsidR="00A23D2E" w:rsidRPr="004327E2" w:rsidRDefault="00455751" w:rsidP="00A23D2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Перша Дисциплінарна палата Вищої ради правосуддя вважає</w:t>
      </w:r>
      <w:r w:rsidR="00A23D2E" w:rsidRPr="00A23D2E">
        <w:rPr>
          <w:rFonts w:ascii="Times New Roman" w:eastAsia="Times New Roman" w:hAnsi="Times New Roman"/>
          <w:sz w:val="28"/>
          <w:szCs w:val="28"/>
          <w:lang w:eastAsia="ru-RU"/>
        </w:rPr>
        <w:t xml:space="preserve">, що </w:t>
      </w:r>
      <w:r w:rsidR="00E85F27">
        <w:rPr>
          <w:rFonts w:ascii="Times New Roman" w:eastAsia="Times New Roman" w:hAnsi="Times New Roman"/>
          <w:sz w:val="28"/>
          <w:szCs w:val="28"/>
          <w:lang w:eastAsia="ru-RU"/>
        </w:rPr>
        <w:t>є доцільним</w:t>
      </w:r>
      <w:r w:rsidR="00A23D2E" w:rsidRPr="00A23D2E">
        <w:rPr>
          <w:rFonts w:ascii="Times New Roman" w:eastAsia="Times New Roman" w:hAnsi="Times New Roman"/>
          <w:sz w:val="28"/>
          <w:szCs w:val="28"/>
          <w:lang w:eastAsia="ru-RU"/>
        </w:rPr>
        <w:t xml:space="preserve"> об’єдна</w:t>
      </w:r>
      <w:r w:rsidR="00E85F27">
        <w:rPr>
          <w:rFonts w:ascii="Times New Roman" w:eastAsia="Times New Roman" w:hAnsi="Times New Roman"/>
          <w:sz w:val="28"/>
          <w:szCs w:val="28"/>
          <w:lang w:eastAsia="ru-RU"/>
        </w:rPr>
        <w:t>ння</w:t>
      </w:r>
      <w:r w:rsidR="00A23D2E" w:rsidRPr="00A23D2E">
        <w:rPr>
          <w:rFonts w:ascii="Times New Roman" w:eastAsia="Times New Roman" w:hAnsi="Times New Roman"/>
          <w:sz w:val="28"/>
          <w:szCs w:val="28"/>
          <w:lang w:eastAsia="ru-RU"/>
        </w:rPr>
        <w:t xml:space="preserve"> </w:t>
      </w:r>
      <w:r w:rsidR="00E85F27">
        <w:rPr>
          <w:rFonts w:ascii="Times New Roman" w:eastAsia="Times New Roman" w:hAnsi="Times New Roman"/>
          <w:sz w:val="28"/>
          <w:szCs w:val="28"/>
          <w:lang w:eastAsia="ru-RU"/>
        </w:rPr>
        <w:t xml:space="preserve">вказаних </w:t>
      </w:r>
      <w:r w:rsidR="00A23D2E" w:rsidRPr="00A23D2E">
        <w:rPr>
          <w:rFonts w:ascii="Times New Roman" w:eastAsia="Times New Roman" w:hAnsi="Times New Roman"/>
          <w:sz w:val="28"/>
          <w:szCs w:val="28"/>
          <w:lang w:eastAsia="ru-RU"/>
        </w:rPr>
        <w:t>дисциплінарн</w:t>
      </w:r>
      <w:r w:rsidR="00E85F27">
        <w:rPr>
          <w:rFonts w:ascii="Times New Roman" w:eastAsia="Times New Roman" w:hAnsi="Times New Roman"/>
          <w:sz w:val="28"/>
          <w:szCs w:val="28"/>
          <w:lang w:eastAsia="ru-RU"/>
        </w:rPr>
        <w:t xml:space="preserve">их справ </w:t>
      </w:r>
      <w:r w:rsidR="00A23D2E" w:rsidRPr="00A23D2E">
        <w:rPr>
          <w:rFonts w:ascii="Times New Roman" w:eastAsia="Times New Roman" w:hAnsi="Times New Roman"/>
          <w:sz w:val="28"/>
          <w:szCs w:val="28"/>
          <w:lang w:eastAsia="ru-RU"/>
        </w:rPr>
        <w:t>в одну</w:t>
      </w:r>
      <w:r w:rsidR="00DA2D11">
        <w:rPr>
          <w:rFonts w:ascii="Times New Roman" w:eastAsia="Times New Roman" w:hAnsi="Times New Roman"/>
          <w:sz w:val="28"/>
          <w:szCs w:val="28"/>
          <w:lang w:eastAsia="ru-RU"/>
        </w:rPr>
        <w:t xml:space="preserve"> дисциплінарну справу</w:t>
      </w:r>
      <w:r w:rsidR="00A23D2E" w:rsidRPr="00A23D2E">
        <w:rPr>
          <w:rFonts w:ascii="Times New Roman" w:eastAsia="Times New Roman" w:hAnsi="Times New Roman"/>
          <w:sz w:val="28"/>
          <w:szCs w:val="28"/>
          <w:lang w:eastAsia="ru-RU"/>
        </w:rPr>
        <w:t xml:space="preserve">. </w:t>
      </w:r>
    </w:p>
    <w:p w:rsidR="00D51FF5" w:rsidRPr="004327E2" w:rsidRDefault="00D51FF5" w:rsidP="00A23D2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327E2">
        <w:rPr>
          <w:rFonts w:ascii="Times New Roman" w:hAnsi="Times New Roman"/>
          <w:sz w:val="28"/>
          <w:szCs w:val="28"/>
        </w:rPr>
        <w:t xml:space="preserve">Перша Дисциплінарна палата Вищої ради правосуддя, керуючись </w:t>
      </w:r>
      <w:r w:rsidRPr="004327E2">
        <w:rPr>
          <w:rFonts w:ascii="Times New Roman" w:hAnsi="Times New Roman"/>
          <w:sz w:val="28"/>
          <w:szCs w:val="28"/>
        </w:rPr>
        <w:br/>
        <w:t xml:space="preserve">статтею 46 Закону України «Про Вищу раду правосуддя», статтями 106, 109 Закону України «Про судоустрій і статус суддів», пунктом 13.21 Регламенту Вищої ради правосуддя, </w:t>
      </w:r>
    </w:p>
    <w:p w:rsidR="00D51FF5" w:rsidRPr="004327E2" w:rsidRDefault="00D51FF5" w:rsidP="00D51FF5">
      <w:pPr>
        <w:spacing w:after="0" w:line="240" w:lineRule="auto"/>
        <w:ind w:firstLine="567"/>
        <w:jc w:val="both"/>
        <w:rPr>
          <w:rFonts w:ascii="Times New Roman" w:hAnsi="Times New Roman"/>
          <w:sz w:val="28"/>
          <w:szCs w:val="28"/>
        </w:rPr>
      </w:pPr>
    </w:p>
    <w:p w:rsidR="00D51FF5" w:rsidRPr="004327E2" w:rsidRDefault="00D51FF5" w:rsidP="00D51FF5">
      <w:pPr>
        <w:spacing w:after="0" w:line="240" w:lineRule="auto"/>
        <w:ind w:firstLine="709"/>
        <w:jc w:val="center"/>
        <w:rPr>
          <w:rFonts w:ascii="Times New Roman" w:hAnsi="Times New Roman"/>
          <w:b/>
          <w:sz w:val="28"/>
          <w:szCs w:val="28"/>
        </w:rPr>
      </w:pPr>
      <w:r w:rsidRPr="004327E2">
        <w:rPr>
          <w:rFonts w:ascii="Times New Roman" w:hAnsi="Times New Roman"/>
          <w:b/>
          <w:sz w:val="28"/>
          <w:szCs w:val="28"/>
        </w:rPr>
        <w:t>ухвалила:</w:t>
      </w:r>
    </w:p>
    <w:p w:rsidR="00D51FF5" w:rsidRPr="004327E2" w:rsidRDefault="00D51FF5" w:rsidP="00D51FF5">
      <w:pPr>
        <w:spacing w:after="0" w:line="240" w:lineRule="auto"/>
        <w:ind w:firstLine="709"/>
        <w:jc w:val="center"/>
        <w:rPr>
          <w:rFonts w:ascii="Times New Roman" w:hAnsi="Times New Roman"/>
          <w:b/>
          <w:sz w:val="28"/>
          <w:szCs w:val="28"/>
        </w:rPr>
      </w:pPr>
    </w:p>
    <w:p w:rsidR="00A23D2E" w:rsidRPr="00A23D2E" w:rsidRDefault="00A23D2E" w:rsidP="00A23D2E">
      <w:pPr>
        <w:autoSpaceDE w:val="0"/>
        <w:autoSpaceDN w:val="0"/>
        <w:adjustRightInd w:val="0"/>
        <w:spacing w:after="0" w:line="240" w:lineRule="auto"/>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відкрити дисциплінарні справи стосовно судді Ленінського районного суду міста Полтави Новака Юрія Дмитровича за скаргами:</w:t>
      </w:r>
    </w:p>
    <w:p w:rsidR="00A23D2E" w:rsidRPr="00A23D2E" w:rsidRDefault="00A23D2E" w:rsidP="00A23D2E">
      <w:pPr>
        <w:autoSpaceDE w:val="0"/>
        <w:autoSpaceDN w:val="0"/>
        <w:adjustRightInd w:val="0"/>
        <w:spacing w:after="0" w:line="240" w:lineRule="auto"/>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 Буртник Христини Василівни (№</w:t>
      </w:r>
      <w:r w:rsidR="00DA2D11">
        <w:rPr>
          <w:rFonts w:ascii="Times New Roman" w:eastAsia="Times New Roman" w:hAnsi="Times New Roman"/>
          <w:sz w:val="28"/>
          <w:szCs w:val="28"/>
          <w:lang w:eastAsia="ru-RU"/>
        </w:rPr>
        <w:t xml:space="preserve"> </w:t>
      </w:r>
      <w:r w:rsidRPr="00A23D2E">
        <w:rPr>
          <w:rFonts w:ascii="Times New Roman" w:eastAsia="Times New Roman" w:hAnsi="Times New Roman"/>
          <w:sz w:val="28"/>
          <w:szCs w:val="28"/>
          <w:lang w:eastAsia="ru-RU"/>
        </w:rPr>
        <w:t xml:space="preserve">Б-2188/0/7-23 від 20 червня 2023 року та </w:t>
      </w:r>
      <w:r w:rsidRPr="00A23D2E">
        <w:rPr>
          <w:rFonts w:ascii="Times New Roman" w:eastAsia="Times New Roman" w:hAnsi="Times New Roman"/>
          <w:sz w:val="28"/>
          <w:szCs w:val="28"/>
          <w:lang w:eastAsia="ru-RU"/>
        </w:rPr>
        <w:br/>
        <w:t>№ Б-2188/1/7-23 від 23 червня 2023 року);</w:t>
      </w:r>
    </w:p>
    <w:p w:rsidR="00A23D2E" w:rsidRPr="00A23D2E" w:rsidRDefault="00A23D2E" w:rsidP="00A23D2E">
      <w:pPr>
        <w:autoSpaceDE w:val="0"/>
        <w:autoSpaceDN w:val="0"/>
        <w:adjustRightInd w:val="0"/>
        <w:spacing w:after="0" w:line="240" w:lineRule="auto"/>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 Офісу Генерального прокурора (№ 283/0/13-23 від 14 серпня 2023 року).</w:t>
      </w:r>
    </w:p>
    <w:p w:rsidR="00A23D2E" w:rsidRPr="00A23D2E" w:rsidRDefault="00A23D2E" w:rsidP="004327E2">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A23D2E">
        <w:rPr>
          <w:rFonts w:ascii="Times New Roman" w:eastAsia="Times New Roman" w:hAnsi="Times New Roman"/>
          <w:sz w:val="28"/>
          <w:szCs w:val="28"/>
          <w:lang w:eastAsia="ru-RU"/>
        </w:rPr>
        <w:t>Об’єднати зазначені дисциплінарні справи в одну дисциплінарну справу.</w:t>
      </w:r>
      <w:r w:rsidR="004327E2" w:rsidRPr="004327E2">
        <w:rPr>
          <w:rFonts w:ascii="Times New Roman" w:eastAsia="Times New Roman" w:hAnsi="Times New Roman"/>
          <w:sz w:val="28"/>
          <w:szCs w:val="28"/>
          <w:lang w:val="ru-RU" w:eastAsia="ru-RU"/>
        </w:rPr>
        <w:t xml:space="preserve"> </w:t>
      </w:r>
      <w:r w:rsidRPr="00A23D2E">
        <w:rPr>
          <w:rFonts w:ascii="Times New Roman" w:eastAsia="Times New Roman" w:hAnsi="Times New Roman"/>
          <w:sz w:val="28"/>
          <w:szCs w:val="28"/>
          <w:lang w:eastAsia="ru-RU"/>
        </w:rPr>
        <w:t>Проведення підготовки до розгляду об’єднаної дисциплінарної справи доручити доповідачу.</w:t>
      </w:r>
    </w:p>
    <w:p w:rsidR="00D51FF5" w:rsidRPr="004327E2" w:rsidRDefault="00D51FF5" w:rsidP="00D51FF5">
      <w:pPr>
        <w:spacing w:after="0" w:line="240" w:lineRule="auto"/>
        <w:ind w:firstLine="709"/>
        <w:jc w:val="both"/>
        <w:rPr>
          <w:rFonts w:ascii="Times New Roman" w:hAnsi="Times New Roman"/>
          <w:b/>
          <w:sz w:val="28"/>
          <w:szCs w:val="28"/>
        </w:rPr>
      </w:pPr>
      <w:r w:rsidRPr="004327E2">
        <w:rPr>
          <w:rFonts w:ascii="Times New Roman" w:hAnsi="Times New Roman"/>
          <w:sz w:val="28"/>
          <w:szCs w:val="28"/>
        </w:rPr>
        <w:t>Ухвала оскарженню не підлягає.</w:t>
      </w:r>
      <w:bookmarkStart w:id="1" w:name="bookmark2"/>
    </w:p>
    <w:bookmarkEnd w:id="1"/>
    <w:p w:rsidR="00D51FF5" w:rsidRPr="005E6D84" w:rsidRDefault="00D51FF5" w:rsidP="00D51FF5">
      <w:pPr>
        <w:autoSpaceDN w:val="0"/>
        <w:spacing w:after="0" w:line="276" w:lineRule="auto"/>
        <w:jc w:val="both"/>
        <w:rPr>
          <w:rFonts w:ascii="Times New Roman" w:hAnsi="Times New Roman"/>
          <w:b/>
          <w:sz w:val="26"/>
          <w:szCs w:val="26"/>
        </w:rPr>
      </w:pPr>
    </w:p>
    <w:p w:rsidR="00D51FF5" w:rsidRPr="005E6D84" w:rsidRDefault="00D51FF5" w:rsidP="00D51FF5">
      <w:pPr>
        <w:autoSpaceDN w:val="0"/>
        <w:spacing w:after="0" w:line="276" w:lineRule="auto"/>
        <w:ind w:firstLine="567"/>
        <w:jc w:val="both"/>
        <w:rPr>
          <w:rFonts w:ascii="Times New Roman" w:hAnsi="Times New Roman"/>
          <w:b/>
          <w:sz w:val="26"/>
          <w:szCs w:val="26"/>
        </w:rPr>
      </w:pPr>
      <w:r w:rsidRPr="005E6D84">
        <w:rPr>
          <w:rFonts w:ascii="Times New Roman" w:hAnsi="Times New Roman"/>
          <w:b/>
          <w:sz w:val="26"/>
          <w:szCs w:val="26"/>
        </w:rPr>
        <w:t xml:space="preserve">Головуючий на засіданні </w:t>
      </w:r>
    </w:p>
    <w:p w:rsidR="00D51FF5" w:rsidRPr="005E6D84" w:rsidRDefault="00D51FF5" w:rsidP="00D51FF5">
      <w:pPr>
        <w:autoSpaceDN w:val="0"/>
        <w:spacing w:after="0" w:line="276" w:lineRule="auto"/>
        <w:ind w:firstLine="567"/>
        <w:jc w:val="both"/>
        <w:rPr>
          <w:rFonts w:ascii="Times New Roman" w:hAnsi="Times New Roman"/>
          <w:b/>
          <w:sz w:val="26"/>
          <w:szCs w:val="26"/>
        </w:rPr>
      </w:pPr>
      <w:r w:rsidRPr="005E6D84">
        <w:rPr>
          <w:rFonts w:ascii="Times New Roman" w:hAnsi="Times New Roman"/>
          <w:b/>
          <w:sz w:val="26"/>
          <w:szCs w:val="26"/>
        </w:rPr>
        <w:t>Першої Дисциплінарної</w:t>
      </w:r>
    </w:p>
    <w:p w:rsidR="00D51FF5" w:rsidRPr="005E6D84" w:rsidRDefault="00D51FF5" w:rsidP="00D51FF5">
      <w:pPr>
        <w:autoSpaceDN w:val="0"/>
        <w:spacing w:after="0" w:line="276" w:lineRule="auto"/>
        <w:ind w:firstLine="567"/>
        <w:jc w:val="both"/>
        <w:rPr>
          <w:rFonts w:ascii="Times New Roman" w:hAnsi="Times New Roman"/>
          <w:b/>
          <w:sz w:val="26"/>
          <w:szCs w:val="26"/>
          <w:lang w:val="ru-RU"/>
        </w:rPr>
      </w:pPr>
      <w:r w:rsidRPr="005E6D84">
        <w:rPr>
          <w:rFonts w:ascii="Times New Roman" w:hAnsi="Times New Roman"/>
          <w:b/>
          <w:sz w:val="26"/>
          <w:szCs w:val="26"/>
        </w:rPr>
        <w:t>палати Вищої ради правосуддя</w:t>
      </w:r>
      <w:r w:rsidRPr="005E6D84">
        <w:rPr>
          <w:rFonts w:ascii="Times New Roman" w:hAnsi="Times New Roman"/>
          <w:b/>
          <w:sz w:val="26"/>
          <w:szCs w:val="26"/>
        </w:rPr>
        <w:tab/>
      </w:r>
      <w:r w:rsidRPr="005E6D84">
        <w:rPr>
          <w:rFonts w:ascii="Times New Roman" w:hAnsi="Times New Roman"/>
          <w:b/>
          <w:sz w:val="26"/>
          <w:szCs w:val="26"/>
        </w:rPr>
        <w:tab/>
      </w:r>
      <w:r w:rsidRPr="005E6D84">
        <w:rPr>
          <w:rFonts w:ascii="Times New Roman" w:hAnsi="Times New Roman"/>
          <w:b/>
          <w:sz w:val="26"/>
          <w:szCs w:val="26"/>
        </w:rPr>
        <w:tab/>
        <w:t xml:space="preserve"> </w:t>
      </w:r>
      <w:r w:rsidR="00C9027E">
        <w:rPr>
          <w:rFonts w:ascii="Times New Roman" w:hAnsi="Times New Roman"/>
          <w:b/>
          <w:sz w:val="26"/>
          <w:szCs w:val="26"/>
        </w:rPr>
        <w:t xml:space="preserve">              </w:t>
      </w:r>
      <w:r w:rsidRPr="005E6D84">
        <w:rPr>
          <w:rFonts w:ascii="Times New Roman" w:hAnsi="Times New Roman"/>
          <w:b/>
          <w:sz w:val="26"/>
          <w:szCs w:val="26"/>
        </w:rPr>
        <w:t xml:space="preserve">   Алла КОТЕЛЕВЕЦЬ</w:t>
      </w:r>
      <w:r w:rsidRPr="005E6D84">
        <w:rPr>
          <w:rFonts w:ascii="Times New Roman" w:hAnsi="Times New Roman"/>
          <w:b/>
          <w:sz w:val="26"/>
          <w:szCs w:val="26"/>
          <w:lang w:val="ru-RU"/>
        </w:rPr>
        <w:t xml:space="preserve"> </w:t>
      </w:r>
    </w:p>
    <w:p w:rsidR="00D51FF5" w:rsidRPr="005E6D84" w:rsidRDefault="00D51FF5" w:rsidP="00D51FF5">
      <w:pPr>
        <w:autoSpaceDN w:val="0"/>
        <w:spacing w:after="0" w:line="276" w:lineRule="auto"/>
        <w:ind w:firstLine="567"/>
        <w:jc w:val="both"/>
        <w:rPr>
          <w:rFonts w:ascii="Times New Roman" w:hAnsi="Times New Roman"/>
          <w:b/>
          <w:sz w:val="26"/>
          <w:szCs w:val="26"/>
        </w:rPr>
      </w:pPr>
    </w:p>
    <w:p w:rsidR="00D51FF5" w:rsidRPr="005E6D84" w:rsidRDefault="00D51FF5" w:rsidP="00D51FF5">
      <w:pPr>
        <w:autoSpaceDN w:val="0"/>
        <w:spacing w:after="0" w:line="276" w:lineRule="auto"/>
        <w:ind w:firstLine="567"/>
        <w:jc w:val="both"/>
        <w:rPr>
          <w:rFonts w:ascii="Times New Roman" w:hAnsi="Times New Roman"/>
          <w:b/>
          <w:sz w:val="26"/>
          <w:szCs w:val="26"/>
          <w:lang w:eastAsia="ru-RU"/>
        </w:rPr>
      </w:pPr>
      <w:r w:rsidRPr="005E6D84">
        <w:rPr>
          <w:rFonts w:ascii="Times New Roman" w:hAnsi="Times New Roman"/>
          <w:b/>
          <w:sz w:val="26"/>
          <w:szCs w:val="26"/>
          <w:lang w:eastAsia="ru-RU"/>
        </w:rPr>
        <w:t xml:space="preserve">Члени Першої Дисциплінарної </w:t>
      </w:r>
    </w:p>
    <w:p w:rsidR="00455751" w:rsidRDefault="00C9027E" w:rsidP="00C9027E">
      <w:pPr>
        <w:tabs>
          <w:tab w:val="left" w:pos="6804"/>
        </w:tabs>
        <w:autoSpaceDN w:val="0"/>
        <w:spacing w:after="0" w:line="276" w:lineRule="auto"/>
        <w:ind w:firstLine="567"/>
        <w:jc w:val="both"/>
        <w:rPr>
          <w:rFonts w:ascii="Times New Roman" w:hAnsi="Times New Roman"/>
          <w:b/>
          <w:sz w:val="26"/>
          <w:szCs w:val="26"/>
          <w:lang w:eastAsia="ru-RU"/>
        </w:rPr>
      </w:pPr>
      <w:r>
        <w:rPr>
          <w:rFonts w:ascii="Times New Roman" w:hAnsi="Times New Roman"/>
          <w:b/>
          <w:sz w:val="26"/>
          <w:szCs w:val="26"/>
          <w:lang w:eastAsia="ru-RU"/>
        </w:rPr>
        <w:t>палати Вищої ради правосуддя</w:t>
      </w:r>
      <w:r>
        <w:rPr>
          <w:rFonts w:ascii="Times New Roman" w:hAnsi="Times New Roman"/>
          <w:b/>
          <w:sz w:val="26"/>
          <w:szCs w:val="26"/>
          <w:lang w:eastAsia="ru-RU"/>
        </w:rPr>
        <w:tab/>
      </w:r>
      <w:r w:rsidR="00455751">
        <w:rPr>
          <w:rFonts w:ascii="Times New Roman" w:hAnsi="Times New Roman"/>
          <w:b/>
          <w:sz w:val="26"/>
          <w:szCs w:val="26"/>
          <w:lang w:eastAsia="ru-RU"/>
        </w:rPr>
        <w:t>Юлія БОКОВА</w:t>
      </w:r>
    </w:p>
    <w:p w:rsidR="00455751" w:rsidRDefault="00455751" w:rsidP="00455751">
      <w:pPr>
        <w:autoSpaceDN w:val="0"/>
        <w:spacing w:after="0" w:line="276" w:lineRule="auto"/>
        <w:ind w:firstLine="567"/>
        <w:jc w:val="both"/>
        <w:rPr>
          <w:rFonts w:ascii="Times New Roman" w:hAnsi="Times New Roman"/>
          <w:b/>
          <w:sz w:val="26"/>
          <w:szCs w:val="26"/>
          <w:lang w:eastAsia="ru-RU"/>
        </w:rPr>
      </w:pPr>
    </w:p>
    <w:p w:rsidR="00455751" w:rsidRDefault="00C9027E" w:rsidP="00C9027E">
      <w:pPr>
        <w:tabs>
          <w:tab w:val="left" w:pos="6804"/>
        </w:tabs>
        <w:autoSpaceDN w:val="0"/>
        <w:spacing w:after="0" w:line="276" w:lineRule="auto"/>
        <w:ind w:left="4956" w:firstLine="708"/>
        <w:jc w:val="both"/>
        <w:rPr>
          <w:rFonts w:ascii="Times New Roman" w:hAnsi="Times New Roman"/>
          <w:b/>
          <w:sz w:val="26"/>
          <w:szCs w:val="26"/>
          <w:lang w:eastAsia="ru-RU"/>
        </w:rPr>
      </w:pPr>
      <w:r>
        <w:rPr>
          <w:rFonts w:ascii="Times New Roman" w:hAnsi="Times New Roman"/>
          <w:b/>
          <w:sz w:val="26"/>
          <w:szCs w:val="26"/>
          <w:lang w:eastAsia="ru-RU"/>
        </w:rPr>
        <w:tab/>
      </w:r>
      <w:r w:rsidR="00D51FF5" w:rsidRPr="005E6D84">
        <w:rPr>
          <w:rFonts w:ascii="Times New Roman" w:hAnsi="Times New Roman"/>
          <w:b/>
          <w:sz w:val="26"/>
          <w:szCs w:val="26"/>
          <w:lang w:eastAsia="ru-RU"/>
        </w:rPr>
        <w:t>Оксана КВАША</w:t>
      </w:r>
    </w:p>
    <w:p w:rsidR="00455751" w:rsidRDefault="00455751" w:rsidP="00455751">
      <w:pPr>
        <w:autoSpaceDN w:val="0"/>
        <w:spacing w:after="0" w:line="276" w:lineRule="auto"/>
        <w:ind w:left="5664"/>
        <w:jc w:val="both"/>
        <w:rPr>
          <w:rFonts w:ascii="Times New Roman" w:hAnsi="Times New Roman"/>
          <w:b/>
          <w:sz w:val="26"/>
          <w:szCs w:val="26"/>
          <w:lang w:eastAsia="ru-RU"/>
        </w:rPr>
      </w:pPr>
    </w:p>
    <w:p w:rsidR="00D51FF5" w:rsidRPr="00455751" w:rsidRDefault="00C9027E" w:rsidP="00C9027E">
      <w:pPr>
        <w:tabs>
          <w:tab w:val="left" w:pos="6804"/>
        </w:tabs>
        <w:autoSpaceDN w:val="0"/>
        <w:spacing w:after="0" w:line="276" w:lineRule="auto"/>
        <w:ind w:left="5664" w:firstLine="708"/>
        <w:jc w:val="both"/>
        <w:rPr>
          <w:rFonts w:ascii="Times New Roman" w:hAnsi="Times New Roman"/>
          <w:b/>
          <w:sz w:val="26"/>
          <w:szCs w:val="26"/>
          <w:lang w:eastAsia="ru-RU"/>
        </w:rPr>
      </w:pPr>
      <w:r>
        <w:rPr>
          <w:rFonts w:ascii="Times New Roman" w:hAnsi="Times New Roman"/>
          <w:b/>
          <w:sz w:val="26"/>
          <w:szCs w:val="26"/>
          <w:lang w:eastAsia="ru-RU"/>
        </w:rPr>
        <w:tab/>
      </w:r>
      <w:r w:rsidR="00D51FF5" w:rsidRPr="005E6D84">
        <w:rPr>
          <w:rFonts w:ascii="Times New Roman" w:hAnsi="Times New Roman"/>
          <w:b/>
          <w:sz w:val="26"/>
          <w:szCs w:val="26"/>
          <w:lang w:val="ru-RU"/>
        </w:rPr>
        <w:t>Микола МОРОЗ</w:t>
      </w:r>
    </w:p>
    <w:p w:rsidR="00D51FF5" w:rsidRPr="005E6D84" w:rsidRDefault="00D51FF5" w:rsidP="00D51FF5">
      <w:pPr>
        <w:autoSpaceDN w:val="0"/>
        <w:spacing w:after="0" w:line="276" w:lineRule="auto"/>
        <w:ind w:firstLine="567"/>
        <w:jc w:val="both"/>
        <w:rPr>
          <w:rFonts w:ascii="Times New Roman" w:hAnsi="Times New Roman"/>
          <w:b/>
          <w:sz w:val="26"/>
          <w:szCs w:val="26"/>
          <w:lang w:eastAsia="ru-RU"/>
        </w:rPr>
      </w:pPr>
    </w:p>
    <w:p w:rsidR="00C74948" w:rsidRDefault="00C74948"/>
    <w:sectPr w:rsidR="00C74948" w:rsidSect="00455751">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A50" w:rsidRDefault="00232A50">
      <w:pPr>
        <w:spacing w:after="0" w:line="240" w:lineRule="auto"/>
      </w:pPr>
      <w:r>
        <w:separator/>
      </w:r>
    </w:p>
  </w:endnote>
  <w:endnote w:type="continuationSeparator" w:id="0">
    <w:p w:rsidR="00232A50" w:rsidRDefault="00232A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A50" w:rsidRDefault="00232A50">
      <w:pPr>
        <w:spacing w:after="0" w:line="240" w:lineRule="auto"/>
      </w:pPr>
      <w:r>
        <w:separator/>
      </w:r>
    </w:p>
  </w:footnote>
  <w:footnote w:type="continuationSeparator" w:id="0">
    <w:p w:rsidR="00232A50" w:rsidRDefault="00232A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F1C" w:rsidRDefault="00957F1C">
    <w:pPr>
      <w:pStyle w:val="a3"/>
      <w:jc w:val="center"/>
    </w:pPr>
    <w:r>
      <w:fldChar w:fldCharType="begin"/>
    </w:r>
    <w:r>
      <w:instrText>PAGE   \* MERGEFORMAT</w:instrText>
    </w:r>
    <w:r>
      <w:fldChar w:fldCharType="separate"/>
    </w:r>
    <w:r w:rsidR="009E028D">
      <w:rPr>
        <w:noProof/>
      </w:rPr>
      <w:t>2</w:t>
    </w:r>
    <w:r>
      <w:fldChar w:fldCharType="end"/>
    </w:r>
  </w:p>
  <w:p w:rsidR="00957F1C" w:rsidRDefault="00957F1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51FF5"/>
    <w:rsid w:val="00003E03"/>
    <w:rsid w:val="00030BD9"/>
    <w:rsid w:val="001300D8"/>
    <w:rsid w:val="002212ED"/>
    <w:rsid w:val="00232A50"/>
    <w:rsid w:val="0023674B"/>
    <w:rsid w:val="0028732B"/>
    <w:rsid w:val="0038626D"/>
    <w:rsid w:val="0040476C"/>
    <w:rsid w:val="004327E2"/>
    <w:rsid w:val="00455751"/>
    <w:rsid w:val="004D563E"/>
    <w:rsid w:val="004F3828"/>
    <w:rsid w:val="005C19AD"/>
    <w:rsid w:val="005E5C19"/>
    <w:rsid w:val="00606921"/>
    <w:rsid w:val="0068459C"/>
    <w:rsid w:val="006B7170"/>
    <w:rsid w:val="007B6E67"/>
    <w:rsid w:val="007F347A"/>
    <w:rsid w:val="00811495"/>
    <w:rsid w:val="008F58A7"/>
    <w:rsid w:val="00957F1C"/>
    <w:rsid w:val="009E028D"/>
    <w:rsid w:val="00A23D2E"/>
    <w:rsid w:val="00A52BF0"/>
    <w:rsid w:val="00A545A0"/>
    <w:rsid w:val="00A80D98"/>
    <w:rsid w:val="00AA7B6D"/>
    <w:rsid w:val="00B047EA"/>
    <w:rsid w:val="00B77A44"/>
    <w:rsid w:val="00B84D6F"/>
    <w:rsid w:val="00BA3472"/>
    <w:rsid w:val="00C127A7"/>
    <w:rsid w:val="00C74948"/>
    <w:rsid w:val="00C9027E"/>
    <w:rsid w:val="00D51FF5"/>
    <w:rsid w:val="00DA2D11"/>
    <w:rsid w:val="00E85F27"/>
    <w:rsid w:val="00F053D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258B73"/>
  <w15:chartTrackingRefBased/>
  <w15:docId w15:val="{E3242168-E6AF-4E6E-8DBD-F603009F1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1FF5"/>
    <w:pPr>
      <w:spacing w:after="160" w:line="252"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1FF5"/>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D51FF5"/>
    <w:rPr>
      <w:rFonts w:ascii="Calibri" w:eastAsia="Calibri" w:hAnsi="Calibri" w:cs="Times New Roman"/>
      <w:sz w:val="22"/>
    </w:rPr>
  </w:style>
  <w:style w:type="paragraph" w:customStyle="1" w:styleId="1">
    <w:name w:val="Звичайний1"/>
    <w:rsid w:val="00D51FF5"/>
    <w:pPr>
      <w:pBdr>
        <w:top w:val="none" w:sz="0" w:space="0" w:color="000000"/>
        <w:left w:val="none" w:sz="0" w:space="0" w:color="000000"/>
        <w:bottom w:val="none" w:sz="0" w:space="0" w:color="000000"/>
        <w:right w:val="none" w:sz="0" w:space="0" w:color="000000"/>
      </w:pBdr>
      <w:suppressAutoHyphens/>
      <w:spacing w:after="200" w:line="276" w:lineRule="auto"/>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14839</Words>
  <Characters>8459</Characters>
  <Application>Microsoft Office Word</Application>
  <DocSecurity>0</DocSecurity>
  <Lines>70</Lines>
  <Paragraphs>46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2024-06-04T13:40:00Z</cp:lastPrinted>
  <dcterms:created xsi:type="dcterms:W3CDTF">2024-06-06T08:05:00Z</dcterms:created>
  <dcterms:modified xsi:type="dcterms:W3CDTF">2024-06-06T08:05:00Z</dcterms:modified>
</cp:coreProperties>
</file>