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77036E53" w:rsidR="00F22EEC" w:rsidRPr="00021F2A" w:rsidRDefault="00A03EA0"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29 травня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35FD3413"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0425A2">
              <w:rPr>
                <w:rFonts w:ascii="Times New Roman" w:hAnsi="Times New Roman" w:cs="Times New Roman"/>
                <w:noProof/>
                <w:sz w:val="28"/>
                <w:szCs w:val="28"/>
                <w:lang w:val="ru-RU"/>
              </w:rPr>
              <w:t>1621</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0D91CC01" w14:textId="77777777" w:rsidR="00FC4800" w:rsidRDefault="00FC4800" w:rsidP="00287B7D">
            <w:pPr>
              <w:autoSpaceDN w:val="0"/>
              <w:spacing w:after="200" w:line="276" w:lineRule="auto"/>
              <w:ind w:right="-2"/>
              <w:jc w:val="both"/>
              <w:rPr>
                <w:rFonts w:ascii="Times New Roman" w:eastAsia="Calibri" w:hAnsi="Times New Roman" w:cs="Times New Roman"/>
                <w:b/>
                <w:noProof/>
              </w:rPr>
            </w:pPr>
          </w:p>
          <w:p w14:paraId="3A85A519" w14:textId="1D9DC68C"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291277">
              <w:rPr>
                <w:rFonts w:ascii="Times New Roman" w:eastAsia="Calibri" w:hAnsi="Times New Roman" w:cs="Times New Roman"/>
                <w:b/>
                <w:noProof/>
                <w:sz w:val="24"/>
                <w:szCs w:val="24"/>
              </w:rPr>
              <w:t>Шурла Р.П. стосовно судді Сєвєродонецького міського суду Луганської області Бойко Н.В. (відряджена до Золотоніського міськрайонного суду Черкаської області)</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34FCF4F3" w:rsidR="00F22EEC" w:rsidRPr="00D34214" w:rsidRDefault="00F22EEC" w:rsidP="00E53083">
      <w:pPr>
        <w:spacing w:after="0" w:line="240" w:lineRule="auto"/>
        <w:ind w:firstLine="709"/>
        <w:contextualSpacing/>
        <w:jc w:val="both"/>
        <w:rPr>
          <w:rFonts w:ascii="Times New Roman" w:hAnsi="Times New Roman" w:cs="Times New Roman"/>
          <w:sz w:val="28"/>
          <w:szCs w:val="28"/>
        </w:rPr>
      </w:pPr>
      <w:r w:rsidRPr="00D34214">
        <w:rPr>
          <w:rFonts w:ascii="Times New Roman" w:hAnsi="Times New Roman" w:cs="Times New Roman"/>
          <w:sz w:val="28"/>
          <w:szCs w:val="28"/>
        </w:rPr>
        <w:t xml:space="preserve">Друга Дисциплінарна палата Вищої ради правосуддя у складі              головуючого – </w:t>
      </w:r>
      <w:r w:rsidR="003F57FB" w:rsidRPr="00D34214">
        <w:rPr>
          <w:rFonts w:ascii="Times New Roman" w:hAnsi="Times New Roman" w:cs="Times New Roman"/>
          <w:sz w:val="28"/>
          <w:szCs w:val="28"/>
        </w:rPr>
        <w:t>Саліхова В.В.</w:t>
      </w:r>
      <w:r w:rsidRPr="00D34214">
        <w:rPr>
          <w:rFonts w:ascii="Times New Roman" w:hAnsi="Times New Roman" w:cs="Times New Roman"/>
          <w:sz w:val="28"/>
          <w:szCs w:val="28"/>
        </w:rPr>
        <w:t xml:space="preserve">, членів </w:t>
      </w:r>
      <w:r w:rsidR="00A857C9" w:rsidRPr="00D34214">
        <w:rPr>
          <w:rFonts w:ascii="Times New Roman" w:hAnsi="Times New Roman" w:cs="Times New Roman"/>
          <w:sz w:val="28"/>
          <w:szCs w:val="28"/>
        </w:rPr>
        <w:t xml:space="preserve">Бурлакова С.Ю., </w:t>
      </w:r>
      <w:r w:rsidR="003F57FB" w:rsidRPr="00D34214">
        <w:rPr>
          <w:rFonts w:ascii="Times New Roman" w:hAnsi="Times New Roman" w:cs="Times New Roman"/>
          <w:sz w:val="28"/>
          <w:szCs w:val="28"/>
        </w:rPr>
        <w:t xml:space="preserve">Ковбій О.В., </w:t>
      </w:r>
      <w:r w:rsidR="006056FF" w:rsidRPr="00D34214">
        <w:rPr>
          <w:rFonts w:ascii="Times New Roman" w:hAnsi="Times New Roman" w:cs="Times New Roman"/>
          <w:sz w:val="28"/>
          <w:szCs w:val="28"/>
        </w:rPr>
        <w:t>Мельника</w:t>
      </w:r>
      <w:r w:rsidR="00BB1C95" w:rsidRPr="00D34214">
        <w:rPr>
          <w:rFonts w:ascii="Times New Roman" w:hAnsi="Times New Roman" w:cs="Times New Roman"/>
          <w:sz w:val="28"/>
          <w:szCs w:val="28"/>
        </w:rPr>
        <w:t> </w:t>
      </w:r>
      <w:r w:rsidR="006056FF" w:rsidRPr="00D34214">
        <w:rPr>
          <w:rFonts w:ascii="Times New Roman" w:hAnsi="Times New Roman" w:cs="Times New Roman"/>
          <w:sz w:val="28"/>
          <w:szCs w:val="28"/>
        </w:rPr>
        <w:t>О.П.</w:t>
      </w:r>
      <w:r w:rsidRPr="00D3421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r w:rsidR="004A1A2A" w:rsidRPr="00D34214">
        <w:rPr>
          <w:rFonts w:ascii="Times New Roman" w:hAnsi="Times New Roman" w:cs="Times New Roman"/>
          <w:sz w:val="28"/>
          <w:szCs w:val="28"/>
        </w:rPr>
        <w:t>Маселка Р.А.</w:t>
      </w:r>
      <w:r w:rsidR="006056FF" w:rsidRPr="00D34214">
        <w:rPr>
          <w:rFonts w:ascii="Times New Roman" w:hAnsi="Times New Roman" w:cs="Times New Roman"/>
          <w:sz w:val="28"/>
          <w:szCs w:val="28"/>
        </w:rPr>
        <w:t xml:space="preserve"> </w:t>
      </w:r>
      <w:r w:rsidRPr="00D34214">
        <w:rPr>
          <w:rFonts w:ascii="Times New Roman" w:hAnsi="Times New Roman" w:cs="Times New Roman"/>
          <w:sz w:val="28"/>
          <w:szCs w:val="28"/>
        </w:rPr>
        <w:t xml:space="preserve">за результатами попередньої перевірки </w:t>
      </w:r>
      <w:r w:rsidR="00A857C9" w:rsidRPr="00D34214">
        <w:rPr>
          <w:rFonts w:ascii="Times New Roman" w:hAnsi="Times New Roman" w:cs="Times New Roman"/>
          <w:sz w:val="28"/>
          <w:szCs w:val="28"/>
        </w:rPr>
        <w:t>скарг</w:t>
      </w:r>
      <w:r w:rsidR="006056FF" w:rsidRPr="00D34214">
        <w:rPr>
          <w:rFonts w:ascii="Times New Roman" w:hAnsi="Times New Roman" w:cs="Times New Roman"/>
          <w:sz w:val="28"/>
          <w:szCs w:val="28"/>
        </w:rPr>
        <w:t>и</w:t>
      </w:r>
      <w:r w:rsidRPr="00D34214">
        <w:rPr>
          <w:rFonts w:ascii="Times New Roman" w:hAnsi="Times New Roman" w:cs="Times New Roman"/>
          <w:sz w:val="28"/>
          <w:szCs w:val="28"/>
        </w:rPr>
        <w:t xml:space="preserve"> </w:t>
      </w:r>
      <w:r w:rsidR="00291277">
        <w:rPr>
          <w:rFonts w:ascii="Times New Roman" w:hAnsi="Times New Roman" w:cs="Times New Roman"/>
          <w:sz w:val="28"/>
          <w:szCs w:val="28"/>
        </w:rPr>
        <w:t>Шурла Романа Павловича стосовно судді</w:t>
      </w:r>
      <w:r w:rsidR="00781F02">
        <w:rPr>
          <w:rFonts w:ascii="Times New Roman" w:hAnsi="Times New Roman" w:cs="Times New Roman"/>
          <w:sz w:val="28"/>
          <w:szCs w:val="28"/>
        </w:rPr>
        <w:t xml:space="preserve"> Сєвєродонецького міського суду Луганської області Бойко Наталії Володимирівни (відряджена на Золотоніського міськрайонного суду Черкаської області)</w:t>
      </w:r>
      <w:r w:rsidRPr="00D34214">
        <w:rPr>
          <w:rFonts w:ascii="Times New Roman" w:hAnsi="Times New Roman" w:cs="Times New Roman"/>
          <w:sz w:val="28"/>
          <w:szCs w:val="28"/>
        </w:rPr>
        <w:t>,</w:t>
      </w:r>
    </w:p>
    <w:p w14:paraId="713E2C95" w14:textId="77777777" w:rsidR="001E6F96" w:rsidRPr="00756B72" w:rsidRDefault="001E6F96" w:rsidP="00E53083">
      <w:pPr>
        <w:spacing w:after="0" w:line="240" w:lineRule="auto"/>
        <w:ind w:firstLine="709"/>
        <w:contextualSpacing/>
        <w:jc w:val="both"/>
        <w:rPr>
          <w:rFonts w:ascii="Times New Roman" w:hAnsi="Times New Roman" w:cs="Times New Roman"/>
          <w:sz w:val="16"/>
          <w:szCs w:val="16"/>
        </w:rPr>
      </w:pPr>
    </w:p>
    <w:p w14:paraId="5CAE62D3" w14:textId="77777777" w:rsidR="00F22EEC" w:rsidRPr="00D34214"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34214">
        <w:rPr>
          <w:rFonts w:ascii="Times New Roman" w:eastAsia="Times New Roman" w:hAnsi="Times New Roman" w:cs="Times New Roman"/>
          <w:b/>
          <w:sz w:val="28"/>
          <w:szCs w:val="28"/>
          <w:lang w:eastAsia="ru-RU"/>
        </w:rPr>
        <w:t>встановила</w:t>
      </w:r>
      <w:r w:rsidRPr="00D34214">
        <w:rPr>
          <w:rFonts w:ascii="Times New Roman" w:eastAsia="Times New Roman" w:hAnsi="Times New Roman" w:cs="Times New Roman"/>
          <w:sz w:val="28"/>
          <w:szCs w:val="28"/>
          <w:lang w:eastAsia="ru-RU"/>
        </w:rPr>
        <w:t>:</w:t>
      </w:r>
    </w:p>
    <w:p w14:paraId="29122201" w14:textId="77777777" w:rsidR="00F22EEC" w:rsidRPr="00756B72"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0EF827AC" w14:textId="67E59A05" w:rsidR="000160C6" w:rsidRDefault="000160C6" w:rsidP="000160C6">
      <w:pPr>
        <w:spacing w:after="0" w:line="240" w:lineRule="auto"/>
        <w:jc w:val="both"/>
        <w:rPr>
          <w:rFonts w:ascii="Times New Roman" w:hAnsi="Times New Roman" w:cs="Times New Roman"/>
          <w:sz w:val="28"/>
          <w:szCs w:val="28"/>
        </w:rPr>
      </w:pPr>
      <w:r w:rsidRPr="004C0F7C">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1 липня 2021</w:t>
      </w:r>
      <w:r w:rsidRPr="004C0F7C">
        <w:rPr>
          <w:rFonts w:ascii="Times New Roman" w:hAnsi="Times New Roman" w:cs="Times New Roman"/>
          <w:sz w:val="28"/>
          <w:szCs w:val="28"/>
        </w:rPr>
        <w:t xml:space="preserve"> року </w:t>
      </w:r>
      <w:r>
        <w:rPr>
          <w:rFonts w:ascii="Times New Roman" w:hAnsi="Times New Roman" w:cs="Times New Roman"/>
          <w:sz w:val="28"/>
          <w:szCs w:val="28"/>
        </w:rPr>
        <w:t xml:space="preserve">(вх. </w:t>
      </w:r>
      <w:r w:rsidRPr="004C0F7C">
        <w:rPr>
          <w:rFonts w:ascii="Times New Roman" w:hAnsi="Times New Roman" w:cs="Times New Roman"/>
          <w:sz w:val="28"/>
          <w:szCs w:val="28"/>
        </w:rPr>
        <w:t xml:space="preserve">№ </w:t>
      </w:r>
      <w:r>
        <w:rPr>
          <w:rFonts w:ascii="Times New Roman" w:hAnsi="Times New Roman" w:cs="Times New Roman"/>
          <w:sz w:val="28"/>
          <w:szCs w:val="28"/>
        </w:rPr>
        <w:t xml:space="preserve">Ш-3076/1/7-21) </w:t>
      </w:r>
      <w:r w:rsidRPr="004C0F7C">
        <w:rPr>
          <w:rFonts w:ascii="Times New Roman" w:hAnsi="Times New Roman" w:cs="Times New Roman"/>
          <w:sz w:val="28"/>
          <w:szCs w:val="28"/>
        </w:rPr>
        <w:t xml:space="preserve">надійшла </w:t>
      </w:r>
      <w:r>
        <w:rPr>
          <w:rFonts w:ascii="Times New Roman" w:hAnsi="Times New Roman" w:cs="Times New Roman"/>
          <w:sz w:val="28"/>
          <w:szCs w:val="28"/>
        </w:rPr>
        <w:t xml:space="preserve">дисциплінарна </w:t>
      </w:r>
      <w:r w:rsidRPr="004C0F7C">
        <w:rPr>
          <w:rFonts w:ascii="Times New Roman" w:hAnsi="Times New Roman" w:cs="Times New Roman"/>
          <w:sz w:val="28"/>
          <w:szCs w:val="28"/>
        </w:rPr>
        <w:t xml:space="preserve">скарга </w:t>
      </w:r>
      <w:r>
        <w:rPr>
          <w:rFonts w:ascii="Times New Roman" w:hAnsi="Times New Roman" w:cs="Times New Roman"/>
          <w:sz w:val="28"/>
          <w:szCs w:val="28"/>
        </w:rPr>
        <w:t>Шурла Р.П. на дії судді Сєвєродонецького міського суду Луганської області Бойко Н.В. під час здійснення правосуддя у справі №</w:t>
      </w:r>
      <w:r w:rsidR="00AD0EC6">
        <w:rPr>
          <w:rFonts w:ascii="Times New Roman" w:hAnsi="Times New Roman" w:cs="Times New Roman"/>
          <w:sz w:val="28"/>
          <w:szCs w:val="28"/>
        </w:rPr>
        <w:t> </w:t>
      </w:r>
      <w:r>
        <w:rPr>
          <w:rFonts w:ascii="Times New Roman" w:hAnsi="Times New Roman" w:cs="Times New Roman"/>
          <w:sz w:val="28"/>
          <w:szCs w:val="28"/>
        </w:rPr>
        <w:t xml:space="preserve">428/2952/21 про адміністративне правопорушення стосовно </w:t>
      </w:r>
      <w:r w:rsidR="008D1216">
        <w:rPr>
          <w:rFonts w:ascii="Times New Roman" w:hAnsi="Times New Roman" w:cs="Times New Roman"/>
          <w:sz w:val="28"/>
          <w:szCs w:val="28"/>
        </w:rPr>
        <w:t>ОСОБА1</w:t>
      </w:r>
      <w:bookmarkStart w:id="0" w:name="_GoBack"/>
      <w:bookmarkEnd w:id="0"/>
      <w:r>
        <w:rPr>
          <w:rFonts w:ascii="Times New Roman" w:hAnsi="Times New Roman" w:cs="Times New Roman"/>
          <w:sz w:val="28"/>
          <w:szCs w:val="28"/>
        </w:rPr>
        <w:t xml:space="preserve"> про притягнення до адміністративної відповідальності за частиною п’ятою статті 213-3 Кодексу України про адміністративні правопорушення (далі – КУпАП).</w:t>
      </w:r>
    </w:p>
    <w:p w14:paraId="6116B97D" w14:textId="5B5B4398" w:rsidR="000160C6" w:rsidRDefault="000160C6" w:rsidP="000160C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Скаржник зазначає, що суддя Бойко Н.В. безпідставно затягувала та не вживала заходів щодо розгляду вказаної справи протягом строку, встановленого частиною першою статті 277 КУпАП. В Єдиному державному реєстрі судових рішень (далі – ЄДРСР, Реєстр) відсутні ухвали про відкриття провадження у справі та призначення справи до розгляду. Скаржник стверджує, що суддя Бойко</w:t>
      </w:r>
      <w:r w:rsidR="001C46BD">
        <w:rPr>
          <w:rFonts w:ascii="Times New Roman" w:hAnsi="Times New Roman" w:cs="Times New Roman"/>
          <w:sz w:val="28"/>
          <w:szCs w:val="28"/>
        </w:rPr>
        <w:t> </w:t>
      </w:r>
      <w:r>
        <w:rPr>
          <w:rFonts w:ascii="Times New Roman" w:hAnsi="Times New Roman" w:cs="Times New Roman"/>
          <w:sz w:val="28"/>
          <w:szCs w:val="28"/>
        </w:rPr>
        <w:t xml:space="preserve">Н.В. жодного разу не повідомила його про дату та час розгляду справи, чим порушила його процесуальні права. За результатами розгляду справи суддя Бойко Н.В. прийняла постанову від 7 червня 2021 року про закриття </w:t>
      </w:r>
      <w:r>
        <w:rPr>
          <w:rFonts w:ascii="Times New Roman" w:hAnsi="Times New Roman" w:cs="Times New Roman"/>
          <w:sz w:val="28"/>
          <w:szCs w:val="28"/>
        </w:rPr>
        <w:lastRenderedPageBreak/>
        <w:t xml:space="preserve">провадження у справі про адміністративне правопорушення стосовно </w:t>
      </w:r>
      <w:r w:rsidR="008D1216">
        <w:rPr>
          <w:rFonts w:ascii="Times New Roman" w:hAnsi="Times New Roman" w:cs="Times New Roman"/>
          <w:sz w:val="28"/>
          <w:szCs w:val="28"/>
        </w:rPr>
        <w:t>ОСОБА1</w:t>
      </w:r>
      <w:r>
        <w:rPr>
          <w:rFonts w:ascii="Times New Roman" w:hAnsi="Times New Roman" w:cs="Times New Roman"/>
          <w:sz w:val="28"/>
          <w:szCs w:val="28"/>
        </w:rPr>
        <w:t xml:space="preserve"> за частиною п’ятою статті 212-3 КУпАП відповідно до пункту 1 частини першої статті 247 КУпАП у зв’язку з відсутністю події та складу адміністративного правопорушення. На думку скаржника, суддя Бойко Н.В. закрила провадження у справі внаслідок неправильного та неповного аналізу положень Закону України «Про адвокатуру та адвокатську діяльність». У постанові суду суддя Бойко Н.В. взагалі не зазначила мотивів прийняття або відхилення аргументів сторін щодо суті спору. Крім того, суддя Бойко Н.В. несвоєчасно надала копію постанови від 7 червня 2021 року для її внесення до ЄДРСР.</w:t>
      </w:r>
    </w:p>
    <w:p w14:paraId="3FD6DF9B" w14:textId="77777777" w:rsidR="000160C6" w:rsidRPr="00B609FC" w:rsidRDefault="000160C6" w:rsidP="000160C6">
      <w:pPr>
        <w:pStyle w:val="a7"/>
        <w:ind w:firstLine="567"/>
        <w:contextualSpacing/>
        <w:jc w:val="both"/>
        <w:rPr>
          <w:szCs w:val="28"/>
        </w:rPr>
      </w:pPr>
      <w:r w:rsidRPr="00B609FC">
        <w:rPr>
          <w:szCs w:val="28"/>
        </w:rPr>
        <w:t>На думку скаржника, суддя Бойко Н.В. вчинила дисциплінарні проступки, передбачені підпунктом «а», «б», «в» пункту 1, пунктом 2 частини першої Закону України «Про судоустрій і статус суддів», а саме: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незазначення в судовому рішенні мотивів прийняття або відхилення аргументів сторін щодо суті спор</w:t>
      </w:r>
      <w:bookmarkStart w:id="1" w:name="n1141"/>
      <w:bookmarkEnd w:id="1"/>
      <w:r w:rsidRPr="00B609FC">
        <w:rPr>
          <w:szCs w:val="28"/>
        </w:rPr>
        <w:t>у; порушення засад гласності і відкритості судового процесу; безпідставне затягування або невжиття суддею заходів щодо розгляду заяви, скарги чи справи протягом строку, встановленого законом, несвоєчасне надання суддею копії судового рішення для її внесення до Єдиного державного реєстру судових рішень.</w:t>
      </w:r>
    </w:p>
    <w:p w14:paraId="72EE7BF6" w14:textId="13DE5C02" w:rsidR="000160C6" w:rsidRDefault="000160C6" w:rsidP="0023750C">
      <w:pPr>
        <w:pStyle w:val="a7"/>
        <w:ind w:firstLine="567"/>
        <w:contextualSpacing/>
        <w:jc w:val="both"/>
        <w:rPr>
          <w:szCs w:val="28"/>
        </w:rPr>
      </w:pPr>
      <w:r w:rsidRPr="00B609FC">
        <w:rPr>
          <w:szCs w:val="28"/>
        </w:rPr>
        <w:t>З огляду на наведене скаржник просить притягнути судд</w:t>
      </w:r>
      <w:r>
        <w:rPr>
          <w:szCs w:val="28"/>
        </w:rPr>
        <w:t>ю</w:t>
      </w:r>
      <w:r w:rsidRPr="00B609FC">
        <w:rPr>
          <w:szCs w:val="28"/>
        </w:rPr>
        <w:t xml:space="preserve"> </w:t>
      </w:r>
      <w:r>
        <w:rPr>
          <w:szCs w:val="28"/>
        </w:rPr>
        <w:t>Сєвєродонецького міського суду Луганської області Бойко Н.В.</w:t>
      </w:r>
      <w:r w:rsidRPr="00B609FC">
        <w:rPr>
          <w:szCs w:val="28"/>
        </w:rPr>
        <w:t xml:space="preserve"> до дисциплінарної відповідальності.</w:t>
      </w:r>
    </w:p>
    <w:p w14:paraId="421678A4" w14:textId="77777777" w:rsidR="000160C6" w:rsidRDefault="000160C6" w:rsidP="000160C6">
      <w:pPr>
        <w:pStyle w:val="a7"/>
        <w:ind w:firstLine="567"/>
        <w:contextualSpacing/>
        <w:jc w:val="both"/>
        <w:rPr>
          <w:szCs w:val="28"/>
        </w:rPr>
      </w:pPr>
      <w:r>
        <w:rPr>
          <w:szCs w:val="28"/>
        </w:rPr>
        <w:t xml:space="preserve">Протоколом автоматизованого розподілу справи між членами Вищої ради правосуддя від 1 липня 2021 року скаргу передано для проведення попередньої перевірки члену Вищої ради правосуддя Гречківському П.М. </w:t>
      </w:r>
    </w:p>
    <w:p w14:paraId="731EF12F" w14:textId="453B8DF5" w:rsidR="000160C6" w:rsidRPr="005C1EA0" w:rsidRDefault="000160C6" w:rsidP="000160C6">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23750C">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05178E77" w14:textId="77777777" w:rsidR="000160C6" w:rsidRPr="005C1EA0" w:rsidRDefault="000160C6" w:rsidP="000160C6">
      <w:pPr>
        <w:pStyle w:val="a7"/>
        <w:ind w:firstLine="567"/>
        <w:contextualSpacing/>
        <w:jc w:val="both"/>
        <w:rPr>
          <w:szCs w:val="28"/>
        </w:rPr>
      </w:pPr>
      <w:r w:rsidRPr="005C1EA0">
        <w:rPr>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w:t>
      </w:r>
      <w:r w:rsidRPr="005C1EA0">
        <w:rPr>
          <w:szCs w:val="28"/>
        </w:rPr>
        <w:lastRenderedPageBreak/>
        <w:t>рішення про притягнення до дисциплінарної відповідальності судді чи прокурора.</w:t>
      </w:r>
    </w:p>
    <w:p w14:paraId="73C11E67" w14:textId="77777777" w:rsidR="000160C6" w:rsidRPr="005C1EA0" w:rsidRDefault="000160C6" w:rsidP="000160C6">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2B857F1" w14:textId="77777777" w:rsidR="000160C6" w:rsidRPr="005C1EA0" w:rsidRDefault="000160C6" w:rsidP="000160C6">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0512A294" w14:textId="77777777" w:rsidR="000160C6" w:rsidRPr="0009246B" w:rsidRDefault="000160C6" w:rsidP="000160C6">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14:paraId="6A6981A1" w14:textId="2C559CFE" w:rsidR="00301040" w:rsidRDefault="000160C6" w:rsidP="005F5B7F">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6A6480">
        <w:rPr>
          <w:szCs w:val="28"/>
        </w:rPr>
        <w:t xml:space="preserve">повторного автоматизованого визначення члена Вищої ради правосуддя </w:t>
      </w:r>
      <w:r>
        <w:rPr>
          <w:szCs w:val="28"/>
        </w:rPr>
        <w:t xml:space="preserve">у </w:t>
      </w:r>
      <w:r w:rsidRPr="006A6480">
        <w:rPr>
          <w:szCs w:val="28"/>
        </w:rPr>
        <w:t>справі</w:t>
      </w:r>
      <w:r>
        <w:rPr>
          <w:rStyle w:val="rvts11"/>
          <w:color w:val="000000"/>
        </w:rPr>
        <w:t xml:space="preserve"> </w:t>
      </w:r>
      <w:r>
        <w:rPr>
          <w:szCs w:val="28"/>
        </w:rPr>
        <w:t>від 2 листопада 2023 року в</w:t>
      </w:r>
      <w:r w:rsidRPr="00561332">
        <w:rPr>
          <w:szCs w:val="28"/>
        </w:rPr>
        <w:t xml:space="preserve">казану скаргу передано </w:t>
      </w:r>
      <w:r w:rsidR="00FC13F4">
        <w:rPr>
          <w:szCs w:val="28"/>
        </w:rPr>
        <w:t>члену</w:t>
      </w:r>
      <w:r w:rsidR="005F5B7F">
        <w:rPr>
          <w:szCs w:val="28"/>
        </w:rPr>
        <w:t xml:space="preserve"> Другої Дисциплінарної палати Вищої ради правосуддя Маселку Р.А.</w:t>
      </w:r>
      <w:r w:rsidRPr="00561332">
        <w:rPr>
          <w:szCs w:val="28"/>
        </w:rPr>
        <w:t xml:space="preserve"> для проведення попередньої перевірки. </w:t>
      </w:r>
    </w:p>
    <w:p w14:paraId="29E43619" w14:textId="54B0534F" w:rsidR="007E0191" w:rsidRPr="00807941" w:rsidRDefault="00C2210D" w:rsidP="0022356C">
      <w:pPr>
        <w:pStyle w:val="a7"/>
        <w:ind w:firstLine="567"/>
        <w:jc w:val="both"/>
        <w:rPr>
          <w:szCs w:val="28"/>
        </w:rPr>
      </w:pPr>
      <w:r w:rsidRPr="00807941">
        <w:rPr>
          <w:szCs w:val="28"/>
        </w:rPr>
        <w:t>Ч</w:t>
      </w:r>
      <w:r w:rsidR="009119DB" w:rsidRPr="00807941">
        <w:rPr>
          <w:szCs w:val="28"/>
        </w:rPr>
        <w:t xml:space="preserve">леном </w:t>
      </w:r>
      <w:r w:rsidR="0059265E" w:rsidRPr="00807941">
        <w:rPr>
          <w:szCs w:val="28"/>
        </w:rPr>
        <w:t>Другої</w:t>
      </w:r>
      <w:r w:rsidR="009119DB" w:rsidRPr="00807941">
        <w:rPr>
          <w:szCs w:val="28"/>
        </w:rPr>
        <w:t xml:space="preserve"> Дисциплінарної палати Вищої ради правосуддя </w:t>
      </w:r>
      <w:r w:rsidR="002116D4" w:rsidRPr="00807941">
        <w:rPr>
          <w:szCs w:val="28"/>
        </w:rPr>
        <w:t>Маселком</w:t>
      </w:r>
      <w:r w:rsidR="00F12B61" w:rsidRPr="00807941">
        <w:rPr>
          <w:szCs w:val="28"/>
        </w:rPr>
        <w:t> </w:t>
      </w:r>
      <w:r w:rsidR="002116D4" w:rsidRPr="00807941">
        <w:rPr>
          <w:szCs w:val="28"/>
        </w:rPr>
        <w:t>Р.А.</w:t>
      </w:r>
      <w:r w:rsidR="009119DB" w:rsidRPr="00807941">
        <w:rPr>
          <w:szCs w:val="28"/>
        </w:rPr>
        <w:t xml:space="preserve"> проведено попередню перевірку</w:t>
      </w:r>
      <w:r w:rsidR="00807941">
        <w:rPr>
          <w:szCs w:val="28"/>
        </w:rPr>
        <w:t xml:space="preserve"> дисциплінарної скарги</w:t>
      </w:r>
      <w:r w:rsidR="009119DB" w:rsidRPr="00807941">
        <w:rPr>
          <w:szCs w:val="28"/>
        </w:rPr>
        <w:t xml:space="preserve">, за результатами якої складено висновок </w:t>
      </w:r>
      <w:r w:rsidR="002116D4" w:rsidRPr="00807941">
        <w:rPr>
          <w:szCs w:val="28"/>
        </w:rPr>
        <w:t xml:space="preserve">від </w:t>
      </w:r>
      <w:r w:rsidR="005F5B7F">
        <w:rPr>
          <w:szCs w:val="28"/>
        </w:rPr>
        <w:t>17</w:t>
      </w:r>
      <w:r w:rsidR="00FE1E14">
        <w:rPr>
          <w:szCs w:val="28"/>
        </w:rPr>
        <w:t xml:space="preserve"> травня</w:t>
      </w:r>
      <w:r w:rsidR="00AC7526" w:rsidRPr="00807941">
        <w:rPr>
          <w:szCs w:val="28"/>
        </w:rPr>
        <w:t xml:space="preserve"> </w:t>
      </w:r>
      <w:r w:rsidR="002116D4" w:rsidRPr="00807941">
        <w:rPr>
          <w:szCs w:val="28"/>
        </w:rPr>
        <w:t>202</w:t>
      </w:r>
      <w:r w:rsidR="00935B62" w:rsidRPr="00807941">
        <w:rPr>
          <w:szCs w:val="28"/>
        </w:rPr>
        <w:t>4</w:t>
      </w:r>
      <w:r w:rsidR="002116D4" w:rsidRPr="00807941">
        <w:rPr>
          <w:szCs w:val="28"/>
        </w:rPr>
        <w:t xml:space="preserve"> року </w:t>
      </w:r>
      <w:r w:rsidR="009119DB" w:rsidRPr="00807941">
        <w:rPr>
          <w:szCs w:val="28"/>
        </w:rPr>
        <w:t xml:space="preserve">з пропозицією </w:t>
      </w:r>
      <w:r w:rsidR="0022356C" w:rsidRPr="00807941">
        <w:rPr>
          <w:szCs w:val="28"/>
        </w:rPr>
        <w:t xml:space="preserve">відмовити у відкритті дисциплінарної справи стосовно </w:t>
      </w:r>
      <w:r w:rsidR="004B6733">
        <w:rPr>
          <w:szCs w:val="28"/>
        </w:rPr>
        <w:t>судді</w:t>
      </w:r>
      <w:r w:rsidR="001475F4">
        <w:rPr>
          <w:szCs w:val="28"/>
        </w:rPr>
        <w:t xml:space="preserve"> </w:t>
      </w:r>
      <w:r w:rsidR="00FC77DC">
        <w:rPr>
          <w:szCs w:val="28"/>
        </w:rPr>
        <w:t>Сєвєродонецького міського суду Луганської області Бойко Н.В. (відряджена до Золотоніського міськрайонного суду Черкаської області)</w:t>
      </w:r>
      <w:r w:rsidR="009119DB" w:rsidRPr="00807941">
        <w:rPr>
          <w:szCs w:val="28"/>
        </w:rPr>
        <w:t xml:space="preserve">, оскільки </w:t>
      </w:r>
      <w:r w:rsidR="0059265E" w:rsidRPr="00807941">
        <w:rPr>
          <w:szCs w:val="28"/>
        </w:rPr>
        <w:t>доводи скарг</w:t>
      </w:r>
      <w:r w:rsidR="007E0191" w:rsidRPr="00807941">
        <w:rPr>
          <w:szCs w:val="28"/>
        </w:rPr>
        <w:t>и</w:t>
      </w:r>
      <w:r w:rsidR="0059265E" w:rsidRPr="00807941">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807941">
        <w:rPr>
          <w:szCs w:val="28"/>
        </w:rPr>
        <w:t>.</w:t>
      </w:r>
    </w:p>
    <w:p w14:paraId="758B017B" w14:textId="52F9553D" w:rsidR="007419D7" w:rsidRDefault="009119DB" w:rsidP="0007286F">
      <w:pPr>
        <w:pStyle w:val="a7"/>
        <w:ind w:firstLine="567"/>
        <w:jc w:val="both"/>
        <w:rPr>
          <w:szCs w:val="28"/>
        </w:rPr>
      </w:pPr>
      <w:r w:rsidRPr="004B6733">
        <w:rPr>
          <w:szCs w:val="28"/>
        </w:rPr>
        <w:t xml:space="preserve">Розглянувши висновок доповідача – члена </w:t>
      </w:r>
      <w:r w:rsidR="007E0191" w:rsidRPr="004B6733">
        <w:rPr>
          <w:szCs w:val="28"/>
        </w:rPr>
        <w:t>Другої</w:t>
      </w:r>
      <w:r w:rsidRPr="004B6733">
        <w:rPr>
          <w:szCs w:val="28"/>
        </w:rPr>
        <w:t xml:space="preserve"> Дисциплінарної палати Вищої ради правосуддя </w:t>
      </w:r>
      <w:r w:rsidR="007E0191" w:rsidRPr="004B6733">
        <w:rPr>
          <w:szCs w:val="28"/>
        </w:rPr>
        <w:t xml:space="preserve">Маселка Р.А. </w:t>
      </w:r>
      <w:r w:rsidRPr="004B6733">
        <w:rPr>
          <w:szCs w:val="28"/>
        </w:rPr>
        <w:t xml:space="preserve">та додані до нього матеріали, </w:t>
      </w:r>
      <w:r w:rsidR="007E0191" w:rsidRPr="004B6733">
        <w:rPr>
          <w:szCs w:val="28"/>
        </w:rPr>
        <w:t>Друга</w:t>
      </w:r>
      <w:r w:rsidRPr="004B6733">
        <w:rPr>
          <w:szCs w:val="28"/>
        </w:rPr>
        <w:t xml:space="preserve"> Дисциплінарна палата Вищої ради правосуддя </w:t>
      </w:r>
      <w:r w:rsidR="00E25B25" w:rsidRPr="004B6733">
        <w:rPr>
          <w:szCs w:val="28"/>
        </w:rPr>
        <w:t>встановила</w:t>
      </w:r>
      <w:r w:rsidRPr="004B6733">
        <w:rPr>
          <w:szCs w:val="28"/>
        </w:rPr>
        <w:t xml:space="preserve"> таке.</w:t>
      </w:r>
    </w:p>
    <w:p w14:paraId="70C4C3DE" w14:textId="31A93CC2" w:rsidR="007419D7" w:rsidRPr="00786710" w:rsidRDefault="007419D7" w:rsidP="007419D7">
      <w:pPr>
        <w:spacing w:after="0" w:line="240" w:lineRule="auto"/>
        <w:ind w:firstLine="567"/>
        <w:jc w:val="both"/>
        <w:rPr>
          <w:rFonts w:ascii="Times New Roman" w:hAnsi="Times New Roman" w:cs="Times New Roman"/>
          <w:sz w:val="28"/>
          <w:szCs w:val="28"/>
        </w:rPr>
      </w:pPr>
      <w:r w:rsidRPr="00786710">
        <w:rPr>
          <w:rFonts w:ascii="Times New Roman" w:hAnsi="Times New Roman" w:cs="Times New Roman"/>
          <w:sz w:val="28"/>
          <w:szCs w:val="28"/>
        </w:rPr>
        <w:t xml:space="preserve">1 квітня 2021 року уповноваженим Радою адвокатів Київської області щодо складання та підписання протоколів про адміністративне правопорушення, членом Ради адвокатів Київської області </w:t>
      </w:r>
      <w:r>
        <w:rPr>
          <w:rFonts w:ascii="Times New Roman" w:hAnsi="Times New Roman" w:cs="Times New Roman"/>
          <w:sz w:val="28"/>
          <w:szCs w:val="28"/>
        </w:rPr>
        <w:t>Лішневським І.Г.</w:t>
      </w:r>
      <w:r w:rsidRPr="00786710">
        <w:rPr>
          <w:rFonts w:ascii="Times New Roman" w:hAnsi="Times New Roman" w:cs="Times New Roman"/>
          <w:sz w:val="28"/>
          <w:szCs w:val="28"/>
        </w:rPr>
        <w:t xml:space="preserve"> складено протокол серії КС № 00094 про адміністративне правопорушення, передбачене ч</w:t>
      </w:r>
      <w:r>
        <w:rPr>
          <w:rFonts w:ascii="Times New Roman" w:hAnsi="Times New Roman" w:cs="Times New Roman"/>
          <w:sz w:val="28"/>
          <w:szCs w:val="28"/>
        </w:rPr>
        <w:t xml:space="preserve">астиною п’ятою </w:t>
      </w:r>
      <w:hyperlink r:id="rId7" w:anchor="985342" w:tgtFrame="_blank" w:tooltip="Кодекс України про адміністративні правопорушення; нормативно-правовий акт № 8073-X від 07.12.1984" w:history="1">
        <w:r w:rsidRPr="00786710">
          <w:rPr>
            <w:rFonts w:ascii="Times New Roman" w:hAnsi="Times New Roman" w:cs="Times New Roman"/>
            <w:sz w:val="28"/>
            <w:szCs w:val="28"/>
          </w:rPr>
          <w:t>ст</w:t>
        </w:r>
        <w:r>
          <w:rPr>
            <w:rFonts w:ascii="Times New Roman" w:hAnsi="Times New Roman" w:cs="Times New Roman"/>
            <w:sz w:val="28"/>
            <w:szCs w:val="28"/>
          </w:rPr>
          <w:t xml:space="preserve">атті </w:t>
        </w:r>
        <w:r w:rsidRPr="00786710">
          <w:rPr>
            <w:rFonts w:ascii="Times New Roman" w:hAnsi="Times New Roman" w:cs="Times New Roman"/>
            <w:sz w:val="28"/>
            <w:szCs w:val="28"/>
          </w:rPr>
          <w:t xml:space="preserve"> 212-3 КУпАП</w:t>
        </w:r>
      </w:hyperlink>
      <w:r w:rsidRPr="00786710">
        <w:rPr>
          <w:rFonts w:ascii="Times New Roman" w:hAnsi="Times New Roman" w:cs="Times New Roman"/>
          <w:sz w:val="28"/>
          <w:szCs w:val="28"/>
        </w:rPr>
        <w:t xml:space="preserve">, щодо </w:t>
      </w:r>
      <w:r w:rsidR="008D1216">
        <w:rPr>
          <w:rFonts w:ascii="Times New Roman" w:hAnsi="Times New Roman" w:cs="Times New Roman"/>
          <w:sz w:val="28"/>
          <w:szCs w:val="28"/>
        </w:rPr>
        <w:t>ОСОБА1</w:t>
      </w:r>
      <w:r w:rsidRPr="00786710">
        <w:rPr>
          <w:rFonts w:ascii="Times New Roman" w:hAnsi="Times New Roman" w:cs="Times New Roman"/>
          <w:sz w:val="28"/>
          <w:szCs w:val="28"/>
        </w:rPr>
        <w:t>.</w:t>
      </w:r>
    </w:p>
    <w:p w14:paraId="479B02F9" w14:textId="661AF45D" w:rsidR="007419D7" w:rsidRPr="00786710"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 вказаного</w:t>
      </w:r>
      <w:r w:rsidRPr="00786710">
        <w:rPr>
          <w:rFonts w:ascii="Times New Roman" w:hAnsi="Times New Roman" w:cs="Times New Roman"/>
          <w:sz w:val="28"/>
          <w:szCs w:val="28"/>
        </w:rPr>
        <w:t xml:space="preserve"> протокол</w:t>
      </w:r>
      <w:r>
        <w:rPr>
          <w:rFonts w:ascii="Times New Roman" w:hAnsi="Times New Roman" w:cs="Times New Roman"/>
          <w:sz w:val="28"/>
          <w:szCs w:val="28"/>
        </w:rPr>
        <w:t xml:space="preserve">у </w:t>
      </w:r>
      <w:r w:rsidRPr="00786710">
        <w:rPr>
          <w:rFonts w:ascii="Times New Roman" w:hAnsi="Times New Roman" w:cs="Times New Roman"/>
          <w:sz w:val="28"/>
          <w:szCs w:val="28"/>
        </w:rPr>
        <w:t xml:space="preserve">начальник </w:t>
      </w:r>
      <w:r>
        <w:rPr>
          <w:rFonts w:ascii="Times New Roman" w:hAnsi="Times New Roman" w:cs="Times New Roman"/>
          <w:sz w:val="28"/>
          <w:szCs w:val="28"/>
        </w:rPr>
        <w:t>Головного Управління</w:t>
      </w:r>
      <w:r w:rsidRPr="00786710">
        <w:rPr>
          <w:rFonts w:ascii="Times New Roman" w:hAnsi="Times New Roman" w:cs="Times New Roman"/>
          <w:sz w:val="28"/>
          <w:szCs w:val="28"/>
        </w:rPr>
        <w:t xml:space="preserve"> </w:t>
      </w:r>
      <w:r>
        <w:rPr>
          <w:rFonts w:ascii="Times New Roman" w:hAnsi="Times New Roman" w:cs="Times New Roman"/>
          <w:sz w:val="28"/>
          <w:szCs w:val="28"/>
        </w:rPr>
        <w:t>Пенсійного фонду України</w:t>
      </w:r>
      <w:r w:rsidRPr="00786710">
        <w:rPr>
          <w:rFonts w:ascii="Times New Roman" w:hAnsi="Times New Roman" w:cs="Times New Roman"/>
          <w:sz w:val="28"/>
          <w:szCs w:val="28"/>
        </w:rPr>
        <w:t xml:space="preserve"> у Луганській області </w:t>
      </w:r>
      <w:r w:rsidR="008D1216">
        <w:rPr>
          <w:rFonts w:ascii="Times New Roman" w:hAnsi="Times New Roman" w:cs="Times New Roman"/>
          <w:sz w:val="28"/>
          <w:szCs w:val="28"/>
        </w:rPr>
        <w:t>ОСОБА1</w:t>
      </w:r>
      <w:r w:rsidRPr="00786710">
        <w:rPr>
          <w:rFonts w:ascii="Times New Roman" w:hAnsi="Times New Roman" w:cs="Times New Roman"/>
          <w:sz w:val="28"/>
          <w:szCs w:val="28"/>
        </w:rPr>
        <w:t xml:space="preserve"> неповно надала інформацію на адвокатський запит</w:t>
      </w:r>
      <w:r>
        <w:rPr>
          <w:rFonts w:ascii="Times New Roman" w:hAnsi="Times New Roman" w:cs="Times New Roman"/>
          <w:sz w:val="28"/>
          <w:szCs w:val="28"/>
        </w:rPr>
        <w:t xml:space="preserve"> </w:t>
      </w:r>
      <w:r w:rsidRPr="00786710">
        <w:rPr>
          <w:rFonts w:ascii="Times New Roman" w:hAnsi="Times New Roman" w:cs="Times New Roman"/>
          <w:sz w:val="28"/>
          <w:szCs w:val="28"/>
        </w:rPr>
        <w:t>та в її діях наявний склад адміністративного правопорушення, передбачений ч</w:t>
      </w:r>
      <w:r>
        <w:rPr>
          <w:rFonts w:ascii="Times New Roman" w:hAnsi="Times New Roman" w:cs="Times New Roman"/>
          <w:sz w:val="28"/>
          <w:szCs w:val="28"/>
        </w:rPr>
        <w:t xml:space="preserve">астиною п’ятою </w:t>
      </w:r>
      <w:hyperlink r:id="rId8" w:anchor="985342" w:tgtFrame="_blank" w:tooltip="Кодекс України про адміністративні правопорушення; нормативно-правовий акт № 8073-X від 07.12.1984" w:history="1">
        <w:r w:rsidRPr="00786710">
          <w:rPr>
            <w:rFonts w:ascii="Times New Roman" w:hAnsi="Times New Roman" w:cs="Times New Roman"/>
            <w:sz w:val="28"/>
            <w:szCs w:val="28"/>
          </w:rPr>
          <w:t>ст</w:t>
        </w:r>
        <w:r>
          <w:rPr>
            <w:rFonts w:ascii="Times New Roman" w:hAnsi="Times New Roman" w:cs="Times New Roman"/>
            <w:sz w:val="28"/>
            <w:szCs w:val="28"/>
          </w:rPr>
          <w:t xml:space="preserve">атті </w:t>
        </w:r>
        <w:r w:rsidRPr="00786710">
          <w:rPr>
            <w:rFonts w:ascii="Times New Roman" w:hAnsi="Times New Roman" w:cs="Times New Roman"/>
            <w:sz w:val="28"/>
            <w:szCs w:val="28"/>
          </w:rPr>
          <w:t xml:space="preserve"> 212-3 КУпАП</w:t>
        </w:r>
      </w:hyperlink>
      <w:r>
        <w:rPr>
          <w:rFonts w:ascii="Times New Roman" w:hAnsi="Times New Roman" w:cs="Times New Roman"/>
          <w:sz w:val="28"/>
          <w:szCs w:val="28"/>
        </w:rPr>
        <w:t>.</w:t>
      </w:r>
    </w:p>
    <w:p w14:paraId="20CDF6E1" w14:textId="31E9DF75" w:rsidR="007419D7" w:rsidRDefault="007419D7" w:rsidP="007419D7">
      <w:pPr>
        <w:spacing w:after="0" w:line="240" w:lineRule="auto"/>
        <w:ind w:firstLine="567"/>
        <w:jc w:val="both"/>
        <w:rPr>
          <w:rFonts w:ascii="Times New Roman" w:hAnsi="Times New Roman" w:cs="Times New Roman"/>
          <w:sz w:val="28"/>
          <w:szCs w:val="28"/>
        </w:rPr>
      </w:pPr>
      <w:r w:rsidRPr="00786710">
        <w:rPr>
          <w:rFonts w:ascii="Times New Roman" w:hAnsi="Times New Roman" w:cs="Times New Roman"/>
          <w:sz w:val="28"/>
          <w:szCs w:val="28"/>
        </w:rPr>
        <w:t xml:space="preserve">Згідно </w:t>
      </w:r>
      <w:r>
        <w:rPr>
          <w:rFonts w:ascii="Times New Roman" w:hAnsi="Times New Roman" w:cs="Times New Roman"/>
          <w:sz w:val="28"/>
          <w:szCs w:val="28"/>
        </w:rPr>
        <w:t xml:space="preserve">з </w:t>
      </w:r>
      <w:r w:rsidRPr="00786710">
        <w:rPr>
          <w:rFonts w:ascii="Times New Roman" w:hAnsi="Times New Roman" w:cs="Times New Roman"/>
          <w:sz w:val="28"/>
          <w:szCs w:val="28"/>
        </w:rPr>
        <w:t>протокол</w:t>
      </w:r>
      <w:r>
        <w:rPr>
          <w:rFonts w:ascii="Times New Roman" w:hAnsi="Times New Roman" w:cs="Times New Roman"/>
          <w:sz w:val="28"/>
          <w:szCs w:val="28"/>
        </w:rPr>
        <w:t>ом</w:t>
      </w:r>
      <w:r w:rsidRPr="00786710">
        <w:rPr>
          <w:rFonts w:ascii="Times New Roman" w:hAnsi="Times New Roman" w:cs="Times New Roman"/>
          <w:sz w:val="28"/>
          <w:szCs w:val="28"/>
        </w:rPr>
        <w:t xml:space="preserve"> про адміністративне правопорушення серії КС №</w:t>
      </w:r>
      <w:r>
        <w:rPr>
          <w:rFonts w:ascii="Times New Roman" w:hAnsi="Times New Roman" w:cs="Times New Roman"/>
          <w:sz w:val="28"/>
          <w:szCs w:val="28"/>
        </w:rPr>
        <w:t> </w:t>
      </w:r>
      <w:r w:rsidRPr="00786710">
        <w:rPr>
          <w:rFonts w:ascii="Times New Roman" w:hAnsi="Times New Roman" w:cs="Times New Roman"/>
          <w:sz w:val="28"/>
          <w:szCs w:val="28"/>
        </w:rPr>
        <w:t xml:space="preserve">00094 від </w:t>
      </w:r>
      <w:r>
        <w:rPr>
          <w:rFonts w:ascii="Times New Roman" w:hAnsi="Times New Roman" w:cs="Times New Roman"/>
          <w:sz w:val="28"/>
          <w:szCs w:val="28"/>
        </w:rPr>
        <w:t xml:space="preserve">1 квітня </w:t>
      </w:r>
      <w:r w:rsidRPr="00786710">
        <w:rPr>
          <w:rFonts w:ascii="Times New Roman" w:hAnsi="Times New Roman" w:cs="Times New Roman"/>
          <w:sz w:val="28"/>
          <w:szCs w:val="28"/>
        </w:rPr>
        <w:t>2021 року, 5 лютого 2021 року</w:t>
      </w:r>
      <w:r>
        <w:rPr>
          <w:rFonts w:ascii="Times New Roman" w:hAnsi="Times New Roman" w:cs="Times New Roman"/>
          <w:sz w:val="28"/>
          <w:szCs w:val="28"/>
        </w:rPr>
        <w:t xml:space="preserve"> </w:t>
      </w:r>
      <w:r w:rsidRPr="00786710">
        <w:rPr>
          <w:rFonts w:ascii="Times New Roman" w:hAnsi="Times New Roman" w:cs="Times New Roman"/>
          <w:sz w:val="28"/>
          <w:szCs w:val="28"/>
        </w:rPr>
        <w:t>для отримання інформації з метою надання правничої допомоги</w:t>
      </w:r>
      <w:r>
        <w:rPr>
          <w:rFonts w:ascii="Times New Roman" w:hAnsi="Times New Roman" w:cs="Times New Roman"/>
          <w:sz w:val="28"/>
          <w:szCs w:val="28"/>
        </w:rPr>
        <w:t xml:space="preserve"> відповідно до </w:t>
      </w:r>
      <w:hyperlink r:id="rId9" w:tgtFrame="_blank" w:tooltip="Про адвокатуру та адвокатську діяльність; нормативно-правовий акт № 5076-VI від 05.07.2012" w:history="1">
        <w:r>
          <w:rPr>
            <w:rFonts w:ascii="Times New Roman" w:hAnsi="Times New Roman" w:cs="Times New Roman"/>
            <w:sz w:val="28"/>
            <w:szCs w:val="28"/>
          </w:rPr>
          <w:t>Закону України</w:t>
        </w:r>
        <w:r w:rsidRPr="00786710">
          <w:rPr>
            <w:rFonts w:ascii="Times New Roman" w:hAnsi="Times New Roman" w:cs="Times New Roman"/>
            <w:sz w:val="28"/>
            <w:szCs w:val="28"/>
          </w:rPr>
          <w:t xml:space="preserve"> «Про адвокатуру та адвокатську діяльність»</w:t>
        </w:r>
      </w:hyperlink>
      <w:r>
        <w:rPr>
          <w:rFonts w:ascii="Times New Roman" w:hAnsi="Times New Roman" w:cs="Times New Roman"/>
          <w:sz w:val="28"/>
          <w:szCs w:val="28"/>
        </w:rPr>
        <w:t xml:space="preserve"> </w:t>
      </w:r>
      <w:r w:rsidRPr="00786710">
        <w:rPr>
          <w:rFonts w:ascii="Times New Roman" w:hAnsi="Times New Roman" w:cs="Times New Roman"/>
          <w:sz w:val="28"/>
          <w:szCs w:val="28"/>
        </w:rPr>
        <w:t xml:space="preserve">адвокат Шурло Р.П. звернувся з адвокатським запитом до начальника Головного управління Пенсійного фонду України у Луганській області </w:t>
      </w:r>
      <w:r w:rsidR="008D1216">
        <w:rPr>
          <w:rFonts w:ascii="Times New Roman" w:hAnsi="Times New Roman" w:cs="Times New Roman"/>
          <w:sz w:val="28"/>
          <w:szCs w:val="28"/>
        </w:rPr>
        <w:t>ОСОБА1</w:t>
      </w:r>
      <w:r w:rsidRPr="00786710">
        <w:rPr>
          <w:rFonts w:ascii="Times New Roman" w:hAnsi="Times New Roman" w:cs="Times New Roman"/>
          <w:sz w:val="28"/>
          <w:szCs w:val="28"/>
        </w:rPr>
        <w:t>. Відповідно до ч</w:t>
      </w:r>
      <w:r>
        <w:rPr>
          <w:rFonts w:ascii="Times New Roman" w:hAnsi="Times New Roman" w:cs="Times New Roman"/>
          <w:sz w:val="28"/>
          <w:szCs w:val="28"/>
        </w:rPr>
        <w:t xml:space="preserve">астини другої </w:t>
      </w:r>
      <w:hyperlink r:id="rId10" w:anchor="204" w:tgtFrame="_blank" w:tooltip="Про адвокатуру та адвокатську діяльність; нормативно-правовий акт № 5076-VI від 05.07.2012" w:history="1">
        <w:r w:rsidRPr="00786710">
          <w:rPr>
            <w:rFonts w:ascii="Times New Roman" w:hAnsi="Times New Roman" w:cs="Times New Roman"/>
            <w:sz w:val="28"/>
            <w:szCs w:val="28"/>
          </w:rPr>
          <w:t>ст</w:t>
        </w:r>
        <w:r>
          <w:rPr>
            <w:rFonts w:ascii="Times New Roman" w:hAnsi="Times New Roman" w:cs="Times New Roman"/>
            <w:sz w:val="28"/>
            <w:szCs w:val="28"/>
          </w:rPr>
          <w:t xml:space="preserve">атті </w:t>
        </w:r>
        <w:r w:rsidRPr="00786710">
          <w:rPr>
            <w:rFonts w:ascii="Times New Roman" w:hAnsi="Times New Roman" w:cs="Times New Roman"/>
            <w:sz w:val="28"/>
            <w:szCs w:val="28"/>
          </w:rPr>
          <w:t>24</w:t>
        </w:r>
        <w:r>
          <w:rPr>
            <w:rFonts w:ascii="Times New Roman" w:hAnsi="Times New Roman" w:cs="Times New Roman"/>
            <w:sz w:val="28"/>
            <w:szCs w:val="28"/>
          </w:rPr>
          <w:t xml:space="preserve"> Закону України </w:t>
        </w:r>
        <w:r w:rsidRPr="00786710">
          <w:rPr>
            <w:rFonts w:ascii="Times New Roman" w:hAnsi="Times New Roman" w:cs="Times New Roman"/>
            <w:sz w:val="28"/>
            <w:szCs w:val="28"/>
          </w:rPr>
          <w:t>«Про адвокатуру та адвокатську діяльність»</w:t>
        </w:r>
      </w:hyperlink>
      <w:r>
        <w:rPr>
          <w:rFonts w:ascii="Times New Roman" w:hAnsi="Times New Roman" w:cs="Times New Roman"/>
          <w:sz w:val="28"/>
          <w:szCs w:val="28"/>
        </w:rPr>
        <w:t xml:space="preserve"> </w:t>
      </w:r>
      <w:r w:rsidRPr="00786710">
        <w:rPr>
          <w:rFonts w:ascii="Times New Roman" w:hAnsi="Times New Roman" w:cs="Times New Roman"/>
          <w:sz w:val="28"/>
          <w:szCs w:val="28"/>
        </w:rPr>
        <w:t>керівники підприємств, установ, організацій, яким направлено адвокатський запит, зобов</w:t>
      </w:r>
      <w:r>
        <w:rPr>
          <w:rFonts w:ascii="Times New Roman" w:hAnsi="Times New Roman" w:cs="Times New Roman"/>
          <w:sz w:val="28"/>
          <w:szCs w:val="28"/>
        </w:rPr>
        <w:t>’</w:t>
      </w:r>
      <w:r w:rsidRPr="00786710">
        <w:rPr>
          <w:rFonts w:ascii="Times New Roman" w:hAnsi="Times New Roman" w:cs="Times New Roman"/>
          <w:sz w:val="28"/>
          <w:szCs w:val="28"/>
        </w:rPr>
        <w:t>язані не пізніше п</w:t>
      </w:r>
      <w:r>
        <w:rPr>
          <w:rFonts w:ascii="Times New Roman" w:hAnsi="Times New Roman" w:cs="Times New Roman"/>
          <w:sz w:val="28"/>
          <w:szCs w:val="28"/>
        </w:rPr>
        <w:t>’</w:t>
      </w:r>
      <w:r w:rsidRPr="00786710">
        <w:rPr>
          <w:rFonts w:ascii="Times New Roman" w:hAnsi="Times New Roman" w:cs="Times New Roman"/>
          <w:sz w:val="28"/>
          <w:szCs w:val="28"/>
        </w:rPr>
        <w:t xml:space="preserve">яти робочих днів з дня отримання запиту надати адвокату відповідну інформацію, копії документів, крім інформації з обмеженим доступом і копій документів, які містять інформацію з обмеженим доступом. Листом від </w:t>
      </w:r>
      <w:r>
        <w:rPr>
          <w:rFonts w:ascii="Times New Roman" w:hAnsi="Times New Roman" w:cs="Times New Roman"/>
          <w:sz w:val="28"/>
          <w:szCs w:val="28"/>
        </w:rPr>
        <w:t xml:space="preserve">9 лютого </w:t>
      </w:r>
      <w:r w:rsidRPr="00786710">
        <w:rPr>
          <w:rFonts w:ascii="Times New Roman" w:hAnsi="Times New Roman" w:cs="Times New Roman"/>
          <w:sz w:val="28"/>
          <w:szCs w:val="28"/>
        </w:rPr>
        <w:t>2021 року №</w:t>
      </w:r>
      <w:r w:rsidR="0007286F">
        <w:rPr>
          <w:rFonts w:ascii="Times New Roman" w:hAnsi="Times New Roman" w:cs="Times New Roman"/>
          <w:sz w:val="28"/>
          <w:szCs w:val="28"/>
        </w:rPr>
        <w:t> </w:t>
      </w:r>
      <w:r w:rsidRPr="00786710">
        <w:rPr>
          <w:rFonts w:ascii="Times New Roman" w:hAnsi="Times New Roman" w:cs="Times New Roman"/>
          <w:sz w:val="28"/>
          <w:szCs w:val="28"/>
        </w:rPr>
        <w:t xml:space="preserve">1200-010202-9/3337 за підписом начальника Головного управління Пенсійного фонду України в Луганській області </w:t>
      </w:r>
      <w:r w:rsidR="008D1216">
        <w:rPr>
          <w:rFonts w:ascii="Times New Roman" w:hAnsi="Times New Roman" w:cs="Times New Roman"/>
          <w:sz w:val="28"/>
          <w:szCs w:val="28"/>
        </w:rPr>
        <w:t>ОСОБА1</w:t>
      </w:r>
      <w:r w:rsidRPr="00786710">
        <w:rPr>
          <w:rFonts w:ascii="Times New Roman" w:hAnsi="Times New Roman" w:cs="Times New Roman"/>
          <w:sz w:val="28"/>
          <w:szCs w:val="28"/>
        </w:rPr>
        <w:t>, була надана неповна інформація на адвокатський запит адвоката Шурла Р.П., а саме</w:t>
      </w:r>
      <w:r>
        <w:rPr>
          <w:rFonts w:ascii="Times New Roman" w:hAnsi="Times New Roman" w:cs="Times New Roman"/>
          <w:sz w:val="28"/>
          <w:szCs w:val="28"/>
        </w:rPr>
        <w:t xml:space="preserve"> </w:t>
      </w:r>
      <w:r w:rsidRPr="00786710">
        <w:rPr>
          <w:rFonts w:ascii="Times New Roman" w:hAnsi="Times New Roman" w:cs="Times New Roman"/>
          <w:sz w:val="28"/>
          <w:szCs w:val="28"/>
        </w:rPr>
        <w:t>не було надана інформація на п</w:t>
      </w:r>
      <w:r>
        <w:rPr>
          <w:rFonts w:ascii="Times New Roman" w:hAnsi="Times New Roman" w:cs="Times New Roman"/>
          <w:sz w:val="28"/>
          <w:szCs w:val="28"/>
        </w:rPr>
        <w:t>ункт</w:t>
      </w:r>
      <w:r w:rsidRPr="00786710">
        <w:rPr>
          <w:rFonts w:ascii="Times New Roman" w:hAnsi="Times New Roman" w:cs="Times New Roman"/>
          <w:sz w:val="28"/>
          <w:szCs w:val="28"/>
        </w:rPr>
        <w:t xml:space="preserve"> 4 адвокатського запиту.</w:t>
      </w:r>
    </w:p>
    <w:p w14:paraId="1884E936" w14:textId="40863A51" w:rsidR="007419D7" w:rsidRPr="00DA46FE"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квітня </w:t>
      </w:r>
      <w:r w:rsidRPr="00DA46FE">
        <w:rPr>
          <w:rFonts w:ascii="Times New Roman" w:hAnsi="Times New Roman" w:cs="Times New Roman"/>
          <w:sz w:val="28"/>
          <w:szCs w:val="28"/>
        </w:rPr>
        <w:t>2021 року до Сєвєродонецького міського суду Луганської</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області надійшла адміністративна справа стосовно </w:t>
      </w:r>
      <w:r w:rsidR="008D1216">
        <w:rPr>
          <w:rFonts w:ascii="Times New Roman" w:hAnsi="Times New Roman" w:cs="Times New Roman"/>
          <w:sz w:val="28"/>
          <w:szCs w:val="28"/>
        </w:rPr>
        <w:t>ОСОБА1</w:t>
      </w:r>
      <w:r w:rsidRPr="00DA46FE">
        <w:rPr>
          <w:rFonts w:ascii="Times New Roman" w:hAnsi="Times New Roman" w:cs="Times New Roman"/>
          <w:sz w:val="28"/>
          <w:szCs w:val="28"/>
        </w:rPr>
        <w:t xml:space="preserve"> за</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вчинення адміністративного правопорушення, передбаченого </w:t>
      </w:r>
      <w:r>
        <w:rPr>
          <w:rFonts w:ascii="Times New Roman" w:hAnsi="Times New Roman" w:cs="Times New Roman"/>
          <w:sz w:val="28"/>
          <w:szCs w:val="28"/>
        </w:rPr>
        <w:t xml:space="preserve">частиною п’ятою </w:t>
      </w:r>
      <w:r w:rsidR="00475746">
        <w:rPr>
          <w:rFonts w:ascii="Times New Roman" w:hAnsi="Times New Roman" w:cs="Times New Roman"/>
          <w:sz w:val="28"/>
          <w:szCs w:val="28"/>
        </w:rPr>
        <w:br/>
      </w:r>
      <w:r>
        <w:rPr>
          <w:rFonts w:ascii="Times New Roman" w:hAnsi="Times New Roman" w:cs="Times New Roman"/>
          <w:sz w:val="28"/>
          <w:szCs w:val="28"/>
        </w:rPr>
        <w:t>статті 212-3 КУпАП</w:t>
      </w:r>
      <w:r w:rsidRPr="00DA46FE">
        <w:rPr>
          <w:rFonts w:ascii="Times New Roman" w:hAnsi="Times New Roman" w:cs="Times New Roman"/>
          <w:sz w:val="28"/>
          <w:szCs w:val="28"/>
        </w:rPr>
        <w:t>, яка була</w:t>
      </w:r>
      <w:r>
        <w:rPr>
          <w:rFonts w:ascii="Times New Roman" w:hAnsi="Times New Roman" w:cs="Times New Roman"/>
          <w:sz w:val="28"/>
          <w:szCs w:val="28"/>
        </w:rPr>
        <w:t xml:space="preserve"> </w:t>
      </w:r>
      <w:r w:rsidRPr="00DA46FE">
        <w:rPr>
          <w:rFonts w:ascii="Times New Roman" w:hAnsi="Times New Roman" w:cs="Times New Roman"/>
          <w:sz w:val="28"/>
          <w:szCs w:val="28"/>
        </w:rPr>
        <w:t>зареєстрована в системі документообігу суду з присвоєнням номеру справи 428/2952/21</w:t>
      </w:r>
      <w:r>
        <w:rPr>
          <w:rFonts w:ascii="Times New Roman" w:hAnsi="Times New Roman" w:cs="Times New Roman"/>
          <w:sz w:val="28"/>
          <w:szCs w:val="28"/>
        </w:rPr>
        <w:t xml:space="preserve"> </w:t>
      </w:r>
      <w:r w:rsidRPr="00DA46FE">
        <w:rPr>
          <w:rFonts w:ascii="Times New Roman" w:hAnsi="Times New Roman" w:cs="Times New Roman"/>
          <w:sz w:val="28"/>
          <w:szCs w:val="28"/>
        </w:rPr>
        <w:t>(провадження №</w:t>
      </w:r>
      <w:r>
        <w:rPr>
          <w:rFonts w:ascii="Times New Roman" w:hAnsi="Times New Roman" w:cs="Times New Roman"/>
          <w:sz w:val="28"/>
          <w:szCs w:val="28"/>
        </w:rPr>
        <w:t xml:space="preserve"> </w:t>
      </w:r>
      <w:r w:rsidRPr="00DA46FE">
        <w:rPr>
          <w:rFonts w:ascii="Times New Roman" w:hAnsi="Times New Roman" w:cs="Times New Roman"/>
          <w:sz w:val="28"/>
          <w:szCs w:val="28"/>
        </w:rPr>
        <w:t>3/428/973/21).</w:t>
      </w:r>
    </w:p>
    <w:p w14:paraId="3DF37D6E" w14:textId="77777777" w:rsidR="007419D7" w:rsidRPr="00DA46FE"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квітня 2021 </w:t>
      </w:r>
      <w:r w:rsidRPr="00DA46FE">
        <w:rPr>
          <w:rFonts w:ascii="Times New Roman" w:hAnsi="Times New Roman" w:cs="Times New Roman"/>
          <w:sz w:val="28"/>
          <w:szCs w:val="28"/>
        </w:rPr>
        <w:t>року здійснено автоматизований розподіл справи №</w:t>
      </w:r>
      <w:r>
        <w:rPr>
          <w:rFonts w:ascii="Times New Roman" w:hAnsi="Times New Roman" w:cs="Times New Roman"/>
          <w:sz w:val="28"/>
          <w:szCs w:val="28"/>
        </w:rPr>
        <w:t> </w:t>
      </w:r>
      <w:r w:rsidRPr="00DA46FE">
        <w:rPr>
          <w:rFonts w:ascii="Times New Roman" w:hAnsi="Times New Roman" w:cs="Times New Roman"/>
          <w:sz w:val="28"/>
          <w:szCs w:val="28"/>
        </w:rPr>
        <w:t>428/2952/21 між</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суддями та визначено головуючим суддею </w:t>
      </w:r>
      <w:r>
        <w:rPr>
          <w:rFonts w:ascii="Times New Roman" w:hAnsi="Times New Roman" w:cs="Times New Roman"/>
          <w:sz w:val="28"/>
          <w:szCs w:val="28"/>
        </w:rPr>
        <w:t>–</w:t>
      </w:r>
      <w:r w:rsidRPr="00DA46FE">
        <w:rPr>
          <w:rFonts w:ascii="Times New Roman" w:hAnsi="Times New Roman" w:cs="Times New Roman"/>
          <w:sz w:val="28"/>
          <w:szCs w:val="28"/>
        </w:rPr>
        <w:t xml:space="preserve"> суддю Бойко</w:t>
      </w:r>
      <w:r>
        <w:rPr>
          <w:rFonts w:ascii="Times New Roman" w:hAnsi="Times New Roman" w:cs="Times New Roman"/>
          <w:sz w:val="28"/>
          <w:szCs w:val="28"/>
        </w:rPr>
        <w:t> </w:t>
      </w:r>
      <w:r w:rsidRPr="00DA46FE">
        <w:rPr>
          <w:rFonts w:ascii="Times New Roman" w:hAnsi="Times New Roman" w:cs="Times New Roman"/>
          <w:sz w:val="28"/>
          <w:szCs w:val="28"/>
        </w:rPr>
        <w:t>Н.В.</w:t>
      </w:r>
    </w:p>
    <w:p w14:paraId="411FC35F" w14:textId="77777777" w:rsidR="007419D7" w:rsidRPr="00DA46FE"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квітня 2021 </w:t>
      </w:r>
      <w:r w:rsidRPr="00DA46FE">
        <w:rPr>
          <w:rFonts w:ascii="Times New Roman" w:hAnsi="Times New Roman" w:cs="Times New Roman"/>
          <w:sz w:val="28"/>
          <w:szCs w:val="28"/>
        </w:rPr>
        <w:t>року справу №</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428/2952/21 передано </w:t>
      </w:r>
      <w:r>
        <w:rPr>
          <w:rFonts w:ascii="Times New Roman" w:hAnsi="Times New Roman" w:cs="Times New Roman"/>
          <w:sz w:val="28"/>
          <w:szCs w:val="28"/>
        </w:rPr>
        <w:t>судді Бойко Н.В.</w:t>
      </w:r>
      <w:r w:rsidRPr="00DA46FE">
        <w:rPr>
          <w:rFonts w:ascii="Times New Roman" w:hAnsi="Times New Roman" w:cs="Times New Roman"/>
          <w:sz w:val="28"/>
          <w:szCs w:val="28"/>
        </w:rPr>
        <w:t xml:space="preserve"> та призначено до</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судового розгляду </w:t>
      </w:r>
      <w:r>
        <w:rPr>
          <w:rFonts w:ascii="Times New Roman" w:hAnsi="Times New Roman" w:cs="Times New Roman"/>
          <w:sz w:val="28"/>
          <w:szCs w:val="28"/>
        </w:rPr>
        <w:t xml:space="preserve">відповідно до </w:t>
      </w:r>
      <w:r w:rsidRPr="00DA46FE">
        <w:rPr>
          <w:rFonts w:ascii="Times New Roman" w:hAnsi="Times New Roman" w:cs="Times New Roman"/>
          <w:sz w:val="28"/>
          <w:szCs w:val="28"/>
        </w:rPr>
        <w:t>ст</w:t>
      </w:r>
      <w:r>
        <w:rPr>
          <w:rFonts w:ascii="Times New Roman" w:hAnsi="Times New Roman" w:cs="Times New Roman"/>
          <w:sz w:val="28"/>
          <w:szCs w:val="28"/>
        </w:rPr>
        <w:t>атті</w:t>
      </w:r>
      <w:r w:rsidRPr="00DA46FE">
        <w:rPr>
          <w:rFonts w:ascii="Times New Roman" w:hAnsi="Times New Roman" w:cs="Times New Roman"/>
          <w:sz w:val="28"/>
          <w:szCs w:val="28"/>
        </w:rPr>
        <w:t xml:space="preserve"> 277 КУпАП на 19</w:t>
      </w:r>
      <w:r>
        <w:rPr>
          <w:rFonts w:ascii="Times New Roman" w:hAnsi="Times New Roman" w:cs="Times New Roman"/>
          <w:sz w:val="28"/>
          <w:szCs w:val="28"/>
        </w:rPr>
        <w:t xml:space="preserve"> квітня </w:t>
      </w:r>
      <w:r w:rsidRPr="00DA46FE">
        <w:rPr>
          <w:rFonts w:ascii="Times New Roman" w:hAnsi="Times New Roman" w:cs="Times New Roman"/>
          <w:sz w:val="28"/>
          <w:szCs w:val="28"/>
        </w:rPr>
        <w:t>2021 року.</w:t>
      </w:r>
    </w:p>
    <w:p w14:paraId="7A96E841" w14:textId="77777777" w:rsidR="007419D7" w:rsidRPr="00DA46FE"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19 квітня 2021 </w:t>
      </w:r>
      <w:r w:rsidRPr="00DA46FE">
        <w:rPr>
          <w:rFonts w:ascii="Times New Roman" w:hAnsi="Times New Roman" w:cs="Times New Roman"/>
          <w:sz w:val="28"/>
          <w:szCs w:val="28"/>
        </w:rPr>
        <w:t>року судовий розгляд справи не відбувся</w:t>
      </w:r>
      <w:r>
        <w:rPr>
          <w:rFonts w:ascii="Times New Roman" w:hAnsi="Times New Roman" w:cs="Times New Roman"/>
          <w:sz w:val="28"/>
          <w:szCs w:val="28"/>
        </w:rPr>
        <w:t xml:space="preserve"> </w:t>
      </w:r>
      <w:r w:rsidRPr="00DA46FE">
        <w:rPr>
          <w:rFonts w:ascii="Times New Roman" w:hAnsi="Times New Roman" w:cs="Times New Roman"/>
          <w:sz w:val="28"/>
          <w:szCs w:val="28"/>
        </w:rPr>
        <w:t>у з</w:t>
      </w:r>
      <w:r>
        <w:rPr>
          <w:rFonts w:ascii="Times New Roman" w:hAnsi="Times New Roman" w:cs="Times New Roman"/>
          <w:sz w:val="28"/>
          <w:szCs w:val="28"/>
        </w:rPr>
        <w:t>в’</w:t>
      </w:r>
      <w:r w:rsidRPr="00DA46FE">
        <w:rPr>
          <w:rFonts w:ascii="Times New Roman" w:hAnsi="Times New Roman" w:cs="Times New Roman"/>
          <w:sz w:val="28"/>
          <w:szCs w:val="28"/>
        </w:rPr>
        <w:t xml:space="preserve">язку з розглядом </w:t>
      </w:r>
      <w:r>
        <w:rPr>
          <w:rFonts w:ascii="Times New Roman" w:hAnsi="Times New Roman" w:cs="Times New Roman"/>
          <w:sz w:val="28"/>
          <w:szCs w:val="28"/>
        </w:rPr>
        <w:t>суддею Бойко Н.В.</w:t>
      </w:r>
      <w:r w:rsidRPr="00DA46FE">
        <w:rPr>
          <w:rFonts w:ascii="Times New Roman" w:hAnsi="Times New Roman" w:cs="Times New Roman"/>
          <w:sz w:val="28"/>
          <w:szCs w:val="28"/>
        </w:rPr>
        <w:t xml:space="preserve"> іншої</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справи, а саме клопотання органу досудового розслідування, яке надійшло </w:t>
      </w:r>
      <w:r>
        <w:rPr>
          <w:rFonts w:ascii="Times New Roman" w:hAnsi="Times New Roman" w:cs="Times New Roman"/>
          <w:sz w:val="28"/>
          <w:szCs w:val="28"/>
        </w:rPr>
        <w:t xml:space="preserve">до її </w:t>
      </w:r>
      <w:r w:rsidRPr="00DA46FE">
        <w:rPr>
          <w:rFonts w:ascii="Times New Roman" w:hAnsi="Times New Roman" w:cs="Times New Roman"/>
          <w:sz w:val="28"/>
          <w:szCs w:val="28"/>
        </w:rPr>
        <w:t>провадження як слідчому судді та підлягало негайному розгляду.</w:t>
      </w:r>
      <w:r>
        <w:rPr>
          <w:rFonts w:ascii="Times New Roman" w:hAnsi="Times New Roman" w:cs="Times New Roman"/>
          <w:sz w:val="28"/>
          <w:szCs w:val="28"/>
        </w:rPr>
        <w:t xml:space="preserve"> Розгляд справи відкладено на 29 квітня 2021 року. </w:t>
      </w:r>
    </w:p>
    <w:p w14:paraId="0A58F02A" w14:textId="77777777" w:rsidR="007419D7" w:rsidRPr="00DA46FE"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квітня 2021 </w:t>
      </w:r>
      <w:r w:rsidRPr="00DA46FE">
        <w:rPr>
          <w:rFonts w:ascii="Times New Roman" w:hAnsi="Times New Roman" w:cs="Times New Roman"/>
          <w:sz w:val="28"/>
          <w:szCs w:val="28"/>
        </w:rPr>
        <w:t xml:space="preserve">року розгляд справи перенесено </w:t>
      </w:r>
      <w:r>
        <w:rPr>
          <w:rFonts w:ascii="Times New Roman" w:hAnsi="Times New Roman" w:cs="Times New Roman"/>
          <w:sz w:val="28"/>
          <w:szCs w:val="28"/>
        </w:rPr>
        <w:t xml:space="preserve">на 7 травня 2021 року </w:t>
      </w:r>
      <w:r w:rsidRPr="00DA46FE">
        <w:rPr>
          <w:rFonts w:ascii="Times New Roman" w:hAnsi="Times New Roman" w:cs="Times New Roman"/>
          <w:sz w:val="28"/>
          <w:szCs w:val="28"/>
        </w:rPr>
        <w:t>у зв</w:t>
      </w:r>
      <w:r>
        <w:rPr>
          <w:rFonts w:ascii="Times New Roman" w:hAnsi="Times New Roman" w:cs="Times New Roman"/>
          <w:sz w:val="28"/>
          <w:szCs w:val="28"/>
        </w:rPr>
        <w:t>’</w:t>
      </w:r>
      <w:r w:rsidRPr="00DA46FE">
        <w:rPr>
          <w:rFonts w:ascii="Times New Roman" w:hAnsi="Times New Roman" w:cs="Times New Roman"/>
          <w:sz w:val="28"/>
          <w:szCs w:val="28"/>
        </w:rPr>
        <w:t>язку з тимчасовою</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непрацездатністю </w:t>
      </w:r>
      <w:r>
        <w:rPr>
          <w:rFonts w:ascii="Times New Roman" w:hAnsi="Times New Roman" w:cs="Times New Roman"/>
          <w:sz w:val="28"/>
          <w:szCs w:val="28"/>
        </w:rPr>
        <w:t>судді.</w:t>
      </w:r>
    </w:p>
    <w:p w14:paraId="11023A20" w14:textId="77777777" w:rsidR="007419D7" w:rsidRPr="00DA46FE"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травня 2021 </w:t>
      </w:r>
      <w:r w:rsidRPr="00DA46FE">
        <w:rPr>
          <w:rFonts w:ascii="Times New Roman" w:hAnsi="Times New Roman" w:cs="Times New Roman"/>
          <w:sz w:val="28"/>
          <w:szCs w:val="28"/>
        </w:rPr>
        <w:t xml:space="preserve">року розгляд справи перенесено </w:t>
      </w:r>
      <w:r>
        <w:rPr>
          <w:rFonts w:ascii="Times New Roman" w:hAnsi="Times New Roman" w:cs="Times New Roman"/>
          <w:sz w:val="28"/>
          <w:szCs w:val="28"/>
        </w:rPr>
        <w:t xml:space="preserve">на 7 червня 2021 року </w:t>
      </w:r>
      <w:r w:rsidRPr="00DA46FE">
        <w:rPr>
          <w:rFonts w:ascii="Times New Roman" w:hAnsi="Times New Roman" w:cs="Times New Roman"/>
          <w:sz w:val="28"/>
          <w:szCs w:val="28"/>
        </w:rPr>
        <w:t>у зв</w:t>
      </w:r>
      <w:r>
        <w:rPr>
          <w:rFonts w:ascii="Times New Roman" w:hAnsi="Times New Roman" w:cs="Times New Roman"/>
          <w:sz w:val="28"/>
          <w:szCs w:val="28"/>
        </w:rPr>
        <w:t>’</w:t>
      </w:r>
      <w:r w:rsidRPr="00DA46FE">
        <w:rPr>
          <w:rFonts w:ascii="Times New Roman" w:hAnsi="Times New Roman" w:cs="Times New Roman"/>
          <w:sz w:val="28"/>
          <w:szCs w:val="28"/>
        </w:rPr>
        <w:t>язку з тимчасовою</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непрацездатністю </w:t>
      </w:r>
      <w:r>
        <w:rPr>
          <w:rFonts w:ascii="Times New Roman" w:hAnsi="Times New Roman" w:cs="Times New Roman"/>
          <w:sz w:val="28"/>
          <w:szCs w:val="28"/>
        </w:rPr>
        <w:t>судді.</w:t>
      </w:r>
    </w:p>
    <w:p w14:paraId="1D7CA050" w14:textId="4148FAF9" w:rsidR="007419D7" w:rsidRDefault="007419D7" w:rsidP="007419D7">
      <w:pPr>
        <w:spacing w:after="0" w:line="240" w:lineRule="auto"/>
        <w:ind w:firstLine="567"/>
        <w:jc w:val="both"/>
        <w:rPr>
          <w:rFonts w:ascii="Times New Roman" w:hAnsi="Times New Roman" w:cs="Times New Roman"/>
          <w:sz w:val="28"/>
          <w:szCs w:val="28"/>
        </w:rPr>
      </w:pPr>
      <w:r w:rsidRPr="00DA46FE">
        <w:rPr>
          <w:rFonts w:ascii="Times New Roman" w:hAnsi="Times New Roman" w:cs="Times New Roman"/>
          <w:sz w:val="28"/>
          <w:szCs w:val="28"/>
        </w:rPr>
        <w:t xml:space="preserve">Постановою Сєвєродонецького міського суду Луганської області від </w:t>
      </w:r>
      <w:r>
        <w:rPr>
          <w:rFonts w:ascii="Times New Roman" w:hAnsi="Times New Roman" w:cs="Times New Roman"/>
          <w:sz w:val="28"/>
          <w:szCs w:val="28"/>
        </w:rPr>
        <w:t xml:space="preserve">7 червня </w:t>
      </w:r>
      <w:r w:rsidRPr="00DA46FE">
        <w:rPr>
          <w:rFonts w:ascii="Times New Roman" w:hAnsi="Times New Roman" w:cs="Times New Roman"/>
          <w:sz w:val="28"/>
          <w:szCs w:val="28"/>
        </w:rPr>
        <w:t>2021 року</w:t>
      </w:r>
      <w:r>
        <w:rPr>
          <w:rFonts w:ascii="Times New Roman" w:hAnsi="Times New Roman" w:cs="Times New Roman"/>
          <w:sz w:val="28"/>
          <w:szCs w:val="28"/>
        </w:rPr>
        <w:t xml:space="preserve"> </w:t>
      </w:r>
      <w:r w:rsidRPr="00DA46FE">
        <w:rPr>
          <w:rFonts w:ascii="Times New Roman" w:hAnsi="Times New Roman" w:cs="Times New Roman"/>
          <w:sz w:val="28"/>
          <w:szCs w:val="28"/>
        </w:rPr>
        <w:t xml:space="preserve">провадження </w:t>
      </w:r>
      <w:r>
        <w:rPr>
          <w:rFonts w:ascii="Times New Roman" w:hAnsi="Times New Roman" w:cs="Times New Roman"/>
          <w:sz w:val="28"/>
          <w:szCs w:val="28"/>
        </w:rPr>
        <w:t>у</w:t>
      </w:r>
      <w:r w:rsidRPr="00DA46FE">
        <w:rPr>
          <w:rFonts w:ascii="Times New Roman" w:hAnsi="Times New Roman" w:cs="Times New Roman"/>
          <w:sz w:val="28"/>
          <w:szCs w:val="28"/>
        </w:rPr>
        <w:t xml:space="preserve"> справі про адміністративне правопорушення стосовно </w:t>
      </w:r>
      <w:r w:rsidR="008D1216">
        <w:rPr>
          <w:rFonts w:ascii="Times New Roman" w:hAnsi="Times New Roman" w:cs="Times New Roman"/>
          <w:sz w:val="28"/>
          <w:szCs w:val="28"/>
        </w:rPr>
        <w:t>ОСОБА1</w:t>
      </w:r>
      <w:r w:rsidRPr="00DA46FE">
        <w:rPr>
          <w:rFonts w:ascii="Times New Roman" w:hAnsi="Times New Roman" w:cs="Times New Roman"/>
          <w:sz w:val="28"/>
          <w:szCs w:val="28"/>
        </w:rPr>
        <w:t xml:space="preserve"> про притягнення до адміністративної відповідальності за </w:t>
      </w:r>
      <w:r>
        <w:rPr>
          <w:rFonts w:ascii="Times New Roman" w:hAnsi="Times New Roman" w:cs="Times New Roman"/>
          <w:sz w:val="28"/>
          <w:szCs w:val="28"/>
        </w:rPr>
        <w:t xml:space="preserve">частиною п’ятою статті 212-3 </w:t>
      </w:r>
      <w:r w:rsidRPr="00DA46FE">
        <w:rPr>
          <w:rFonts w:ascii="Times New Roman" w:hAnsi="Times New Roman" w:cs="Times New Roman"/>
          <w:sz w:val="28"/>
          <w:szCs w:val="28"/>
        </w:rPr>
        <w:t xml:space="preserve">закрито на підставі </w:t>
      </w:r>
      <w:r>
        <w:rPr>
          <w:rFonts w:ascii="Times New Roman" w:hAnsi="Times New Roman" w:cs="Times New Roman"/>
          <w:sz w:val="28"/>
          <w:szCs w:val="28"/>
        </w:rPr>
        <w:t>пункту 1 частини першої</w:t>
      </w:r>
      <w:r w:rsidRPr="00DA46FE">
        <w:rPr>
          <w:rFonts w:ascii="Times New Roman" w:hAnsi="Times New Roman" w:cs="Times New Roman"/>
          <w:sz w:val="28"/>
          <w:szCs w:val="28"/>
        </w:rPr>
        <w:t xml:space="preserve"> ст</w:t>
      </w:r>
      <w:r>
        <w:rPr>
          <w:rFonts w:ascii="Times New Roman" w:hAnsi="Times New Roman" w:cs="Times New Roman"/>
          <w:sz w:val="28"/>
          <w:szCs w:val="28"/>
        </w:rPr>
        <w:t xml:space="preserve">атті </w:t>
      </w:r>
      <w:r w:rsidRPr="00DA46FE">
        <w:rPr>
          <w:rFonts w:ascii="Times New Roman" w:hAnsi="Times New Roman" w:cs="Times New Roman"/>
          <w:sz w:val="28"/>
          <w:szCs w:val="28"/>
        </w:rPr>
        <w:t>247 КУпАП</w:t>
      </w:r>
      <w:r>
        <w:rPr>
          <w:rFonts w:ascii="Times New Roman" w:hAnsi="Times New Roman" w:cs="Times New Roman"/>
          <w:sz w:val="28"/>
          <w:szCs w:val="28"/>
        </w:rPr>
        <w:t xml:space="preserve"> </w:t>
      </w:r>
      <w:r w:rsidRPr="00DA46FE">
        <w:rPr>
          <w:rFonts w:ascii="Times New Roman" w:hAnsi="Times New Roman" w:cs="Times New Roman"/>
          <w:sz w:val="28"/>
          <w:szCs w:val="28"/>
        </w:rPr>
        <w:t>у зв</w:t>
      </w:r>
      <w:r>
        <w:rPr>
          <w:rFonts w:ascii="Times New Roman" w:hAnsi="Times New Roman" w:cs="Times New Roman"/>
          <w:sz w:val="28"/>
          <w:szCs w:val="28"/>
        </w:rPr>
        <w:t>’</w:t>
      </w:r>
      <w:r w:rsidRPr="00DA46FE">
        <w:rPr>
          <w:rFonts w:ascii="Times New Roman" w:hAnsi="Times New Roman" w:cs="Times New Roman"/>
          <w:sz w:val="28"/>
          <w:szCs w:val="28"/>
        </w:rPr>
        <w:t>язку з відсутністю події та складу</w:t>
      </w:r>
      <w:r>
        <w:rPr>
          <w:rFonts w:ascii="Times New Roman" w:hAnsi="Times New Roman" w:cs="Times New Roman"/>
          <w:sz w:val="28"/>
          <w:szCs w:val="28"/>
        </w:rPr>
        <w:t xml:space="preserve"> </w:t>
      </w:r>
      <w:r w:rsidRPr="00DA46FE">
        <w:rPr>
          <w:rFonts w:ascii="Times New Roman" w:hAnsi="Times New Roman" w:cs="Times New Roman"/>
          <w:sz w:val="28"/>
          <w:szCs w:val="28"/>
        </w:rPr>
        <w:t>адміністративного правопорушення.</w:t>
      </w:r>
    </w:p>
    <w:p w14:paraId="511EE9DD" w14:textId="45694E1D" w:rsidR="007419D7"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 погодившись з постановою </w:t>
      </w:r>
      <w:r w:rsidRPr="00DA46FE">
        <w:rPr>
          <w:rFonts w:ascii="Times New Roman" w:hAnsi="Times New Roman" w:cs="Times New Roman"/>
          <w:sz w:val="28"/>
          <w:szCs w:val="28"/>
        </w:rPr>
        <w:t xml:space="preserve">Сєвєродонецького міського суду Луганської області </w:t>
      </w:r>
      <w:r>
        <w:rPr>
          <w:rFonts w:ascii="Times New Roman" w:hAnsi="Times New Roman" w:cs="Times New Roman"/>
          <w:sz w:val="28"/>
          <w:szCs w:val="28"/>
        </w:rPr>
        <w:t xml:space="preserve">від 7 червня 2021 року, Шурло Р.П. </w:t>
      </w:r>
      <w:r w:rsidRPr="00290628">
        <w:rPr>
          <w:rFonts w:ascii="Times New Roman" w:hAnsi="Times New Roman" w:cs="Times New Roman"/>
          <w:sz w:val="28"/>
          <w:szCs w:val="28"/>
        </w:rPr>
        <w:t>пода</w:t>
      </w:r>
      <w:r>
        <w:rPr>
          <w:rFonts w:ascii="Times New Roman" w:hAnsi="Times New Roman" w:cs="Times New Roman"/>
          <w:sz w:val="28"/>
          <w:szCs w:val="28"/>
        </w:rPr>
        <w:t>в</w:t>
      </w:r>
      <w:r w:rsidRPr="00290628">
        <w:rPr>
          <w:rFonts w:ascii="Times New Roman" w:hAnsi="Times New Roman" w:cs="Times New Roman"/>
          <w:sz w:val="28"/>
          <w:szCs w:val="28"/>
        </w:rPr>
        <w:t xml:space="preserve"> апеляційн</w:t>
      </w:r>
      <w:r>
        <w:rPr>
          <w:rFonts w:ascii="Times New Roman" w:hAnsi="Times New Roman" w:cs="Times New Roman"/>
          <w:sz w:val="28"/>
          <w:szCs w:val="28"/>
        </w:rPr>
        <w:t>у</w:t>
      </w:r>
      <w:r w:rsidRPr="00290628">
        <w:rPr>
          <w:rFonts w:ascii="Times New Roman" w:hAnsi="Times New Roman" w:cs="Times New Roman"/>
          <w:sz w:val="28"/>
          <w:szCs w:val="28"/>
        </w:rPr>
        <w:t xml:space="preserve"> скарг</w:t>
      </w:r>
      <w:r>
        <w:rPr>
          <w:rFonts w:ascii="Times New Roman" w:hAnsi="Times New Roman" w:cs="Times New Roman"/>
          <w:sz w:val="28"/>
          <w:szCs w:val="28"/>
        </w:rPr>
        <w:t>у</w:t>
      </w:r>
      <w:r w:rsidRPr="00290628">
        <w:rPr>
          <w:rFonts w:ascii="Times New Roman" w:hAnsi="Times New Roman" w:cs="Times New Roman"/>
          <w:sz w:val="28"/>
          <w:szCs w:val="28"/>
        </w:rPr>
        <w:t>, в якій проси</w:t>
      </w:r>
      <w:r>
        <w:rPr>
          <w:rFonts w:ascii="Times New Roman" w:hAnsi="Times New Roman" w:cs="Times New Roman"/>
          <w:sz w:val="28"/>
          <w:szCs w:val="28"/>
        </w:rPr>
        <w:t>в</w:t>
      </w:r>
      <w:r w:rsidRPr="00290628">
        <w:rPr>
          <w:rFonts w:ascii="Times New Roman" w:hAnsi="Times New Roman" w:cs="Times New Roman"/>
          <w:sz w:val="28"/>
          <w:szCs w:val="28"/>
        </w:rPr>
        <w:t xml:space="preserve"> скасувати постанову Сєвєродонецького міського суду Луганської області від </w:t>
      </w:r>
      <w:r>
        <w:rPr>
          <w:rFonts w:ascii="Times New Roman" w:hAnsi="Times New Roman" w:cs="Times New Roman"/>
          <w:sz w:val="28"/>
          <w:szCs w:val="28"/>
        </w:rPr>
        <w:t xml:space="preserve">7 червня </w:t>
      </w:r>
      <w:r w:rsidRPr="00290628">
        <w:rPr>
          <w:rFonts w:ascii="Times New Roman" w:hAnsi="Times New Roman" w:cs="Times New Roman"/>
          <w:sz w:val="28"/>
          <w:szCs w:val="28"/>
        </w:rPr>
        <w:t>2021 та прийняти нову постанову</w:t>
      </w:r>
      <w:r>
        <w:rPr>
          <w:rFonts w:ascii="Times New Roman" w:hAnsi="Times New Roman" w:cs="Times New Roman"/>
          <w:sz w:val="28"/>
          <w:szCs w:val="28"/>
        </w:rPr>
        <w:t xml:space="preserve"> про визнання </w:t>
      </w:r>
      <w:r w:rsidR="008D1216">
        <w:rPr>
          <w:rFonts w:ascii="Times New Roman" w:hAnsi="Times New Roman" w:cs="Times New Roman"/>
          <w:sz w:val="28"/>
          <w:szCs w:val="28"/>
        </w:rPr>
        <w:t>ОСОБА1</w:t>
      </w:r>
      <w:r>
        <w:rPr>
          <w:rFonts w:ascii="Times New Roman" w:hAnsi="Times New Roman" w:cs="Times New Roman"/>
          <w:sz w:val="28"/>
          <w:szCs w:val="28"/>
        </w:rPr>
        <w:t xml:space="preserve"> винною у вчиненні</w:t>
      </w:r>
      <w:r w:rsidRPr="00290628">
        <w:rPr>
          <w:rFonts w:ascii="Times New Roman" w:hAnsi="Times New Roman" w:cs="Times New Roman"/>
          <w:sz w:val="28"/>
          <w:szCs w:val="28"/>
        </w:rPr>
        <w:t xml:space="preserve"> адміністративного правопорушення передбаченого</w:t>
      </w:r>
      <w:r>
        <w:rPr>
          <w:rFonts w:ascii="Times New Roman" w:hAnsi="Times New Roman" w:cs="Times New Roman"/>
          <w:sz w:val="28"/>
          <w:szCs w:val="28"/>
        </w:rPr>
        <w:t xml:space="preserve"> частиною п’ятою статті 212-3 КУпАП. На </w:t>
      </w:r>
      <w:r w:rsidRPr="00290628">
        <w:rPr>
          <w:rFonts w:ascii="Times New Roman" w:hAnsi="Times New Roman" w:cs="Times New Roman"/>
          <w:sz w:val="28"/>
          <w:szCs w:val="28"/>
        </w:rPr>
        <w:t xml:space="preserve">обґрунтування підстав для скасування постанови </w:t>
      </w:r>
      <w:r>
        <w:rPr>
          <w:rFonts w:ascii="Times New Roman" w:hAnsi="Times New Roman" w:cs="Times New Roman"/>
          <w:sz w:val="28"/>
          <w:szCs w:val="28"/>
        </w:rPr>
        <w:t xml:space="preserve">посилався на порушення </w:t>
      </w:r>
      <w:r w:rsidRPr="00290628">
        <w:rPr>
          <w:rFonts w:ascii="Times New Roman" w:hAnsi="Times New Roman" w:cs="Times New Roman"/>
          <w:sz w:val="28"/>
          <w:szCs w:val="28"/>
        </w:rPr>
        <w:t xml:space="preserve">судом першої інстанції </w:t>
      </w:r>
      <w:r>
        <w:rPr>
          <w:rFonts w:ascii="Times New Roman" w:hAnsi="Times New Roman" w:cs="Times New Roman"/>
          <w:sz w:val="28"/>
          <w:szCs w:val="28"/>
        </w:rPr>
        <w:t>строку</w:t>
      </w:r>
      <w:r w:rsidRPr="00290628">
        <w:rPr>
          <w:rFonts w:ascii="Times New Roman" w:hAnsi="Times New Roman" w:cs="Times New Roman"/>
          <w:sz w:val="28"/>
          <w:szCs w:val="28"/>
        </w:rPr>
        <w:t xml:space="preserve"> розгляду справи про адміністративне правопорушення</w:t>
      </w:r>
      <w:r>
        <w:rPr>
          <w:rFonts w:ascii="Times New Roman" w:hAnsi="Times New Roman" w:cs="Times New Roman"/>
          <w:sz w:val="28"/>
          <w:szCs w:val="28"/>
        </w:rPr>
        <w:t xml:space="preserve">. Вказував, що  </w:t>
      </w:r>
      <w:r w:rsidRPr="00290628">
        <w:rPr>
          <w:rFonts w:ascii="Times New Roman" w:hAnsi="Times New Roman" w:cs="Times New Roman"/>
          <w:sz w:val="28"/>
          <w:szCs w:val="28"/>
        </w:rPr>
        <w:t>суд першої інстанції закрив провадження у справі в наслідок хибного та не повного аналізу положень</w:t>
      </w:r>
      <w:r>
        <w:rPr>
          <w:rFonts w:ascii="Times New Roman" w:hAnsi="Times New Roman" w:cs="Times New Roman"/>
          <w:sz w:val="28"/>
          <w:szCs w:val="28"/>
        </w:rPr>
        <w:t xml:space="preserve"> </w:t>
      </w:r>
      <w:hyperlink r:id="rId11" w:tgtFrame="_blank" w:tooltip="Про адвокатуру та адвокатську діяльність; нормативно-правовий акт № 5076-VI від 05.07.2012" w:history="1">
        <w:r w:rsidRPr="00290628">
          <w:rPr>
            <w:rFonts w:ascii="Times New Roman" w:hAnsi="Times New Roman" w:cs="Times New Roman"/>
            <w:sz w:val="28"/>
            <w:szCs w:val="28"/>
          </w:rPr>
          <w:t>Закону України «Про адвокатуру та адвокатську діяльність»</w:t>
        </w:r>
      </w:hyperlink>
      <w:r>
        <w:rPr>
          <w:rFonts w:ascii="Times New Roman" w:hAnsi="Times New Roman" w:cs="Times New Roman"/>
          <w:sz w:val="28"/>
          <w:szCs w:val="28"/>
        </w:rPr>
        <w:t xml:space="preserve">. </w:t>
      </w:r>
      <w:r w:rsidRPr="00290628">
        <w:rPr>
          <w:rFonts w:ascii="Times New Roman" w:hAnsi="Times New Roman" w:cs="Times New Roman"/>
          <w:sz w:val="28"/>
          <w:szCs w:val="28"/>
        </w:rPr>
        <w:t>Також в апеляційній скарзі проси</w:t>
      </w:r>
      <w:r>
        <w:rPr>
          <w:rFonts w:ascii="Times New Roman" w:hAnsi="Times New Roman" w:cs="Times New Roman"/>
          <w:sz w:val="28"/>
          <w:szCs w:val="28"/>
        </w:rPr>
        <w:t>в</w:t>
      </w:r>
      <w:r w:rsidRPr="00290628">
        <w:rPr>
          <w:rFonts w:ascii="Times New Roman" w:hAnsi="Times New Roman" w:cs="Times New Roman"/>
          <w:sz w:val="28"/>
          <w:szCs w:val="28"/>
        </w:rPr>
        <w:t xml:space="preserve"> поновити строк на апеляційне оскарження</w:t>
      </w:r>
      <w:r>
        <w:rPr>
          <w:rFonts w:ascii="Times New Roman" w:hAnsi="Times New Roman" w:cs="Times New Roman"/>
          <w:sz w:val="28"/>
          <w:szCs w:val="28"/>
        </w:rPr>
        <w:t>.</w:t>
      </w:r>
    </w:p>
    <w:p w14:paraId="29FEA418" w14:textId="77777777" w:rsidR="007419D7" w:rsidRPr="002114E1"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Луганського апеляційного суду від 13 серпня 2021 року поновлено Шурлу Р.П.</w:t>
      </w:r>
      <w:r w:rsidRPr="002114E1">
        <w:rPr>
          <w:rFonts w:ascii="Times New Roman" w:hAnsi="Times New Roman" w:cs="Times New Roman"/>
          <w:sz w:val="28"/>
          <w:szCs w:val="28"/>
        </w:rPr>
        <w:t xml:space="preserve"> строк апеляційного оскарження постанови Сєвєродонецького міського суду Луганської області від </w:t>
      </w:r>
      <w:r>
        <w:rPr>
          <w:rFonts w:ascii="Times New Roman" w:hAnsi="Times New Roman" w:cs="Times New Roman"/>
          <w:sz w:val="28"/>
          <w:szCs w:val="28"/>
        </w:rPr>
        <w:t xml:space="preserve">7 червня </w:t>
      </w:r>
      <w:r w:rsidRPr="002114E1">
        <w:rPr>
          <w:rFonts w:ascii="Times New Roman" w:hAnsi="Times New Roman" w:cs="Times New Roman"/>
          <w:sz w:val="28"/>
          <w:szCs w:val="28"/>
        </w:rPr>
        <w:t>2021 року як пропущений з поважних підстав.</w:t>
      </w:r>
    </w:p>
    <w:p w14:paraId="28E9FA45" w14:textId="77777777" w:rsidR="007419D7" w:rsidRDefault="007419D7" w:rsidP="007419D7">
      <w:pPr>
        <w:spacing w:after="0" w:line="240" w:lineRule="auto"/>
        <w:ind w:firstLine="567"/>
        <w:jc w:val="both"/>
        <w:rPr>
          <w:rFonts w:ascii="Times New Roman" w:hAnsi="Times New Roman" w:cs="Times New Roman"/>
          <w:sz w:val="28"/>
          <w:szCs w:val="28"/>
        </w:rPr>
      </w:pPr>
      <w:r w:rsidRPr="002114E1">
        <w:rPr>
          <w:rFonts w:ascii="Times New Roman" w:hAnsi="Times New Roman" w:cs="Times New Roman"/>
          <w:sz w:val="28"/>
          <w:szCs w:val="28"/>
        </w:rPr>
        <w:t>Постанову Сєвєродонецького міського суду Луганської області від 7</w:t>
      </w:r>
      <w:r>
        <w:rPr>
          <w:rFonts w:ascii="Times New Roman" w:hAnsi="Times New Roman" w:cs="Times New Roman"/>
          <w:sz w:val="28"/>
          <w:szCs w:val="28"/>
        </w:rPr>
        <w:t> </w:t>
      </w:r>
      <w:r w:rsidRPr="002114E1">
        <w:rPr>
          <w:rFonts w:ascii="Times New Roman" w:hAnsi="Times New Roman" w:cs="Times New Roman"/>
          <w:sz w:val="28"/>
          <w:szCs w:val="28"/>
        </w:rPr>
        <w:t>червня 2021 року</w:t>
      </w:r>
      <w:r>
        <w:rPr>
          <w:rFonts w:ascii="Times New Roman" w:hAnsi="Times New Roman" w:cs="Times New Roman"/>
          <w:sz w:val="28"/>
          <w:szCs w:val="28"/>
        </w:rPr>
        <w:t xml:space="preserve"> </w:t>
      </w:r>
      <w:r w:rsidRPr="002114E1">
        <w:rPr>
          <w:rFonts w:ascii="Times New Roman" w:hAnsi="Times New Roman" w:cs="Times New Roman"/>
          <w:sz w:val="28"/>
          <w:szCs w:val="28"/>
        </w:rPr>
        <w:t>залише</w:t>
      </w:r>
      <w:r>
        <w:rPr>
          <w:rFonts w:ascii="Times New Roman" w:hAnsi="Times New Roman" w:cs="Times New Roman"/>
          <w:sz w:val="28"/>
          <w:szCs w:val="28"/>
        </w:rPr>
        <w:t>но</w:t>
      </w:r>
      <w:r w:rsidRPr="002114E1">
        <w:rPr>
          <w:rFonts w:ascii="Times New Roman" w:hAnsi="Times New Roman" w:cs="Times New Roman"/>
          <w:sz w:val="28"/>
          <w:szCs w:val="28"/>
        </w:rPr>
        <w:t xml:space="preserve"> без змін, а апеляційну скаргу </w:t>
      </w:r>
      <w:r>
        <w:rPr>
          <w:rFonts w:ascii="Times New Roman" w:hAnsi="Times New Roman" w:cs="Times New Roman"/>
          <w:sz w:val="28"/>
          <w:szCs w:val="28"/>
        </w:rPr>
        <w:t xml:space="preserve">Шурла Р.П. – </w:t>
      </w:r>
      <w:r w:rsidRPr="002114E1">
        <w:rPr>
          <w:rFonts w:ascii="Times New Roman" w:hAnsi="Times New Roman" w:cs="Times New Roman"/>
          <w:sz w:val="28"/>
          <w:szCs w:val="28"/>
        </w:rPr>
        <w:t>без задоволення.</w:t>
      </w:r>
    </w:p>
    <w:p w14:paraId="47007015" w14:textId="51360EBE" w:rsidR="007419D7" w:rsidRDefault="007419D7" w:rsidP="0047574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постанові Луганського апеляційного суду зазначено, що </w:t>
      </w:r>
      <w:r w:rsidRPr="00411733">
        <w:rPr>
          <w:rFonts w:ascii="Times New Roman" w:hAnsi="Times New Roman" w:cs="Times New Roman"/>
          <w:sz w:val="28"/>
          <w:szCs w:val="28"/>
        </w:rPr>
        <w:t>суд першої інстанції дійшов вірного висновку, що протокол про адміністративне правопорушення серії КС № 00094 від 1 квітня 2021 року за ч</w:t>
      </w:r>
      <w:r>
        <w:rPr>
          <w:rFonts w:ascii="Times New Roman" w:hAnsi="Times New Roman" w:cs="Times New Roman"/>
          <w:sz w:val="28"/>
          <w:szCs w:val="28"/>
        </w:rPr>
        <w:t>астиною п’ятою статті 212-3 КУпАП</w:t>
      </w:r>
      <w:r w:rsidRPr="00411733">
        <w:rPr>
          <w:rFonts w:ascii="Times New Roman" w:hAnsi="Times New Roman" w:cs="Times New Roman"/>
          <w:sz w:val="28"/>
          <w:szCs w:val="28"/>
        </w:rPr>
        <w:t xml:space="preserve"> відносно </w:t>
      </w:r>
      <w:r w:rsidR="008D1216">
        <w:rPr>
          <w:rFonts w:ascii="Times New Roman" w:hAnsi="Times New Roman" w:cs="Times New Roman"/>
          <w:sz w:val="28"/>
          <w:szCs w:val="28"/>
        </w:rPr>
        <w:t>ОСОБА1</w:t>
      </w:r>
      <w:r>
        <w:rPr>
          <w:rFonts w:ascii="Times New Roman" w:hAnsi="Times New Roman" w:cs="Times New Roman"/>
          <w:sz w:val="28"/>
          <w:szCs w:val="28"/>
        </w:rPr>
        <w:t xml:space="preserve"> </w:t>
      </w:r>
      <w:r w:rsidRPr="00411733">
        <w:rPr>
          <w:rFonts w:ascii="Times New Roman" w:hAnsi="Times New Roman" w:cs="Times New Roman"/>
          <w:sz w:val="28"/>
          <w:szCs w:val="28"/>
        </w:rPr>
        <w:t>складений неуповноваженою особою.</w:t>
      </w:r>
      <w:r>
        <w:rPr>
          <w:rFonts w:ascii="Times New Roman" w:hAnsi="Times New Roman" w:cs="Times New Roman"/>
          <w:sz w:val="28"/>
          <w:szCs w:val="28"/>
        </w:rPr>
        <w:t xml:space="preserve">  </w:t>
      </w:r>
      <w:r w:rsidRPr="00411733">
        <w:rPr>
          <w:rFonts w:ascii="Times New Roman" w:hAnsi="Times New Roman" w:cs="Times New Roman"/>
          <w:sz w:val="28"/>
          <w:szCs w:val="28"/>
        </w:rPr>
        <w:t xml:space="preserve">Оскільки, протокол про адміністративне правопорушення складений неуповноваженою особою, суд першої інстанції обґрунтовано </w:t>
      </w:r>
      <w:r>
        <w:rPr>
          <w:rFonts w:ascii="Times New Roman" w:hAnsi="Times New Roman" w:cs="Times New Roman"/>
          <w:sz w:val="28"/>
          <w:szCs w:val="28"/>
        </w:rPr>
        <w:t>дійшов</w:t>
      </w:r>
      <w:r w:rsidRPr="00411733">
        <w:rPr>
          <w:rFonts w:ascii="Times New Roman" w:hAnsi="Times New Roman" w:cs="Times New Roman"/>
          <w:sz w:val="28"/>
          <w:szCs w:val="28"/>
        </w:rPr>
        <w:t xml:space="preserve"> висновку про наявність підстав для закриття провадження у справі про притягнення </w:t>
      </w:r>
      <w:r w:rsidR="008D1216">
        <w:rPr>
          <w:rFonts w:ascii="Times New Roman" w:hAnsi="Times New Roman" w:cs="Times New Roman"/>
          <w:sz w:val="28"/>
          <w:szCs w:val="28"/>
        </w:rPr>
        <w:t>ОСОБА1</w:t>
      </w:r>
      <w:r w:rsidRPr="00411733">
        <w:rPr>
          <w:rFonts w:ascii="Times New Roman" w:hAnsi="Times New Roman" w:cs="Times New Roman"/>
          <w:sz w:val="28"/>
          <w:szCs w:val="28"/>
        </w:rPr>
        <w:t xml:space="preserve"> до адміністративної відповідальності, постановивши судове рішення, згідно із вимогами </w:t>
      </w:r>
      <w:hyperlink r:id="rId12" w:anchor="3087" w:tgtFrame="_blank" w:tooltip="Кодекс України про адміністративні правопорушення; нормативно-правовий акт № 8073-X від 07.12.1984" w:history="1">
        <w:r w:rsidRPr="00411733">
          <w:rPr>
            <w:rFonts w:ascii="Times New Roman" w:hAnsi="Times New Roman" w:cs="Times New Roman"/>
            <w:sz w:val="28"/>
            <w:szCs w:val="28"/>
          </w:rPr>
          <w:t>ст</w:t>
        </w:r>
        <w:r>
          <w:rPr>
            <w:rFonts w:ascii="Times New Roman" w:hAnsi="Times New Roman" w:cs="Times New Roman"/>
            <w:sz w:val="28"/>
            <w:szCs w:val="28"/>
          </w:rPr>
          <w:t xml:space="preserve">атті </w:t>
        </w:r>
        <w:r w:rsidRPr="00411733">
          <w:rPr>
            <w:rFonts w:ascii="Times New Roman" w:hAnsi="Times New Roman" w:cs="Times New Roman"/>
            <w:sz w:val="28"/>
            <w:szCs w:val="28"/>
          </w:rPr>
          <w:t>284 КУпАП</w:t>
        </w:r>
      </w:hyperlink>
      <w:r w:rsidRPr="00411733">
        <w:rPr>
          <w:rFonts w:ascii="Times New Roman" w:hAnsi="Times New Roman" w:cs="Times New Roman"/>
          <w:sz w:val="28"/>
          <w:szCs w:val="28"/>
        </w:rPr>
        <w:t>.</w:t>
      </w:r>
    </w:p>
    <w:p w14:paraId="76D8B323" w14:textId="5BE2DC51" w:rsidR="007419D7" w:rsidRPr="00211F6F"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475746">
        <w:rPr>
          <w:rFonts w:ascii="Times New Roman" w:hAnsi="Times New Roman" w:cs="Times New Roman"/>
          <w:sz w:val="28"/>
          <w:szCs w:val="28"/>
        </w:rPr>
        <w:t xml:space="preserve"> члена Другої Дисциплінарної палати Вищої ради правосуддя Маселка Р.А.</w:t>
      </w:r>
      <w:r>
        <w:rPr>
          <w:rFonts w:ascii="Times New Roman" w:hAnsi="Times New Roman" w:cs="Times New Roman"/>
          <w:sz w:val="28"/>
          <w:szCs w:val="28"/>
        </w:rPr>
        <w:t>, суддя Бойко Н.В. зазначила, що згідно з</w:t>
      </w:r>
      <w:r w:rsidRPr="00211F6F">
        <w:rPr>
          <w:rFonts w:ascii="Times New Roman" w:hAnsi="Times New Roman" w:cs="Times New Roman"/>
          <w:sz w:val="28"/>
          <w:szCs w:val="28"/>
        </w:rPr>
        <w:t xml:space="preserve"> Указ</w:t>
      </w:r>
      <w:r>
        <w:rPr>
          <w:rFonts w:ascii="Times New Roman" w:hAnsi="Times New Roman" w:cs="Times New Roman"/>
          <w:sz w:val="28"/>
          <w:szCs w:val="28"/>
        </w:rPr>
        <w:t xml:space="preserve">ом </w:t>
      </w:r>
      <w:r w:rsidRPr="00211F6F">
        <w:rPr>
          <w:rFonts w:ascii="Times New Roman" w:hAnsi="Times New Roman" w:cs="Times New Roman"/>
          <w:sz w:val="28"/>
          <w:szCs w:val="28"/>
        </w:rPr>
        <w:t>Президента України «Про переведення суд</w:t>
      </w:r>
      <w:r w:rsidR="00886213">
        <w:rPr>
          <w:rFonts w:ascii="Times New Roman" w:hAnsi="Times New Roman" w:cs="Times New Roman"/>
          <w:sz w:val="28"/>
          <w:szCs w:val="28"/>
        </w:rPr>
        <w:t>д</w:t>
      </w:r>
      <w:r w:rsidRPr="00211F6F">
        <w:rPr>
          <w:rFonts w:ascii="Times New Roman" w:hAnsi="Times New Roman" w:cs="Times New Roman"/>
          <w:sz w:val="28"/>
          <w:szCs w:val="28"/>
        </w:rPr>
        <w:t>ів» від 20 серпня 2018 року №</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228/2018 </w:t>
      </w:r>
      <w:r>
        <w:rPr>
          <w:rFonts w:ascii="Times New Roman" w:hAnsi="Times New Roman" w:cs="Times New Roman"/>
          <w:sz w:val="28"/>
          <w:szCs w:val="28"/>
        </w:rPr>
        <w:t>вона</w:t>
      </w:r>
      <w:r w:rsidRPr="00211F6F">
        <w:rPr>
          <w:rFonts w:ascii="Times New Roman" w:hAnsi="Times New Roman" w:cs="Times New Roman"/>
          <w:sz w:val="28"/>
          <w:szCs w:val="28"/>
        </w:rPr>
        <w:t xml:space="preserve"> </w:t>
      </w:r>
      <w:r>
        <w:rPr>
          <w:rFonts w:ascii="Times New Roman" w:hAnsi="Times New Roman" w:cs="Times New Roman"/>
          <w:sz w:val="28"/>
          <w:szCs w:val="28"/>
        </w:rPr>
        <w:t xml:space="preserve">була </w:t>
      </w:r>
      <w:r w:rsidRPr="00211F6F">
        <w:rPr>
          <w:rFonts w:ascii="Times New Roman" w:hAnsi="Times New Roman" w:cs="Times New Roman"/>
          <w:sz w:val="28"/>
          <w:szCs w:val="28"/>
        </w:rPr>
        <w:t>переведена на роботу на посаді судді Сєвєродонецького міського суду Луганської області.</w:t>
      </w:r>
    </w:p>
    <w:p w14:paraId="725D39ED" w14:textId="77777777" w:rsidR="007419D7" w:rsidRPr="00211F6F" w:rsidRDefault="007419D7" w:rsidP="007419D7">
      <w:pPr>
        <w:spacing w:after="0" w:line="240" w:lineRule="auto"/>
        <w:ind w:firstLine="567"/>
        <w:jc w:val="both"/>
        <w:rPr>
          <w:rFonts w:ascii="Times New Roman" w:hAnsi="Times New Roman" w:cs="Times New Roman"/>
          <w:sz w:val="28"/>
          <w:szCs w:val="28"/>
        </w:rPr>
      </w:pPr>
      <w:r w:rsidRPr="00211F6F">
        <w:rPr>
          <w:rFonts w:ascii="Times New Roman" w:hAnsi="Times New Roman" w:cs="Times New Roman"/>
          <w:sz w:val="28"/>
          <w:szCs w:val="28"/>
        </w:rPr>
        <w:t xml:space="preserve">Згідно </w:t>
      </w:r>
      <w:r>
        <w:rPr>
          <w:rFonts w:ascii="Times New Roman" w:hAnsi="Times New Roman" w:cs="Times New Roman"/>
          <w:sz w:val="28"/>
          <w:szCs w:val="28"/>
        </w:rPr>
        <w:t>з н</w:t>
      </w:r>
      <w:r w:rsidRPr="00211F6F">
        <w:rPr>
          <w:rFonts w:ascii="Times New Roman" w:hAnsi="Times New Roman" w:cs="Times New Roman"/>
          <w:sz w:val="28"/>
          <w:szCs w:val="28"/>
        </w:rPr>
        <w:t>аказ</w:t>
      </w:r>
      <w:r>
        <w:rPr>
          <w:rFonts w:ascii="Times New Roman" w:hAnsi="Times New Roman" w:cs="Times New Roman"/>
          <w:sz w:val="28"/>
          <w:szCs w:val="28"/>
        </w:rPr>
        <w:t>ом</w:t>
      </w:r>
      <w:r w:rsidRPr="00211F6F">
        <w:rPr>
          <w:rFonts w:ascii="Times New Roman" w:hAnsi="Times New Roman" w:cs="Times New Roman"/>
          <w:sz w:val="28"/>
          <w:szCs w:val="28"/>
        </w:rPr>
        <w:t xml:space="preserve"> </w:t>
      </w:r>
      <w:r>
        <w:rPr>
          <w:rFonts w:ascii="Times New Roman" w:hAnsi="Times New Roman" w:cs="Times New Roman"/>
          <w:sz w:val="28"/>
          <w:szCs w:val="28"/>
        </w:rPr>
        <w:t>г</w:t>
      </w:r>
      <w:r w:rsidRPr="00211F6F">
        <w:rPr>
          <w:rFonts w:ascii="Times New Roman" w:hAnsi="Times New Roman" w:cs="Times New Roman"/>
          <w:sz w:val="28"/>
          <w:szCs w:val="28"/>
        </w:rPr>
        <w:t>олови Сєвєродонецького міського суду Луганської області від 24 лютого 2022 року №</w:t>
      </w:r>
      <w:r>
        <w:rPr>
          <w:rFonts w:ascii="Times New Roman" w:hAnsi="Times New Roman" w:cs="Times New Roman"/>
          <w:sz w:val="28"/>
          <w:szCs w:val="28"/>
        </w:rPr>
        <w:t xml:space="preserve"> </w:t>
      </w:r>
      <w:r w:rsidRPr="00211F6F">
        <w:rPr>
          <w:rFonts w:ascii="Times New Roman" w:hAnsi="Times New Roman" w:cs="Times New Roman"/>
          <w:sz w:val="28"/>
          <w:szCs w:val="28"/>
        </w:rPr>
        <w:t>4 «Про припинення роботи (діяльності) Сєвєродонецького міського суду Луганської області у зв</w:t>
      </w:r>
      <w:r>
        <w:rPr>
          <w:rFonts w:ascii="Times New Roman" w:hAnsi="Times New Roman" w:cs="Times New Roman"/>
          <w:sz w:val="28"/>
          <w:szCs w:val="28"/>
        </w:rPr>
        <w:t>’</w:t>
      </w:r>
      <w:r w:rsidRPr="00211F6F">
        <w:rPr>
          <w:rFonts w:ascii="Times New Roman" w:hAnsi="Times New Roman" w:cs="Times New Roman"/>
          <w:sz w:val="28"/>
          <w:szCs w:val="28"/>
        </w:rPr>
        <w:t>язку з неможливістю здійснювати правосуддя Сєвєродонецьким міським судом Луганської області, який знаходиться у районі проведення антитерористичної операції та відповідно до Закону України «Про здійснення правосуддя та кримінального провадження у зв</w:t>
      </w:r>
      <w:r>
        <w:rPr>
          <w:rFonts w:ascii="Times New Roman" w:hAnsi="Times New Roman" w:cs="Times New Roman"/>
          <w:sz w:val="28"/>
          <w:szCs w:val="28"/>
        </w:rPr>
        <w:t>’</w:t>
      </w:r>
      <w:r w:rsidRPr="00211F6F">
        <w:rPr>
          <w:rFonts w:ascii="Times New Roman" w:hAnsi="Times New Roman" w:cs="Times New Roman"/>
          <w:sz w:val="28"/>
          <w:szCs w:val="28"/>
        </w:rPr>
        <w:t>язку з проведенням антитерористичної операції» було припинено роботу (діяльність) Сєвєродонецького міського суду Луганської області з 24 лютого 2022 року до вирішення питання щодо її відновлення у встановленому законодавством порядку.</w:t>
      </w:r>
    </w:p>
    <w:p w14:paraId="7D842ECE" w14:textId="77777777" w:rsidR="007419D7" w:rsidRPr="00211F6F" w:rsidRDefault="007419D7" w:rsidP="007419D7">
      <w:pPr>
        <w:spacing w:after="0" w:line="240" w:lineRule="auto"/>
        <w:ind w:firstLine="567"/>
        <w:jc w:val="both"/>
        <w:rPr>
          <w:rFonts w:ascii="Times New Roman" w:hAnsi="Times New Roman" w:cs="Times New Roman"/>
          <w:sz w:val="28"/>
          <w:szCs w:val="28"/>
        </w:rPr>
      </w:pPr>
      <w:r w:rsidRPr="00211F6F">
        <w:rPr>
          <w:rFonts w:ascii="Times New Roman" w:hAnsi="Times New Roman" w:cs="Times New Roman"/>
          <w:sz w:val="28"/>
          <w:szCs w:val="28"/>
        </w:rPr>
        <w:t>Рішення</w:t>
      </w:r>
      <w:r>
        <w:rPr>
          <w:rFonts w:ascii="Times New Roman" w:hAnsi="Times New Roman" w:cs="Times New Roman"/>
          <w:sz w:val="28"/>
          <w:szCs w:val="28"/>
        </w:rPr>
        <w:t>м</w:t>
      </w:r>
      <w:r w:rsidRPr="00211F6F">
        <w:rPr>
          <w:rFonts w:ascii="Times New Roman" w:hAnsi="Times New Roman" w:cs="Times New Roman"/>
          <w:sz w:val="28"/>
          <w:szCs w:val="28"/>
        </w:rPr>
        <w:t xml:space="preserve"> Голови Верховного Суд</w:t>
      </w:r>
      <w:r>
        <w:rPr>
          <w:rFonts w:ascii="Times New Roman" w:hAnsi="Times New Roman" w:cs="Times New Roman"/>
          <w:sz w:val="28"/>
          <w:szCs w:val="28"/>
        </w:rPr>
        <w:t xml:space="preserve">у </w:t>
      </w:r>
      <w:r w:rsidRPr="00211F6F">
        <w:rPr>
          <w:rFonts w:ascii="Times New Roman" w:hAnsi="Times New Roman" w:cs="Times New Roman"/>
          <w:sz w:val="28"/>
          <w:szCs w:val="28"/>
        </w:rPr>
        <w:t xml:space="preserve">від </w:t>
      </w:r>
      <w:r>
        <w:rPr>
          <w:rFonts w:ascii="Times New Roman" w:hAnsi="Times New Roman" w:cs="Times New Roman"/>
          <w:sz w:val="28"/>
          <w:szCs w:val="28"/>
        </w:rPr>
        <w:t xml:space="preserve">5 липня </w:t>
      </w:r>
      <w:r w:rsidRPr="00211F6F">
        <w:rPr>
          <w:rFonts w:ascii="Times New Roman" w:hAnsi="Times New Roman" w:cs="Times New Roman"/>
          <w:sz w:val="28"/>
          <w:szCs w:val="28"/>
        </w:rPr>
        <w:t>2022 року №</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246/0/149-22 </w:t>
      </w:r>
      <w:r>
        <w:rPr>
          <w:rFonts w:ascii="Times New Roman" w:hAnsi="Times New Roman" w:cs="Times New Roman"/>
          <w:sz w:val="28"/>
          <w:szCs w:val="28"/>
        </w:rPr>
        <w:t>її</w:t>
      </w:r>
      <w:r w:rsidRPr="00211F6F">
        <w:rPr>
          <w:rFonts w:ascii="Times New Roman" w:hAnsi="Times New Roman" w:cs="Times New Roman"/>
          <w:sz w:val="28"/>
          <w:szCs w:val="28"/>
        </w:rPr>
        <w:t xml:space="preserve"> відряджен</w:t>
      </w:r>
      <w:r>
        <w:rPr>
          <w:rFonts w:ascii="Times New Roman" w:hAnsi="Times New Roman" w:cs="Times New Roman"/>
          <w:sz w:val="28"/>
          <w:szCs w:val="28"/>
        </w:rPr>
        <w:t>о</w:t>
      </w:r>
      <w:r w:rsidRPr="00211F6F">
        <w:rPr>
          <w:rFonts w:ascii="Times New Roman" w:hAnsi="Times New Roman" w:cs="Times New Roman"/>
          <w:sz w:val="28"/>
          <w:szCs w:val="28"/>
        </w:rPr>
        <w:t xml:space="preserve"> </w:t>
      </w:r>
      <w:r>
        <w:rPr>
          <w:rFonts w:ascii="Times New Roman" w:hAnsi="Times New Roman" w:cs="Times New Roman"/>
          <w:sz w:val="28"/>
          <w:szCs w:val="28"/>
        </w:rPr>
        <w:t xml:space="preserve">для здійснення правосуддя </w:t>
      </w:r>
      <w:r w:rsidRPr="00211F6F">
        <w:rPr>
          <w:rFonts w:ascii="Times New Roman" w:hAnsi="Times New Roman" w:cs="Times New Roman"/>
          <w:sz w:val="28"/>
          <w:szCs w:val="28"/>
        </w:rPr>
        <w:t>до Золотоніського міськрайонного суду Черкаської області.</w:t>
      </w:r>
    </w:p>
    <w:p w14:paraId="5304A2D3" w14:textId="77777777" w:rsidR="007419D7" w:rsidRPr="00211F6F" w:rsidRDefault="007419D7" w:rsidP="007419D7">
      <w:pPr>
        <w:spacing w:after="0" w:line="240" w:lineRule="auto"/>
        <w:ind w:firstLine="567"/>
        <w:jc w:val="both"/>
        <w:rPr>
          <w:rFonts w:ascii="Times New Roman" w:hAnsi="Times New Roman" w:cs="Times New Roman"/>
          <w:sz w:val="28"/>
          <w:szCs w:val="28"/>
        </w:rPr>
      </w:pPr>
      <w:r w:rsidRPr="00211F6F">
        <w:rPr>
          <w:rFonts w:ascii="Times New Roman" w:hAnsi="Times New Roman" w:cs="Times New Roman"/>
          <w:sz w:val="28"/>
          <w:szCs w:val="28"/>
        </w:rPr>
        <w:t xml:space="preserve">На виконання Розпорядження Верховного Суду від </w:t>
      </w:r>
      <w:r>
        <w:rPr>
          <w:rFonts w:ascii="Times New Roman" w:hAnsi="Times New Roman" w:cs="Times New Roman"/>
          <w:sz w:val="28"/>
          <w:szCs w:val="28"/>
        </w:rPr>
        <w:t xml:space="preserve">6 березня </w:t>
      </w:r>
      <w:r w:rsidRPr="00211F6F">
        <w:rPr>
          <w:rFonts w:ascii="Times New Roman" w:hAnsi="Times New Roman" w:cs="Times New Roman"/>
          <w:sz w:val="28"/>
          <w:szCs w:val="28"/>
        </w:rPr>
        <w:t xml:space="preserve">2022 </w:t>
      </w:r>
      <w:r>
        <w:rPr>
          <w:rFonts w:ascii="Times New Roman" w:hAnsi="Times New Roman" w:cs="Times New Roman"/>
          <w:sz w:val="28"/>
          <w:szCs w:val="28"/>
        </w:rPr>
        <w:t xml:space="preserve">року </w:t>
      </w:r>
      <w:r w:rsidRPr="00211F6F">
        <w:rPr>
          <w:rFonts w:ascii="Times New Roman" w:hAnsi="Times New Roman" w:cs="Times New Roman"/>
          <w:sz w:val="28"/>
          <w:szCs w:val="28"/>
        </w:rPr>
        <w:t>№</w:t>
      </w:r>
      <w:r>
        <w:rPr>
          <w:rFonts w:ascii="Times New Roman" w:hAnsi="Times New Roman" w:cs="Times New Roman"/>
          <w:sz w:val="28"/>
          <w:szCs w:val="28"/>
        </w:rPr>
        <w:t> </w:t>
      </w:r>
      <w:r w:rsidRPr="00211F6F">
        <w:rPr>
          <w:rFonts w:ascii="Times New Roman" w:hAnsi="Times New Roman" w:cs="Times New Roman"/>
          <w:sz w:val="28"/>
          <w:szCs w:val="28"/>
        </w:rPr>
        <w:t>1/0/9-22 «Про зміну територіальної підсудності судових справ в умовах воєнного стану» судові справи Сєвєродонецького міського суду Луганської області, які були вивезені з м</w:t>
      </w:r>
      <w:r>
        <w:rPr>
          <w:rFonts w:ascii="Times New Roman" w:hAnsi="Times New Roman" w:cs="Times New Roman"/>
          <w:sz w:val="28"/>
          <w:szCs w:val="28"/>
        </w:rPr>
        <w:t xml:space="preserve">іста </w:t>
      </w:r>
      <w:r w:rsidRPr="00211F6F">
        <w:rPr>
          <w:rFonts w:ascii="Times New Roman" w:hAnsi="Times New Roman" w:cs="Times New Roman"/>
          <w:sz w:val="28"/>
          <w:szCs w:val="28"/>
        </w:rPr>
        <w:t>Сєвєродонецька</w:t>
      </w:r>
      <w:r>
        <w:rPr>
          <w:rFonts w:ascii="Times New Roman" w:hAnsi="Times New Roman" w:cs="Times New Roman"/>
          <w:sz w:val="28"/>
          <w:szCs w:val="28"/>
        </w:rPr>
        <w:t>,</w:t>
      </w:r>
      <w:r w:rsidRPr="00211F6F">
        <w:rPr>
          <w:rFonts w:ascii="Times New Roman" w:hAnsi="Times New Roman" w:cs="Times New Roman"/>
          <w:sz w:val="28"/>
          <w:szCs w:val="28"/>
        </w:rPr>
        <w:t xml:space="preserve"> передані Новомосковському міськрайонному суду Дніпропетровської області, як суду якому визначено підсудність Сєвєродонецького міського суду Луганської області, згідно з актом прийому-передачі справ.</w:t>
      </w:r>
    </w:p>
    <w:p w14:paraId="73E75A95" w14:textId="77777777" w:rsidR="007419D7" w:rsidRPr="00211F6F" w:rsidRDefault="007419D7" w:rsidP="007419D7">
      <w:pPr>
        <w:spacing w:after="0" w:line="240" w:lineRule="auto"/>
        <w:ind w:firstLine="567"/>
        <w:jc w:val="both"/>
        <w:rPr>
          <w:rFonts w:ascii="Times New Roman" w:hAnsi="Times New Roman" w:cs="Times New Roman"/>
          <w:sz w:val="28"/>
          <w:szCs w:val="28"/>
        </w:rPr>
      </w:pPr>
      <w:r w:rsidRPr="00211F6F">
        <w:rPr>
          <w:rFonts w:ascii="Times New Roman" w:hAnsi="Times New Roman" w:cs="Times New Roman"/>
          <w:sz w:val="28"/>
          <w:szCs w:val="28"/>
        </w:rPr>
        <w:t>У зв</w:t>
      </w:r>
      <w:r>
        <w:rPr>
          <w:rFonts w:ascii="Times New Roman" w:hAnsi="Times New Roman" w:cs="Times New Roman"/>
          <w:sz w:val="28"/>
          <w:szCs w:val="28"/>
        </w:rPr>
        <w:t>’</w:t>
      </w:r>
      <w:r w:rsidRPr="00211F6F">
        <w:rPr>
          <w:rFonts w:ascii="Times New Roman" w:hAnsi="Times New Roman" w:cs="Times New Roman"/>
          <w:sz w:val="28"/>
          <w:szCs w:val="28"/>
        </w:rPr>
        <w:t xml:space="preserve">язку з відсутністю можливості вивезення всіх судових справ Сєвєродонецького міського суду Луганської області, в першу чергу вивезені найбільш важливі (резонансні) справи. Інші судові справи, </w:t>
      </w:r>
      <w:r>
        <w:rPr>
          <w:rFonts w:ascii="Times New Roman" w:hAnsi="Times New Roman" w:cs="Times New Roman"/>
          <w:sz w:val="28"/>
          <w:szCs w:val="28"/>
        </w:rPr>
        <w:t>через</w:t>
      </w:r>
      <w:r w:rsidRPr="00211F6F">
        <w:rPr>
          <w:rFonts w:ascii="Times New Roman" w:hAnsi="Times New Roman" w:cs="Times New Roman"/>
          <w:sz w:val="28"/>
          <w:szCs w:val="28"/>
        </w:rPr>
        <w:t xml:space="preserve"> відсутніс</w:t>
      </w:r>
      <w:r>
        <w:rPr>
          <w:rFonts w:ascii="Times New Roman" w:hAnsi="Times New Roman" w:cs="Times New Roman"/>
          <w:sz w:val="28"/>
          <w:szCs w:val="28"/>
        </w:rPr>
        <w:t>ть</w:t>
      </w:r>
      <w:r w:rsidRPr="00211F6F">
        <w:rPr>
          <w:rFonts w:ascii="Times New Roman" w:hAnsi="Times New Roman" w:cs="Times New Roman"/>
          <w:sz w:val="28"/>
          <w:szCs w:val="28"/>
        </w:rPr>
        <w:t xml:space="preserve"> можливості їх вивезення, залишились в приміщенні суду</w:t>
      </w:r>
      <w:r>
        <w:rPr>
          <w:rFonts w:ascii="Times New Roman" w:hAnsi="Times New Roman" w:cs="Times New Roman"/>
          <w:sz w:val="28"/>
          <w:szCs w:val="28"/>
        </w:rPr>
        <w:t xml:space="preserve"> та </w:t>
      </w:r>
      <w:r w:rsidRPr="00211F6F">
        <w:rPr>
          <w:rFonts w:ascii="Times New Roman" w:hAnsi="Times New Roman" w:cs="Times New Roman"/>
          <w:sz w:val="28"/>
          <w:szCs w:val="28"/>
        </w:rPr>
        <w:t xml:space="preserve">з метою </w:t>
      </w:r>
      <w:r>
        <w:rPr>
          <w:rFonts w:ascii="Times New Roman" w:hAnsi="Times New Roman" w:cs="Times New Roman"/>
          <w:sz w:val="28"/>
          <w:szCs w:val="28"/>
        </w:rPr>
        <w:t xml:space="preserve">їх </w:t>
      </w:r>
      <w:r w:rsidRPr="00211F6F">
        <w:rPr>
          <w:rFonts w:ascii="Times New Roman" w:hAnsi="Times New Roman" w:cs="Times New Roman"/>
          <w:sz w:val="28"/>
          <w:szCs w:val="28"/>
        </w:rPr>
        <w:t>зберігання поміщені в закриті металеві сейфи. Приміщення суду передано під охорону Служби судової охорони.</w:t>
      </w:r>
    </w:p>
    <w:p w14:paraId="0D8AEF7B" w14:textId="6B84E624" w:rsidR="007419D7" w:rsidRPr="00211F6F" w:rsidRDefault="007419D7" w:rsidP="007419D7">
      <w:pPr>
        <w:spacing w:after="0" w:line="240" w:lineRule="auto"/>
        <w:ind w:firstLine="567"/>
        <w:jc w:val="both"/>
        <w:rPr>
          <w:rFonts w:ascii="Times New Roman" w:hAnsi="Times New Roman" w:cs="Times New Roman"/>
          <w:sz w:val="28"/>
          <w:szCs w:val="28"/>
        </w:rPr>
      </w:pPr>
      <w:r w:rsidRPr="00211F6F">
        <w:rPr>
          <w:rFonts w:ascii="Times New Roman" w:hAnsi="Times New Roman" w:cs="Times New Roman"/>
          <w:sz w:val="28"/>
          <w:szCs w:val="28"/>
        </w:rPr>
        <w:t>Серед справ, які були вивезені з м</w:t>
      </w:r>
      <w:r>
        <w:rPr>
          <w:rFonts w:ascii="Times New Roman" w:hAnsi="Times New Roman" w:cs="Times New Roman"/>
          <w:sz w:val="28"/>
          <w:szCs w:val="28"/>
        </w:rPr>
        <w:t xml:space="preserve">іста </w:t>
      </w:r>
      <w:r w:rsidRPr="00211F6F">
        <w:rPr>
          <w:rFonts w:ascii="Times New Roman" w:hAnsi="Times New Roman" w:cs="Times New Roman"/>
          <w:sz w:val="28"/>
          <w:szCs w:val="28"/>
        </w:rPr>
        <w:t xml:space="preserve">Сєвєродонецька та передані Новомосковському міськрайонному суду Дніпропетровської області відсутня адміністративна справа стосовно </w:t>
      </w:r>
      <w:r w:rsidR="008D1216">
        <w:rPr>
          <w:rFonts w:ascii="Times New Roman" w:hAnsi="Times New Roman" w:cs="Times New Roman"/>
          <w:sz w:val="28"/>
          <w:szCs w:val="28"/>
        </w:rPr>
        <w:t>ОСОБА1</w:t>
      </w:r>
      <w:r w:rsidRPr="00211F6F">
        <w:rPr>
          <w:rFonts w:ascii="Times New Roman" w:hAnsi="Times New Roman" w:cs="Times New Roman"/>
          <w:sz w:val="28"/>
          <w:szCs w:val="28"/>
        </w:rPr>
        <w:t xml:space="preserve"> за вчинення адміністративного правопорушення, передбаченого </w:t>
      </w:r>
      <w:r>
        <w:rPr>
          <w:rFonts w:ascii="Times New Roman" w:hAnsi="Times New Roman" w:cs="Times New Roman"/>
          <w:sz w:val="28"/>
          <w:szCs w:val="28"/>
        </w:rPr>
        <w:t>частиною п’ятою статті 212-3 КУпАП.</w:t>
      </w:r>
    </w:p>
    <w:p w14:paraId="26120426" w14:textId="77777777" w:rsidR="007419D7" w:rsidRPr="00211F6F"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Бойко Н.В. пояснила що у</w:t>
      </w:r>
      <w:r w:rsidRPr="00211F6F">
        <w:rPr>
          <w:rFonts w:ascii="Times New Roman" w:hAnsi="Times New Roman" w:cs="Times New Roman"/>
          <w:sz w:val="28"/>
          <w:szCs w:val="28"/>
        </w:rPr>
        <w:t xml:space="preserve"> зв</w:t>
      </w:r>
      <w:r>
        <w:rPr>
          <w:rFonts w:ascii="Times New Roman" w:hAnsi="Times New Roman" w:cs="Times New Roman"/>
          <w:sz w:val="28"/>
          <w:szCs w:val="28"/>
        </w:rPr>
        <w:t>’</w:t>
      </w:r>
      <w:r w:rsidRPr="00211F6F">
        <w:rPr>
          <w:rFonts w:ascii="Times New Roman" w:hAnsi="Times New Roman" w:cs="Times New Roman"/>
          <w:sz w:val="28"/>
          <w:szCs w:val="28"/>
        </w:rPr>
        <w:t xml:space="preserve">язку з </w:t>
      </w:r>
      <w:r>
        <w:rPr>
          <w:rFonts w:ascii="Times New Roman" w:hAnsi="Times New Roman" w:cs="Times New Roman"/>
          <w:sz w:val="28"/>
          <w:szCs w:val="28"/>
        </w:rPr>
        <w:t>наведеними вище обставинами</w:t>
      </w:r>
      <w:r w:rsidRPr="00211F6F">
        <w:rPr>
          <w:rFonts w:ascii="Times New Roman" w:hAnsi="Times New Roman" w:cs="Times New Roman"/>
          <w:sz w:val="28"/>
          <w:szCs w:val="28"/>
        </w:rPr>
        <w:t xml:space="preserve"> надати розгорнуту та детальну інформацію стосовно розгляду зазначеної справи не має можливості.</w:t>
      </w:r>
    </w:p>
    <w:p w14:paraId="1C35DDB4" w14:textId="54B22FB9" w:rsidR="007419D7" w:rsidRPr="00211F6F" w:rsidRDefault="007419D7" w:rsidP="007419D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Бойко Н.В. зауважила, що а</w:t>
      </w:r>
      <w:r w:rsidRPr="00211F6F">
        <w:rPr>
          <w:rFonts w:ascii="Times New Roman" w:hAnsi="Times New Roman" w:cs="Times New Roman"/>
          <w:sz w:val="28"/>
          <w:szCs w:val="28"/>
        </w:rPr>
        <w:t xml:space="preserve">дміністративна справа стосовно </w:t>
      </w:r>
      <w:r w:rsidR="008D1216">
        <w:rPr>
          <w:rFonts w:ascii="Times New Roman" w:hAnsi="Times New Roman" w:cs="Times New Roman"/>
          <w:sz w:val="28"/>
          <w:szCs w:val="28"/>
        </w:rPr>
        <w:t>ОСОБА1</w:t>
      </w:r>
      <w:r w:rsidRPr="00211F6F">
        <w:rPr>
          <w:rFonts w:ascii="Times New Roman" w:hAnsi="Times New Roman" w:cs="Times New Roman"/>
          <w:sz w:val="28"/>
          <w:szCs w:val="28"/>
        </w:rPr>
        <w:t xml:space="preserve"> за вчинення адміністративного</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правопорушення, передбаченого </w:t>
      </w:r>
      <w:r>
        <w:rPr>
          <w:rFonts w:ascii="Times New Roman" w:hAnsi="Times New Roman" w:cs="Times New Roman"/>
          <w:sz w:val="28"/>
          <w:szCs w:val="28"/>
        </w:rPr>
        <w:t>частиною п’ятою статті 212-3 КУпАП</w:t>
      </w:r>
      <w:r w:rsidRPr="00211F6F">
        <w:rPr>
          <w:rFonts w:ascii="Times New Roman" w:hAnsi="Times New Roman" w:cs="Times New Roman"/>
          <w:sz w:val="28"/>
          <w:szCs w:val="28"/>
        </w:rPr>
        <w:t xml:space="preserve"> була розглянута </w:t>
      </w:r>
      <w:r>
        <w:rPr>
          <w:rFonts w:ascii="Times New Roman" w:hAnsi="Times New Roman" w:cs="Times New Roman"/>
          <w:sz w:val="28"/>
          <w:szCs w:val="28"/>
        </w:rPr>
        <w:t>і</w:t>
      </w:r>
      <w:r w:rsidRPr="00211F6F">
        <w:rPr>
          <w:rFonts w:ascii="Times New Roman" w:hAnsi="Times New Roman" w:cs="Times New Roman"/>
          <w:sz w:val="28"/>
          <w:szCs w:val="28"/>
        </w:rPr>
        <w:t>з суворим</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дотриманням норм </w:t>
      </w:r>
      <w:r>
        <w:rPr>
          <w:rFonts w:ascii="Times New Roman" w:hAnsi="Times New Roman" w:cs="Times New Roman"/>
          <w:sz w:val="28"/>
          <w:szCs w:val="28"/>
        </w:rPr>
        <w:t xml:space="preserve">КУпАП. </w:t>
      </w:r>
      <w:r w:rsidRPr="00211F6F">
        <w:rPr>
          <w:rFonts w:ascii="Times New Roman" w:hAnsi="Times New Roman" w:cs="Times New Roman"/>
          <w:sz w:val="28"/>
          <w:szCs w:val="28"/>
        </w:rPr>
        <w:t>Шурло Р.П. був достеменно обізнаний про судовий розгляд зазначеної справи, про що</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свідчать його клопотання про розгляд справи у його відсутність, а </w:t>
      </w:r>
      <w:r>
        <w:rPr>
          <w:rFonts w:ascii="Times New Roman" w:hAnsi="Times New Roman" w:cs="Times New Roman"/>
          <w:sz w:val="28"/>
          <w:szCs w:val="28"/>
        </w:rPr>
        <w:t>прийняття</w:t>
      </w:r>
      <w:r w:rsidRPr="00211F6F">
        <w:rPr>
          <w:rFonts w:ascii="Times New Roman" w:hAnsi="Times New Roman" w:cs="Times New Roman"/>
          <w:sz w:val="28"/>
          <w:szCs w:val="28"/>
        </w:rPr>
        <w:t xml:space="preserve"> ухвал про</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відкриття провадження </w:t>
      </w:r>
      <w:r>
        <w:rPr>
          <w:rFonts w:ascii="Times New Roman" w:hAnsi="Times New Roman" w:cs="Times New Roman"/>
          <w:sz w:val="28"/>
          <w:szCs w:val="28"/>
        </w:rPr>
        <w:t>у</w:t>
      </w:r>
      <w:r w:rsidRPr="00211F6F">
        <w:rPr>
          <w:rFonts w:ascii="Times New Roman" w:hAnsi="Times New Roman" w:cs="Times New Roman"/>
          <w:sz w:val="28"/>
          <w:szCs w:val="28"/>
        </w:rPr>
        <w:t xml:space="preserve"> справі </w:t>
      </w:r>
      <w:r>
        <w:rPr>
          <w:rFonts w:ascii="Times New Roman" w:hAnsi="Times New Roman" w:cs="Times New Roman"/>
          <w:sz w:val="28"/>
          <w:szCs w:val="28"/>
        </w:rPr>
        <w:t xml:space="preserve">про адміністративне правопорушення </w:t>
      </w:r>
      <w:r w:rsidRPr="00211F6F">
        <w:rPr>
          <w:rFonts w:ascii="Times New Roman" w:hAnsi="Times New Roman" w:cs="Times New Roman"/>
          <w:sz w:val="28"/>
          <w:szCs w:val="28"/>
        </w:rPr>
        <w:t xml:space="preserve">не передбачено КУпАП </w:t>
      </w:r>
      <w:r>
        <w:rPr>
          <w:rFonts w:ascii="Times New Roman" w:hAnsi="Times New Roman" w:cs="Times New Roman"/>
          <w:sz w:val="28"/>
          <w:szCs w:val="28"/>
        </w:rPr>
        <w:t>у</w:t>
      </w:r>
      <w:r w:rsidRPr="00211F6F">
        <w:rPr>
          <w:rFonts w:ascii="Times New Roman" w:hAnsi="Times New Roman" w:cs="Times New Roman"/>
          <w:sz w:val="28"/>
          <w:szCs w:val="28"/>
        </w:rPr>
        <w:t xml:space="preserve"> жодній із категорій</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справ, зокрема </w:t>
      </w:r>
      <w:r>
        <w:rPr>
          <w:rFonts w:ascii="Times New Roman" w:hAnsi="Times New Roman" w:cs="Times New Roman"/>
          <w:sz w:val="28"/>
          <w:szCs w:val="28"/>
        </w:rPr>
        <w:t>у</w:t>
      </w:r>
      <w:r w:rsidRPr="00211F6F">
        <w:rPr>
          <w:rFonts w:ascii="Times New Roman" w:hAnsi="Times New Roman" w:cs="Times New Roman"/>
          <w:sz w:val="28"/>
          <w:szCs w:val="28"/>
        </w:rPr>
        <w:t xml:space="preserve"> справах про адміністративні правопорушення, що</w:t>
      </w:r>
      <w:r>
        <w:rPr>
          <w:rFonts w:ascii="Times New Roman" w:hAnsi="Times New Roman" w:cs="Times New Roman"/>
          <w:sz w:val="28"/>
          <w:szCs w:val="28"/>
        </w:rPr>
        <w:t xml:space="preserve"> </w:t>
      </w:r>
      <w:r w:rsidRPr="00211F6F">
        <w:rPr>
          <w:rFonts w:ascii="Times New Roman" w:hAnsi="Times New Roman" w:cs="Times New Roman"/>
          <w:sz w:val="28"/>
          <w:szCs w:val="28"/>
        </w:rPr>
        <w:t>посягають на встановлений порядок управління. Будь-яких інших доводів Шурло</w:t>
      </w:r>
      <w:r>
        <w:rPr>
          <w:rFonts w:ascii="Times New Roman" w:hAnsi="Times New Roman" w:cs="Times New Roman"/>
          <w:sz w:val="28"/>
          <w:szCs w:val="28"/>
        </w:rPr>
        <w:t xml:space="preserve"> </w:t>
      </w:r>
      <w:r w:rsidRPr="00211F6F">
        <w:rPr>
          <w:rFonts w:ascii="Times New Roman" w:hAnsi="Times New Roman" w:cs="Times New Roman"/>
          <w:sz w:val="28"/>
          <w:szCs w:val="28"/>
        </w:rPr>
        <w:t xml:space="preserve">Р.П. не надавав, клопотань згідно </w:t>
      </w:r>
      <w:r>
        <w:rPr>
          <w:rFonts w:ascii="Times New Roman" w:hAnsi="Times New Roman" w:cs="Times New Roman"/>
          <w:sz w:val="28"/>
          <w:szCs w:val="28"/>
        </w:rPr>
        <w:t xml:space="preserve">зі </w:t>
      </w:r>
      <w:r w:rsidRPr="00211F6F">
        <w:rPr>
          <w:rFonts w:ascii="Times New Roman" w:hAnsi="Times New Roman" w:cs="Times New Roman"/>
          <w:sz w:val="28"/>
          <w:szCs w:val="28"/>
        </w:rPr>
        <w:t>ст</w:t>
      </w:r>
      <w:r>
        <w:rPr>
          <w:rFonts w:ascii="Times New Roman" w:hAnsi="Times New Roman" w:cs="Times New Roman"/>
          <w:sz w:val="28"/>
          <w:szCs w:val="28"/>
        </w:rPr>
        <w:t xml:space="preserve">аттею </w:t>
      </w:r>
      <w:r w:rsidRPr="00211F6F">
        <w:rPr>
          <w:rFonts w:ascii="Times New Roman" w:hAnsi="Times New Roman" w:cs="Times New Roman"/>
          <w:sz w:val="28"/>
          <w:szCs w:val="28"/>
        </w:rPr>
        <w:t>268 КУпАП не заявляв, у зв</w:t>
      </w:r>
      <w:r>
        <w:rPr>
          <w:rFonts w:ascii="Times New Roman" w:hAnsi="Times New Roman" w:cs="Times New Roman"/>
          <w:sz w:val="28"/>
          <w:szCs w:val="28"/>
        </w:rPr>
        <w:t>’</w:t>
      </w:r>
      <w:r w:rsidRPr="00211F6F">
        <w:rPr>
          <w:rFonts w:ascii="Times New Roman" w:hAnsi="Times New Roman" w:cs="Times New Roman"/>
          <w:sz w:val="28"/>
          <w:szCs w:val="28"/>
        </w:rPr>
        <w:t xml:space="preserve">язку </w:t>
      </w:r>
      <w:r>
        <w:rPr>
          <w:rFonts w:ascii="Times New Roman" w:hAnsi="Times New Roman" w:cs="Times New Roman"/>
          <w:sz w:val="28"/>
          <w:szCs w:val="28"/>
        </w:rPr>
        <w:t>і</w:t>
      </w:r>
      <w:r w:rsidRPr="00211F6F">
        <w:rPr>
          <w:rFonts w:ascii="Times New Roman" w:hAnsi="Times New Roman" w:cs="Times New Roman"/>
          <w:sz w:val="28"/>
          <w:szCs w:val="28"/>
        </w:rPr>
        <w:t>з чим</w:t>
      </w:r>
      <w:r>
        <w:rPr>
          <w:rFonts w:ascii="Times New Roman" w:hAnsi="Times New Roman" w:cs="Times New Roman"/>
          <w:sz w:val="28"/>
          <w:szCs w:val="28"/>
        </w:rPr>
        <w:t xml:space="preserve">, ухвалюючи </w:t>
      </w:r>
      <w:r w:rsidRPr="00211F6F">
        <w:rPr>
          <w:rFonts w:ascii="Times New Roman" w:hAnsi="Times New Roman" w:cs="Times New Roman"/>
          <w:sz w:val="28"/>
          <w:szCs w:val="28"/>
        </w:rPr>
        <w:t>судов</w:t>
      </w:r>
      <w:r>
        <w:rPr>
          <w:rFonts w:ascii="Times New Roman" w:hAnsi="Times New Roman" w:cs="Times New Roman"/>
          <w:sz w:val="28"/>
          <w:szCs w:val="28"/>
        </w:rPr>
        <w:t>е</w:t>
      </w:r>
      <w:r w:rsidRPr="00211F6F">
        <w:rPr>
          <w:rFonts w:ascii="Times New Roman" w:hAnsi="Times New Roman" w:cs="Times New Roman"/>
          <w:sz w:val="28"/>
          <w:szCs w:val="28"/>
        </w:rPr>
        <w:t xml:space="preserve"> рішення</w:t>
      </w:r>
      <w:r>
        <w:rPr>
          <w:rFonts w:ascii="Times New Roman" w:hAnsi="Times New Roman" w:cs="Times New Roman"/>
          <w:sz w:val="28"/>
          <w:szCs w:val="28"/>
        </w:rPr>
        <w:t>,</w:t>
      </w:r>
      <w:r w:rsidRPr="00211F6F">
        <w:rPr>
          <w:rFonts w:ascii="Times New Roman" w:hAnsi="Times New Roman" w:cs="Times New Roman"/>
          <w:sz w:val="28"/>
          <w:szCs w:val="28"/>
        </w:rPr>
        <w:t xml:space="preserve"> суд оцін</w:t>
      </w:r>
      <w:r>
        <w:rPr>
          <w:rFonts w:ascii="Times New Roman" w:hAnsi="Times New Roman" w:cs="Times New Roman"/>
          <w:sz w:val="28"/>
          <w:szCs w:val="28"/>
        </w:rPr>
        <w:t>ив</w:t>
      </w:r>
      <w:r w:rsidRPr="00211F6F">
        <w:rPr>
          <w:rFonts w:ascii="Times New Roman" w:hAnsi="Times New Roman" w:cs="Times New Roman"/>
          <w:sz w:val="28"/>
          <w:szCs w:val="28"/>
        </w:rPr>
        <w:t xml:space="preserve"> виключно протокол про адміністративне</w:t>
      </w:r>
      <w:r>
        <w:rPr>
          <w:rFonts w:ascii="Times New Roman" w:hAnsi="Times New Roman" w:cs="Times New Roman"/>
          <w:sz w:val="28"/>
          <w:szCs w:val="28"/>
        </w:rPr>
        <w:t xml:space="preserve"> </w:t>
      </w:r>
      <w:r w:rsidRPr="00211F6F">
        <w:rPr>
          <w:rFonts w:ascii="Times New Roman" w:hAnsi="Times New Roman" w:cs="Times New Roman"/>
          <w:sz w:val="28"/>
          <w:szCs w:val="28"/>
        </w:rPr>
        <w:t>правопорушення та додатки</w:t>
      </w:r>
      <w:r>
        <w:rPr>
          <w:rFonts w:ascii="Times New Roman" w:hAnsi="Times New Roman" w:cs="Times New Roman"/>
          <w:sz w:val="28"/>
          <w:szCs w:val="28"/>
        </w:rPr>
        <w:t xml:space="preserve"> </w:t>
      </w:r>
      <w:r w:rsidRPr="00211F6F">
        <w:rPr>
          <w:rFonts w:ascii="Times New Roman" w:hAnsi="Times New Roman" w:cs="Times New Roman"/>
          <w:sz w:val="28"/>
          <w:szCs w:val="28"/>
        </w:rPr>
        <w:t>до нього.</w:t>
      </w:r>
    </w:p>
    <w:p w14:paraId="2C78B5F5" w14:textId="1909F092" w:rsidR="007419D7" w:rsidRPr="00411733" w:rsidRDefault="007419D7" w:rsidP="0088621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Бойко Н.В. вважає</w:t>
      </w:r>
      <w:r w:rsidRPr="00211F6F">
        <w:rPr>
          <w:rFonts w:ascii="Times New Roman" w:hAnsi="Times New Roman" w:cs="Times New Roman"/>
          <w:sz w:val="28"/>
          <w:szCs w:val="28"/>
        </w:rPr>
        <w:t xml:space="preserve">, що доводи </w:t>
      </w:r>
      <w:r>
        <w:rPr>
          <w:rFonts w:ascii="Times New Roman" w:hAnsi="Times New Roman" w:cs="Times New Roman"/>
          <w:sz w:val="28"/>
          <w:szCs w:val="28"/>
        </w:rPr>
        <w:t>дисциплінарної скарги</w:t>
      </w:r>
      <w:r w:rsidRPr="00211F6F">
        <w:rPr>
          <w:rFonts w:ascii="Times New Roman" w:hAnsi="Times New Roman" w:cs="Times New Roman"/>
          <w:sz w:val="28"/>
          <w:szCs w:val="28"/>
        </w:rPr>
        <w:t xml:space="preserve"> є</w:t>
      </w:r>
      <w:r>
        <w:rPr>
          <w:rFonts w:ascii="Times New Roman" w:hAnsi="Times New Roman" w:cs="Times New Roman"/>
          <w:sz w:val="28"/>
          <w:szCs w:val="28"/>
        </w:rPr>
        <w:t xml:space="preserve"> </w:t>
      </w:r>
      <w:r w:rsidRPr="00211F6F">
        <w:rPr>
          <w:rFonts w:ascii="Times New Roman" w:hAnsi="Times New Roman" w:cs="Times New Roman"/>
          <w:sz w:val="28"/>
          <w:szCs w:val="28"/>
        </w:rPr>
        <w:t>надуманими та такими, що не ґрунтуються на вимогах закону, а сама суть скарги зводиться</w:t>
      </w:r>
      <w:r>
        <w:rPr>
          <w:rFonts w:ascii="Times New Roman" w:hAnsi="Times New Roman" w:cs="Times New Roman"/>
          <w:sz w:val="28"/>
          <w:szCs w:val="28"/>
        </w:rPr>
        <w:t xml:space="preserve"> </w:t>
      </w:r>
      <w:r w:rsidRPr="00211F6F">
        <w:rPr>
          <w:rFonts w:ascii="Times New Roman" w:hAnsi="Times New Roman" w:cs="Times New Roman"/>
          <w:sz w:val="28"/>
          <w:szCs w:val="28"/>
        </w:rPr>
        <w:t>лише до незгоди із судовим рішенням.</w:t>
      </w:r>
    </w:p>
    <w:p w14:paraId="66C84D3F" w14:textId="30D0F952" w:rsidR="007419D7" w:rsidRDefault="007419D7" w:rsidP="00886213">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Вирішуючи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 xml:space="preserve"> Сєвєродонецького міського суду Луганської області Бойко Н.В. (відряджена до Золотоніського міськрайонного суду Черкаської області)</w:t>
      </w:r>
      <w:r w:rsidRPr="004C0F7C">
        <w:rPr>
          <w:rFonts w:ascii="Times New Roman" w:hAnsi="Times New Roman" w:cs="Times New Roman"/>
          <w:sz w:val="28"/>
          <w:szCs w:val="28"/>
        </w:rPr>
        <w:t xml:space="preserve">, </w:t>
      </w:r>
      <w:r w:rsidR="00886213">
        <w:rPr>
          <w:rFonts w:ascii="Times New Roman" w:hAnsi="Times New Roman" w:cs="Times New Roman"/>
          <w:sz w:val="28"/>
          <w:szCs w:val="28"/>
        </w:rPr>
        <w:t>Друга Дисциплінарна палата Вищої ради правосуддя</w:t>
      </w:r>
      <w:r w:rsidRPr="00E321CB">
        <w:rPr>
          <w:rFonts w:ascii="Times New Roman" w:hAnsi="Times New Roman" w:cs="Times New Roman"/>
          <w:sz w:val="28"/>
          <w:szCs w:val="28"/>
        </w:rPr>
        <w:t xml:space="preserve"> виходит</w:t>
      </w:r>
      <w:r w:rsidR="00886213">
        <w:rPr>
          <w:rFonts w:ascii="Times New Roman" w:hAnsi="Times New Roman" w:cs="Times New Roman"/>
          <w:sz w:val="28"/>
          <w:szCs w:val="28"/>
        </w:rPr>
        <w:t>ь</w:t>
      </w:r>
      <w:r w:rsidRPr="00E321CB">
        <w:rPr>
          <w:rFonts w:ascii="Times New Roman" w:hAnsi="Times New Roman" w:cs="Times New Roman"/>
          <w:sz w:val="28"/>
          <w:szCs w:val="28"/>
        </w:rPr>
        <w:t xml:space="preserve"> із такого.</w:t>
      </w:r>
    </w:p>
    <w:p w14:paraId="2D486824" w14:textId="77777777" w:rsidR="007419D7" w:rsidRPr="00024AB0" w:rsidRDefault="007419D7" w:rsidP="007419D7">
      <w:pPr>
        <w:pStyle w:val="a7"/>
        <w:ind w:firstLine="567"/>
        <w:contextualSpacing/>
        <w:jc w:val="both"/>
        <w:rPr>
          <w:szCs w:val="28"/>
        </w:rPr>
      </w:pPr>
      <w:r w:rsidRPr="001C529F">
        <w:rPr>
          <w:szCs w:val="28"/>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r>
        <w:rPr>
          <w:szCs w:val="28"/>
        </w:rPr>
        <w:t xml:space="preserve">, </w:t>
      </w:r>
      <w:r w:rsidRPr="00B609FC">
        <w:rPr>
          <w:szCs w:val="28"/>
        </w:rPr>
        <w:t>несвоєчасн</w:t>
      </w:r>
      <w:r>
        <w:rPr>
          <w:szCs w:val="28"/>
        </w:rPr>
        <w:t>им</w:t>
      </w:r>
      <w:r w:rsidRPr="00B609FC">
        <w:rPr>
          <w:szCs w:val="28"/>
        </w:rPr>
        <w:t xml:space="preserve"> надання суддею копії судового рішення для її внесення до Єдиного державного реєстру судових рішень.</w:t>
      </w:r>
    </w:p>
    <w:p w14:paraId="4DD00964" w14:textId="77777777" w:rsidR="007419D7" w:rsidRPr="001C529F" w:rsidRDefault="007419D7" w:rsidP="007419D7">
      <w:pPr>
        <w:pStyle w:val="a7"/>
        <w:ind w:firstLine="567"/>
        <w:jc w:val="both"/>
        <w:rPr>
          <w:szCs w:val="28"/>
        </w:rPr>
      </w:pPr>
      <w:r>
        <w:rPr>
          <w:szCs w:val="28"/>
        </w:rPr>
        <w:t>За приписами статті 277 КУпАП с</w:t>
      </w:r>
      <w:r w:rsidRPr="00666121">
        <w:rPr>
          <w:szCs w:val="28"/>
        </w:rPr>
        <w:t>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14:paraId="410512C7" w14:textId="40BEF42B" w:rsidR="007419D7" w:rsidRPr="001C529F" w:rsidRDefault="00074E44" w:rsidP="007419D7">
      <w:pPr>
        <w:pStyle w:val="a7"/>
        <w:ind w:firstLine="567"/>
        <w:jc w:val="both"/>
        <w:rPr>
          <w:szCs w:val="28"/>
        </w:rPr>
      </w:pPr>
      <w:r>
        <w:rPr>
          <w:szCs w:val="28"/>
        </w:rPr>
        <w:t>Друга Дисциплінарна палата Вищої ради правосуддя встановила</w:t>
      </w:r>
      <w:r w:rsidR="007419D7" w:rsidRPr="001C529F">
        <w:rPr>
          <w:szCs w:val="28"/>
        </w:rPr>
        <w:t xml:space="preserve">, що </w:t>
      </w:r>
      <w:r w:rsidR="007419D7">
        <w:rPr>
          <w:szCs w:val="28"/>
        </w:rPr>
        <w:t xml:space="preserve">справа № 428/2952/21 стосовно </w:t>
      </w:r>
      <w:r w:rsidR="008D1216">
        <w:rPr>
          <w:szCs w:val="28"/>
        </w:rPr>
        <w:t>ОСОБА1</w:t>
      </w:r>
      <w:r w:rsidR="007419D7">
        <w:rPr>
          <w:szCs w:val="28"/>
        </w:rPr>
        <w:t xml:space="preserve"> про вчинення адміністративного правопорушення, передбаченого частиною п’ятою статті 212-3 КУпАП, надійшла до провадження судді Бойко Н.В. 7 квітня 2021 року</w:t>
      </w:r>
      <w:r w:rsidR="007419D7" w:rsidRPr="001C529F">
        <w:rPr>
          <w:szCs w:val="28"/>
        </w:rPr>
        <w:t xml:space="preserve">. Розгляд справи завершено </w:t>
      </w:r>
      <w:r w:rsidR="007419D7">
        <w:rPr>
          <w:szCs w:val="28"/>
        </w:rPr>
        <w:t>прийняттям постанови від 7 червня 2021 року</w:t>
      </w:r>
      <w:r w:rsidR="007419D7" w:rsidRPr="001C529F">
        <w:rPr>
          <w:szCs w:val="28"/>
        </w:rPr>
        <w:t xml:space="preserve"> (</w:t>
      </w:r>
      <w:r w:rsidR="007419D7">
        <w:rPr>
          <w:szCs w:val="28"/>
        </w:rPr>
        <w:t>через 2 місяці</w:t>
      </w:r>
      <w:r w:rsidR="007419D7" w:rsidRPr="001C529F">
        <w:rPr>
          <w:szCs w:val="28"/>
        </w:rPr>
        <w:t xml:space="preserve">), тобто з порушенням строку, встановленого статтею </w:t>
      </w:r>
      <w:r w:rsidR="007419D7">
        <w:rPr>
          <w:szCs w:val="28"/>
        </w:rPr>
        <w:t>законом</w:t>
      </w:r>
      <w:r w:rsidR="007419D7" w:rsidRPr="001C529F">
        <w:rPr>
          <w:szCs w:val="28"/>
        </w:rPr>
        <w:t xml:space="preserve">.    </w:t>
      </w:r>
    </w:p>
    <w:p w14:paraId="7AAE20C6" w14:textId="77777777" w:rsidR="007419D7" w:rsidRDefault="007419D7" w:rsidP="007419D7">
      <w:pPr>
        <w:pStyle w:val="a7"/>
        <w:ind w:firstLine="567"/>
        <w:jc w:val="both"/>
        <w:rPr>
          <w:szCs w:val="28"/>
        </w:rPr>
      </w:pPr>
      <w:r w:rsidRPr="001C529F">
        <w:rPr>
          <w:szCs w:val="28"/>
        </w:rPr>
        <w:t xml:space="preserve">Разом із тим встановлено, що порушення строку розгляду справи </w:t>
      </w:r>
      <w:r>
        <w:rPr>
          <w:szCs w:val="28"/>
        </w:rPr>
        <w:t>про адміністративне правопорушення № 428/2952/21</w:t>
      </w:r>
      <w:r w:rsidRPr="001C529F">
        <w:rPr>
          <w:szCs w:val="28"/>
        </w:rPr>
        <w:t xml:space="preserve"> обумовлено об’єктивн</w:t>
      </w:r>
      <w:r>
        <w:rPr>
          <w:szCs w:val="28"/>
        </w:rPr>
        <w:t>ими</w:t>
      </w:r>
      <w:r w:rsidRPr="001C529F">
        <w:rPr>
          <w:szCs w:val="28"/>
        </w:rPr>
        <w:t xml:space="preserve"> причин</w:t>
      </w:r>
      <w:r>
        <w:rPr>
          <w:szCs w:val="28"/>
        </w:rPr>
        <w:t>ами</w:t>
      </w:r>
      <w:r w:rsidRPr="001C529F">
        <w:rPr>
          <w:szCs w:val="28"/>
        </w:rPr>
        <w:t xml:space="preserve">, а саме </w:t>
      </w:r>
      <w:r>
        <w:rPr>
          <w:szCs w:val="28"/>
        </w:rPr>
        <w:t>зайнятістю судді в іншій справі (клопотання органу досудового розслідування), тимчасовою непрацездатністю судді.</w:t>
      </w:r>
    </w:p>
    <w:p w14:paraId="052C4CE3" w14:textId="77777777" w:rsidR="007419D7" w:rsidRPr="001C529F" w:rsidRDefault="007419D7" w:rsidP="007419D7">
      <w:pPr>
        <w:pStyle w:val="a7"/>
        <w:ind w:firstLine="567"/>
        <w:jc w:val="both"/>
        <w:rPr>
          <w:szCs w:val="28"/>
        </w:rPr>
      </w:pPr>
      <w:r>
        <w:rPr>
          <w:szCs w:val="28"/>
        </w:rPr>
        <w:t>Крім того, необхідно взяти до уваги навантаження судді Бойко Н.В.</w:t>
      </w:r>
    </w:p>
    <w:p w14:paraId="0F8E44CF" w14:textId="09F4E015" w:rsidR="007419D7" w:rsidRPr="001C529F" w:rsidRDefault="007419D7" w:rsidP="007419D7">
      <w:pPr>
        <w:pStyle w:val="a7"/>
        <w:ind w:firstLine="567"/>
        <w:jc w:val="both"/>
        <w:rPr>
          <w:szCs w:val="28"/>
        </w:rPr>
      </w:pPr>
      <w:r w:rsidRPr="001C529F">
        <w:rPr>
          <w:szCs w:val="28"/>
        </w:rPr>
        <w:t xml:space="preserve">Рішенням Вищої ради правосуддя від 24 листопада 2020 року </w:t>
      </w:r>
      <w:r w:rsidRPr="001C529F">
        <w:rPr>
          <w:szCs w:val="28"/>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3209D6">
        <w:rPr>
          <w:szCs w:val="28"/>
        </w:rPr>
        <w:t> </w:t>
      </w:r>
      <w:r w:rsidRPr="001C529F">
        <w:rPr>
          <w:szCs w:val="28"/>
        </w:rPr>
        <w:t>–</w:t>
      </w:r>
      <w:r w:rsidR="003209D6">
        <w:rPr>
          <w:szCs w:val="28"/>
        </w:rPr>
        <w:t xml:space="preserve"> </w:t>
      </w:r>
      <w:r w:rsidRPr="001C529F">
        <w:rPr>
          <w:szCs w:val="28"/>
        </w:rPr>
        <w:t>287 хв., адміністративні правопорушення – 130 хв., окремі процесуальні питання – 99 хв.</w:t>
      </w:r>
    </w:p>
    <w:p w14:paraId="5FF27058" w14:textId="77777777" w:rsidR="007419D7" w:rsidRDefault="007419D7" w:rsidP="007419D7">
      <w:pPr>
        <w:pStyle w:val="a7"/>
        <w:ind w:firstLine="567"/>
        <w:jc w:val="both"/>
        <w:rPr>
          <w:szCs w:val="28"/>
        </w:rPr>
      </w:pPr>
      <w:r w:rsidRPr="001C529F">
        <w:rPr>
          <w:szCs w:val="28"/>
        </w:rPr>
        <w:t xml:space="preserve">З інформації, наданої </w:t>
      </w:r>
      <w:r>
        <w:rPr>
          <w:szCs w:val="28"/>
        </w:rPr>
        <w:t>Сєвєродонецьким міським судом Луганської області</w:t>
      </w:r>
      <w:r w:rsidRPr="001C529F">
        <w:rPr>
          <w:szCs w:val="28"/>
        </w:rPr>
        <w:t xml:space="preserve">, вбачається, що у період з </w:t>
      </w:r>
      <w:r>
        <w:rPr>
          <w:szCs w:val="28"/>
        </w:rPr>
        <w:t>1 січня по 15 липня 2021 року</w:t>
      </w:r>
      <w:r w:rsidRPr="001C529F">
        <w:rPr>
          <w:szCs w:val="28"/>
        </w:rPr>
        <w:t xml:space="preserve"> </w:t>
      </w:r>
      <w:r>
        <w:rPr>
          <w:szCs w:val="28"/>
        </w:rPr>
        <w:t>в</w:t>
      </w:r>
      <w:r w:rsidRPr="001C529F">
        <w:rPr>
          <w:szCs w:val="28"/>
        </w:rPr>
        <w:t xml:space="preserve"> провадженні судді </w:t>
      </w:r>
      <w:r>
        <w:rPr>
          <w:szCs w:val="28"/>
        </w:rPr>
        <w:t>Бойко Н.В.</w:t>
      </w:r>
      <w:r w:rsidRPr="001C529F">
        <w:rPr>
          <w:szCs w:val="28"/>
        </w:rPr>
        <w:t xml:space="preserve"> перебувало </w:t>
      </w:r>
      <w:r>
        <w:rPr>
          <w:szCs w:val="28"/>
        </w:rPr>
        <w:t>1447</w:t>
      </w:r>
      <w:r w:rsidRPr="001C529F">
        <w:rPr>
          <w:szCs w:val="28"/>
        </w:rPr>
        <w:t xml:space="preserve"> </w:t>
      </w:r>
      <w:r>
        <w:rPr>
          <w:szCs w:val="28"/>
        </w:rPr>
        <w:t xml:space="preserve">справ та матеріалів, з них: 943 – кримінальні провадження, 504 – справи про адміністративні правопорушення. </w:t>
      </w:r>
    </w:p>
    <w:p w14:paraId="72CCD42E" w14:textId="77777777" w:rsidR="007419D7" w:rsidRPr="001C529F" w:rsidRDefault="007419D7" w:rsidP="007419D7">
      <w:pPr>
        <w:pStyle w:val="a7"/>
        <w:ind w:firstLine="567"/>
        <w:jc w:val="both"/>
        <w:rPr>
          <w:szCs w:val="28"/>
        </w:rPr>
      </w:pPr>
      <w:r w:rsidRPr="001C529F">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36F4DE59" w14:textId="77777777" w:rsidR="007419D7" w:rsidRPr="001C529F" w:rsidRDefault="007419D7" w:rsidP="007419D7">
      <w:pPr>
        <w:pStyle w:val="a7"/>
        <w:ind w:firstLine="567"/>
        <w:jc w:val="both"/>
        <w:rPr>
          <w:szCs w:val="28"/>
        </w:rPr>
      </w:pPr>
      <w:r w:rsidRPr="001C529F">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6B02DD10" w14:textId="073A665F" w:rsidR="007419D7" w:rsidRDefault="003209D6" w:rsidP="007419D7">
      <w:pPr>
        <w:pStyle w:val="a7"/>
        <w:ind w:firstLine="567"/>
        <w:jc w:val="both"/>
        <w:rPr>
          <w:szCs w:val="28"/>
        </w:rPr>
      </w:pPr>
      <w:r>
        <w:rPr>
          <w:szCs w:val="28"/>
        </w:rPr>
        <w:t>Друга Дисциплінарна палата Вищої ради правосуддя не встановила</w:t>
      </w:r>
      <w:r w:rsidR="007419D7" w:rsidRPr="001C529F">
        <w:rPr>
          <w:szCs w:val="28"/>
        </w:rPr>
        <w:t xml:space="preserve"> обставин, які безумовно свідчили б про безпідставне затягування або не вжиття суддею </w:t>
      </w:r>
      <w:r w:rsidR="007419D7">
        <w:rPr>
          <w:szCs w:val="28"/>
        </w:rPr>
        <w:t>Сєвєродонецького міського суду Луганської області Бойко Н.В.</w:t>
      </w:r>
      <w:r w:rsidR="007419D7" w:rsidRPr="001C529F">
        <w:rPr>
          <w:szCs w:val="28"/>
        </w:rPr>
        <w:t xml:space="preserve"> заходів щодо розгляду справи № </w:t>
      </w:r>
      <w:r w:rsidR="007419D7">
        <w:rPr>
          <w:szCs w:val="28"/>
        </w:rPr>
        <w:t>428/2952/21</w:t>
      </w:r>
      <w:r w:rsidR="007419D7" w:rsidRPr="001C529F">
        <w:rPr>
          <w:szCs w:val="28"/>
        </w:rPr>
        <w:t xml:space="preserve"> </w:t>
      </w:r>
      <w:r w:rsidR="007419D7">
        <w:rPr>
          <w:szCs w:val="28"/>
        </w:rPr>
        <w:t xml:space="preserve">стосовно </w:t>
      </w:r>
      <w:r w:rsidR="008D1216">
        <w:rPr>
          <w:szCs w:val="28"/>
        </w:rPr>
        <w:t>ОСОБА1</w:t>
      </w:r>
      <w:r w:rsidR="007419D7">
        <w:rPr>
          <w:szCs w:val="28"/>
        </w:rPr>
        <w:t xml:space="preserve"> про вчинення адміністративного правопорушення, передбаченого частиною п’ятою </w:t>
      </w:r>
      <w:r>
        <w:rPr>
          <w:szCs w:val="28"/>
        </w:rPr>
        <w:br/>
      </w:r>
      <w:r w:rsidR="007419D7">
        <w:rPr>
          <w:szCs w:val="28"/>
        </w:rPr>
        <w:t xml:space="preserve">статті 212-3 КУпАП, </w:t>
      </w:r>
      <w:r w:rsidR="007419D7" w:rsidRPr="001C529F">
        <w:rPr>
          <w:szCs w:val="28"/>
        </w:rPr>
        <w:t>протягом строку, встановленого законом.</w:t>
      </w:r>
    </w:p>
    <w:p w14:paraId="67E79BC2" w14:textId="77777777" w:rsidR="007419D7" w:rsidRPr="008C7C2D" w:rsidRDefault="007419D7" w:rsidP="007419D7">
      <w:pPr>
        <w:pStyle w:val="a7"/>
        <w:ind w:firstLine="567"/>
        <w:jc w:val="both"/>
        <w:rPr>
          <w:szCs w:val="28"/>
        </w:rPr>
      </w:pPr>
      <w:r w:rsidRPr="008C7C2D">
        <w:rPr>
          <w:szCs w:val="28"/>
        </w:rPr>
        <w:t>Відповідно до частини другої статті 2 Закону України «Про доступ до судових рішень»</w:t>
      </w:r>
      <w:r>
        <w:rPr>
          <w:szCs w:val="28"/>
        </w:rPr>
        <w:t xml:space="preserve"> (в редакції станом на час прийняття постанови у справі № 428/2952/21) </w:t>
      </w:r>
      <w:r w:rsidRPr="008C7C2D">
        <w:rPr>
          <w:szCs w:val="28"/>
        </w:rPr>
        <w:t>усі судові рішення є відкритими та підлягають оприлюдненню в електронній формі не пізніше наступного дня після їх виготовлення і підписання.</w:t>
      </w:r>
    </w:p>
    <w:p w14:paraId="3B4F3F83" w14:textId="77777777" w:rsidR="007419D7" w:rsidRPr="008C7C2D" w:rsidRDefault="007419D7" w:rsidP="007419D7">
      <w:pPr>
        <w:pStyle w:val="a7"/>
        <w:ind w:firstLine="567"/>
        <w:jc w:val="both"/>
        <w:rPr>
          <w:szCs w:val="28"/>
        </w:rPr>
      </w:pPr>
      <w:r w:rsidRPr="008C7C2D">
        <w:rPr>
          <w:szCs w:val="28"/>
        </w:rPr>
        <w:t xml:space="preserve">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 </w:t>
      </w:r>
    </w:p>
    <w:p w14:paraId="6A445CDA" w14:textId="77777777" w:rsidR="007419D7" w:rsidRPr="008C7C2D" w:rsidRDefault="007419D7" w:rsidP="007419D7">
      <w:pPr>
        <w:pStyle w:val="a7"/>
        <w:ind w:firstLine="567"/>
        <w:jc w:val="both"/>
        <w:rPr>
          <w:szCs w:val="28"/>
        </w:rPr>
      </w:pPr>
      <w:r w:rsidRPr="008C7C2D">
        <w:rPr>
          <w:szCs w:val="28"/>
        </w:rPr>
        <w:t xml:space="preserve">Пунктом 1 Розділу </w:t>
      </w:r>
      <w:bookmarkStart w:id="2" w:name="_Ref494571091"/>
      <w:r w:rsidRPr="008C7C2D">
        <w:rPr>
          <w:szCs w:val="28"/>
        </w:rPr>
        <w:t>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bookmarkEnd w:id="2"/>
      <w:r w:rsidRPr="008C7C2D">
        <w:rPr>
          <w:szCs w:val="28"/>
        </w:rPr>
        <w:t xml:space="preserve"> </w:t>
      </w:r>
    </w:p>
    <w:p w14:paraId="5BAB1659" w14:textId="0EBC6622" w:rsidR="007419D7" w:rsidRPr="008C7C2D" w:rsidRDefault="003209D6" w:rsidP="007419D7">
      <w:pPr>
        <w:pStyle w:val="a7"/>
        <w:ind w:firstLine="567"/>
        <w:jc w:val="both"/>
        <w:rPr>
          <w:szCs w:val="28"/>
        </w:rPr>
      </w:pPr>
      <w:r>
        <w:rPr>
          <w:szCs w:val="28"/>
        </w:rPr>
        <w:t>В</w:t>
      </w:r>
      <w:r w:rsidR="007419D7" w:rsidRPr="008C7C2D">
        <w:rPr>
          <w:szCs w:val="28"/>
        </w:rPr>
        <w:t>становлено, що</w:t>
      </w:r>
      <w:r w:rsidR="007419D7">
        <w:rPr>
          <w:szCs w:val="28"/>
        </w:rPr>
        <w:t xml:space="preserve"> копію постанови Сєвєродонецького міського суду Луганської області від 7 червня 2021 року у справі № 428/2952/21 </w:t>
      </w:r>
      <w:r w:rsidR="007419D7" w:rsidRPr="008C7C2D">
        <w:rPr>
          <w:szCs w:val="28"/>
        </w:rPr>
        <w:t xml:space="preserve">надіслано до ЄДРСР </w:t>
      </w:r>
      <w:r w:rsidR="007419D7">
        <w:rPr>
          <w:szCs w:val="28"/>
        </w:rPr>
        <w:t>17</w:t>
      </w:r>
      <w:r w:rsidR="007419D7" w:rsidRPr="008C7C2D">
        <w:rPr>
          <w:szCs w:val="28"/>
        </w:rPr>
        <w:t xml:space="preserve"> </w:t>
      </w:r>
      <w:r w:rsidR="007419D7">
        <w:rPr>
          <w:szCs w:val="28"/>
        </w:rPr>
        <w:t>червня</w:t>
      </w:r>
      <w:r w:rsidR="007419D7" w:rsidRPr="008C7C2D">
        <w:rPr>
          <w:szCs w:val="28"/>
        </w:rPr>
        <w:t xml:space="preserve"> 2021 року</w:t>
      </w:r>
      <w:r w:rsidR="007419D7">
        <w:rPr>
          <w:szCs w:val="28"/>
        </w:rPr>
        <w:t xml:space="preserve">, тобто через 10 днів. </w:t>
      </w:r>
    </w:p>
    <w:p w14:paraId="4D853789" w14:textId="77777777" w:rsidR="007419D7" w:rsidRDefault="007419D7" w:rsidP="007419D7">
      <w:pPr>
        <w:pStyle w:val="a7"/>
        <w:ind w:firstLine="567"/>
        <w:jc w:val="both"/>
        <w:rPr>
          <w:szCs w:val="28"/>
        </w:rPr>
      </w:pPr>
      <w:r w:rsidRPr="008C7C2D">
        <w:rPr>
          <w:szCs w:val="28"/>
        </w:rPr>
        <w:t>Проте, за встановлених вище обставин можливо дійти висновку, що несвоєчасне надання копі</w:t>
      </w:r>
      <w:r>
        <w:rPr>
          <w:szCs w:val="28"/>
        </w:rPr>
        <w:t>ї</w:t>
      </w:r>
      <w:r w:rsidRPr="008C7C2D">
        <w:rPr>
          <w:szCs w:val="28"/>
        </w:rPr>
        <w:t xml:space="preserve"> судов</w:t>
      </w:r>
      <w:r>
        <w:rPr>
          <w:szCs w:val="28"/>
        </w:rPr>
        <w:t>ого</w:t>
      </w:r>
      <w:r w:rsidRPr="008C7C2D">
        <w:rPr>
          <w:szCs w:val="28"/>
        </w:rPr>
        <w:t xml:space="preserve"> рішен</w:t>
      </w:r>
      <w:r>
        <w:rPr>
          <w:szCs w:val="28"/>
        </w:rPr>
        <w:t>ня</w:t>
      </w:r>
      <w:r w:rsidRPr="008C7C2D">
        <w:rPr>
          <w:szCs w:val="28"/>
        </w:rPr>
        <w:t xml:space="preserve"> для </w:t>
      </w:r>
      <w:r>
        <w:rPr>
          <w:szCs w:val="28"/>
        </w:rPr>
        <w:t>її</w:t>
      </w:r>
      <w:r w:rsidRPr="008C7C2D">
        <w:rPr>
          <w:szCs w:val="28"/>
        </w:rPr>
        <w:t xml:space="preserve"> направлення до ЄДРСР обумовлено навантаженням судді.</w:t>
      </w:r>
    </w:p>
    <w:p w14:paraId="56D7EC3D" w14:textId="091F1710" w:rsidR="00D351FB" w:rsidRPr="008C7C2D" w:rsidRDefault="00D351FB" w:rsidP="00177506">
      <w:pPr>
        <w:pStyle w:val="a7"/>
        <w:ind w:firstLine="567"/>
        <w:jc w:val="both"/>
        <w:rPr>
          <w:szCs w:val="28"/>
        </w:rPr>
      </w:pPr>
      <w:r w:rsidRPr="00CA0644">
        <w:rPr>
          <w:szCs w:val="28"/>
        </w:rPr>
        <w:t>Сам лише факт надіслання копії судового рішення до ЄДРСР з незначним перевищенням строків не може автоматично вказувати на наявність підстав для дисциплінарної відповідальності судді.</w:t>
      </w:r>
    </w:p>
    <w:p w14:paraId="2DB1FDC1" w14:textId="77777777" w:rsidR="007419D7" w:rsidRPr="008377C3" w:rsidRDefault="007419D7" w:rsidP="007419D7">
      <w:pPr>
        <w:pStyle w:val="a7"/>
        <w:ind w:firstLine="567"/>
        <w:contextualSpacing/>
        <w:jc w:val="both"/>
        <w:rPr>
          <w:szCs w:val="28"/>
        </w:rPr>
      </w:pPr>
      <w:r w:rsidRPr="008377C3">
        <w:rPr>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043E411C" w14:textId="77777777" w:rsidR="00BB24AE" w:rsidRDefault="007419D7" w:rsidP="00BB24AE">
      <w:pPr>
        <w:pStyle w:val="a7"/>
        <w:ind w:firstLine="567"/>
        <w:jc w:val="both"/>
        <w:rPr>
          <w:szCs w:val="28"/>
        </w:rPr>
      </w:pPr>
      <w:r w:rsidRPr="0047017C">
        <w:rPr>
          <w:szCs w:val="28"/>
        </w:rPr>
        <w:t xml:space="preserve">Встановлені обставини дають підстави для висновку, що в діях судді </w:t>
      </w:r>
      <w:r>
        <w:rPr>
          <w:color w:val="000000"/>
          <w:szCs w:val="28"/>
        </w:rPr>
        <w:t>Сєвєродонецького міського суду Луганської області</w:t>
      </w:r>
      <w:r w:rsidRPr="0047017C">
        <w:rPr>
          <w:color w:val="000000"/>
          <w:szCs w:val="28"/>
        </w:rPr>
        <w:t xml:space="preserve"> </w:t>
      </w:r>
      <w:r>
        <w:rPr>
          <w:color w:val="000000"/>
          <w:szCs w:val="28"/>
        </w:rPr>
        <w:t xml:space="preserve">Бойко Н.В. </w:t>
      </w:r>
      <w:r w:rsidRPr="0047017C">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5766AF0B" w14:textId="3FED0DFC" w:rsidR="007419D7" w:rsidRDefault="007419D7" w:rsidP="00BB24AE">
      <w:pPr>
        <w:pStyle w:val="a7"/>
        <w:ind w:firstLine="567"/>
        <w:jc w:val="both"/>
        <w:rPr>
          <w:szCs w:val="28"/>
        </w:rPr>
      </w:pPr>
      <w:r>
        <w:rPr>
          <w:szCs w:val="28"/>
        </w:rPr>
        <w:t>Доводи скарги про те, що в ЄДРСР відсутні ухвали про відкриття провадження у справі та призначення справи до розгляду не можуть бути взяті до уваги, оскільки КУпАП ухвалення таких судових рішень не передбачено.</w:t>
      </w:r>
    </w:p>
    <w:p w14:paraId="17C3FA68" w14:textId="7D2B2FD3" w:rsidR="007419D7" w:rsidRDefault="007419D7" w:rsidP="00BB24AE">
      <w:pPr>
        <w:pStyle w:val="a7"/>
        <w:ind w:firstLine="567"/>
        <w:jc w:val="both"/>
        <w:rPr>
          <w:szCs w:val="28"/>
        </w:rPr>
      </w:pPr>
      <w:r>
        <w:rPr>
          <w:szCs w:val="28"/>
        </w:rPr>
        <w:t xml:space="preserve">З матеріалів перевірки </w:t>
      </w:r>
      <w:r w:rsidR="00BB24AE">
        <w:rPr>
          <w:szCs w:val="28"/>
        </w:rPr>
        <w:t xml:space="preserve">дисциплінарної скарги </w:t>
      </w:r>
      <w:r>
        <w:rPr>
          <w:szCs w:val="28"/>
        </w:rPr>
        <w:t>вбачається, що Шурло Р.П. був обізнаний про дату та час судових засідань у справі № 428/2952/21. Так, зокрема, зі змісту постанови Сєвєродонецького міського суду Луганської області від 7 червня 2021 року випливає, що</w:t>
      </w:r>
      <w:r w:rsidRPr="0038568E">
        <w:rPr>
          <w:szCs w:val="28"/>
        </w:rPr>
        <w:t xml:space="preserve"> </w:t>
      </w:r>
      <w:r>
        <w:rPr>
          <w:szCs w:val="28"/>
        </w:rPr>
        <w:t>п</w:t>
      </w:r>
      <w:r w:rsidRPr="0038568E">
        <w:rPr>
          <w:szCs w:val="28"/>
        </w:rPr>
        <w:t xml:space="preserve">отерпіла особа </w:t>
      </w:r>
      <w:r>
        <w:rPr>
          <w:szCs w:val="28"/>
        </w:rPr>
        <w:t>–</w:t>
      </w:r>
      <w:r w:rsidRPr="0038568E">
        <w:rPr>
          <w:szCs w:val="28"/>
        </w:rPr>
        <w:t xml:space="preserve"> адвокат Шурло</w:t>
      </w:r>
      <w:r>
        <w:rPr>
          <w:szCs w:val="28"/>
        </w:rPr>
        <w:t> </w:t>
      </w:r>
      <w:r w:rsidRPr="0038568E">
        <w:rPr>
          <w:szCs w:val="28"/>
        </w:rPr>
        <w:t xml:space="preserve">Р.П. на електронну адресу суду надіслав клопотання про розгляд справи про адміністративне правопорушення без його участі. В клопотанні також повністю підтримав свої доводи, наведені в заяві від </w:t>
      </w:r>
      <w:r>
        <w:rPr>
          <w:szCs w:val="28"/>
        </w:rPr>
        <w:t xml:space="preserve">1 березня </w:t>
      </w:r>
      <w:r w:rsidRPr="0038568E">
        <w:rPr>
          <w:szCs w:val="28"/>
        </w:rPr>
        <w:t xml:space="preserve">2021 </w:t>
      </w:r>
      <w:r>
        <w:rPr>
          <w:szCs w:val="28"/>
        </w:rPr>
        <w:t xml:space="preserve">року </w:t>
      </w:r>
      <w:r w:rsidRPr="0038568E">
        <w:rPr>
          <w:szCs w:val="28"/>
        </w:rPr>
        <w:t xml:space="preserve">про притягнення до адміністративної відповідальності </w:t>
      </w:r>
      <w:r w:rsidR="008D1216" w:rsidRPr="008D1216">
        <w:rPr>
          <w:szCs w:val="28"/>
        </w:rPr>
        <w:t xml:space="preserve">ОСОБА1 </w:t>
      </w:r>
      <w:r w:rsidRPr="0038568E">
        <w:rPr>
          <w:szCs w:val="28"/>
        </w:rPr>
        <w:t xml:space="preserve"> за </w:t>
      </w:r>
      <w:r>
        <w:rPr>
          <w:szCs w:val="28"/>
        </w:rPr>
        <w:t>частиною п’ятою статті 212-3 КУпАП</w:t>
      </w:r>
      <w:r w:rsidRPr="0038568E">
        <w:rPr>
          <w:szCs w:val="28"/>
        </w:rPr>
        <w:t xml:space="preserve">, поданої ним до Ради адвокатів Київської області та просив притягнути </w:t>
      </w:r>
      <w:r w:rsidR="008D1216">
        <w:rPr>
          <w:szCs w:val="28"/>
        </w:rPr>
        <w:t>ОСОБА1</w:t>
      </w:r>
      <w:r w:rsidRPr="0038568E">
        <w:rPr>
          <w:szCs w:val="28"/>
        </w:rPr>
        <w:t xml:space="preserve"> до адміністративної відповідальності</w:t>
      </w:r>
      <w:r>
        <w:rPr>
          <w:szCs w:val="28"/>
        </w:rPr>
        <w:t>.</w:t>
      </w:r>
    </w:p>
    <w:p w14:paraId="546A22D3" w14:textId="77777777" w:rsidR="007419D7" w:rsidRPr="005073F7" w:rsidRDefault="007419D7" w:rsidP="007419D7">
      <w:pPr>
        <w:pStyle w:val="a7"/>
        <w:ind w:firstLine="567"/>
        <w:jc w:val="both"/>
        <w:rPr>
          <w:szCs w:val="28"/>
        </w:rPr>
      </w:pPr>
      <w:r w:rsidRPr="005073F7">
        <w:rPr>
          <w:szCs w:val="28"/>
        </w:rPr>
        <w:t>Стосовно доводів скарг</w:t>
      </w:r>
      <w:r>
        <w:rPr>
          <w:szCs w:val="28"/>
        </w:rPr>
        <w:t>и</w:t>
      </w:r>
      <w:r w:rsidRPr="005073F7">
        <w:rPr>
          <w:szCs w:val="28"/>
        </w:rPr>
        <w:t xml:space="preserve"> </w:t>
      </w:r>
      <w:r>
        <w:rPr>
          <w:szCs w:val="28"/>
        </w:rPr>
        <w:t>Шурла Р.П. про</w:t>
      </w:r>
      <w:r w:rsidRPr="005073F7">
        <w:rPr>
          <w:szCs w:val="28"/>
        </w:rPr>
        <w:t xml:space="preserve"> </w:t>
      </w:r>
      <w:r>
        <w:rPr>
          <w:szCs w:val="28"/>
        </w:rPr>
        <w:t xml:space="preserve">незазначення в </w:t>
      </w:r>
      <w:r w:rsidRPr="005073F7">
        <w:rPr>
          <w:szCs w:val="28"/>
        </w:rPr>
        <w:t>судовому рішенні мотивів прийняття або відхилення аргументів сторін щодо суті спору, необхідно взяти до уваги таке.</w:t>
      </w:r>
    </w:p>
    <w:p w14:paraId="06C6D797" w14:textId="77777777" w:rsidR="007419D7" w:rsidRPr="005073F7" w:rsidRDefault="007419D7" w:rsidP="007419D7">
      <w:pPr>
        <w:pStyle w:val="a7"/>
        <w:ind w:firstLine="567"/>
        <w:jc w:val="both"/>
        <w:rPr>
          <w:szCs w:val="28"/>
        </w:rPr>
      </w:pPr>
      <w:r w:rsidRPr="005073F7">
        <w:rPr>
          <w:szCs w:val="28"/>
        </w:rPr>
        <w:t xml:space="preserve">Згідно з усталеною практикою Європейського суду з прав людини, яка </w:t>
      </w:r>
      <w:r w:rsidRPr="005073F7">
        <w:rPr>
          <w:szCs w:val="28"/>
        </w:rPr>
        <w:br/>
        <w:t>відображає принцип, пов’язаний із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про захист прав людини і основоположних свобод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в залежності від характеру рішення (рішення у справі «Руїс Торіха проти Іспанії» від 9 грудня 1994 року).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навівши обґрунтування своїх рішень (рішення у справі «Суомінен проти Фінляндії», від 1 липня 2003</w:t>
      </w:r>
      <w:r>
        <w:rPr>
          <w:szCs w:val="28"/>
        </w:rPr>
        <w:t> </w:t>
      </w:r>
      <w:r w:rsidRPr="005073F7">
        <w:rPr>
          <w:szCs w:val="28"/>
        </w:rPr>
        <w:t>року).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вищестоящою  інстанцією. Лише за умови винесення обґрунтованого рішення може забезпечуватись публічний контроль здійснення правосуддя (рішення у справі «Гірвісаарі проти Фінляндії», від 27 вересня 2001 року) (пункт 58 рішення у справі «Серявін та інші проти України, від 10 лютого 2010 року).</w:t>
      </w:r>
    </w:p>
    <w:p w14:paraId="154974A7" w14:textId="77777777" w:rsidR="007419D7" w:rsidRPr="005073F7" w:rsidRDefault="007419D7" w:rsidP="007419D7">
      <w:pPr>
        <w:pStyle w:val="a7"/>
        <w:ind w:firstLine="567"/>
        <w:jc w:val="both"/>
        <w:rPr>
          <w:szCs w:val="28"/>
        </w:rPr>
      </w:pPr>
      <w:r w:rsidRPr="005073F7">
        <w:rPr>
          <w:szCs w:val="28"/>
        </w:rPr>
        <w:t xml:space="preserve">У Висновку № 11 (2008) Консультативної ради європейських суддів до уваги Комітету Міністрів Ради Європи щодо якості судових рішень вказано, що судові рішення повинні бути обґрунтованими. Якість судового рішення залежить головним чином від якості його обґрунтування. Підстави прийняття рішення повинні бути узгодженими, чіткими, недвозначними й несуперечливими.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w:t>
      </w:r>
    </w:p>
    <w:p w14:paraId="3E0CF85E" w14:textId="142DC490" w:rsidR="007419D7" w:rsidRDefault="007419D7" w:rsidP="007419D7">
      <w:pPr>
        <w:pStyle w:val="a7"/>
        <w:ind w:firstLine="567"/>
        <w:jc w:val="both"/>
        <w:rPr>
          <w:szCs w:val="28"/>
        </w:rPr>
      </w:pPr>
      <w:r w:rsidRPr="005073F7">
        <w:rPr>
          <w:szCs w:val="28"/>
        </w:rPr>
        <w:t xml:space="preserve">Зі змісту </w:t>
      </w:r>
      <w:r>
        <w:rPr>
          <w:szCs w:val="28"/>
        </w:rPr>
        <w:t>постанови Сєвєродонецького міського суду Луганської області від 7 червня 2021 року у справі № 428/2952/21</w:t>
      </w:r>
      <w:r w:rsidRPr="005073F7">
        <w:rPr>
          <w:szCs w:val="28"/>
        </w:rPr>
        <w:t xml:space="preserve"> вбачається, </w:t>
      </w:r>
      <w:r w:rsidRPr="00DD538A">
        <w:rPr>
          <w:szCs w:val="28"/>
        </w:rPr>
        <w:t xml:space="preserve">що судом першої інстанції було викладено мотиви, за яких він вважав, що </w:t>
      </w:r>
      <w:r>
        <w:rPr>
          <w:szCs w:val="28"/>
        </w:rPr>
        <w:t>п</w:t>
      </w:r>
      <w:r w:rsidRPr="002141E8">
        <w:rPr>
          <w:szCs w:val="28"/>
        </w:rPr>
        <w:t>ровадження</w:t>
      </w:r>
      <w:r>
        <w:rPr>
          <w:szCs w:val="28"/>
        </w:rPr>
        <w:t xml:space="preserve"> у </w:t>
      </w:r>
      <w:r w:rsidRPr="002141E8">
        <w:rPr>
          <w:szCs w:val="28"/>
        </w:rPr>
        <w:t>справі про</w:t>
      </w:r>
      <w:r>
        <w:rPr>
          <w:szCs w:val="28"/>
        </w:rPr>
        <w:t xml:space="preserve"> </w:t>
      </w:r>
      <w:r w:rsidRPr="002141E8">
        <w:rPr>
          <w:szCs w:val="28"/>
        </w:rPr>
        <w:t>адміністративне правопорушення</w:t>
      </w:r>
      <w:r>
        <w:rPr>
          <w:szCs w:val="28"/>
        </w:rPr>
        <w:t xml:space="preserve"> </w:t>
      </w:r>
      <w:r w:rsidRPr="002141E8">
        <w:rPr>
          <w:szCs w:val="28"/>
        </w:rPr>
        <w:t>стосовно</w:t>
      </w:r>
      <w:r>
        <w:rPr>
          <w:szCs w:val="28"/>
        </w:rPr>
        <w:t xml:space="preserve"> </w:t>
      </w:r>
      <w:r w:rsidR="008D1216">
        <w:rPr>
          <w:szCs w:val="28"/>
        </w:rPr>
        <w:t>ОСОБА1</w:t>
      </w:r>
      <w:r>
        <w:rPr>
          <w:szCs w:val="28"/>
        </w:rPr>
        <w:t xml:space="preserve"> за частиною п’ятою статті 212-3 КУпАП</w:t>
      </w:r>
      <w:r w:rsidRPr="002141E8">
        <w:rPr>
          <w:szCs w:val="28"/>
        </w:rPr>
        <w:t xml:space="preserve"> </w:t>
      </w:r>
      <w:r>
        <w:rPr>
          <w:szCs w:val="28"/>
        </w:rPr>
        <w:t xml:space="preserve">підлягає </w:t>
      </w:r>
      <w:r w:rsidRPr="002141E8">
        <w:rPr>
          <w:szCs w:val="28"/>
        </w:rPr>
        <w:t>закрит</w:t>
      </w:r>
      <w:r>
        <w:rPr>
          <w:szCs w:val="28"/>
        </w:rPr>
        <w:t>тю.</w:t>
      </w:r>
    </w:p>
    <w:p w14:paraId="12A115DA" w14:textId="77777777" w:rsidR="007419D7" w:rsidRDefault="007419D7" w:rsidP="007419D7">
      <w:pPr>
        <w:pStyle w:val="a7"/>
        <w:ind w:firstLine="567"/>
        <w:jc w:val="both"/>
        <w:rPr>
          <w:szCs w:val="28"/>
        </w:rPr>
      </w:pPr>
      <w:r>
        <w:rPr>
          <w:szCs w:val="28"/>
        </w:rPr>
        <w:t>Н</w:t>
      </w:r>
      <w:r w:rsidRPr="004C0F7C">
        <w:rPr>
          <w:szCs w:val="28"/>
        </w:rPr>
        <w:t xml:space="preserve">аведені у скарзі </w:t>
      </w:r>
      <w:r>
        <w:rPr>
          <w:szCs w:val="28"/>
        </w:rPr>
        <w:t>Шурла Р.П.</w:t>
      </w:r>
      <w:r w:rsidRPr="004C0F7C">
        <w:rPr>
          <w:szCs w:val="28"/>
        </w:rPr>
        <w:t xml:space="preserve"> </w:t>
      </w:r>
      <w:r>
        <w:rPr>
          <w:szCs w:val="28"/>
        </w:rPr>
        <w:t xml:space="preserve">інші </w:t>
      </w:r>
      <w:r w:rsidRPr="004C0F7C">
        <w:rPr>
          <w:szCs w:val="28"/>
        </w:rPr>
        <w:t xml:space="preserve">обставини і доводи свідчать про фактичну незгоду </w:t>
      </w:r>
      <w:r>
        <w:rPr>
          <w:szCs w:val="28"/>
        </w:rPr>
        <w:t>з постановою Сєвєродонецького міського суду Луганської області від 7 червня 2021 року у справі № 428/2952/21.</w:t>
      </w:r>
    </w:p>
    <w:p w14:paraId="48D00EA8" w14:textId="77777777" w:rsidR="007419D7" w:rsidRPr="004C0F7C" w:rsidRDefault="007419D7" w:rsidP="007419D7">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70CF214A" w14:textId="77777777" w:rsidR="007419D7" w:rsidRPr="004C0F7C" w:rsidRDefault="007419D7" w:rsidP="007419D7">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53D010D" w14:textId="77777777" w:rsidR="007419D7" w:rsidRDefault="007419D7" w:rsidP="007419D7">
      <w:pPr>
        <w:pStyle w:val="a7"/>
        <w:ind w:firstLine="567"/>
        <w:jc w:val="both"/>
        <w:rPr>
          <w:szCs w:val="28"/>
        </w:rPr>
      </w:pPr>
      <w:r w:rsidRPr="004C0F7C">
        <w:rPr>
          <w:szCs w:val="28"/>
        </w:rPr>
        <w:t xml:space="preserve">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 </w:t>
      </w:r>
    </w:p>
    <w:p w14:paraId="205E4297" w14:textId="77777777" w:rsidR="007419D7" w:rsidRPr="004C0F7C" w:rsidRDefault="007419D7" w:rsidP="007419D7">
      <w:pPr>
        <w:pStyle w:val="a7"/>
        <w:ind w:firstLine="567"/>
        <w:jc w:val="both"/>
        <w:rPr>
          <w:szCs w:val="28"/>
        </w:rPr>
      </w:pPr>
      <w:r>
        <w:rPr>
          <w:szCs w:val="28"/>
        </w:rPr>
        <w:t xml:space="preserve">Фактів, які б свідчили про свавілля, порушення суддею норм законодавства внаслідок умислу чи грубої недбалості при перевірці дисциплінарної скарги не встановлено. </w:t>
      </w:r>
      <w:r w:rsidRPr="004C0F7C">
        <w:rPr>
          <w:szCs w:val="28"/>
        </w:rPr>
        <w:t xml:space="preserve"> </w:t>
      </w:r>
    </w:p>
    <w:p w14:paraId="5B2D5FCA" w14:textId="77777777" w:rsidR="007419D7" w:rsidRDefault="007419D7" w:rsidP="007419D7">
      <w:pPr>
        <w:pStyle w:val="a7"/>
        <w:ind w:firstLine="567"/>
        <w:jc w:val="both"/>
        <w:rPr>
          <w:szCs w:val="28"/>
        </w:rPr>
      </w:pPr>
      <w:r w:rsidRPr="004C0F7C">
        <w:rPr>
          <w:szCs w:val="28"/>
        </w:rPr>
        <w:t>З огляду на наведене, незгода із судовим рішенням</w:t>
      </w:r>
      <w:r>
        <w:rPr>
          <w:szCs w:val="28"/>
        </w:rPr>
        <w:t xml:space="preserve"> при відсутності фактів протиправної поведінки судді</w:t>
      </w:r>
      <w:r w:rsidRPr="004C0F7C">
        <w:rPr>
          <w:szCs w:val="28"/>
        </w:rPr>
        <w:t xml:space="preserve"> не тягне за собою дисциплінарної відповідальності судді, який брав участь в його ухваленні.</w:t>
      </w:r>
    </w:p>
    <w:p w14:paraId="76C0A66A" w14:textId="7F36730C" w:rsidR="007419D7" w:rsidRPr="004C0F7C" w:rsidRDefault="007419D7" w:rsidP="007419D7">
      <w:pPr>
        <w:pStyle w:val="a7"/>
        <w:ind w:firstLine="567"/>
        <w:jc w:val="both"/>
        <w:rPr>
          <w:szCs w:val="28"/>
        </w:rPr>
      </w:pPr>
      <w:r w:rsidRPr="004C0F7C">
        <w:rPr>
          <w:szCs w:val="28"/>
        </w:rPr>
        <w:t xml:space="preserve">Крім того, </w:t>
      </w:r>
      <w:r>
        <w:rPr>
          <w:szCs w:val="28"/>
        </w:rPr>
        <w:t>Шурло Р.П.</w:t>
      </w:r>
      <w:r w:rsidRPr="004C0F7C">
        <w:rPr>
          <w:szCs w:val="28"/>
        </w:rPr>
        <w:t xml:space="preserve"> скористався своїм правом на </w:t>
      </w:r>
      <w:r>
        <w:rPr>
          <w:szCs w:val="28"/>
        </w:rPr>
        <w:t>апеляційне оскарження</w:t>
      </w:r>
      <w:r w:rsidRPr="004C0F7C">
        <w:rPr>
          <w:szCs w:val="28"/>
        </w:rPr>
        <w:t xml:space="preserve"> </w:t>
      </w:r>
      <w:r>
        <w:rPr>
          <w:szCs w:val="28"/>
        </w:rPr>
        <w:t>постанови Сєвєродонецького міського суду Луганської області від 7 червня 2021</w:t>
      </w:r>
      <w:r w:rsidR="00B07533">
        <w:rPr>
          <w:szCs w:val="28"/>
        </w:rPr>
        <w:t> </w:t>
      </w:r>
      <w:r>
        <w:rPr>
          <w:szCs w:val="28"/>
        </w:rPr>
        <w:t>року у справі № 428/2952/21</w:t>
      </w:r>
      <w:r w:rsidRPr="004C0F7C">
        <w:rPr>
          <w:szCs w:val="28"/>
        </w:rPr>
        <w:t>, як</w:t>
      </w:r>
      <w:r>
        <w:rPr>
          <w:szCs w:val="28"/>
        </w:rPr>
        <w:t>у</w:t>
      </w:r>
      <w:r w:rsidRPr="004C0F7C">
        <w:rPr>
          <w:szCs w:val="28"/>
        </w:rPr>
        <w:t xml:space="preserve"> за результатами </w:t>
      </w:r>
      <w:r>
        <w:rPr>
          <w:szCs w:val="28"/>
        </w:rPr>
        <w:t>апеляційного</w:t>
      </w:r>
      <w:r w:rsidRPr="004C0F7C">
        <w:rPr>
          <w:szCs w:val="28"/>
        </w:rPr>
        <w:t xml:space="preserve"> перегляду залишено без змін. </w:t>
      </w:r>
    </w:p>
    <w:p w14:paraId="012A473E" w14:textId="77777777" w:rsidR="00B07533" w:rsidRDefault="007419D7" w:rsidP="007419D7">
      <w:pPr>
        <w:pStyle w:val="a7"/>
        <w:ind w:firstLine="567"/>
        <w:jc w:val="both"/>
        <w:rPr>
          <w:szCs w:val="28"/>
        </w:rPr>
      </w:pPr>
      <w:r w:rsidRPr="004C0F7C">
        <w:rPr>
          <w:szCs w:val="28"/>
        </w:rPr>
        <w:t xml:space="preserve">Тобто, правову оцінку діям судді </w:t>
      </w:r>
      <w:r>
        <w:rPr>
          <w:szCs w:val="28"/>
        </w:rPr>
        <w:t xml:space="preserve">Сєвєродонецького міського суду Луганської області Бойко Н.В. </w:t>
      </w:r>
      <w:r w:rsidRPr="004C0F7C">
        <w:rPr>
          <w:szCs w:val="28"/>
        </w:rPr>
        <w:t xml:space="preserve">під час розгляду </w:t>
      </w:r>
      <w:r>
        <w:rPr>
          <w:szCs w:val="28"/>
        </w:rPr>
        <w:t xml:space="preserve">справи № 428/2952/21 та прийняття постанови від 7 червня 2021 року </w:t>
      </w:r>
      <w:r w:rsidRPr="004C0F7C">
        <w:rPr>
          <w:szCs w:val="28"/>
        </w:rPr>
        <w:t xml:space="preserve">надано </w:t>
      </w:r>
      <w:r>
        <w:rPr>
          <w:szCs w:val="28"/>
        </w:rPr>
        <w:t>апеляційним</w:t>
      </w:r>
      <w:r w:rsidRPr="004C0F7C">
        <w:rPr>
          <w:szCs w:val="28"/>
        </w:rPr>
        <w:t xml:space="preserve"> судом.</w:t>
      </w:r>
    </w:p>
    <w:p w14:paraId="438D378A" w14:textId="66E88459" w:rsidR="00195C90" w:rsidRPr="0058164A" w:rsidRDefault="0058164A" w:rsidP="007419D7">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3" w:name="n415"/>
      <w:bookmarkEnd w:id="3"/>
      <w:r w:rsidRPr="004C0F7C">
        <w:rPr>
          <w:color w:val="000000"/>
          <w:szCs w:val="28"/>
        </w:rPr>
        <w:t xml:space="preserve"> суть скарги зводиться лише до незгоди із судовим рішенням.</w:t>
      </w:r>
    </w:p>
    <w:p w14:paraId="384CD554" w14:textId="2FC39EDD" w:rsidR="00342A62" w:rsidRPr="0058164A" w:rsidRDefault="00342A62" w:rsidP="009065E5">
      <w:pPr>
        <w:pStyle w:val="a7"/>
        <w:ind w:firstLine="567"/>
        <w:jc w:val="both"/>
        <w:rPr>
          <w:szCs w:val="28"/>
          <w:lang w:eastAsia="ru-RU"/>
        </w:rPr>
      </w:pPr>
      <w:r w:rsidRPr="0058164A">
        <w:rPr>
          <w:szCs w:val="28"/>
          <w:lang w:eastAsia="ru-RU"/>
        </w:rPr>
        <w:t xml:space="preserve">Враховуючи наведене, керуючись статтею </w:t>
      </w:r>
      <w:r w:rsidR="00B278DB" w:rsidRPr="0058164A">
        <w:rPr>
          <w:szCs w:val="28"/>
          <w:lang w:eastAsia="ru-RU"/>
        </w:rPr>
        <w:t xml:space="preserve">45 </w:t>
      </w:r>
      <w:r w:rsidRPr="0058164A">
        <w:rPr>
          <w:szCs w:val="28"/>
          <w:lang w:eastAsia="ru-RU"/>
        </w:rPr>
        <w:t xml:space="preserve">Закону України </w:t>
      </w:r>
      <w:r w:rsidRPr="0058164A">
        <w:rPr>
          <w:szCs w:val="28"/>
        </w:rPr>
        <w:t>«Про Вищу раду правосуддя»</w:t>
      </w:r>
      <w:r w:rsidRPr="0058164A">
        <w:rPr>
          <w:szCs w:val="28"/>
          <w:lang w:eastAsia="ru-RU"/>
        </w:rPr>
        <w:t xml:space="preserve">, </w:t>
      </w:r>
      <w:r w:rsidR="00D41631" w:rsidRPr="0058164A">
        <w:rPr>
          <w:szCs w:val="28"/>
          <w:lang w:eastAsia="ru-RU"/>
        </w:rPr>
        <w:t>Друга</w:t>
      </w:r>
      <w:r w:rsidRPr="0058164A">
        <w:rPr>
          <w:szCs w:val="28"/>
          <w:lang w:eastAsia="ru-RU"/>
        </w:rPr>
        <w:t xml:space="preserve"> Дисциплінарна палата Вищої ради правосуддя</w:t>
      </w:r>
    </w:p>
    <w:p w14:paraId="76A0D1A7" w14:textId="77777777" w:rsidR="00342A62" w:rsidRPr="0058164A" w:rsidRDefault="00342A62" w:rsidP="00667D44">
      <w:pPr>
        <w:pStyle w:val="a7"/>
        <w:ind w:firstLine="567"/>
        <w:jc w:val="both"/>
        <w:rPr>
          <w:szCs w:val="28"/>
        </w:rPr>
      </w:pPr>
    </w:p>
    <w:p w14:paraId="1297E137"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67A7C409"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482193E3" w:rsidR="00A16F50" w:rsidRPr="0058164A" w:rsidRDefault="00A16F50" w:rsidP="00A16F50">
      <w:pPr>
        <w:pStyle w:val="a7"/>
        <w:jc w:val="both"/>
        <w:rPr>
          <w:szCs w:val="28"/>
          <w:lang w:eastAsia="ru-RU"/>
        </w:rPr>
      </w:pPr>
      <w:r w:rsidRPr="0058164A">
        <w:rPr>
          <w:szCs w:val="28"/>
          <w:lang w:eastAsia="ru-RU"/>
        </w:rPr>
        <w:t xml:space="preserve">відмовити у відкритті дисциплінарної справи за скаргою </w:t>
      </w:r>
      <w:r w:rsidR="00B07533">
        <w:rPr>
          <w:szCs w:val="28"/>
        </w:rPr>
        <w:t>Шурла Романа Павловича стосовно судді Сєвєродонецького міського суду Луганської області Бойко Наталії Володимирівни (відряджена до Золотоніського міськрайонного суду Черкаської області</w:t>
      </w:r>
      <w:r w:rsidRPr="0058164A">
        <w:rPr>
          <w:szCs w:val="28"/>
          <w:lang w:eastAsia="ru-RU"/>
        </w:rPr>
        <w:t>.</w:t>
      </w:r>
    </w:p>
    <w:p w14:paraId="65C2B9E8" w14:textId="77777777" w:rsidR="00A16F50" w:rsidRDefault="00A16F50" w:rsidP="00A16F50">
      <w:pPr>
        <w:pStyle w:val="a7"/>
        <w:ind w:firstLine="567"/>
        <w:jc w:val="both"/>
        <w:rPr>
          <w:szCs w:val="28"/>
          <w:lang w:eastAsia="ru-RU"/>
        </w:rPr>
      </w:pPr>
      <w:r w:rsidRPr="0058164A">
        <w:rPr>
          <w:szCs w:val="28"/>
          <w:lang w:eastAsia="ru-RU"/>
        </w:rPr>
        <w:t>Ухвала оскарженню не підлягає.</w:t>
      </w:r>
    </w:p>
    <w:p w14:paraId="268BD128" w14:textId="77777777" w:rsidR="00F2207F" w:rsidRPr="0058164A" w:rsidRDefault="00F2207F" w:rsidP="00A16F50">
      <w:pPr>
        <w:pStyle w:val="a7"/>
        <w:ind w:firstLine="567"/>
        <w:jc w:val="both"/>
        <w:rPr>
          <w:szCs w:val="28"/>
          <w:lang w:eastAsia="ru-RU"/>
        </w:rPr>
      </w:pPr>
    </w:p>
    <w:p w14:paraId="3FED755A" w14:textId="25F7F4F5" w:rsidR="009162D7" w:rsidRPr="0058164A" w:rsidRDefault="009162D7" w:rsidP="00A16F50">
      <w:pPr>
        <w:pStyle w:val="a7"/>
        <w:ind w:firstLine="567"/>
        <w:jc w:val="both"/>
        <w:rPr>
          <w:szCs w:val="28"/>
          <w:lang w:eastAsia="ru-RU"/>
        </w:rPr>
      </w:pPr>
    </w:p>
    <w:p w14:paraId="3347A861" w14:textId="77777777" w:rsidR="00D41631" w:rsidRPr="0058164A"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8164A" w14:paraId="2B6A3044" w14:textId="77777777" w:rsidTr="006C57AF">
        <w:tc>
          <w:tcPr>
            <w:tcW w:w="5353" w:type="dxa"/>
          </w:tcPr>
          <w:p w14:paraId="5F134E2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Головуючий на засіданні </w:t>
            </w:r>
          </w:p>
          <w:p w14:paraId="02AA21DC"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Другої Дисциплінарної </w:t>
            </w:r>
          </w:p>
          <w:p w14:paraId="53E1B9C8"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15A104BA" w14:textId="77777777" w:rsidR="00342A62" w:rsidRPr="0058164A" w:rsidRDefault="00342A62" w:rsidP="006C57AF">
            <w:pPr>
              <w:spacing w:after="0" w:line="240" w:lineRule="auto"/>
              <w:jc w:val="both"/>
              <w:rPr>
                <w:rFonts w:ascii="Times New Roman" w:hAnsi="Times New Roman" w:cs="Times New Roman"/>
                <w:b/>
                <w:sz w:val="28"/>
                <w:szCs w:val="28"/>
              </w:rPr>
            </w:pPr>
          </w:p>
          <w:p w14:paraId="59D25CE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Члени Другої Дисциплінарної </w:t>
            </w:r>
          </w:p>
          <w:p w14:paraId="7643FE02"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785DC465" w14:textId="77777777" w:rsidR="00342A62" w:rsidRPr="0058164A" w:rsidRDefault="00342A62" w:rsidP="006C57AF">
            <w:pPr>
              <w:spacing w:after="0" w:line="240" w:lineRule="auto"/>
              <w:jc w:val="both"/>
              <w:rPr>
                <w:rFonts w:ascii="Times New Roman" w:hAnsi="Times New Roman" w:cs="Times New Roman"/>
                <w:b/>
                <w:sz w:val="28"/>
                <w:szCs w:val="28"/>
              </w:rPr>
            </w:pPr>
          </w:p>
          <w:p w14:paraId="40444A15" w14:textId="77777777" w:rsidR="00342A62" w:rsidRPr="0058164A" w:rsidRDefault="00342A62" w:rsidP="006C57AF">
            <w:pPr>
              <w:spacing w:after="0" w:line="240" w:lineRule="auto"/>
              <w:jc w:val="both"/>
              <w:rPr>
                <w:rFonts w:ascii="Times New Roman" w:hAnsi="Times New Roman" w:cs="Times New Roman"/>
                <w:b/>
                <w:sz w:val="28"/>
                <w:szCs w:val="28"/>
              </w:rPr>
            </w:pPr>
          </w:p>
          <w:p w14:paraId="64761C5F" w14:textId="77777777" w:rsidR="00342A62" w:rsidRPr="0058164A" w:rsidRDefault="00342A62" w:rsidP="006C57AF">
            <w:pPr>
              <w:spacing w:after="0" w:line="240" w:lineRule="auto"/>
              <w:jc w:val="both"/>
              <w:rPr>
                <w:rFonts w:ascii="Times New Roman" w:hAnsi="Times New Roman" w:cs="Times New Roman"/>
                <w:b/>
                <w:sz w:val="28"/>
                <w:szCs w:val="28"/>
              </w:rPr>
            </w:pPr>
          </w:p>
          <w:p w14:paraId="222B4367" w14:textId="77777777" w:rsidR="00342A62" w:rsidRPr="0058164A"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4C7E201"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3363A45" w14:textId="5B227AE3" w:rsidR="00342A62" w:rsidRPr="0058164A"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DA3A79" w:rsidRPr="0058164A">
              <w:rPr>
                <w:rFonts w:ascii="Times New Roman" w:hAnsi="Times New Roman" w:cs="Times New Roman"/>
                <w:b/>
                <w:sz w:val="28"/>
                <w:szCs w:val="28"/>
              </w:rPr>
              <w:t>Віталій</w:t>
            </w: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САЛІХОВ</w:t>
            </w:r>
            <w:r w:rsidRPr="0058164A">
              <w:rPr>
                <w:rFonts w:ascii="Times New Roman" w:hAnsi="Times New Roman" w:cs="Times New Roman"/>
                <w:b/>
                <w:sz w:val="28"/>
                <w:szCs w:val="28"/>
              </w:rPr>
              <w:t xml:space="preserve"> </w:t>
            </w:r>
          </w:p>
          <w:p w14:paraId="1B2C8CE9" w14:textId="702C0080"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1726756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3972B115" w14:textId="4ED41C4C"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5E0355" w:rsidRPr="0058164A">
              <w:rPr>
                <w:rFonts w:ascii="Times New Roman" w:hAnsi="Times New Roman" w:cs="Times New Roman"/>
                <w:b/>
                <w:sz w:val="28"/>
                <w:szCs w:val="28"/>
              </w:rPr>
              <w:t>Сергій Б</w:t>
            </w:r>
            <w:r w:rsidR="00211323" w:rsidRPr="0058164A">
              <w:rPr>
                <w:rFonts w:ascii="Times New Roman" w:hAnsi="Times New Roman" w:cs="Times New Roman"/>
                <w:b/>
                <w:sz w:val="28"/>
                <w:szCs w:val="28"/>
              </w:rPr>
              <w:t>УРЛАКОВ</w:t>
            </w:r>
          </w:p>
          <w:p w14:paraId="251B196F" w14:textId="3B67922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F5EBEB5" w14:textId="77777777" w:rsidR="00021F2A" w:rsidRPr="0058164A" w:rsidRDefault="00021F2A" w:rsidP="006C57AF">
            <w:pPr>
              <w:spacing w:after="0" w:line="240" w:lineRule="auto"/>
              <w:jc w:val="both"/>
              <w:rPr>
                <w:rFonts w:ascii="Times New Roman" w:hAnsi="Times New Roman" w:cs="Times New Roman"/>
                <w:b/>
                <w:sz w:val="28"/>
                <w:szCs w:val="28"/>
              </w:rPr>
            </w:pPr>
          </w:p>
          <w:p w14:paraId="1BAB7AC3" w14:textId="024B864A"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Олена КОВБІЙ</w:t>
            </w:r>
            <w:r w:rsidRPr="0058164A">
              <w:rPr>
                <w:rFonts w:ascii="Times New Roman" w:hAnsi="Times New Roman" w:cs="Times New Roman"/>
                <w:b/>
                <w:sz w:val="28"/>
                <w:szCs w:val="28"/>
              </w:rPr>
              <w:t xml:space="preserve">        </w:t>
            </w:r>
          </w:p>
          <w:p w14:paraId="1C915E63" w14:textId="21242898"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33623AB" w14:textId="77777777" w:rsidR="00021F2A" w:rsidRPr="0058164A" w:rsidRDefault="00021F2A" w:rsidP="006C57AF">
            <w:pPr>
              <w:spacing w:after="0" w:line="240" w:lineRule="auto"/>
              <w:jc w:val="both"/>
              <w:rPr>
                <w:rFonts w:ascii="Times New Roman" w:hAnsi="Times New Roman" w:cs="Times New Roman"/>
                <w:b/>
                <w:sz w:val="28"/>
                <w:szCs w:val="28"/>
              </w:rPr>
            </w:pPr>
          </w:p>
          <w:p w14:paraId="0FDEC3C0" w14:textId="2F8C78DB"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Олексій</w:t>
            </w:r>
            <w:r w:rsidRPr="0058164A">
              <w:rPr>
                <w:rFonts w:ascii="Times New Roman" w:hAnsi="Times New Roman" w:cs="Times New Roman"/>
                <w:b/>
                <w:sz w:val="28"/>
                <w:szCs w:val="28"/>
              </w:rPr>
              <w:t xml:space="preserve"> </w:t>
            </w:r>
            <w:r w:rsidR="00E65435" w:rsidRPr="0058164A">
              <w:rPr>
                <w:rFonts w:ascii="Times New Roman" w:hAnsi="Times New Roman" w:cs="Times New Roman"/>
                <w:b/>
                <w:sz w:val="28"/>
                <w:szCs w:val="28"/>
              </w:rPr>
              <w:t>МЕЛЬНИК</w:t>
            </w:r>
          </w:p>
          <w:p w14:paraId="709BFDF2" w14:textId="77777777" w:rsidR="00342A62" w:rsidRPr="0058164A"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7A71B6">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E74B3" w14:textId="77777777" w:rsidR="006A4185" w:rsidRDefault="006A4185">
      <w:pPr>
        <w:spacing w:after="0" w:line="240" w:lineRule="auto"/>
      </w:pPr>
      <w:r>
        <w:separator/>
      </w:r>
    </w:p>
  </w:endnote>
  <w:endnote w:type="continuationSeparator" w:id="0">
    <w:p w14:paraId="427D0DE5" w14:textId="77777777" w:rsidR="006A4185" w:rsidRDefault="006A4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66FDA" w14:textId="77777777" w:rsidR="006A4185" w:rsidRDefault="006A4185">
      <w:pPr>
        <w:spacing w:after="0" w:line="240" w:lineRule="auto"/>
      </w:pPr>
      <w:r>
        <w:separator/>
      </w:r>
    </w:p>
  </w:footnote>
  <w:footnote w:type="continuationSeparator" w:id="0">
    <w:p w14:paraId="429AA5FD" w14:textId="77777777" w:rsidR="006A4185" w:rsidRDefault="006A4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00A9C08D" w:rsidR="00C840C2" w:rsidRDefault="001B2ACD">
        <w:pPr>
          <w:pStyle w:val="a3"/>
          <w:jc w:val="center"/>
        </w:pPr>
        <w:r>
          <w:fldChar w:fldCharType="begin"/>
        </w:r>
        <w:r w:rsidR="00342A62">
          <w:instrText xml:space="preserve"> PAGE   \* MERGEFORMAT </w:instrText>
        </w:r>
        <w:r>
          <w:fldChar w:fldCharType="separate"/>
        </w:r>
        <w:r w:rsidR="0060743A">
          <w:rPr>
            <w:noProof/>
          </w:rPr>
          <w:t>11</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4552"/>
    <w:rsid w:val="00025AD8"/>
    <w:rsid w:val="000425A2"/>
    <w:rsid w:val="00057FEF"/>
    <w:rsid w:val="00062F8F"/>
    <w:rsid w:val="0007103E"/>
    <w:rsid w:val="000724BB"/>
    <w:rsid w:val="0007286F"/>
    <w:rsid w:val="00074E44"/>
    <w:rsid w:val="00081531"/>
    <w:rsid w:val="000816F0"/>
    <w:rsid w:val="00090348"/>
    <w:rsid w:val="000D66E3"/>
    <w:rsid w:val="000D7F6F"/>
    <w:rsid w:val="00106309"/>
    <w:rsid w:val="001121B0"/>
    <w:rsid w:val="001223DF"/>
    <w:rsid w:val="00126427"/>
    <w:rsid w:val="001475F4"/>
    <w:rsid w:val="001520CF"/>
    <w:rsid w:val="00152366"/>
    <w:rsid w:val="001529BB"/>
    <w:rsid w:val="0015772B"/>
    <w:rsid w:val="00165B2B"/>
    <w:rsid w:val="00173414"/>
    <w:rsid w:val="00174881"/>
    <w:rsid w:val="00177506"/>
    <w:rsid w:val="00182F44"/>
    <w:rsid w:val="001851AC"/>
    <w:rsid w:val="00195C90"/>
    <w:rsid w:val="001A115F"/>
    <w:rsid w:val="001A295A"/>
    <w:rsid w:val="001B2ACD"/>
    <w:rsid w:val="001C46BD"/>
    <w:rsid w:val="001D126D"/>
    <w:rsid w:val="001D2B85"/>
    <w:rsid w:val="001E6F96"/>
    <w:rsid w:val="00202EA1"/>
    <w:rsid w:val="00211323"/>
    <w:rsid w:val="002116D4"/>
    <w:rsid w:val="00212538"/>
    <w:rsid w:val="0022356C"/>
    <w:rsid w:val="00230471"/>
    <w:rsid w:val="0023750C"/>
    <w:rsid w:val="002533EA"/>
    <w:rsid w:val="002778C5"/>
    <w:rsid w:val="00287B7D"/>
    <w:rsid w:val="00291277"/>
    <w:rsid w:val="00293709"/>
    <w:rsid w:val="002C7808"/>
    <w:rsid w:val="002F198B"/>
    <w:rsid w:val="002F61C7"/>
    <w:rsid w:val="002F72FB"/>
    <w:rsid w:val="00301040"/>
    <w:rsid w:val="003209D6"/>
    <w:rsid w:val="00321895"/>
    <w:rsid w:val="00333202"/>
    <w:rsid w:val="00333AAF"/>
    <w:rsid w:val="00337310"/>
    <w:rsid w:val="00342866"/>
    <w:rsid w:val="00342A62"/>
    <w:rsid w:val="00342F8E"/>
    <w:rsid w:val="003437FA"/>
    <w:rsid w:val="003573B2"/>
    <w:rsid w:val="003624D2"/>
    <w:rsid w:val="00366D76"/>
    <w:rsid w:val="003748A4"/>
    <w:rsid w:val="00382042"/>
    <w:rsid w:val="003A3906"/>
    <w:rsid w:val="003A7299"/>
    <w:rsid w:val="003B0390"/>
    <w:rsid w:val="003B3152"/>
    <w:rsid w:val="003C7BD9"/>
    <w:rsid w:val="003D1B39"/>
    <w:rsid w:val="003F57FB"/>
    <w:rsid w:val="00402CA0"/>
    <w:rsid w:val="0040722F"/>
    <w:rsid w:val="004255A9"/>
    <w:rsid w:val="00436497"/>
    <w:rsid w:val="004370E5"/>
    <w:rsid w:val="00475746"/>
    <w:rsid w:val="004A1A2A"/>
    <w:rsid w:val="004A2ED1"/>
    <w:rsid w:val="004B6733"/>
    <w:rsid w:val="004F22C7"/>
    <w:rsid w:val="004F3435"/>
    <w:rsid w:val="005014B4"/>
    <w:rsid w:val="00513A79"/>
    <w:rsid w:val="00514D08"/>
    <w:rsid w:val="00531B02"/>
    <w:rsid w:val="00542942"/>
    <w:rsid w:val="00545833"/>
    <w:rsid w:val="0055016A"/>
    <w:rsid w:val="005642B2"/>
    <w:rsid w:val="0058164A"/>
    <w:rsid w:val="00587E94"/>
    <w:rsid w:val="0059265E"/>
    <w:rsid w:val="005C68DE"/>
    <w:rsid w:val="005D4B91"/>
    <w:rsid w:val="005E0355"/>
    <w:rsid w:val="005E03A1"/>
    <w:rsid w:val="005E0578"/>
    <w:rsid w:val="005E1CE3"/>
    <w:rsid w:val="005E4643"/>
    <w:rsid w:val="005F5B7F"/>
    <w:rsid w:val="006056FF"/>
    <w:rsid w:val="0060743A"/>
    <w:rsid w:val="00622CF9"/>
    <w:rsid w:val="00627D5A"/>
    <w:rsid w:val="00642399"/>
    <w:rsid w:val="006574BB"/>
    <w:rsid w:val="00667D44"/>
    <w:rsid w:val="006750BF"/>
    <w:rsid w:val="006762C8"/>
    <w:rsid w:val="00681553"/>
    <w:rsid w:val="00683A7B"/>
    <w:rsid w:val="00686B5E"/>
    <w:rsid w:val="00690C9D"/>
    <w:rsid w:val="006A4185"/>
    <w:rsid w:val="006A4B2E"/>
    <w:rsid w:val="006E4935"/>
    <w:rsid w:val="00712EE5"/>
    <w:rsid w:val="00714163"/>
    <w:rsid w:val="007201A9"/>
    <w:rsid w:val="007419D7"/>
    <w:rsid w:val="00742BCD"/>
    <w:rsid w:val="007552ED"/>
    <w:rsid w:val="00756B72"/>
    <w:rsid w:val="00781F02"/>
    <w:rsid w:val="007A71B6"/>
    <w:rsid w:val="007E0191"/>
    <w:rsid w:val="007E08DA"/>
    <w:rsid w:val="00800FB1"/>
    <w:rsid w:val="008031AF"/>
    <w:rsid w:val="00807941"/>
    <w:rsid w:val="00827531"/>
    <w:rsid w:val="00830E5E"/>
    <w:rsid w:val="00841980"/>
    <w:rsid w:val="00841CED"/>
    <w:rsid w:val="00846BBC"/>
    <w:rsid w:val="00846EB7"/>
    <w:rsid w:val="00854FA5"/>
    <w:rsid w:val="008705FE"/>
    <w:rsid w:val="008835A5"/>
    <w:rsid w:val="00886213"/>
    <w:rsid w:val="00891626"/>
    <w:rsid w:val="008A0E72"/>
    <w:rsid w:val="008A1B9A"/>
    <w:rsid w:val="008A2963"/>
    <w:rsid w:val="008B206D"/>
    <w:rsid w:val="008B34CF"/>
    <w:rsid w:val="008B4923"/>
    <w:rsid w:val="008B67CC"/>
    <w:rsid w:val="008C35EC"/>
    <w:rsid w:val="008C701C"/>
    <w:rsid w:val="008D1216"/>
    <w:rsid w:val="008E52BB"/>
    <w:rsid w:val="008E6CCC"/>
    <w:rsid w:val="008F1B3F"/>
    <w:rsid w:val="009036AA"/>
    <w:rsid w:val="0090511C"/>
    <w:rsid w:val="009065E5"/>
    <w:rsid w:val="009119DB"/>
    <w:rsid w:val="009162D7"/>
    <w:rsid w:val="0092171A"/>
    <w:rsid w:val="00925B31"/>
    <w:rsid w:val="00926D29"/>
    <w:rsid w:val="00931E97"/>
    <w:rsid w:val="00935B62"/>
    <w:rsid w:val="00963DAB"/>
    <w:rsid w:val="009D368C"/>
    <w:rsid w:val="009E20BE"/>
    <w:rsid w:val="009E6D70"/>
    <w:rsid w:val="009F32BC"/>
    <w:rsid w:val="00A03EA0"/>
    <w:rsid w:val="00A16F50"/>
    <w:rsid w:val="00A3026E"/>
    <w:rsid w:val="00A547C6"/>
    <w:rsid w:val="00A64209"/>
    <w:rsid w:val="00A77880"/>
    <w:rsid w:val="00A857C9"/>
    <w:rsid w:val="00A86E99"/>
    <w:rsid w:val="00A91645"/>
    <w:rsid w:val="00A97B18"/>
    <w:rsid w:val="00AB2F03"/>
    <w:rsid w:val="00AB5BFA"/>
    <w:rsid w:val="00AC33EB"/>
    <w:rsid w:val="00AC7526"/>
    <w:rsid w:val="00AD0EC6"/>
    <w:rsid w:val="00AD7CA2"/>
    <w:rsid w:val="00AE02D2"/>
    <w:rsid w:val="00AE09D1"/>
    <w:rsid w:val="00AE1FE5"/>
    <w:rsid w:val="00AE228F"/>
    <w:rsid w:val="00AE2E9B"/>
    <w:rsid w:val="00AE3679"/>
    <w:rsid w:val="00AE7764"/>
    <w:rsid w:val="00AF69D5"/>
    <w:rsid w:val="00B07533"/>
    <w:rsid w:val="00B12299"/>
    <w:rsid w:val="00B278DB"/>
    <w:rsid w:val="00B702D6"/>
    <w:rsid w:val="00B90C48"/>
    <w:rsid w:val="00B95ACF"/>
    <w:rsid w:val="00BA52DE"/>
    <w:rsid w:val="00BB1C95"/>
    <w:rsid w:val="00BB24AE"/>
    <w:rsid w:val="00BB3D15"/>
    <w:rsid w:val="00BB6A7A"/>
    <w:rsid w:val="00BB6E5E"/>
    <w:rsid w:val="00BC4DD4"/>
    <w:rsid w:val="00BE0F55"/>
    <w:rsid w:val="00BE4376"/>
    <w:rsid w:val="00C21A84"/>
    <w:rsid w:val="00C2210D"/>
    <w:rsid w:val="00C26A61"/>
    <w:rsid w:val="00C32B19"/>
    <w:rsid w:val="00C4009B"/>
    <w:rsid w:val="00C50CAE"/>
    <w:rsid w:val="00C57718"/>
    <w:rsid w:val="00C627CD"/>
    <w:rsid w:val="00C62A24"/>
    <w:rsid w:val="00C70271"/>
    <w:rsid w:val="00C77485"/>
    <w:rsid w:val="00C840C2"/>
    <w:rsid w:val="00C856CC"/>
    <w:rsid w:val="00CB393F"/>
    <w:rsid w:val="00CC006E"/>
    <w:rsid w:val="00CC1D42"/>
    <w:rsid w:val="00CD4A54"/>
    <w:rsid w:val="00CD786F"/>
    <w:rsid w:val="00D1647F"/>
    <w:rsid w:val="00D244FB"/>
    <w:rsid w:val="00D34214"/>
    <w:rsid w:val="00D351FB"/>
    <w:rsid w:val="00D41631"/>
    <w:rsid w:val="00D4370C"/>
    <w:rsid w:val="00D50F4C"/>
    <w:rsid w:val="00D601A5"/>
    <w:rsid w:val="00D63DB6"/>
    <w:rsid w:val="00D71074"/>
    <w:rsid w:val="00D770B3"/>
    <w:rsid w:val="00D81B9A"/>
    <w:rsid w:val="00D8746D"/>
    <w:rsid w:val="00D97604"/>
    <w:rsid w:val="00DA1050"/>
    <w:rsid w:val="00DA3A79"/>
    <w:rsid w:val="00DA496C"/>
    <w:rsid w:val="00DA4D19"/>
    <w:rsid w:val="00DD471F"/>
    <w:rsid w:val="00DD7383"/>
    <w:rsid w:val="00DF04F7"/>
    <w:rsid w:val="00E05ABA"/>
    <w:rsid w:val="00E2180E"/>
    <w:rsid w:val="00E25B25"/>
    <w:rsid w:val="00E346CD"/>
    <w:rsid w:val="00E53083"/>
    <w:rsid w:val="00E53D2A"/>
    <w:rsid w:val="00E6025A"/>
    <w:rsid w:val="00E65435"/>
    <w:rsid w:val="00E74501"/>
    <w:rsid w:val="00E84118"/>
    <w:rsid w:val="00EE5208"/>
    <w:rsid w:val="00EF076E"/>
    <w:rsid w:val="00F03349"/>
    <w:rsid w:val="00F049E9"/>
    <w:rsid w:val="00F12B61"/>
    <w:rsid w:val="00F2207F"/>
    <w:rsid w:val="00F22EEC"/>
    <w:rsid w:val="00F25C2E"/>
    <w:rsid w:val="00F26B41"/>
    <w:rsid w:val="00F27E5C"/>
    <w:rsid w:val="00F377E8"/>
    <w:rsid w:val="00F37A82"/>
    <w:rsid w:val="00F4051F"/>
    <w:rsid w:val="00F4105E"/>
    <w:rsid w:val="00F441F9"/>
    <w:rsid w:val="00F5498E"/>
    <w:rsid w:val="00F8386C"/>
    <w:rsid w:val="00F862A9"/>
    <w:rsid w:val="00FC13F4"/>
    <w:rsid w:val="00FC4800"/>
    <w:rsid w:val="00FC77DC"/>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5342/ed_2021_05_27/pravo1/KD0005.html?pravo=1"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arch.ligazakon.ua/l_doc2.nsf/link1/an_985342/ed_2021_05_27/pravo1/KD0005.html?pravo=1" TargetMode="External"/><Relationship Id="rId12" Type="http://schemas.openxmlformats.org/officeDocument/2006/relationships/hyperlink" Target="http://search.ligazakon.ua/l_doc2.nsf/link1/an_3087/ed_2021_08_08/pravo1/KD0005.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ed_2021_07_16/pravo1/T125076.html?pravo=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earch.ligazakon.ua/l_doc2.nsf/link1/an_204/ed_2020_06_17/pravo1/T125076.html?pravo=1" TargetMode="External"/><Relationship Id="rId4" Type="http://schemas.openxmlformats.org/officeDocument/2006/relationships/footnotes" Target="footnotes.xml"/><Relationship Id="rId9" Type="http://schemas.openxmlformats.org/officeDocument/2006/relationships/hyperlink" Target="http://search.ligazakon.ua/l_doc2.nsf/link1/ed_2020_06_17/pravo1/T125076.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19542</Words>
  <Characters>11139</Characters>
  <Application>Microsoft Office Word</Application>
  <DocSecurity>0</DocSecurity>
  <Lines>92</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2024-05-29T12:18:00Z</dcterms:created>
  <dcterms:modified xsi:type="dcterms:W3CDTF">2024-05-29T12:18:00Z</dcterms:modified>
</cp:coreProperties>
</file>