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6FA" w:rsidRDefault="009676FA" w:rsidP="009676FA">
      <w:pPr>
        <w:pStyle w:val="a6"/>
        <w:tabs>
          <w:tab w:val="left" w:pos="3686"/>
        </w:tabs>
        <w:jc w:val="center"/>
      </w:pPr>
      <w:r w:rsidRPr="00075CC0">
        <w:rPr>
          <w:rFonts w:asciiTheme="minorHAnsi" w:eastAsiaTheme="minorEastAsia" w:hAnsiTheme="minorHAnsi" w:cstheme="minorBidi"/>
          <w:sz w:val="22"/>
          <w:lang w:eastAsia="ru-RU"/>
        </w:rPr>
        <w:object w:dxaOrig="2070" w:dyaOrig="2700">
          <v:rect id="rectole0000000000" o:spid="_x0000_i1025" style="width:40.5pt;height:51.75pt" o:ole="" o:preferrelative="t" stroked="f">
            <v:imagedata r:id="rId6" o:title=""/>
          </v:rect>
          <o:OLEObject Type="Embed" ProgID="StaticMetafile" ShapeID="rectole0000000000" DrawAspect="Content" ObjectID="_1778671072" r:id="rId7"/>
        </w:object>
      </w:r>
    </w:p>
    <w:p w:rsidR="009676FA" w:rsidRDefault="009676FA" w:rsidP="009676FA">
      <w:pPr>
        <w:pStyle w:val="a6"/>
        <w:jc w:val="center"/>
        <w:rPr>
          <w:rFonts w:ascii="AcademyC" w:eastAsia="AcademyC" w:hAnsi="AcademyC" w:cs="AcademyC"/>
          <w:b/>
          <w:color w:val="002060"/>
        </w:rPr>
      </w:pPr>
      <w:r>
        <w:rPr>
          <w:rFonts w:ascii="AcademyC" w:hAnsi="AcademyC" w:cs="Calibri"/>
          <w:b/>
          <w:color w:val="002060"/>
        </w:rPr>
        <w:t>УКРАЇНА</w:t>
      </w:r>
    </w:p>
    <w:p w:rsidR="009676FA" w:rsidRDefault="009676FA" w:rsidP="009676FA">
      <w:pPr>
        <w:pStyle w:val="a6"/>
        <w:jc w:val="center"/>
        <w:rPr>
          <w:rFonts w:ascii="AcademyC" w:eastAsia="AcademyC" w:hAnsi="AcademyC" w:cs="AcademyC"/>
          <w:b/>
          <w:color w:val="002060"/>
        </w:rPr>
      </w:pPr>
      <w:r>
        <w:rPr>
          <w:rFonts w:ascii="AcademyC" w:hAnsi="AcademyC" w:cs="Calibri"/>
          <w:b/>
          <w:color w:val="002060"/>
        </w:rPr>
        <w:t>ВИЩА</w:t>
      </w:r>
      <w:r>
        <w:rPr>
          <w:rFonts w:ascii="AcademyC" w:eastAsia="AcademyC" w:hAnsi="AcademyC" w:cs="AcademyC"/>
          <w:b/>
          <w:color w:val="002060"/>
        </w:rPr>
        <w:t xml:space="preserve">  </w:t>
      </w:r>
      <w:r>
        <w:rPr>
          <w:rFonts w:ascii="AcademyC" w:hAnsi="AcademyC" w:cs="Calibri"/>
          <w:b/>
          <w:color w:val="002060"/>
        </w:rPr>
        <w:t>РАДА</w:t>
      </w:r>
      <w:r>
        <w:rPr>
          <w:rFonts w:ascii="AcademyC" w:eastAsia="AcademyC" w:hAnsi="AcademyC" w:cs="AcademyC"/>
          <w:b/>
          <w:color w:val="002060"/>
        </w:rPr>
        <w:t xml:space="preserve">  </w:t>
      </w:r>
      <w:r>
        <w:rPr>
          <w:rFonts w:ascii="AcademyC" w:hAnsi="AcademyC" w:cs="Calibri"/>
          <w:b/>
          <w:color w:val="002060"/>
        </w:rPr>
        <w:t>ПРАВОСУДДЯ</w:t>
      </w:r>
    </w:p>
    <w:p w:rsidR="009676FA" w:rsidRDefault="009676FA" w:rsidP="009676FA">
      <w:pPr>
        <w:pStyle w:val="a6"/>
        <w:jc w:val="center"/>
        <w:rPr>
          <w:rFonts w:ascii="AcademyC" w:hAnsi="AcademyC" w:cs="Calibri"/>
          <w:b/>
          <w:color w:val="002060"/>
        </w:rPr>
      </w:pPr>
      <w:r>
        <w:rPr>
          <w:rFonts w:ascii="AcademyC" w:hAnsi="AcademyC" w:cs="Calibri"/>
          <w:b/>
          <w:color w:val="002060"/>
        </w:rPr>
        <w:t>РІШЕННЯ</w:t>
      </w:r>
    </w:p>
    <w:p w:rsidR="009676FA" w:rsidRDefault="009676FA" w:rsidP="009676FA">
      <w:pPr>
        <w:pStyle w:val="a6"/>
        <w:jc w:val="center"/>
        <w:rPr>
          <w:rFonts w:ascii="AcademyC" w:eastAsia="AcademyC" w:hAnsi="AcademyC" w:cs="AcademyC"/>
          <w:b/>
          <w:color w:val="00206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8"/>
        <w:gridCol w:w="3120"/>
        <w:gridCol w:w="3452"/>
      </w:tblGrid>
      <w:tr w:rsidR="009676FA" w:rsidRPr="00C96E4C" w:rsidTr="00F00EBD"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6FA" w:rsidRPr="00C96E4C" w:rsidRDefault="009676FA" w:rsidP="00F00EBD">
            <w:pPr>
              <w:spacing w:line="276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 травня 2024 року </w:t>
            </w:r>
          </w:p>
        </w:tc>
        <w:tc>
          <w:tcPr>
            <w:tcW w:w="31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6FA" w:rsidRPr="00C96E4C" w:rsidRDefault="009676FA" w:rsidP="00F00EBD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E4C">
              <w:rPr>
                <w:rFonts w:ascii="Times New Roman" w:eastAsia="Bookman Old Style" w:hAnsi="Times New Roman" w:cs="Times New Roman"/>
                <w:color w:val="002060"/>
                <w:sz w:val="24"/>
                <w:szCs w:val="24"/>
              </w:rPr>
              <w:t xml:space="preserve">      </w:t>
            </w:r>
            <w:r w:rsidRPr="00C96E4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4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6FA" w:rsidRPr="00C96E4C" w:rsidRDefault="009676FA" w:rsidP="00F00EBD">
            <w:pPr>
              <w:spacing w:line="276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C96E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1599/0/15-24</w:t>
            </w:r>
          </w:p>
        </w:tc>
      </w:tr>
    </w:tbl>
    <w:p w:rsidR="004512B4" w:rsidRDefault="004512B4"/>
    <w:tbl>
      <w:tblPr>
        <w:tblW w:w="10455" w:type="dxa"/>
        <w:tblLook w:val="04A0" w:firstRow="1" w:lastRow="0" w:firstColumn="1" w:lastColumn="0" w:noHBand="0" w:noVBand="1"/>
      </w:tblPr>
      <w:tblGrid>
        <w:gridCol w:w="5495"/>
        <w:gridCol w:w="4960"/>
      </w:tblGrid>
      <w:tr w:rsidR="0009591B" w:rsidRPr="00936181" w:rsidTr="0009591B">
        <w:tc>
          <w:tcPr>
            <w:tcW w:w="5495" w:type="dxa"/>
            <w:hideMark/>
          </w:tcPr>
          <w:p w:rsidR="0009591B" w:rsidRPr="00745A1C" w:rsidRDefault="0009591B" w:rsidP="005337BC">
            <w:pPr>
              <w:spacing w:after="0" w:line="240" w:lineRule="auto"/>
              <w:jc w:val="both"/>
              <w:rPr>
                <w:bCs/>
                <w:color w:val="000000"/>
                <w:sz w:val="28"/>
                <w:szCs w:val="28"/>
                <w:lang w:bidi="uk-UA"/>
              </w:rPr>
            </w:pPr>
            <w:r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Ходачинського Р.О.</w:t>
            </w:r>
            <w:r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посаду судді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Камінь-Каширського районного суду Волинської області </w:t>
            </w:r>
          </w:p>
          <w:p w:rsidR="0009591B" w:rsidRPr="00936181" w:rsidRDefault="0009591B" w:rsidP="005337BC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</w:tcPr>
          <w:p w:rsidR="0009591B" w:rsidRPr="00936181" w:rsidRDefault="0009591B" w:rsidP="005337B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9591B" w:rsidRPr="008C4F7A" w:rsidRDefault="0009591B" w:rsidP="0009591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9591B" w:rsidRPr="00D16CE0" w:rsidRDefault="0009591B" w:rsidP="004512B4">
      <w:pPr>
        <w:spacing w:after="0" w:line="240" w:lineRule="auto"/>
        <w:ind w:firstLine="567"/>
        <w:jc w:val="both"/>
        <w:rPr>
          <w:bCs/>
          <w:color w:val="000000"/>
          <w:sz w:val="28"/>
          <w:szCs w:val="28"/>
          <w:lang w:bidi="uk-UA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12 березня 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2024 року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323/дс-24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53B8A">
        <w:rPr>
          <w:rStyle w:val="FontStyle14"/>
          <w:sz w:val="28"/>
          <w:szCs w:val="28"/>
        </w:rPr>
        <w:t>Ходачинського Романа Олександровича</w:t>
      </w:r>
      <w:r>
        <w:rPr>
          <w:rStyle w:val="FontStyle14"/>
          <w:b/>
          <w:sz w:val="28"/>
          <w:szCs w:val="28"/>
        </w:rPr>
        <w:t xml:space="preserve"> </w:t>
      </w:r>
      <w:r w:rsidRPr="00317953">
        <w:rPr>
          <w:rFonts w:ascii="Times New Roman" w:hAnsi="Times New Roman" w:cs="Times New Roman"/>
          <w:sz w:val="28"/>
          <w:szCs w:val="28"/>
        </w:rPr>
        <w:t xml:space="preserve">на посаду судді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53B8A">
        <w:rPr>
          <w:rFonts w:ascii="Times New Roman" w:hAnsi="Times New Roman"/>
          <w:sz w:val="28"/>
          <w:szCs w:val="28"/>
        </w:rPr>
        <w:t>Камінь-Каширського районного суду Волинської області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09591B" w:rsidRPr="008C4F7A" w:rsidRDefault="0009591B" w:rsidP="004512B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9591B" w:rsidRPr="008C4F7A" w:rsidRDefault="0009591B" w:rsidP="004512B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09591B" w:rsidRPr="008C4F7A" w:rsidRDefault="0009591B" w:rsidP="004512B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9591B" w:rsidRPr="00D16CE0" w:rsidRDefault="0009591B" w:rsidP="004512B4">
      <w:pPr>
        <w:spacing w:after="0" w:line="240" w:lineRule="auto"/>
        <w:jc w:val="both"/>
        <w:rPr>
          <w:bCs/>
          <w:color w:val="000000"/>
          <w:sz w:val="28"/>
          <w:szCs w:val="28"/>
          <w:lang w:bidi="uk-UA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від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12 березня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323</w:t>
      </w:r>
      <w:r w:rsidRPr="00936181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Pr="00953B8A">
        <w:rPr>
          <w:rStyle w:val="FontStyle14"/>
          <w:sz w:val="28"/>
          <w:szCs w:val="28"/>
        </w:rPr>
        <w:t>Ходачинського Р</w:t>
      </w:r>
      <w:r>
        <w:rPr>
          <w:rStyle w:val="FontStyle14"/>
          <w:sz w:val="28"/>
          <w:szCs w:val="28"/>
        </w:rPr>
        <w:t>.О.</w:t>
      </w:r>
      <w:r>
        <w:rPr>
          <w:rStyle w:val="FontStyle14"/>
          <w:b/>
          <w:sz w:val="28"/>
          <w:szCs w:val="28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для призначення на посаду судді</w:t>
      </w:r>
      <w:r w:rsidRPr="0093618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953B8A">
        <w:rPr>
          <w:rFonts w:ascii="Times New Roman" w:hAnsi="Times New Roman"/>
          <w:sz w:val="28"/>
          <w:szCs w:val="28"/>
        </w:rPr>
        <w:t>Камінь-Каширського районного суду Волинської області</w:t>
      </w:r>
      <w:r>
        <w:rPr>
          <w:rFonts w:ascii="Times New Roman" w:hAnsi="Times New Roman"/>
          <w:sz w:val="28"/>
          <w:szCs w:val="28"/>
        </w:rPr>
        <w:t>.</w:t>
      </w:r>
    </w:p>
    <w:p w:rsidR="0009591B" w:rsidRPr="008C4F7A" w:rsidRDefault="0009591B" w:rsidP="004512B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Усика Г.І.</w:t>
      </w:r>
      <w:r w:rsidRPr="00936181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936181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розглянувши кандидатуру </w:t>
      </w:r>
      <w:r w:rsidRPr="00953B8A">
        <w:rPr>
          <w:rStyle w:val="FontStyle14"/>
          <w:sz w:val="28"/>
          <w:szCs w:val="28"/>
        </w:rPr>
        <w:t>Ходачинського Р</w:t>
      </w:r>
      <w:r>
        <w:rPr>
          <w:rStyle w:val="FontStyle14"/>
          <w:sz w:val="28"/>
          <w:szCs w:val="28"/>
        </w:rPr>
        <w:t>.О.,</w:t>
      </w:r>
      <w:r>
        <w:rPr>
          <w:rStyle w:val="FontStyle14"/>
          <w:b/>
          <w:sz w:val="28"/>
          <w:szCs w:val="28"/>
        </w:rPr>
        <w:t xml:space="preserve"> 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Вища рада правосуддя встановила таке.</w:t>
      </w:r>
    </w:p>
    <w:p w:rsidR="0009591B" w:rsidRPr="008C4F7A" w:rsidRDefault="0009591B" w:rsidP="004512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09591B" w:rsidRPr="008C4F7A" w:rsidRDefault="0009591B" w:rsidP="004512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27 квітня 2017 року </w:t>
      </w:r>
      <w:r w:rsidR="004512B4" w:rsidRPr="00953B8A">
        <w:rPr>
          <w:rStyle w:val="FontStyle14"/>
          <w:sz w:val="28"/>
          <w:szCs w:val="28"/>
        </w:rPr>
        <w:t>Ходачинськ</w:t>
      </w:r>
      <w:r w:rsidR="004512B4">
        <w:rPr>
          <w:rStyle w:val="FontStyle14"/>
          <w:sz w:val="28"/>
          <w:szCs w:val="28"/>
        </w:rPr>
        <w:t>ий</w:t>
      </w:r>
      <w:r w:rsidR="004512B4" w:rsidRPr="00953B8A">
        <w:rPr>
          <w:rStyle w:val="FontStyle14"/>
          <w:sz w:val="28"/>
          <w:szCs w:val="28"/>
        </w:rPr>
        <w:t xml:space="preserve"> Р</w:t>
      </w:r>
      <w:r w:rsidR="004512B4">
        <w:rPr>
          <w:rStyle w:val="FontStyle14"/>
          <w:sz w:val="28"/>
          <w:szCs w:val="28"/>
        </w:rPr>
        <w:t>.О.</w:t>
      </w:r>
      <w:r w:rsidR="004512B4">
        <w:rPr>
          <w:rStyle w:val="FontStyle14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звернувся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до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до участі в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09591B" w:rsidRPr="00D55995" w:rsidRDefault="0009591B" w:rsidP="004512B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D55995">
        <w:rPr>
          <w:rStyle w:val="FontStyle14"/>
          <w:sz w:val="28"/>
          <w:szCs w:val="28"/>
        </w:rPr>
        <w:t>Ходачинський Роман Олександрович</w:t>
      </w:r>
      <w:r w:rsidR="004A2BDD">
        <w:rPr>
          <w:rFonts w:ascii="Times New Roman" w:eastAsia="Times New Roman" w:hAnsi="Times New Roman"/>
          <w:sz w:val="28"/>
          <w:szCs w:val="28"/>
          <w:lang w:eastAsia="ru-RU"/>
        </w:rPr>
        <w:t>, громадянин України, ____</w:t>
      </w:r>
      <w:bookmarkStart w:id="0" w:name="_GoBack"/>
      <w:bookmarkEnd w:id="0"/>
      <w:r w:rsidRPr="00D55995">
        <w:rPr>
          <w:rFonts w:ascii="Times New Roman" w:eastAsia="Times New Roman" w:hAnsi="Times New Roman"/>
          <w:sz w:val="28"/>
          <w:szCs w:val="28"/>
          <w:lang w:eastAsia="ru-RU"/>
        </w:rPr>
        <w:t xml:space="preserve"> року народження.  У 2006 році закінчив Національну юридичну академію України  імені Ярослава Мудрого, </w:t>
      </w:r>
      <w:r w:rsidRPr="00D559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отримав повну вищу освіту</w:t>
      </w:r>
      <w:r w:rsidRPr="00D55995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спеціальністю «Правознавство» та</w:t>
      </w:r>
      <w:r w:rsidRPr="00D55995">
        <w:rPr>
          <w:rFonts w:ascii="Times New Roman" w:hAnsi="Times New Roman"/>
          <w:sz w:val="28"/>
          <w:szCs w:val="28"/>
        </w:rPr>
        <w:t xml:space="preserve"> здобув кваліфікацію юриста</w:t>
      </w:r>
      <w:r w:rsidRPr="00D55995">
        <w:rPr>
          <w:rFonts w:ascii="Times New Roman" w:eastAsia="Times New Roman" w:hAnsi="Times New Roman"/>
          <w:sz w:val="28"/>
          <w:szCs w:val="28"/>
          <w:lang w:eastAsia="ru-RU"/>
        </w:rPr>
        <w:t xml:space="preserve">. Має стаж професійної діяльності у сфері права після здобуття вищої юридичної освіти щонайменше п’ять років, володіє державною мовою. </w:t>
      </w:r>
    </w:p>
    <w:p w:rsidR="0009591B" w:rsidRPr="008C4F7A" w:rsidRDefault="0009591B" w:rsidP="004512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загального, адміністративного, господарського судів, визначено рейтинг кандидатів на посаду судді місцев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суду та затверджено резерв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кандидатів на заміщення вакантних посад суддів. Зокрема, до резерву на заміщення вакантних посад суддів </w:t>
      </w:r>
      <w:r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</w:t>
      </w:r>
      <w:r w:rsidR="004512B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r w:rsidRPr="00953B8A">
        <w:rPr>
          <w:rStyle w:val="FontStyle14"/>
          <w:sz w:val="28"/>
          <w:szCs w:val="28"/>
        </w:rPr>
        <w:t>Ходачинського Р</w:t>
      </w:r>
      <w:r>
        <w:rPr>
          <w:rStyle w:val="FontStyle14"/>
          <w:sz w:val="28"/>
          <w:szCs w:val="28"/>
        </w:rPr>
        <w:t>.О.</w:t>
      </w:r>
      <w:r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який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результатами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186,125</w:t>
      </w:r>
      <w:r w:rsidRPr="00C33E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</w:t>
      </w:r>
      <w:r w:rsidRPr="00FF5B6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</w:t>
      </w:r>
      <w:r w:rsidR="004512B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посів 110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позицію в рейтингу кандид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атів на посаду судді місцевого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09591B" w:rsidRPr="008C4F7A" w:rsidRDefault="0009591B" w:rsidP="004512B4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09591B" w:rsidRPr="00AE6AF9" w:rsidRDefault="0009591B" w:rsidP="004512B4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29 вересня</w:t>
      </w:r>
      <w:r w:rsidRPr="00FA186D">
        <w:rPr>
          <w:rFonts w:ascii="Times New Roman" w:hAnsi="Times New Roman" w:cs="Times New Roman"/>
          <w:sz w:val="28"/>
          <w:szCs w:val="28"/>
        </w:rPr>
        <w:t xml:space="preserve"> 2023 року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53B8A">
        <w:rPr>
          <w:rStyle w:val="FontStyle14"/>
          <w:sz w:val="28"/>
          <w:szCs w:val="28"/>
        </w:rPr>
        <w:t>Ходачинськ</w:t>
      </w:r>
      <w:r>
        <w:rPr>
          <w:rStyle w:val="FontStyle14"/>
          <w:sz w:val="28"/>
          <w:szCs w:val="28"/>
        </w:rPr>
        <w:t xml:space="preserve">ий </w:t>
      </w:r>
      <w:r w:rsidRPr="00953B8A">
        <w:rPr>
          <w:rStyle w:val="FontStyle14"/>
          <w:sz w:val="28"/>
          <w:szCs w:val="28"/>
        </w:rPr>
        <w:t>Р</w:t>
      </w:r>
      <w:r>
        <w:rPr>
          <w:rStyle w:val="FontStyle14"/>
          <w:sz w:val="28"/>
          <w:szCs w:val="28"/>
        </w:rPr>
        <w:t xml:space="preserve">.О.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звернувся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</w:t>
      </w:r>
      <w:r w:rsidRPr="00DF38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 вересня 2023 року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конкурсі на зайняття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особи, яка відповідає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висловив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намір претендувати на посаду судді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місцевому </w:t>
      </w:r>
      <w:r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загальному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суді.</w:t>
      </w:r>
    </w:p>
    <w:p w:rsidR="0009591B" w:rsidRPr="008C4F7A" w:rsidRDefault="0009591B" w:rsidP="004512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542CC2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542CC2" w:rsidRPr="00953B8A">
        <w:rPr>
          <w:rStyle w:val="FontStyle14"/>
          <w:sz w:val="28"/>
          <w:szCs w:val="28"/>
        </w:rPr>
        <w:t>Ходачинського Р</w:t>
      </w:r>
      <w:r w:rsidR="00542CC2">
        <w:rPr>
          <w:rStyle w:val="FontStyle14"/>
          <w:sz w:val="28"/>
          <w:szCs w:val="28"/>
        </w:rPr>
        <w:t xml:space="preserve">.О.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ВККСУ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09591B" w:rsidRPr="00D16CE0" w:rsidRDefault="0009591B" w:rsidP="004512B4">
      <w:pPr>
        <w:spacing w:after="0" w:line="240" w:lineRule="auto"/>
        <w:ind w:firstLine="567"/>
        <w:jc w:val="both"/>
        <w:rPr>
          <w:bCs/>
          <w:color w:val="000000"/>
          <w:sz w:val="28"/>
          <w:szCs w:val="28"/>
          <w:lang w:bidi="uk-UA"/>
        </w:rPr>
      </w:pP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№ 95/зп-23. Зокрема, визначено рейтинг кандидатів на посаду судді </w:t>
      </w:r>
      <w:r w:rsidR="00542CC2" w:rsidRPr="00953B8A">
        <w:rPr>
          <w:rFonts w:ascii="Times New Roman" w:hAnsi="Times New Roman"/>
          <w:sz w:val="28"/>
          <w:szCs w:val="28"/>
        </w:rPr>
        <w:t>Камінь-Каширського районного суду Волинської області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542CC2" w:rsidRPr="00953B8A">
        <w:rPr>
          <w:rStyle w:val="FontStyle14"/>
          <w:sz w:val="28"/>
          <w:szCs w:val="28"/>
        </w:rPr>
        <w:t>Ходачинськ</w:t>
      </w:r>
      <w:r w:rsidR="00542CC2">
        <w:rPr>
          <w:rStyle w:val="FontStyle14"/>
          <w:sz w:val="28"/>
          <w:szCs w:val="28"/>
        </w:rPr>
        <w:t xml:space="preserve">ий </w:t>
      </w:r>
      <w:r w:rsidR="00542CC2" w:rsidRPr="00953B8A">
        <w:rPr>
          <w:rStyle w:val="FontStyle14"/>
          <w:sz w:val="28"/>
          <w:szCs w:val="28"/>
        </w:rPr>
        <w:t>Р</w:t>
      </w:r>
      <w:r w:rsidR="00542CC2">
        <w:rPr>
          <w:rStyle w:val="FontStyle14"/>
          <w:sz w:val="28"/>
          <w:szCs w:val="28"/>
        </w:rPr>
        <w:t xml:space="preserve">.О.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09591B" w:rsidRPr="008C4F7A" w:rsidRDefault="0009591B" w:rsidP="004512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09591B" w:rsidRPr="008C4F7A" w:rsidRDefault="0009591B" w:rsidP="004512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09591B" w:rsidRPr="008C4F7A" w:rsidRDefault="0009591B" w:rsidP="004512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09591B" w:rsidRPr="00B360CE" w:rsidRDefault="0009591B" w:rsidP="004512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</w:t>
      </w:r>
      <w:r w:rsidRPr="00B360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512B4">
        <w:rPr>
          <w:rFonts w:ascii="Times New Roman" w:eastAsia="Times New Roman" w:hAnsi="Times New Roman" w:cs="Times New Roman"/>
          <w:sz w:val="28"/>
          <w:szCs w:val="28"/>
          <w:lang w:eastAsia="uk-UA"/>
        </w:rPr>
        <w:t>“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суддів</w:t>
      </w:r>
      <w:r w:rsidRPr="00B360CE">
        <w:rPr>
          <w:rFonts w:ascii="Times New Roman" w:eastAsia="Times New Roman" w:hAnsi="Times New Roman" w:cs="Times New Roman"/>
          <w:sz w:val="28"/>
          <w:szCs w:val="28"/>
          <w:lang w:eastAsia="uk-UA"/>
        </w:rPr>
        <w:t>ˮ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«Порядок зайняття посади судді» Закону України «Про судоустрій і статус суддів» викладено в новій редакції. </w:t>
      </w:r>
    </w:p>
    <w:p w:rsidR="0009591B" w:rsidRDefault="0009591B" w:rsidP="004512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09591B" w:rsidRPr="008C4F7A" w:rsidRDefault="0009591B" w:rsidP="004512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09591B" w:rsidRPr="006C3DF9" w:rsidRDefault="0009591B" w:rsidP="004512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3281A" w:rsidRPr="00953B8A">
        <w:rPr>
          <w:rStyle w:val="FontStyle14"/>
          <w:sz w:val="28"/>
          <w:szCs w:val="28"/>
        </w:rPr>
        <w:t>Ходачинського Р</w:t>
      </w:r>
      <w:r w:rsidR="00F3281A">
        <w:rPr>
          <w:rStyle w:val="FontStyle14"/>
          <w:sz w:val="28"/>
          <w:szCs w:val="28"/>
        </w:rPr>
        <w:t xml:space="preserve">.О., 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>
        <w:rPr>
          <w:rFonts w:ascii="Times New Roman" w:hAnsi="Times New Roman" w:cs="Times New Roman"/>
          <w:sz w:val="28"/>
          <w:szCs w:val="28"/>
        </w:rPr>
        <w:t xml:space="preserve">ади у зв’язку із призначенням його </w:t>
      </w:r>
      <w:r w:rsidRPr="006C3DF9">
        <w:rPr>
          <w:rFonts w:ascii="Times New Roman" w:hAnsi="Times New Roman" w:cs="Times New Roman"/>
          <w:sz w:val="28"/>
          <w:szCs w:val="28"/>
        </w:rPr>
        <w:t>на посаду судді.</w:t>
      </w:r>
    </w:p>
    <w:p w:rsidR="0009591B" w:rsidRPr="006C3DF9" w:rsidRDefault="0009591B" w:rsidP="004512B4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Pr="006C3DF9">
        <w:rPr>
          <w:color w:val="000000"/>
          <w:sz w:val="28"/>
        </w:rPr>
        <w:t xml:space="preserve">бставин, які можуть свідчити про </w:t>
      </w:r>
      <w:r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F3281A" w:rsidRPr="00953B8A">
        <w:rPr>
          <w:rStyle w:val="FontStyle14"/>
          <w:sz w:val="28"/>
        </w:rPr>
        <w:t>Ходачинського Р</w:t>
      </w:r>
      <w:r w:rsidR="00F3281A">
        <w:rPr>
          <w:rStyle w:val="FontStyle14"/>
          <w:sz w:val="28"/>
          <w:szCs w:val="28"/>
        </w:rPr>
        <w:t>.О</w:t>
      </w:r>
      <w:r w:rsidR="00F3281A">
        <w:rPr>
          <w:rStyle w:val="FontStyle14"/>
          <w:sz w:val="28"/>
        </w:rPr>
        <w:t>.</w:t>
      </w:r>
      <w:r w:rsidR="00F3281A">
        <w:rPr>
          <w:rStyle w:val="FontStyle14"/>
          <w:sz w:val="28"/>
          <w:szCs w:val="28"/>
        </w:rPr>
        <w:t xml:space="preserve"> </w:t>
      </w:r>
      <w:r w:rsidRPr="006C3DF9">
        <w:rPr>
          <w:color w:val="000000" w:themeColor="text1"/>
          <w:sz w:val="28"/>
        </w:rPr>
        <w:t>на посаду судді</w:t>
      </w:r>
      <w:r w:rsidRPr="006C3DF9">
        <w:rPr>
          <w:color w:val="000000"/>
          <w:sz w:val="28"/>
        </w:rPr>
        <w:t>, не встановлено.</w:t>
      </w:r>
    </w:p>
    <w:p w:rsidR="0009591B" w:rsidRPr="008C4F7A" w:rsidRDefault="0009591B" w:rsidP="004512B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кандидатура </w:t>
      </w:r>
      <w:r w:rsidR="00F3281A" w:rsidRPr="00953B8A">
        <w:rPr>
          <w:rStyle w:val="FontStyle14"/>
          <w:sz w:val="28"/>
          <w:szCs w:val="28"/>
        </w:rPr>
        <w:t>Ходачинського Р</w:t>
      </w:r>
      <w:r w:rsidR="00F3281A">
        <w:rPr>
          <w:rStyle w:val="FontStyle14"/>
          <w:sz w:val="28"/>
          <w:szCs w:val="28"/>
        </w:rPr>
        <w:t xml:space="preserve">.О.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09591B" w:rsidRPr="008C4F7A" w:rsidRDefault="0009591B" w:rsidP="004512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09591B" w:rsidRPr="008C4F7A" w:rsidRDefault="0009591B" w:rsidP="004512B4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09591B" w:rsidRPr="008C4F7A" w:rsidRDefault="0009591B" w:rsidP="00451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09591B" w:rsidRPr="008C4F7A" w:rsidRDefault="0009591B" w:rsidP="004512B4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91B" w:rsidRPr="00D16CE0" w:rsidRDefault="0009591B" w:rsidP="004512B4">
      <w:pPr>
        <w:spacing w:after="0" w:line="240" w:lineRule="auto"/>
        <w:jc w:val="both"/>
        <w:rPr>
          <w:bCs/>
          <w:color w:val="000000"/>
          <w:sz w:val="28"/>
          <w:szCs w:val="28"/>
          <w:lang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F3281A" w:rsidRPr="00953B8A">
        <w:rPr>
          <w:rStyle w:val="FontStyle14"/>
          <w:sz w:val="28"/>
          <w:szCs w:val="28"/>
        </w:rPr>
        <w:t>Ходачинського Романа Олександровича</w:t>
      </w:r>
      <w:r w:rsidRPr="00317953">
        <w:rPr>
          <w:rFonts w:ascii="Times New Roman" w:hAnsi="Times New Roman" w:cs="Times New Roman"/>
          <w:sz w:val="28"/>
          <w:szCs w:val="28"/>
        </w:rPr>
        <w:t xml:space="preserve"> на посаду судді </w:t>
      </w:r>
      <w:r w:rsidR="00F3281A" w:rsidRPr="00953B8A">
        <w:rPr>
          <w:rFonts w:ascii="Times New Roman" w:hAnsi="Times New Roman"/>
          <w:sz w:val="28"/>
          <w:szCs w:val="28"/>
        </w:rPr>
        <w:t>Камінь-Каширського районного суду Волинської області</w:t>
      </w:r>
      <w:r>
        <w:rPr>
          <w:rFonts w:ascii="Times New Roman" w:hAnsi="Times New Roman"/>
          <w:sz w:val="28"/>
          <w:szCs w:val="28"/>
        </w:rPr>
        <w:t>.</w:t>
      </w:r>
    </w:p>
    <w:p w:rsidR="0009591B" w:rsidRDefault="0009591B" w:rsidP="004512B4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91B" w:rsidRPr="008C4F7A" w:rsidRDefault="0009591B" w:rsidP="004512B4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9591B" w:rsidRPr="008C4F7A" w:rsidTr="005337BC">
        <w:tc>
          <w:tcPr>
            <w:tcW w:w="4814" w:type="dxa"/>
          </w:tcPr>
          <w:p w:rsidR="0009591B" w:rsidRPr="008C4F7A" w:rsidRDefault="0009591B" w:rsidP="004512B4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09591B" w:rsidRPr="008C4F7A" w:rsidRDefault="0009591B" w:rsidP="004512B4">
            <w:pPr>
              <w:tabs>
                <w:tab w:val="left" w:pos="93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09743F" w:rsidRDefault="0009743F" w:rsidP="004512B4">
      <w:pPr>
        <w:spacing w:after="0" w:line="240" w:lineRule="auto"/>
      </w:pPr>
    </w:p>
    <w:sectPr w:rsidR="0009743F" w:rsidSect="009676FA">
      <w:headerReference w:type="default" r:id="rId8"/>
      <w:pgSz w:w="11906" w:h="16838"/>
      <w:pgMar w:top="426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341" w:rsidRDefault="00196341" w:rsidP="00343518">
      <w:pPr>
        <w:spacing w:after="0" w:line="240" w:lineRule="auto"/>
      </w:pPr>
      <w:r>
        <w:separator/>
      </w:r>
    </w:p>
  </w:endnote>
  <w:endnote w:type="continuationSeparator" w:id="0">
    <w:p w:rsidR="00196341" w:rsidRDefault="00196341" w:rsidP="0034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341" w:rsidRDefault="00196341" w:rsidP="00343518">
      <w:pPr>
        <w:spacing w:after="0" w:line="240" w:lineRule="auto"/>
      </w:pPr>
      <w:r>
        <w:separator/>
      </w:r>
    </w:p>
  </w:footnote>
  <w:footnote w:type="continuationSeparator" w:id="0">
    <w:p w:rsidR="00196341" w:rsidRDefault="00196341" w:rsidP="0034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AC56C8">
        <w:pPr>
          <w:pStyle w:val="a3"/>
          <w:jc w:val="center"/>
        </w:pPr>
        <w:r>
          <w:fldChar w:fldCharType="begin"/>
        </w:r>
        <w:r w:rsidR="00F3281A">
          <w:instrText xml:space="preserve"> PAGE   \* MERGEFORMAT </w:instrText>
        </w:r>
        <w:r>
          <w:fldChar w:fldCharType="separate"/>
        </w:r>
        <w:r w:rsidR="004A2BD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4A2B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591B"/>
    <w:rsid w:val="0009591B"/>
    <w:rsid w:val="0009743F"/>
    <w:rsid w:val="00196341"/>
    <w:rsid w:val="00343518"/>
    <w:rsid w:val="004512B4"/>
    <w:rsid w:val="004A2BDD"/>
    <w:rsid w:val="00542CC2"/>
    <w:rsid w:val="007E09F9"/>
    <w:rsid w:val="008215A8"/>
    <w:rsid w:val="009676FA"/>
    <w:rsid w:val="00AC56C8"/>
    <w:rsid w:val="00F3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24EE97F"/>
  <w15:docId w15:val="{9A25C85A-430A-4001-B16E-9347984C7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91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959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09591B"/>
  </w:style>
  <w:style w:type="table" w:styleId="a5">
    <w:name w:val="Table Grid"/>
    <w:basedOn w:val="a1"/>
    <w:uiPriority w:val="39"/>
    <w:rsid w:val="00095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09591B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9591B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6">
    <w:name w:val="No Spacing"/>
    <w:qFormat/>
    <w:rsid w:val="0009591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FontStyle14">
    <w:name w:val="Font Style14"/>
    <w:basedOn w:val="a0"/>
    <w:rsid w:val="0009591B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4329</Words>
  <Characters>2469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Ярослава Нерушак (VRU-IMP04-UKR - y.nerushak)</dc:creator>
  <cp:keywords/>
  <dc:description/>
  <cp:lastModifiedBy>Оксана Костанян (HCJ-IMP0472 - o.kostanyan)</cp:lastModifiedBy>
  <cp:revision>2</cp:revision>
  <dcterms:created xsi:type="dcterms:W3CDTF">2024-05-31T11:31:00Z</dcterms:created>
  <dcterms:modified xsi:type="dcterms:W3CDTF">2024-05-31T11:31:00Z</dcterms:modified>
</cp:coreProperties>
</file>