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CEF6C3" w14:textId="77777777" w:rsidR="00961C1F" w:rsidRDefault="00961C1F" w:rsidP="00961C1F">
      <w:pPr>
        <w:pStyle w:val="a8"/>
        <w:ind w:left="0"/>
        <w:jc w:val="both"/>
        <w:rPr>
          <w:color w:val="000000"/>
          <w:sz w:val="28"/>
          <w:szCs w:val="28"/>
          <w:lang w:eastAsia="uk-UA"/>
        </w:rPr>
      </w:pPr>
    </w:p>
    <w:p w14:paraId="18DD69DD" w14:textId="77777777" w:rsidR="00961C1F" w:rsidRDefault="00961C1F" w:rsidP="00961C1F">
      <w:pPr>
        <w:pStyle w:val="a8"/>
        <w:ind w:left="0"/>
        <w:jc w:val="both"/>
        <w:rPr>
          <w:color w:val="000000"/>
          <w:sz w:val="28"/>
          <w:szCs w:val="28"/>
          <w:lang w:eastAsia="uk-UA"/>
        </w:rPr>
      </w:pPr>
    </w:p>
    <w:p w14:paraId="013300A8" w14:textId="77777777" w:rsidR="00961C1F" w:rsidRPr="00AF7302" w:rsidRDefault="00961C1F" w:rsidP="00961C1F">
      <w:pPr>
        <w:spacing w:before="360" w:after="60"/>
        <w:jc w:val="center"/>
        <w:rPr>
          <w:rFonts w:ascii="AcademyC" w:hAnsi="AcademyC"/>
          <w:b/>
          <w:color w:val="002060"/>
        </w:rPr>
      </w:pPr>
      <w:r w:rsidRPr="00A83448">
        <w:rPr>
          <w:rFonts w:ascii="Calibri" w:hAnsi="Calibri"/>
          <w:noProof/>
          <w:lang w:eastAsia="uk-UA"/>
        </w:rPr>
        <w:drawing>
          <wp:anchor distT="0" distB="0" distL="114300" distR="114300" simplePos="0" relativeHeight="251659264" behindDoc="0" locked="0" layoutInCell="1" allowOverlap="1" wp14:anchorId="2E6E1A57" wp14:editId="4575BD88">
            <wp:simplePos x="0" y="0"/>
            <wp:positionH relativeFrom="column">
              <wp:align>center</wp:align>
            </wp:positionH>
            <wp:positionV relativeFrom="paragraph">
              <wp:posOffset>-568960</wp:posOffset>
            </wp:positionV>
            <wp:extent cx="521970" cy="683895"/>
            <wp:effectExtent l="0" t="0" r="0" b="1905"/>
            <wp:wrapNone/>
            <wp:docPr id="25" name="Рисунок 25" descr="Зображення, що містить символ, емблема, логотип, значок&#10;&#10;Автоматично згенерований опи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Рисунок 25" descr="Зображення, що містить символ, емблема, логотип, значок&#10;&#10;Автоматично згенерований опис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" cy="683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F7302">
        <w:rPr>
          <w:rFonts w:ascii="AcademyC" w:hAnsi="AcademyC"/>
          <w:b/>
          <w:color w:val="002060"/>
        </w:rPr>
        <w:t>УКРАЇНА</w:t>
      </w:r>
    </w:p>
    <w:p w14:paraId="1CACD771" w14:textId="77777777" w:rsidR="00961C1F" w:rsidRPr="00AF7302" w:rsidRDefault="00961C1F" w:rsidP="00961C1F">
      <w:pPr>
        <w:spacing w:after="60"/>
        <w:jc w:val="center"/>
        <w:rPr>
          <w:rFonts w:ascii="AcademyC" w:hAnsi="AcademyC"/>
          <w:b/>
          <w:color w:val="002060"/>
          <w:sz w:val="28"/>
          <w:szCs w:val="28"/>
        </w:rPr>
      </w:pPr>
      <w:r w:rsidRPr="00AF7302">
        <w:rPr>
          <w:rFonts w:ascii="AcademyC" w:hAnsi="AcademyC"/>
          <w:b/>
          <w:color w:val="002060"/>
          <w:sz w:val="28"/>
          <w:szCs w:val="28"/>
        </w:rPr>
        <w:t>ВИЩА  РАДА  ПРАВОСУДДЯ</w:t>
      </w:r>
    </w:p>
    <w:p w14:paraId="2DD1DC8D" w14:textId="77777777" w:rsidR="00961C1F" w:rsidRPr="00AF7302" w:rsidRDefault="00961C1F" w:rsidP="00961C1F">
      <w:pPr>
        <w:spacing w:after="240"/>
        <w:jc w:val="center"/>
        <w:rPr>
          <w:rFonts w:ascii="AcademyC" w:hAnsi="AcademyC"/>
          <w:b/>
          <w:color w:val="002060"/>
          <w:sz w:val="28"/>
          <w:szCs w:val="28"/>
        </w:rPr>
      </w:pPr>
      <w:r w:rsidRPr="00AF7302">
        <w:rPr>
          <w:rFonts w:ascii="AcademyC" w:hAnsi="AcademyC"/>
          <w:b/>
          <w:color w:val="002060"/>
          <w:sz w:val="28"/>
          <w:szCs w:val="28"/>
        </w:rPr>
        <w:t xml:space="preserve"> РІШЕННЯ</w:t>
      </w:r>
    </w:p>
    <w:tbl>
      <w:tblPr>
        <w:tblW w:w="10455" w:type="dxa"/>
        <w:tblLook w:val="04A0" w:firstRow="1" w:lastRow="0" w:firstColumn="1" w:lastColumn="0" w:noHBand="0" w:noVBand="1"/>
      </w:tblPr>
      <w:tblGrid>
        <w:gridCol w:w="3229"/>
        <w:gridCol w:w="1733"/>
        <w:gridCol w:w="1716"/>
        <w:gridCol w:w="3777"/>
      </w:tblGrid>
      <w:tr w:rsidR="00961C1F" w:rsidRPr="00AF7302" w14:paraId="7A912CBC" w14:textId="77777777" w:rsidTr="00961C1F">
        <w:trPr>
          <w:trHeight w:val="188"/>
        </w:trPr>
        <w:tc>
          <w:tcPr>
            <w:tcW w:w="3229" w:type="dxa"/>
          </w:tcPr>
          <w:p w14:paraId="6706CBAC" w14:textId="6C51120C" w:rsidR="00961C1F" w:rsidRPr="00C66E09" w:rsidRDefault="009614E6" w:rsidP="00C46882">
            <w:pPr>
              <w:ind w:right="-2"/>
              <w:rPr>
                <w:noProof/>
                <w:color w:val="002060"/>
                <w:sz w:val="28"/>
                <w:szCs w:val="28"/>
              </w:rPr>
            </w:pPr>
            <w:r>
              <w:rPr>
                <w:noProof/>
                <w:color w:val="002060"/>
                <w:sz w:val="28"/>
                <w:szCs w:val="28"/>
              </w:rPr>
              <w:t>28 травня</w:t>
            </w:r>
            <w:r w:rsidR="00961C1F">
              <w:rPr>
                <w:noProof/>
                <w:color w:val="002060"/>
                <w:sz w:val="28"/>
                <w:szCs w:val="28"/>
              </w:rPr>
              <w:t xml:space="preserve"> 2024 року </w:t>
            </w:r>
          </w:p>
        </w:tc>
        <w:tc>
          <w:tcPr>
            <w:tcW w:w="3449" w:type="dxa"/>
            <w:gridSpan w:val="2"/>
          </w:tcPr>
          <w:p w14:paraId="0AC081C2" w14:textId="77777777" w:rsidR="00961C1F" w:rsidRPr="00635BF0" w:rsidRDefault="00961C1F" w:rsidP="00C46882">
            <w:pPr>
              <w:ind w:right="-2"/>
              <w:jc w:val="center"/>
              <w:rPr>
                <w:rFonts w:ascii="Book Antiqua" w:hAnsi="Book Antiqua"/>
                <w:noProof/>
                <w:color w:val="002060"/>
                <w:sz w:val="20"/>
                <w:szCs w:val="20"/>
              </w:rPr>
            </w:pPr>
            <w:r>
              <w:rPr>
                <w:rFonts w:ascii="Bookman Old Style" w:hAnsi="Bookman Old Style"/>
                <w:color w:val="002060"/>
                <w:sz w:val="20"/>
                <w:szCs w:val="20"/>
                <w:lang w:val="ru-RU"/>
              </w:rPr>
              <w:t xml:space="preserve">     </w:t>
            </w:r>
            <w:r w:rsidRPr="00377F75">
              <w:rPr>
                <w:rFonts w:ascii="Bookman Old Style" w:hAnsi="Bookman Old Style"/>
                <w:color w:val="002060"/>
                <w:sz w:val="20"/>
                <w:szCs w:val="20"/>
                <w:lang w:val="ru-RU"/>
              </w:rPr>
              <w:t xml:space="preserve"> </w:t>
            </w:r>
            <w:r w:rsidRPr="00635BF0">
              <w:rPr>
                <w:rFonts w:ascii="Book Antiqua" w:hAnsi="Book Antiqua"/>
                <w:color w:val="002060"/>
                <w:sz w:val="20"/>
                <w:szCs w:val="20"/>
              </w:rPr>
              <w:t>Київ</w:t>
            </w:r>
          </w:p>
        </w:tc>
        <w:tc>
          <w:tcPr>
            <w:tcW w:w="3777" w:type="dxa"/>
          </w:tcPr>
          <w:p w14:paraId="163E9970" w14:textId="42930A71" w:rsidR="00961C1F" w:rsidRPr="00377F75" w:rsidRDefault="00961C1F" w:rsidP="00C46882">
            <w:pPr>
              <w:ind w:right="-2"/>
              <w:jc w:val="center"/>
              <w:rPr>
                <w:noProof/>
                <w:color w:val="002060"/>
                <w:sz w:val="28"/>
                <w:szCs w:val="28"/>
                <w:lang w:val="ru-RU"/>
              </w:rPr>
            </w:pPr>
            <w:r w:rsidRPr="0085084B">
              <w:rPr>
                <w:noProof/>
                <w:color w:val="002060"/>
                <w:sz w:val="28"/>
                <w:szCs w:val="28"/>
                <w:lang w:val="ru-RU"/>
              </w:rPr>
              <w:t>№</w:t>
            </w:r>
            <w:r w:rsidRPr="00AF7302">
              <w:rPr>
                <w:rFonts w:ascii="Bookman Old Style" w:hAnsi="Bookman Old Style"/>
                <w:noProof/>
                <w:color w:val="002060"/>
                <w:sz w:val="28"/>
                <w:szCs w:val="28"/>
                <w:lang w:val="ru-RU"/>
              </w:rPr>
              <w:t xml:space="preserve"> </w:t>
            </w:r>
            <w:r w:rsidR="0085084B">
              <w:rPr>
                <w:noProof/>
                <w:color w:val="002060"/>
                <w:sz w:val="28"/>
                <w:szCs w:val="28"/>
                <w:lang w:val="ru-RU"/>
              </w:rPr>
              <w:t>1597/0/15-24</w:t>
            </w:r>
          </w:p>
        </w:tc>
      </w:tr>
      <w:tr w:rsidR="00851ACF" w:rsidRPr="008C4F7A" w14:paraId="6F60AEDE" w14:textId="77777777" w:rsidTr="0054230A">
        <w:tc>
          <w:tcPr>
            <w:tcW w:w="4962" w:type="dxa"/>
            <w:gridSpan w:val="2"/>
            <w:hideMark/>
          </w:tcPr>
          <w:p w14:paraId="1AB1D3DC" w14:textId="34671D1C" w:rsidR="00851ACF" w:rsidRPr="00FA2FFB" w:rsidRDefault="00851ACF" w:rsidP="00C1741A">
            <w:pPr>
              <w:spacing w:after="0" w:line="240" w:lineRule="auto"/>
              <w:ind w:left="-10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A2F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Про внесення Президентові України подання про призначення </w:t>
            </w:r>
            <w:r w:rsidR="008D7363" w:rsidRPr="00FA2F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Юзьківа</w:t>
            </w:r>
            <w:r w:rsidR="00CF2C33" w:rsidRPr="00FA2F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М.І.</w:t>
            </w:r>
            <w:r w:rsidR="00C1741A" w:rsidRPr="00FA2F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FA2F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на посаду судді </w:t>
            </w:r>
            <w:r w:rsidR="00FA2FFB" w:rsidRPr="00FA2F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Тернопільського окружного адміністративного суду </w:t>
            </w:r>
          </w:p>
        </w:tc>
        <w:tc>
          <w:tcPr>
            <w:tcW w:w="5493" w:type="dxa"/>
            <w:gridSpan w:val="2"/>
          </w:tcPr>
          <w:p w14:paraId="33195F10" w14:textId="77777777" w:rsidR="00851ACF" w:rsidRPr="008C4F7A" w:rsidRDefault="00851ACF" w:rsidP="0054230A">
            <w:pPr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14:paraId="6B21747B" w14:textId="77777777" w:rsidR="00851ACF" w:rsidRPr="008C4F7A" w:rsidRDefault="00851ACF" w:rsidP="00851AC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14:paraId="7D7E7A02" w14:textId="65169C39" w:rsidR="00851ACF" w:rsidRPr="008C4F7A" w:rsidRDefault="00851ACF" w:rsidP="001B42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C4F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Вища рада правосуддя, розглянувши рекомендацію Вищої кваліфікаційної комісії суддів України, викладену в рішенні 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від </w:t>
      </w:r>
      <w:r w:rsidR="00334976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23</w:t>
      </w:r>
      <w:r w:rsidR="00C1741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січня</w:t>
      </w:r>
      <w:r w:rsidRPr="008C4F7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2024 року 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br/>
      </w:r>
      <w:r w:rsidRPr="008C4F7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№</w:t>
      </w:r>
      <w:r w:rsidR="00C1741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 w:rsidR="00334976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20</w:t>
      </w:r>
      <w:r w:rsidR="00C1741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/дс-24</w:t>
      </w:r>
      <w:r w:rsidRPr="008C4F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матеріали особової справи (досьє) кандидата на посаду судді щодо призначення</w:t>
      </w:r>
      <w:r w:rsidRPr="006E7D4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3349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Юзьківа Миколи Івановича</w:t>
      </w:r>
      <w:r w:rsidRPr="008C4F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 посаду судді </w:t>
      </w:r>
      <w:r w:rsidR="00334976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Тернопільського окружного адміністративного суду</w:t>
      </w:r>
      <w:r w:rsidRPr="00C174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r w:rsidRPr="008C4F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висновок члена Вищої ради правосуддя, </w:t>
      </w:r>
    </w:p>
    <w:p w14:paraId="781B8B25" w14:textId="77777777" w:rsidR="00851ACF" w:rsidRPr="008C4F7A" w:rsidRDefault="00851ACF" w:rsidP="001B42E5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14:paraId="53B60459" w14:textId="77777777" w:rsidR="00851ACF" w:rsidRPr="008C4F7A" w:rsidRDefault="00851ACF" w:rsidP="001B42E5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8C4F7A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встановила: </w:t>
      </w:r>
    </w:p>
    <w:p w14:paraId="08D1B88E" w14:textId="77777777" w:rsidR="00851ACF" w:rsidRPr="008C4F7A" w:rsidRDefault="00851ACF" w:rsidP="001B42E5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14:paraId="70A1DA7A" w14:textId="1B70B8C9" w:rsidR="00851ACF" w:rsidRPr="008C4F7A" w:rsidRDefault="00851ACF" w:rsidP="001B42E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C4F7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Вища кваліфікаційна комісія суддів України (далі – ВККСУ) рішенням </w:t>
      </w:r>
      <w:r w:rsidRPr="008C4F7A">
        <w:rPr>
          <w:rFonts w:ascii="Times New Roman" w:eastAsia="Calibri" w:hAnsi="Times New Roman" w:cs="Times New Roman"/>
          <w:sz w:val="28"/>
          <w:szCs w:val="28"/>
          <w:lang w:eastAsia="ru-RU"/>
        </w:rPr>
        <w:br/>
        <w:t xml:space="preserve">від </w:t>
      </w:r>
      <w:r w:rsidR="00696878">
        <w:rPr>
          <w:rFonts w:ascii="Times New Roman" w:eastAsia="Calibri" w:hAnsi="Times New Roman" w:cs="Times New Roman"/>
          <w:sz w:val="28"/>
          <w:szCs w:val="28"/>
          <w:lang w:eastAsia="ru-RU"/>
        </w:rPr>
        <w:t>23</w:t>
      </w:r>
      <w:r w:rsidR="00C1741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січня</w:t>
      </w:r>
      <w:r w:rsidRPr="008C4F7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2024 року № </w:t>
      </w:r>
      <w:r w:rsidR="00696878">
        <w:rPr>
          <w:rFonts w:ascii="Times New Roman" w:eastAsia="Calibri" w:hAnsi="Times New Roman" w:cs="Times New Roman"/>
          <w:sz w:val="28"/>
          <w:szCs w:val="28"/>
          <w:lang w:eastAsia="ru-RU"/>
        </w:rPr>
        <w:t>20</w:t>
      </w:r>
      <w:r w:rsidR="00C1741A">
        <w:rPr>
          <w:rFonts w:ascii="Times New Roman" w:eastAsia="Calibri" w:hAnsi="Times New Roman" w:cs="Times New Roman"/>
          <w:sz w:val="28"/>
          <w:szCs w:val="28"/>
          <w:lang w:eastAsia="ru-RU"/>
        </w:rPr>
        <w:t>/дс-24</w:t>
      </w:r>
      <w:r w:rsidRPr="008C4F7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рекомендувала </w:t>
      </w:r>
      <w:r w:rsidR="00F03935">
        <w:rPr>
          <w:rFonts w:ascii="Times New Roman" w:eastAsia="Calibri" w:hAnsi="Times New Roman" w:cs="Times New Roman"/>
          <w:sz w:val="28"/>
          <w:szCs w:val="28"/>
          <w:lang w:eastAsia="ru-RU"/>
        </w:rPr>
        <w:t>Юзьківа М.І.</w:t>
      </w:r>
      <w:r w:rsidR="00C1741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8C4F7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для призначення на посаду судді </w:t>
      </w:r>
      <w:r w:rsidR="00F03935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Тернопільського окружного адміністративного суду</w:t>
      </w:r>
      <w:r w:rsidRPr="008C4F7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</w:t>
      </w:r>
    </w:p>
    <w:p w14:paraId="0C4771AF" w14:textId="2B95876E" w:rsidR="00851ACF" w:rsidRPr="008C4F7A" w:rsidRDefault="00851ACF" w:rsidP="001B42E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uk-UA"/>
        </w:rPr>
      </w:pPr>
      <w:r w:rsidRPr="008C4F7A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 xml:space="preserve">Заслухавши доповідача – члена Вищої ради правосуддя </w:t>
      </w:r>
      <w:r w:rsidR="00EB64E9">
        <w:rPr>
          <w:rFonts w:ascii="Times New Roman" w:eastAsia="Calibri" w:hAnsi="Times New Roman" w:cs="Times New Roman"/>
          <w:sz w:val="28"/>
          <w:szCs w:val="28"/>
          <w:lang w:eastAsia="ru-RU"/>
        </w:rPr>
        <w:t>Маселка Р.А.</w:t>
      </w:r>
      <w:r w:rsidRPr="008C4F7A">
        <w:rPr>
          <w:rFonts w:ascii="Times New Roman" w:eastAsia="Calibri" w:hAnsi="Times New Roman" w:cs="Times New Roman"/>
          <w:sz w:val="28"/>
          <w:szCs w:val="28"/>
          <w:lang w:eastAsia="uk-UA" w:bidi="uk-UA"/>
        </w:rPr>
        <w:t>,</w:t>
      </w:r>
      <w:r w:rsidR="00BE55F9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 xml:space="preserve"> розглянувши кандида</w:t>
      </w:r>
      <w:r w:rsidR="00F20AB5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 xml:space="preserve">туру </w:t>
      </w:r>
      <w:r w:rsidR="00EB64E9">
        <w:rPr>
          <w:rFonts w:ascii="Times New Roman" w:eastAsia="Calibri" w:hAnsi="Times New Roman" w:cs="Times New Roman"/>
          <w:sz w:val="28"/>
          <w:szCs w:val="28"/>
          <w:lang w:eastAsia="ru-RU"/>
        </w:rPr>
        <w:t>Юзьківа М.І.</w:t>
      </w:r>
      <w:r w:rsidRPr="008C4F7A">
        <w:rPr>
          <w:rFonts w:ascii="Times New Roman" w:eastAsia="Calibri" w:hAnsi="Times New Roman" w:cs="Times New Roman"/>
          <w:sz w:val="28"/>
          <w:szCs w:val="28"/>
          <w:lang w:eastAsia="uk-UA" w:bidi="uk-UA"/>
        </w:rPr>
        <w:t>,</w:t>
      </w:r>
      <w:r w:rsidRPr="008C4F7A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 xml:space="preserve"> Вища рада правосуддя встановила таке.</w:t>
      </w:r>
    </w:p>
    <w:p w14:paraId="3EE9757E" w14:textId="77777777" w:rsidR="00BA1762" w:rsidRPr="00DC1FBA" w:rsidRDefault="00BA1762" w:rsidP="00BA176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C1FB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Рішенням </w:t>
      </w:r>
      <w:r w:rsidRPr="00BA1762">
        <w:rPr>
          <w:rFonts w:ascii="Times New Roman" w:eastAsia="Times New Roman" w:hAnsi="Times New Roman" w:cs="Times New Roman"/>
          <w:sz w:val="28"/>
          <w:szCs w:val="28"/>
          <w:lang w:eastAsia="uk-UA"/>
        </w:rPr>
        <w:t>ВККСУ</w:t>
      </w:r>
      <w:r w:rsidRPr="00DC1FB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від 3 квітня 2017 року № 28/зп-17 оголошено добір кандидатів на посаду судді місцевого суду з урахуванням 600 прогнозованих вакантних посад суддів місцевого суду.</w:t>
      </w:r>
    </w:p>
    <w:p w14:paraId="1D4D4023" w14:textId="0FD24FD0" w:rsidR="00BA1762" w:rsidRPr="00DC1FBA" w:rsidRDefault="002507D7" w:rsidP="00BA176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BA1762">
        <w:rPr>
          <w:rFonts w:ascii="Times New Roman" w:eastAsia="Times New Roman" w:hAnsi="Times New Roman" w:cs="Times New Roman"/>
          <w:sz w:val="28"/>
          <w:szCs w:val="28"/>
          <w:lang w:eastAsia="uk-UA"/>
        </w:rPr>
        <w:t>16 травня 20</w:t>
      </w:r>
      <w:r w:rsidRPr="00DC1FB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17 року </w:t>
      </w:r>
      <w:r w:rsidR="00BA1762" w:rsidRPr="00BA176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Юзьків М.І. </w:t>
      </w:r>
      <w:r w:rsidR="00BA1762" w:rsidRPr="00DC1FB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звернувся до </w:t>
      </w:r>
      <w:r w:rsidR="00BA1762" w:rsidRPr="00BA1762">
        <w:rPr>
          <w:rFonts w:ascii="Times New Roman" w:eastAsia="Times New Roman" w:hAnsi="Times New Roman" w:cs="Times New Roman"/>
          <w:sz w:val="28"/>
          <w:szCs w:val="28"/>
          <w:lang w:eastAsia="uk-UA"/>
        </w:rPr>
        <w:t>ВККСУ</w:t>
      </w:r>
      <w:r w:rsidR="00BA1762" w:rsidRPr="00DC1FB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із заявою про допуск до участі в доборі кандидатів на посаду судді місцевого суду.</w:t>
      </w:r>
    </w:p>
    <w:p w14:paraId="37A23EA1" w14:textId="0B60F13B" w:rsidR="00BA1762" w:rsidRPr="00BA1762" w:rsidRDefault="00BA1762" w:rsidP="00BA176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C1FBA">
        <w:rPr>
          <w:rFonts w:ascii="Times New Roman" w:eastAsia="Times New Roman" w:hAnsi="Times New Roman" w:cs="Times New Roman"/>
          <w:sz w:val="28"/>
          <w:szCs w:val="28"/>
          <w:lang w:eastAsia="uk-UA"/>
        </w:rPr>
        <w:t>Кандидат</w:t>
      </w:r>
      <w:r w:rsidRPr="00BA176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–</w:t>
      </w:r>
      <w:r w:rsidRPr="00DC1FB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BA1762">
        <w:rPr>
          <w:rFonts w:ascii="Times New Roman" w:eastAsia="Times New Roman" w:hAnsi="Times New Roman" w:cs="Times New Roman"/>
          <w:sz w:val="28"/>
          <w:szCs w:val="28"/>
          <w:lang w:eastAsia="uk-UA"/>
        </w:rPr>
        <w:t>Юзьків Микола Іванович</w:t>
      </w:r>
      <w:r w:rsidRPr="00DC1FB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, громадянин України, </w:t>
      </w:r>
      <w:r w:rsidR="00F24C60">
        <w:rPr>
          <w:rFonts w:ascii="Times New Roman" w:eastAsia="Times New Roman" w:hAnsi="Times New Roman" w:cs="Times New Roman"/>
          <w:sz w:val="28"/>
          <w:szCs w:val="28"/>
          <w:lang w:eastAsia="uk-UA"/>
        </w:rPr>
        <w:t>____</w:t>
      </w:r>
      <w:bookmarkStart w:id="0" w:name="_GoBack"/>
      <w:bookmarkEnd w:id="0"/>
      <w:r w:rsidRPr="00DC1FB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року народження. </w:t>
      </w:r>
      <w:r w:rsidRPr="00BA1762">
        <w:rPr>
          <w:rFonts w:ascii="Times New Roman" w:eastAsia="Times New Roman" w:hAnsi="Times New Roman" w:cs="Times New Roman"/>
          <w:sz w:val="28"/>
          <w:szCs w:val="28"/>
          <w:lang w:eastAsia="uk-UA"/>
        </w:rPr>
        <w:t>У 2006 році закінчив Чернівецький національний університет імені Юрія Федьковича, отримав повну вищу освіту за спеціальністю «Правознавство» та здобув кваліфікацію магістра права</w:t>
      </w:r>
      <w:r w:rsidRPr="00DC1FB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. Має стаж професійної діяльності у сфері права після здобуття вищої юридичної освіти щонайменше п’ять років, є компетентним, доброчесним та </w:t>
      </w:r>
      <w:r w:rsidRPr="00BA1762">
        <w:rPr>
          <w:rFonts w:ascii="Times New Roman" w:eastAsia="Times New Roman" w:hAnsi="Times New Roman" w:cs="Times New Roman"/>
          <w:sz w:val="28"/>
          <w:szCs w:val="28"/>
          <w:lang w:eastAsia="uk-UA"/>
        </w:rPr>
        <w:t>володіє державною мовою.</w:t>
      </w:r>
    </w:p>
    <w:p w14:paraId="66497E01" w14:textId="77777777" w:rsidR="00BA1762" w:rsidRPr="00BA1762" w:rsidRDefault="00BA1762" w:rsidP="00BA176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BA1762">
        <w:rPr>
          <w:rFonts w:ascii="Times New Roman" w:eastAsia="Times New Roman" w:hAnsi="Times New Roman" w:cs="Times New Roman"/>
          <w:sz w:val="28"/>
          <w:szCs w:val="28"/>
          <w:lang w:eastAsia="uk-UA"/>
        </w:rPr>
        <w:t>Рішенням ВККСУ від 26 вересня 2017 року № 188/дс-17 Юзьківа М.І. допущено до участі у доборі кандидатів на посаду судді місцевого суду та складання відбіркового іспиту як особу, яка не має трирічного стажу роботи на посаді помічника судді.</w:t>
      </w:r>
    </w:p>
    <w:p w14:paraId="2C73CC33" w14:textId="678C4C3D" w:rsidR="00BA1762" w:rsidRPr="00BA1762" w:rsidRDefault="00BA1762" w:rsidP="00BA176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BA176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Рішенням ВККСУ від 7 червня 2018 року № 250/дс-18 Юзьківа М.І. визнано таким, що за результатами спеціальної перевірки відповідає </w:t>
      </w:r>
      <w:r w:rsidRPr="00BA1762">
        <w:rPr>
          <w:rFonts w:ascii="Times New Roman" w:eastAsia="Times New Roman" w:hAnsi="Times New Roman" w:cs="Times New Roman"/>
          <w:sz w:val="28"/>
          <w:szCs w:val="28"/>
          <w:lang w:eastAsia="uk-UA"/>
        </w:rPr>
        <w:lastRenderedPageBreak/>
        <w:t xml:space="preserve">установленим Законом </w:t>
      </w:r>
      <w:r w:rsidR="000719D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України «Про судоустрій і статус суддів» </w:t>
      </w:r>
      <w:r w:rsidRPr="00BA1762">
        <w:rPr>
          <w:rFonts w:ascii="Times New Roman" w:eastAsia="Times New Roman" w:hAnsi="Times New Roman" w:cs="Times New Roman"/>
          <w:sz w:val="28"/>
          <w:szCs w:val="28"/>
          <w:lang w:eastAsia="uk-UA"/>
        </w:rPr>
        <w:t>вимогам до кандидата на посаду судді.</w:t>
      </w:r>
    </w:p>
    <w:p w14:paraId="716D8037" w14:textId="3DB6A911" w:rsidR="00BA1762" w:rsidRPr="00DC1FBA" w:rsidRDefault="00BA1762" w:rsidP="00BA176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C1FB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Рішенням </w:t>
      </w:r>
      <w:r w:rsidRPr="00BA1762">
        <w:rPr>
          <w:rFonts w:ascii="Times New Roman" w:eastAsia="Times New Roman" w:hAnsi="Times New Roman" w:cs="Times New Roman"/>
          <w:sz w:val="28"/>
          <w:szCs w:val="28"/>
          <w:lang w:eastAsia="uk-UA"/>
        </w:rPr>
        <w:t>ВККСУ</w:t>
      </w:r>
      <w:r w:rsidRPr="00DC1FB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від 1 серпня 2023 року № 45/зп-23 продовжено термін дії результатів кваліфікаційного іспиту кандидатів на посаду судді місцев</w:t>
      </w:r>
      <w:r w:rsidR="002865B9">
        <w:rPr>
          <w:rFonts w:ascii="Times New Roman" w:eastAsia="Times New Roman" w:hAnsi="Times New Roman" w:cs="Times New Roman"/>
          <w:sz w:val="28"/>
          <w:szCs w:val="28"/>
          <w:lang w:eastAsia="uk-UA"/>
        </w:rPr>
        <w:t>их</w:t>
      </w:r>
      <w:r w:rsidRPr="00DC1FB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загального, адміністративного, господарського судів, визначено рейтинг кандидатів на посаду судді місцевого </w:t>
      </w:r>
      <w:r w:rsidR="002C15EA">
        <w:rPr>
          <w:rFonts w:ascii="Times New Roman" w:eastAsia="Times New Roman" w:hAnsi="Times New Roman" w:cs="Times New Roman"/>
          <w:sz w:val="28"/>
          <w:szCs w:val="28"/>
          <w:lang w:eastAsia="uk-UA"/>
        </w:rPr>
        <w:t>адміністративного</w:t>
      </w:r>
      <w:r w:rsidRPr="00DC1FB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суду та затверджено резерв кандидатів на заміщення вакантних посад суддів. Зокрема, до резерву на заміщення вакантних посад суддів місцевого</w:t>
      </w:r>
      <w:r w:rsidRPr="00BA176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адміністративного </w:t>
      </w:r>
      <w:r w:rsidRPr="00DC1FB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суду зараховано </w:t>
      </w:r>
      <w:r w:rsidRPr="00BA1762">
        <w:rPr>
          <w:rFonts w:ascii="Times New Roman" w:eastAsia="Times New Roman" w:hAnsi="Times New Roman" w:cs="Times New Roman"/>
          <w:sz w:val="28"/>
          <w:szCs w:val="28"/>
          <w:lang w:eastAsia="uk-UA"/>
        </w:rPr>
        <w:t>Юзьківа М.І.</w:t>
      </w:r>
      <w:r w:rsidRPr="00DC1FB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, який за результатами кваліфікаційного іспиту набрав </w:t>
      </w:r>
      <w:r w:rsidRPr="00BA1762">
        <w:rPr>
          <w:rFonts w:ascii="Times New Roman" w:eastAsia="Times New Roman" w:hAnsi="Times New Roman" w:cs="Times New Roman"/>
          <w:sz w:val="28"/>
          <w:szCs w:val="28"/>
          <w:lang w:eastAsia="uk-UA"/>
        </w:rPr>
        <w:t>195</w:t>
      </w:r>
      <w:r w:rsidRPr="00DC1FB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бал</w:t>
      </w:r>
      <w:r w:rsidRPr="00BA1762">
        <w:rPr>
          <w:rFonts w:ascii="Times New Roman" w:eastAsia="Times New Roman" w:hAnsi="Times New Roman" w:cs="Times New Roman"/>
          <w:sz w:val="28"/>
          <w:szCs w:val="28"/>
          <w:lang w:eastAsia="uk-UA"/>
        </w:rPr>
        <w:t>ів</w:t>
      </w:r>
      <w:r w:rsidRPr="00DC1FB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та посів </w:t>
      </w:r>
      <w:r w:rsidRPr="00BA1762">
        <w:rPr>
          <w:rFonts w:ascii="Times New Roman" w:eastAsia="Times New Roman" w:hAnsi="Times New Roman" w:cs="Times New Roman"/>
          <w:sz w:val="28"/>
          <w:szCs w:val="28"/>
          <w:lang w:eastAsia="uk-UA"/>
        </w:rPr>
        <w:t>11</w:t>
      </w:r>
      <w:r w:rsidRPr="00DC1FB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позицію в рейтингу кандидатів на посаду судді місцевого </w:t>
      </w:r>
      <w:r w:rsidRPr="00BA176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адміністративного </w:t>
      </w:r>
      <w:r w:rsidRPr="00DC1FBA">
        <w:rPr>
          <w:rFonts w:ascii="Times New Roman" w:eastAsia="Times New Roman" w:hAnsi="Times New Roman" w:cs="Times New Roman"/>
          <w:sz w:val="28"/>
          <w:szCs w:val="28"/>
          <w:lang w:eastAsia="uk-UA"/>
        </w:rPr>
        <w:t>суду.</w:t>
      </w:r>
    </w:p>
    <w:p w14:paraId="10DCA6F5" w14:textId="12588816" w:rsidR="00BA1762" w:rsidRPr="00DC1FBA" w:rsidRDefault="00BA1762" w:rsidP="00BA176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C1FB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Рішенням </w:t>
      </w:r>
      <w:r w:rsidRPr="00BA1762">
        <w:rPr>
          <w:rFonts w:ascii="Times New Roman" w:eastAsia="Times New Roman" w:hAnsi="Times New Roman" w:cs="Times New Roman"/>
          <w:sz w:val="28"/>
          <w:szCs w:val="28"/>
          <w:lang w:eastAsia="uk-UA"/>
        </w:rPr>
        <w:t>ВККСУ</w:t>
      </w:r>
      <w:r w:rsidRPr="00DC1FB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від 14 вересня 2023 року № 95/зп-23 оголошено конкурс на зайняття 560 вакантних посад суддів у місцевих судах для кандидатів на посаду судді, зарахованих до резервів на заміщення вакантних посад суддів місцевих судів. Установлено загальний порядок та строки подання кандидатами заяв і документів для участі в цьому конкурсі, затверджено умови проведення конкурсу на зайняття 560 вакантних посад суддів у місцевих судах для кандидатів на посаду судді, зарахованих до резервів на заміщення вакантних посад суддів місцевих судів, та визначено, що питання допуску до участі в конкурсі вирішується </w:t>
      </w:r>
      <w:r w:rsidR="00722E6D">
        <w:rPr>
          <w:rFonts w:ascii="Times New Roman" w:eastAsia="Times New Roman" w:hAnsi="Times New Roman" w:cs="Times New Roman"/>
          <w:sz w:val="28"/>
          <w:szCs w:val="28"/>
          <w:lang w:eastAsia="uk-UA"/>
        </w:rPr>
        <w:t>ВККСУ</w:t>
      </w:r>
      <w:r w:rsidRPr="00DC1FB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у складі колегій.</w:t>
      </w:r>
    </w:p>
    <w:p w14:paraId="7BFDCAE9" w14:textId="1AD6CEF5" w:rsidR="00BA1762" w:rsidRPr="00BA1762" w:rsidRDefault="00BA1762" w:rsidP="00BA176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BA1762">
        <w:rPr>
          <w:rFonts w:ascii="Times New Roman" w:eastAsia="Times New Roman" w:hAnsi="Times New Roman" w:cs="Times New Roman"/>
          <w:sz w:val="28"/>
          <w:szCs w:val="28"/>
          <w:lang w:eastAsia="uk-UA"/>
        </w:rPr>
        <w:t>28</w:t>
      </w:r>
      <w:r w:rsidRPr="00DC1FB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вересня 2023 року </w:t>
      </w:r>
      <w:r w:rsidRPr="00BA1762">
        <w:rPr>
          <w:rFonts w:ascii="Times New Roman" w:eastAsia="Times New Roman" w:hAnsi="Times New Roman" w:cs="Times New Roman"/>
          <w:sz w:val="28"/>
          <w:szCs w:val="28"/>
          <w:lang w:eastAsia="uk-UA"/>
        </w:rPr>
        <w:t>Юзьків М.І</w:t>
      </w:r>
      <w:r w:rsidR="008D029F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  <w:r w:rsidRPr="00BA176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DC1FB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звернувся до </w:t>
      </w:r>
      <w:r w:rsidRPr="00BA1762">
        <w:rPr>
          <w:rFonts w:ascii="Times New Roman" w:eastAsia="Times New Roman" w:hAnsi="Times New Roman" w:cs="Times New Roman"/>
          <w:sz w:val="28"/>
          <w:szCs w:val="28"/>
          <w:lang w:eastAsia="uk-UA"/>
        </w:rPr>
        <w:t>ВККСУ</w:t>
      </w:r>
      <w:r w:rsidRPr="00DC1FB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із заявою про допуск до участі в оголошеному 14 вересня 2023 року конкурсі на зайняття вакантних посад суддів місцевих судів як особи, яка відповідає вимогам статті</w:t>
      </w:r>
      <w:r w:rsidR="008D029F">
        <w:rPr>
          <w:rFonts w:ascii="Times New Roman" w:eastAsia="Times New Roman" w:hAnsi="Times New Roman" w:cs="Times New Roman"/>
          <w:sz w:val="28"/>
          <w:szCs w:val="28"/>
          <w:lang w:eastAsia="uk-UA"/>
        </w:rPr>
        <w:t> </w:t>
      </w:r>
      <w:r w:rsidRPr="00DC1FBA">
        <w:rPr>
          <w:rFonts w:ascii="Times New Roman" w:eastAsia="Times New Roman" w:hAnsi="Times New Roman" w:cs="Times New Roman"/>
          <w:sz w:val="28"/>
          <w:szCs w:val="28"/>
          <w:lang w:eastAsia="uk-UA"/>
        </w:rPr>
        <w:t>69 Закону України «Про судоустрій і статус суддів», перебуває в резерві на заміщення вакантних посад суддів та не займає суддівської посади. У заяві висловив намір претендувати на посаду судді</w:t>
      </w:r>
      <w:r w:rsidRPr="00BA176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, </w:t>
      </w:r>
      <w:r w:rsidR="008D029F">
        <w:rPr>
          <w:rFonts w:ascii="Times New Roman" w:eastAsia="Times New Roman" w:hAnsi="Times New Roman" w:cs="Times New Roman"/>
          <w:sz w:val="28"/>
          <w:szCs w:val="28"/>
          <w:lang w:eastAsia="uk-UA"/>
        </w:rPr>
        <w:t>зокрема</w:t>
      </w:r>
      <w:r w:rsidRPr="00BA1762">
        <w:rPr>
          <w:rFonts w:ascii="Times New Roman" w:eastAsia="Times New Roman" w:hAnsi="Times New Roman" w:cs="Times New Roman"/>
          <w:sz w:val="28"/>
          <w:szCs w:val="28"/>
          <w:lang w:eastAsia="uk-UA"/>
        </w:rPr>
        <w:t>,</w:t>
      </w:r>
      <w:r w:rsidRPr="00DC1FB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в місцевому </w:t>
      </w:r>
      <w:r w:rsidRPr="00BA1762">
        <w:rPr>
          <w:rFonts w:ascii="Times New Roman" w:eastAsia="Times New Roman" w:hAnsi="Times New Roman" w:cs="Times New Roman"/>
          <w:sz w:val="28"/>
          <w:szCs w:val="28"/>
          <w:lang w:eastAsia="uk-UA"/>
        </w:rPr>
        <w:t>адміністративному суді.</w:t>
      </w:r>
    </w:p>
    <w:p w14:paraId="525E388A" w14:textId="77777777" w:rsidR="00BA1762" w:rsidRPr="00DC1FBA" w:rsidRDefault="00BA1762" w:rsidP="00BA176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C1FB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Рішенням </w:t>
      </w:r>
      <w:r w:rsidRPr="00BA1762">
        <w:rPr>
          <w:rFonts w:ascii="Times New Roman" w:eastAsia="Times New Roman" w:hAnsi="Times New Roman" w:cs="Times New Roman"/>
          <w:sz w:val="28"/>
          <w:szCs w:val="28"/>
          <w:lang w:eastAsia="uk-UA"/>
        </w:rPr>
        <w:t>ВККСУ</w:t>
      </w:r>
      <w:r w:rsidRPr="00DC1FB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від 1 грудня 2023 року № </w:t>
      </w:r>
      <w:r w:rsidRPr="00BA1762">
        <w:rPr>
          <w:rFonts w:ascii="Times New Roman" w:eastAsia="Times New Roman" w:hAnsi="Times New Roman" w:cs="Times New Roman"/>
          <w:sz w:val="28"/>
          <w:szCs w:val="28"/>
          <w:lang w:eastAsia="uk-UA"/>
        </w:rPr>
        <w:t>11</w:t>
      </w:r>
      <w:r w:rsidRPr="00DC1FB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/дс-23 </w:t>
      </w:r>
      <w:r w:rsidRPr="00BA176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Юзьківа М.І. </w:t>
      </w:r>
      <w:r w:rsidRPr="00DC1FB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допущено до участі в оголошеному ВККСУ 14 вересня 2023 року конкурсі на зайняття вакантних посад суддів місцевих</w:t>
      </w:r>
      <w:r w:rsidRPr="00BA176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адміністративних </w:t>
      </w:r>
      <w:r w:rsidRPr="00DC1FBA">
        <w:rPr>
          <w:rFonts w:ascii="Times New Roman" w:eastAsia="Times New Roman" w:hAnsi="Times New Roman" w:cs="Times New Roman"/>
          <w:sz w:val="28"/>
          <w:szCs w:val="28"/>
          <w:lang w:eastAsia="uk-UA"/>
        </w:rPr>
        <w:t>судів.</w:t>
      </w:r>
    </w:p>
    <w:p w14:paraId="6346F324" w14:textId="3DBACD0C" w:rsidR="00851ACF" w:rsidRPr="008C4F7A" w:rsidRDefault="00BA1762" w:rsidP="002F075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C1FB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Рішенням </w:t>
      </w:r>
      <w:r w:rsidRPr="00BA1762">
        <w:rPr>
          <w:rFonts w:ascii="Times New Roman" w:eastAsia="Times New Roman" w:hAnsi="Times New Roman" w:cs="Times New Roman"/>
          <w:sz w:val="28"/>
          <w:szCs w:val="28"/>
          <w:lang w:eastAsia="uk-UA"/>
        </w:rPr>
        <w:t>ВККСУ</w:t>
      </w:r>
      <w:r w:rsidRPr="00DC1FB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від </w:t>
      </w:r>
      <w:r w:rsidRPr="00BA1762">
        <w:rPr>
          <w:rFonts w:ascii="Times New Roman" w:eastAsia="Times New Roman" w:hAnsi="Times New Roman" w:cs="Times New Roman"/>
          <w:sz w:val="28"/>
          <w:szCs w:val="28"/>
          <w:lang w:eastAsia="uk-UA"/>
        </w:rPr>
        <w:t>5</w:t>
      </w:r>
      <w:r w:rsidRPr="00DC1FB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грудня 2023 року № </w:t>
      </w:r>
      <w:r w:rsidRPr="00BA1762">
        <w:rPr>
          <w:rFonts w:ascii="Times New Roman" w:eastAsia="Times New Roman" w:hAnsi="Times New Roman" w:cs="Times New Roman"/>
          <w:sz w:val="28"/>
          <w:szCs w:val="28"/>
          <w:lang w:eastAsia="uk-UA"/>
        </w:rPr>
        <w:t>155</w:t>
      </w:r>
      <w:r w:rsidRPr="00DC1FB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/зп-23 затверджено та оприлюднено рейтинг учасників конкурсу на посади суддів місцевих </w:t>
      </w:r>
      <w:r w:rsidRPr="00BA1762">
        <w:rPr>
          <w:rFonts w:ascii="Times New Roman" w:eastAsia="Times New Roman" w:hAnsi="Times New Roman" w:cs="Times New Roman"/>
          <w:sz w:val="28"/>
          <w:szCs w:val="28"/>
          <w:lang w:eastAsia="uk-UA"/>
        </w:rPr>
        <w:t>адміністративних</w:t>
      </w:r>
      <w:r w:rsidRPr="00DC1FB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судів у межах конкурсу, оголошеного рішенням </w:t>
      </w:r>
      <w:r w:rsidRPr="00BA1762">
        <w:rPr>
          <w:rFonts w:ascii="Times New Roman" w:eastAsia="Times New Roman" w:hAnsi="Times New Roman" w:cs="Times New Roman"/>
          <w:sz w:val="28"/>
          <w:szCs w:val="28"/>
          <w:lang w:eastAsia="uk-UA"/>
        </w:rPr>
        <w:t>ВККСУ</w:t>
      </w:r>
      <w:r w:rsidRPr="00DC1FB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від 14 вересня</w:t>
      </w:r>
      <w:r w:rsidRPr="00BA176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DC1FB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2023 року № 95/зп-23. Зокрема, визначено рейтинг кандидатів на посаду судді </w:t>
      </w:r>
      <w:r w:rsidRPr="00BA1762">
        <w:rPr>
          <w:rFonts w:ascii="Times New Roman" w:eastAsia="Times New Roman" w:hAnsi="Times New Roman" w:cs="Times New Roman"/>
          <w:sz w:val="28"/>
          <w:szCs w:val="28"/>
          <w:lang w:eastAsia="uk-UA"/>
        </w:rPr>
        <w:t>Тернопільського окружного адміністративного суду</w:t>
      </w:r>
      <w:r w:rsidRPr="00DC1FB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, в якому </w:t>
      </w:r>
      <w:r w:rsidRPr="00BA176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Юзьків М.І. </w:t>
      </w:r>
      <w:r w:rsidRPr="00DC1FBA">
        <w:rPr>
          <w:rFonts w:ascii="Times New Roman" w:eastAsia="Times New Roman" w:hAnsi="Times New Roman" w:cs="Times New Roman"/>
          <w:sz w:val="28"/>
          <w:szCs w:val="28"/>
          <w:lang w:eastAsia="uk-UA"/>
        </w:rPr>
        <w:t>посів переможну позицію.</w:t>
      </w:r>
    </w:p>
    <w:p w14:paraId="33EA9D25" w14:textId="77777777" w:rsidR="00851ACF" w:rsidRPr="008C4F7A" w:rsidRDefault="00851ACF" w:rsidP="001B42E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8C4F7A">
        <w:rPr>
          <w:rFonts w:ascii="Times New Roman" w:eastAsia="Times New Roman" w:hAnsi="Times New Roman" w:cs="Times New Roman"/>
          <w:sz w:val="28"/>
          <w:szCs w:val="28"/>
          <w:lang w:eastAsia="uk-UA"/>
        </w:rPr>
        <w:t>Згідно з абзацом другим частини четвертої статті 37 Закону України «Про Вищу раду правосуддя»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дев’ятнадцятої статті 79 Закону України «Про судоустрій і статус суддів» тільки на підставі обґрунтованих відомостей, які були отримані Вищою радою правосуддя в передбаченому законом порядку, якщо:</w:t>
      </w:r>
    </w:p>
    <w:p w14:paraId="4A9B71F4" w14:textId="77777777" w:rsidR="00851ACF" w:rsidRPr="008C4F7A" w:rsidRDefault="00851ACF" w:rsidP="001B42E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8C4F7A">
        <w:rPr>
          <w:rFonts w:ascii="Times New Roman" w:eastAsia="Times New Roman" w:hAnsi="Times New Roman" w:cs="Times New Roman"/>
          <w:sz w:val="28"/>
          <w:szCs w:val="28"/>
          <w:lang w:eastAsia="uk-UA"/>
        </w:rPr>
        <w:lastRenderedPageBreak/>
        <w:t>1) такі відомості не були предметом розгляду Вищої кваліфікаційної комісії суддів України;</w:t>
      </w:r>
    </w:p>
    <w:p w14:paraId="486F6B7E" w14:textId="77777777" w:rsidR="00851ACF" w:rsidRPr="008C4F7A" w:rsidRDefault="00851ACF" w:rsidP="001B42E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8C4F7A">
        <w:rPr>
          <w:rFonts w:ascii="Times New Roman" w:eastAsia="Times New Roman" w:hAnsi="Times New Roman" w:cs="Times New Roman"/>
          <w:sz w:val="28"/>
          <w:szCs w:val="28"/>
          <w:lang w:eastAsia="uk-UA"/>
        </w:rPr>
        <w:t>2)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кандидата.</w:t>
      </w:r>
    </w:p>
    <w:p w14:paraId="757B900B" w14:textId="77777777" w:rsidR="00851ACF" w:rsidRPr="008C4F7A" w:rsidRDefault="00851ACF" w:rsidP="001B42E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8C4F7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Законом України від 9 грудня 2023 року № 3511-IX «Про внесення змін до Закону України «Про судоустрій і статус суддів» та деяких законодавчих актів України щодо удосконалення процедур суддівської кар’єри» розділ ІV «Порядок зайняття посади судді» Закону України «Про судоустрій і статус суддів» викладено в новій редакції. </w:t>
      </w:r>
    </w:p>
    <w:p w14:paraId="2051FCF2" w14:textId="77777777" w:rsidR="007D2103" w:rsidRDefault="00851ACF" w:rsidP="001B42E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</w:pPr>
      <w:r w:rsidRPr="008C4F7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Відповідно до частини другої статті 79</w:t>
      </w:r>
      <w:r w:rsidRPr="008C4F7A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perscript"/>
          <w:lang w:eastAsia="uk-UA"/>
        </w:rPr>
        <w:t>6</w:t>
      </w:r>
      <w:r w:rsidRPr="008C4F7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Закону України «Про судоустрій і статус суддів» Вища рада правосуддя відмовляє у внесенні Президентові України подання про призначення судді на посаду виключно з таких підстав:</w:t>
      </w:r>
      <w:bookmarkStart w:id="1" w:name="n2500"/>
      <w:bookmarkEnd w:id="1"/>
      <w:r w:rsidRPr="008C4F7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br/>
      </w:r>
      <w:r w:rsidR="007D210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ab/>
      </w:r>
      <w:r w:rsidRPr="008C4F7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1) наявність обґрунтованого сумніву щодо відповідності кандидата критеріям доброчесності чи професійної етики або інших обставин, які можуть негативно вплинути на суспільну довіру до судової влади у зв’язку з таким призначенням;</w:t>
      </w:r>
      <w:bookmarkStart w:id="2" w:name="n2501"/>
      <w:bookmarkEnd w:id="2"/>
      <w:r w:rsidRPr="008C4F7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</w:t>
      </w:r>
    </w:p>
    <w:p w14:paraId="046188A4" w14:textId="77777777" w:rsidR="00851ACF" w:rsidRPr="008C4F7A" w:rsidRDefault="00851ACF" w:rsidP="001B42E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</w:pPr>
      <w:r w:rsidRPr="008C4F7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2) порушення визначеного законом порядку призначення на посаду судді.</w:t>
      </w:r>
    </w:p>
    <w:p w14:paraId="2CC39BF3" w14:textId="4915DD43" w:rsidR="006C3DF9" w:rsidRPr="006C3DF9" w:rsidRDefault="006C3DF9" w:rsidP="007D210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C3DF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Вища рада правосуддя не встановила відомостей, які не були предметом розгляду ВККСУ чи яким ВККСУ не дала належної оцінки в межах процедури конкурсу щодо кандидата</w:t>
      </w:r>
      <w:r w:rsidR="007D210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6C1A5F">
        <w:rPr>
          <w:rFonts w:ascii="Times New Roman" w:eastAsia="Calibri" w:hAnsi="Times New Roman" w:cs="Times New Roman"/>
          <w:sz w:val="28"/>
          <w:szCs w:val="28"/>
          <w:lang w:eastAsia="ru-RU"/>
        </w:rPr>
        <w:t>Юзьківа М.І.</w:t>
      </w:r>
      <w:r w:rsidRPr="006C3DF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а також підстав </w:t>
      </w:r>
      <w:r w:rsidRPr="006C3DF9">
        <w:rPr>
          <w:rFonts w:ascii="Times New Roman" w:hAnsi="Times New Roman" w:cs="Times New Roman"/>
          <w:sz w:val="28"/>
          <w:szCs w:val="28"/>
        </w:rPr>
        <w:t>для обґрунтованого сумніву щодо відповідності кандидата критеріям доброчесності чи професійної етики або інших обставин, які можуть негативно вплинути на суспільну довіру до судової вл</w:t>
      </w:r>
      <w:r w:rsidR="00100088">
        <w:rPr>
          <w:rFonts w:ascii="Times New Roman" w:hAnsi="Times New Roman" w:cs="Times New Roman"/>
          <w:sz w:val="28"/>
          <w:szCs w:val="28"/>
        </w:rPr>
        <w:t xml:space="preserve">ади у зв’язку з призначенням </w:t>
      </w:r>
      <w:r w:rsidRPr="006C3DF9">
        <w:rPr>
          <w:rFonts w:ascii="Times New Roman" w:hAnsi="Times New Roman" w:cs="Times New Roman"/>
          <w:sz w:val="28"/>
          <w:szCs w:val="28"/>
        </w:rPr>
        <w:t>його на посаду судді.</w:t>
      </w:r>
    </w:p>
    <w:p w14:paraId="67427EBC" w14:textId="70B40422" w:rsidR="006C3DF9" w:rsidRPr="006C3DF9" w:rsidRDefault="008F08BB" w:rsidP="00854B21">
      <w:pPr>
        <w:pStyle w:val="20"/>
        <w:shd w:val="clear" w:color="auto" w:fill="auto"/>
        <w:spacing w:before="0" w:line="240" w:lineRule="auto"/>
        <w:ind w:firstLine="567"/>
        <w:rPr>
          <w:color w:val="000000"/>
          <w:sz w:val="28"/>
        </w:rPr>
      </w:pPr>
      <w:r>
        <w:rPr>
          <w:color w:val="000000"/>
          <w:sz w:val="28"/>
        </w:rPr>
        <w:t>О</w:t>
      </w:r>
      <w:r w:rsidR="006C3DF9" w:rsidRPr="006C3DF9">
        <w:rPr>
          <w:color w:val="000000"/>
          <w:sz w:val="28"/>
        </w:rPr>
        <w:t xml:space="preserve">бставин, які можуть свідчити про </w:t>
      </w:r>
      <w:r w:rsidR="006C3DF9" w:rsidRPr="006C3DF9">
        <w:rPr>
          <w:color w:val="000000" w:themeColor="text1"/>
          <w:sz w:val="28"/>
        </w:rPr>
        <w:t xml:space="preserve">порушення визначеного законом порядку призначення </w:t>
      </w:r>
      <w:r w:rsidR="006C1A5F">
        <w:rPr>
          <w:rFonts w:eastAsia="Calibri"/>
          <w:sz w:val="28"/>
          <w:lang w:eastAsia="ru-RU"/>
        </w:rPr>
        <w:t>Юзьківа М.І.</w:t>
      </w:r>
      <w:r w:rsidR="000D34B6">
        <w:rPr>
          <w:b/>
          <w:bCs/>
          <w:sz w:val="28"/>
          <w:lang w:eastAsia="ru-RU"/>
        </w:rPr>
        <w:t xml:space="preserve"> </w:t>
      </w:r>
      <w:r w:rsidR="007D2103" w:rsidRPr="006C3DF9">
        <w:rPr>
          <w:color w:val="000000" w:themeColor="text1"/>
          <w:sz w:val="28"/>
        </w:rPr>
        <w:t>на посаду судді</w:t>
      </w:r>
      <w:r w:rsidR="006C3DF9" w:rsidRPr="006C3DF9">
        <w:rPr>
          <w:color w:val="000000"/>
          <w:sz w:val="28"/>
        </w:rPr>
        <w:t>, не встановлено.</w:t>
      </w:r>
    </w:p>
    <w:p w14:paraId="7D04DABE" w14:textId="704CC8A7" w:rsidR="00851ACF" w:rsidRPr="008C4F7A" w:rsidRDefault="00854B21" w:rsidP="001B42E5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Отже</w:t>
      </w:r>
      <w:r w:rsidR="00851ACF"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кандидатура </w:t>
      </w:r>
      <w:r w:rsidR="006C1A5F">
        <w:rPr>
          <w:rFonts w:ascii="Times New Roman" w:eastAsia="Calibri" w:hAnsi="Times New Roman" w:cs="Times New Roman"/>
          <w:sz w:val="28"/>
          <w:szCs w:val="28"/>
          <w:lang w:eastAsia="ru-RU"/>
        </w:rPr>
        <w:t>Юзьківа М.І.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851ACF"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відповідає вимогам статті 127 Конституції України та статті 69 Закону України «Про судоустрій і статус суддів».</w:t>
      </w:r>
    </w:p>
    <w:p w14:paraId="3E48B32B" w14:textId="77777777" w:rsidR="00851ACF" w:rsidRPr="008C4F7A" w:rsidRDefault="00851ACF" w:rsidP="001B42E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 огляду на встановлене Вища рада правосуддя на підставі статей 127, </w:t>
      </w:r>
      <w:r w:rsidR="00ED52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131 Конституції України, </w:t>
      </w:r>
      <w:r w:rsidRPr="008C4F7A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статей 69, 70, частини другої статті 79</w:t>
      </w:r>
      <w:r w:rsidRPr="008C4F7A">
        <w:rPr>
          <w:rFonts w:ascii="Times New Roman" w:eastAsia="Times New Roman" w:hAnsi="Times New Roman" w:cs="Times New Roman"/>
          <w:bCs/>
          <w:sz w:val="28"/>
          <w:szCs w:val="28"/>
          <w:vertAlign w:val="superscript"/>
          <w:lang w:eastAsia="uk-UA"/>
        </w:rPr>
        <w:t>6</w:t>
      </w:r>
      <w:r w:rsidRPr="008C4F7A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Закону України «Про судоустрій і статус суддів», статей 3, 30, 34, 36, 37 Закону України «Про Вищу раду правосуддя»</w:t>
      </w:r>
    </w:p>
    <w:p w14:paraId="060E541D" w14:textId="77777777" w:rsidR="00851ACF" w:rsidRPr="008C4F7A" w:rsidRDefault="00851ACF" w:rsidP="001B42E5">
      <w:pPr>
        <w:widowControl w:val="0"/>
        <w:spacing w:after="0" w:line="240" w:lineRule="auto"/>
        <w:ind w:right="220" w:firstLine="740"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</w:p>
    <w:p w14:paraId="6EBD87B1" w14:textId="77777777" w:rsidR="00851ACF" w:rsidRPr="008C4F7A" w:rsidRDefault="00851ACF" w:rsidP="001B42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C4F7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вирішила:</w:t>
      </w:r>
    </w:p>
    <w:p w14:paraId="780B831D" w14:textId="77777777" w:rsidR="00851ACF" w:rsidRPr="008C4F7A" w:rsidRDefault="00851ACF" w:rsidP="001B42E5">
      <w:pPr>
        <w:tabs>
          <w:tab w:val="left" w:pos="9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CB1EC70" w14:textId="6DE2C2ED" w:rsidR="00851ACF" w:rsidRDefault="00851ACF" w:rsidP="001B42E5">
      <w:pPr>
        <w:tabs>
          <w:tab w:val="left" w:pos="9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внести Президентові України подання про призначення </w:t>
      </w:r>
      <w:r w:rsidR="006C1A5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Юзьківа Миколи Івановича 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посаду судді </w:t>
      </w:r>
      <w:r w:rsidR="006C1A5F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Тернопільського окружного адміністративного суду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2F3B4520" w14:textId="77777777" w:rsidR="006C1A5F" w:rsidRDefault="006C1A5F" w:rsidP="001B42E5">
      <w:pPr>
        <w:tabs>
          <w:tab w:val="left" w:pos="9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E2FCB0D" w14:textId="77777777" w:rsidR="006C1A5F" w:rsidRPr="008C4F7A" w:rsidRDefault="006C1A5F" w:rsidP="001B42E5">
      <w:pPr>
        <w:tabs>
          <w:tab w:val="left" w:pos="9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0C87D1A" w14:textId="77777777" w:rsidR="00851ACF" w:rsidRPr="008C4F7A" w:rsidRDefault="00851ACF" w:rsidP="001B42E5">
      <w:pPr>
        <w:tabs>
          <w:tab w:val="left" w:pos="9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851ACF" w:rsidRPr="008C4F7A" w14:paraId="511BD45B" w14:textId="77777777" w:rsidTr="0054230A">
        <w:tc>
          <w:tcPr>
            <w:tcW w:w="4814" w:type="dxa"/>
          </w:tcPr>
          <w:p w14:paraId="2673FE07" w14:textId="77777777" w:rsidR="00851ACF" w:rsidRPr="008C4F7A" w:rsidRDefault="00851ACF" w:rsidP="0054230A">
            <w:pPr>
              <w:tabs>
                <w:tab w:val="left" w:pos="9360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4F7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Голова Вищої ради правосуддя</w:t>
            </w:r>
          </w:p>
        </w:tc>
        <w:tc>
          <w:tcPr>
            <w:tcW w:w="4814" w:type="dxa"/>
          </w:tcPr>
          <w:p w14:paraId="4AE51322" w14:textId="77777777" w:rsidR="00851ACF" w:rsidRPr="008C4F7A" w:rsidRDefault="00851ACF" w:rsidP="0054230A">
            <w:pPr>
              <w:tabs>
                <w:tab w:val="left" w:pos="9360"/>
              </w:tabs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4F7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Григорій УСИК</w:t>
            </w:r>
          </w:p>
        </w:tc>
      </w:tr>
    </w:tbl>
    <w:p w14:paraId="33AE96DA" w14:textId="77777777" w:rsidR="00851ACF" w:rsidRPr="008C4F7A" w:rsidRDefault="00851ACF" w:rsidP="00851ACF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BDE0355" w14:textId="77777777" w:rsidR="00851ACF" w:rsidRDefault="00851ACF" w:rsidP="00851ACF">
      <w:pPr>
        <w:spacing w:line="240" w:lineRule="auto"/>
      </w:pPr>
    </w:p>
    <w:p w14:paraId="1F32C16D" w14:textId="77777777" w:rsidR="004348CD" w:rsidRDefault="004348CD"/>
    <w:sectPr w:rsidR="004348CD" w:rsidSect="00867E63">
      <w:headerReference w:type="default" r:id="rId8"/>
      <w:pgSz w:w="11906" w:h="16838"/>
      <w:pgMar w:top="851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B119F1" w14:textId="77777777" w:rsidR="00800605" w:rsidRDefault="00800605">
      <w:pPr>
        <w:spacing w:after="0" w:line="240" w:lineRule="auto"/>
      </w:pPr>
      <w:r>
        <w:separator/>
      </w:r>
    </w:p>
  </w:endnote>
  <w:endnote w:type="continuationSeparator" w:id="0">
    <w:p w14:paraId="15F87BBD" w14:textId="77777777" w:rsidR="00800605" w:rsidRDefault="008006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691F7C" w14:textId="77777777" w:rsidR="00800605" w:rsidRDefault="00800605">
      <w:pPr>
        <w:spacing w:after="0" w:line="240" w:lineRule="auto"/>
      </w:pPr>
      <w:r>
        <w:separator/>
      </w:r>
    </w:p>
  </w:footnote>
  <w:footnote w:type="continuationSeparator" w:id="0">
    <w:p w14:paraId="2885C3BB" w14:textId="77777777" w:rsidR="00800605" w:rsidRDefault="008006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88541949"/>
      <w:docPartObj>
        <w:docPartGallery w:val="Page Numbers (Top of Page)"/>
        <w:docPartUnique/>
      </w:docPartObj>
    </w:sdtPr>
    <w:sdtEndPr/>
    <w:sdtContent>
      <w:p w14:paraId="365863AA" w14:textId="115EAC10" w:rsidR="007E7990" w:rsidRDefault="00724F34">
        <w:pPr>
          <w:pStyle w:val="a3"/>
          <w:jc w:val="center"/>
        </w:pPr>
        <w:r>
          <w:fldChar w:fldCharType="begin"/>
        </w:r>
        <w:r w:rsidR="00B4159C">
          <w:instrText xml:space="preserve"> PAGE   \* MERGEFORMAT </w:instrText>
        </w:r>
        <w:r>
          <w:fldChar w:fldCharType="separate"/>
        </w:r>
        <w:r w:rsidR="00F24C6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7F4352A" w14:textId="77777777" w:rsidR="007E7990" w:rsidRDefault="007E799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51ACF"/>
    <w:rsid w:val="000469AC"/>
    <w:rsid w:val="000719D0"/>
    <w:rsid w:val="000D34B6"/>
    <w:rsid w:val="00100088"/>
    <w:rsid w:val="00105945"/>
    <w:rsid w:val="001B42E5"/>
    <w:rsid w:val="001B4F66"/>
    <w:rsid w:val="00205FF9"/>
    <w:rsid w:val="002507D7"/>
    <w:rsid w:val="002865B9"/>
    <w:rsid w:val="002B1B13"/>
    <w:rsid w:val="002B1E63"/>
    <w:rsid w:val="002B392E"/>
    <w:rsid w:val="002C15EA"/>
    <w:rsid w:val="002E1FA9"/>
    <w:rsid w:val="002E421B"/>
    <w:rsid w:val="002F075F"/>
    <w:rsid w:val="00334976"/>
    <w:rsid w:val="003543E1"/>
    <w:rsid w:val="00355B1D"/>
    <w:rsid w:val="00371706"/>
    <w:rsid w:val="003A692E"/>
    <w:rsid w:val="003F4E8D"/>
    <w:rsid w:val="003F7A85"/>
    <w:rsid w:val="0042215C"/>
    <w:rsid w:val="004348CD"/>
    <w:rsid w:val="00443440"/>
    <w:rsid w:val="00456089"/>
    <w:rsid w:val="00494B15"/>
    <w:rsid w:val="004A359E"/>
    <w:rsid w:val="004F154F"/>
    <w:rsid w:val="0059530C"/>
    <w:rsid w:val="005A66CF"/>
    <w:rsid w:val="00696878"/>
    <w:rsid w:val="006A0E88"/>
    <w:rsid w:val="006A1D9B"/>
    <w:rsid w:val="006C1A5F"/>
    <w:rsid w:val="006C3DF9"/>
    <w:rsid w:val="006E7D4E"/>
    <w:rsid w:val="00722E6D"/>
    <w:rsid w:val="00724F34"/>
    <w:rsid w:val="00775D77"/>
    <w:rsid w:val="007D2103"/>
    <w:rsid w:val="007E7990"/>
    <w:rsid w:val="00800605"/>
    <w:rsid w:val="00800C4E"/>
    <w:rsid w:val="0085084B"/>
    <w:rsid w:val="00851ACF"/>
    <w:rsid w:val="00854B21"/>
    <w:rsid w:val="00867E63"/>
    <w:rsid w:val="008D029F"/>
    <w:rsid w:val="008D7363"/>
    <w:rsid w:val="008E7299"/>
    <w:rsid w:val="008F08BB"/>
    <w:rsid w:val="009614E6"/>
    <w:rsid w:val="00961C1F"/>
    <w:rsid w:val="00972F72"/>
    <w:rsid w:val="00AA65BC"/>
    <w:rsid w:val="00AE6AF9"/>
    <w:rsid w:val="00B13CA7"/>
    <w:rsid w:val="00B22BC2"/>
    <w:rsid w:val="00B4159C"/>
    <w:rsid w:val="00B64A5D"/>
    <w:rsid w:val="00BA1762"/>
    <w:rsid w:val="00BE55F9"/>
    <w:rsid w:val="00BF18A7"/>
    <w:rsid w:val="00C14091"/>
    <w:rsid w:val="00C1741A"/>
    <w:rsid w:val="00C50D69"/>
    <w:rsid w:val="00C65F1E"/>
    <w:rsid w:val="00CF2C33"/>
    <w:rsid w:val="00CF68CC"/>
    <w:rsid w:val="00D627A8"/>
    <w:rsid w:val="00D75631"/>
    <w:rsid w:val="00D7788F"/>
    <w:rsid w:val="00DC36B0"/>
    <w:rsid w:val="00EA7C07"/>
    <w:rsid w:val="00EB613D"/>
    <w:rsid w:val="00EB64E9"/>
    <w:rsid w:val="00ED521E"/>
    <w:rsid w:val="00F03935"/>
    <w:rsid w:val="00F140D7"/>
    <w:rsid w:val="00F20AB5"/>
    <w:rsid w:val="00F24C60"/>
    <w:rsid w:val="00FA2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BB08F2"/>
  <w15:docId w15:val="{F7CB7CC8-0746-4517-95F9-96C877504A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1A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851AC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semiHidden/>
    <w:rsid w:val="00851ACF"/>
  </w:style>
  <w:style w:type="table" w:styleId="a5">
    <w:name w:val="Table Grid"/>
    <w:basedOn w:val="a1"/>
    <w:uiPriority w:val="39"/>
    <w:rsid w:val="00851A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B22B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B22BC2"/>
    <w:rPr>
      <w:rFonts w:ascii="Segoe UI" w:hAnsi="Segoe UI" w:cs="Segoe UI"/>
      <w:sz w:val="18"/>
      <w:szCs w:val="18"/>
    </w:rPr>
  </w:style>
  <w:style w:type="character" w:customStyle="1" w:styleId="2">
    <w:name w:val="Основной текст (2)_"/>
    <w:basedOn w:val="a0"/>
    <w:link w:val="20"/>
    <w:locked/>
    <w:rsid w:val="006C3DF9"/>
    <w:rPr>
      <w:rFonts w:ascii="Times New Roman" w:eastAsia="Times New Roman" w:hAnsi="Times New Roman" w:cs="Times New Roman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C3DF9"/>
    <w:pPr>
      <w:widowControl w:val="0"/>
      <w:shd w:val="clear" w:color="auto" w:fill="FFFFFF"/>
      <w:spacing w:before="480" w:after="0" w:line="739" w:lineRule="exact"/>
      <w:jc w:val="both"/>
    </w:pPr>
    <w:rPr>
      <w:rFonts w:ascii="Times New Roman" w:eastAsia="Times New Roman" w:hAnsi="Times New Roman" w:cs="Times New Roman"/>
      <w:szCs w:val="28"/>
    </w:rPr>
  </w:style>
  <w:style w:type="paragraph" w:styleId="a8">
    <w:name w:val="List Paragraph"/>
    <w:aliases w:val="Подглава"/>
    <w:basedOn w:val="a"/>
    <w:link w:val="a9"/>
    <w:uiPriority w:val="34"/>
    <w:qFormat/>
    <w:rsid w:val="00961C1F"/>
    <w:pPr>
      <w:spacing w:after="200" w:line="276" w:lineRule="auto"/>
      <w:ind w:left="720"/>
      <w:contextualSpacing/>
    </w:pPr>
    <w:rPr>
      <w:rFonts w:ascii="Times New Roman" w:eastAsia="Calibri" w:hAnsi="Times New Roman" w:cs="Times New Roman"/>
      <w:sz w:val="24"/>
      <w:lang w:val="ru-RU"/>
    </w:rPr>
  </w:style>
  <w:style w:type="character" w:customStyle="1" w:styleId="a9">
    <w:name w:val="Абзац списку Знак"/>
    <w:aliases w:val="Подглава Знак"/>
    <w:basedOn w:val="a0"/>
    <w:link w:val="a8"/>
    <w:uiPriority w:val="34"/>
    <w:rsid w:val="00961C1F"/>
    <w:rPr>
      <w:rFonts w:ascii="Times New Roman" w:eastAsia="Calibri" w:hAnsi="Times New Roman" w:cs="Times New Roman"/>
      <w:sz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50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972B4B-1133-493F-B984-EFF1D987A0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4563</Words>
  <Characters>2601</Characters>
  <Application>Microsoft Office Word</Application>
  <DocSecurity>0</DocSecurity>
  <Lines>21</Lines>
  <Paragraphs>14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Катерина Троць (HCJ-DELL0292 - k.trots)</dc:creator>
  <cp:lastModifiedBy>Оксана Костанян (HCJ-IMP0472 - o.kostanyan)</cp:lastModifiedBy>
  <cp:revision>2</cp:revision>
  <cp:lastPrinted>2024-05-17T08:02:00Z</cp:lastPrinted>
  <dcterms:created xsi:type="dcterms:W3CDTF">2024-05-29T07:34:00Z</dcterms:created>
  <dcterms:modified xsi:type="dcterms:W3CDTF">2024-05-29T07:34:00Z</dcterms:modified>
</cp:coreProperties>
</file>