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7B6" w:rsidRPr="00990BFD" w:rsidRDefault="00C917B6" w:rsidP="00264E28">
      <w:pPr>
        <w:spacing w:after="200" w:line="240" w:lineRule="auto"/>
        <w:ind w:left="5954"/>
        <w:contextualSpacing/>
        <w:jc w:val="right"/>
        <w:rPr>
          <w:rFonts w:ascii="Times New Roman" w:hAnsi="Times New Roman"/>
          <w:sz w:val="28"/>
        </w:rPr>
      </w:pPr>
      <w:r w:rsidRPr="00990BFD">
        <w:rPr>
          <w:noProof/>
        </w:rPr>
        <w:drawing>
          <wp:anchor distT="0" distB="0" distL="114300" distR="114300" simplePos="0" relativeHeight="251659264" behindDoc="0" locked="0" layoutInCell="1" allowOverlap="1">
            <wp:simplePos x="0" y="0"/>
            <wp:positionH relativeFrom="column">
              <wp:posOffset>2799080</wp:posOffset>
            </wp:positionH>
            <wp:positionV relativeFrom="paragraph">
              <wp:posOffset>-488950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17B6" w:rsidRPr="00990BFD" w:rsidRDefault="00C917B6" w:rsidP="00264E28">
      <w:pPr>
        <w:spacing w:after="0" w:line="240" w:lineRule="auto"/>
        <w:contextualSpacing/>
        <w:jc w:val="center"/>
        <w:rPr>
          <w:rFonts w:ascii="AcademyC" w:hAnsi="AcademyC"/>
          <w:b/>
          <w:color w:val="002060"/>
          <w:sz w:val="28"/>
        </w:rPr>
      </w:pPr>
      <w:r w:rsidRPr="00990BFD">
        <w:rPr>
          <w:rFonts w:ascii="AcademyC" w:hAnsi="AcademyC"/>
          <w:b/>
          <w:color w:val="002060"/>
          <w:sz w:val="28"/>
        </w:rPr>
        <w:t>УКРАЇНА</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ВИЩА  РАДА  ПРАВОСУДДЯ</w:t>
      </w:r>
    </w:p>
    <w:p w:rsidR="00C917B6" w:rsidRPr="00990BFD" w:rsidRDefault="00C917B6" w:rsidP="00264E28">
      <w:pPr>
        <w:spacing w:after="0" w:line="240" w:lineRule="auto"/>
        <w:contextualSpacing/>
        <w:jc w:val="center"/>
        <w:rPr>
          <w:rFonts w:ascii="AcademyC" w:hAnsi="AcademyC"/>
          <w:b/>
          <w:color w:val="002060"/>
          <w:sz w:val="28"/>
          <w:szCs w:val="28"/>
        </w:rPr>
      </w:pPr>
      <w:r w:rsidRPr="00990BFD">
        <w:rPr>
          <w:rFonts w:ascii="AcademyC" w:hAnsi="AcademyC"/>
          <w:b/>
          <w:color w:val="002060"/>
          <w:sz w:val="28"/>
          <w:szCs w:val="28"/>
        </w:rPr>
        <w:t>РІШЕННЯ</w:t>
      </w:r>
    </w:p>
    <w:tbl>
      <w:tblPr>
        <w:tblW w:w="13655" w:type="dxa"/>
        <w:tblLook w:val="04A0" w:firstRow="1" w:lastRow="0" w:firstColumn="1" w:lastColumn="0" w:noHBand="0" w:noVBand="1"/>
      </w:tblPr>
      <w:tblGrid>
        <w:gridCol w:w="3098"/>
        <w:gridCol w:w="3309"/>
        <w:gridCol w:w="3624"/>
        <w:gridCol w:w="3624"/>
      </w:tblGrid>
      <w:tr w:rsidR="00BF4AC2" w:rsidRPr="00990BFD" w:rsidTr="00BF4AC2">
        <w:trPr>
          <w:trHeight w:val="188"/>
        </w:trPr>
        <w:tc>
          <w:tcPr>
            <w:tcW w:w="3098" w:type="dxa"/>
          </w:tcPr>
          <w:p w:rsidR="00BF4AC2" w:rsidRPr="00990BFD" w:rsidRDefault="00BF4AC2" w:rsidP="00BF4AC2">
            <w:pPr>
              <w:spacing w:after="0" w:line="240" w:lineRule="auto"/>
              <w:contextualSpacing/>
              <w:jc w:val="center"/>
              <w:rPr>
                <w:rFonts w:ascii="Times New Roman" w:hAnsi="Times New Roman"/>
                <w:color w:val="002060"/>
                <w:sz w:val="28"/>
                <w:szCs w:val="28"/>
              </w:rPr>
            </w:pPr>
            <w:r>
              <w:rPr>
                <w:rFonts w:ascii="Times New Roman" w:hAnsi="Times New Roman"/>
                <w:color w:val="002060"/>
                <w:sz w:val="28"/>
                <w:szCs w:val="28"/>
              </w:rPr>
              <w:t>23 травня 2024 року</w:t>
            </w:r>
          </w:p>
        </w:tc>
        <w:tc>
          <w:tcPr>
            <w:tcW w:w="3309" w:type="dxa"/>
          </w:tcPr>
          <w:p w:rsidR="00BF4AC2" w:rsidRPr="00990BFD" w:rsidRDefault="00BF4AC2" w:rsidP="00BF4AC2">
            <w:pPr>
              <w:tabs>
                <w:tab w:val="left" w:pos="1431"/>
              </w:tabs>
              <w:spacing w:after="0" w:line="240" w:lineRule="auto"/>
              <w:contextualSpacing/>
              <w:jc w:val="center"/>
              <w:rPr>
                <w:rFonts w:ascii="Book Antiqua" w:hAnsi="Book Antiqua"/>
                <w:color w:val="002060"/>
                <w:sz w:val="20"/>
                <w:szCs w:val="20"/>
              </w:rPr>
            </w:pPr>
            <w:r w:rsidRPr="00990BFD">
              <w:rPr>
                <w:rFonts w:ascii="Book Antiqua" w:hAnsi="Book Antiqua"/>
                <w:color w:val="002060"/>
                <w:sz w:val="20"/>
                <w:szCs w:val="20"/>
              </w:rPr>
              <w:t xml:space="preserve">    Київ</w:t>
            </w:r>
          </w:p>
        </w:tc>
        <w:tc>
          <w:tcPr>
            <w:tcW w:w="3624" w:type="dxa"/>
          </w:tcPr>
          <w:p w:rsidR="00BF4AC2" w:rsidRPr="00CE568F" w:rsidRDefault="00BF4AC2" w:rsidP="00BF4AC2">
            <w:pPr>
              <w:spacing w:after="0" w:line="240" w:lineRule="auto"/>
              <w:jc w:val="center"/>
              <w:rPr>
                <w:rFonts w:ascii="Times New Roman" w:hAnsi="Times New Roman"/>
                <w:noProof/>
                <w:color w:val="002060"/>
                <w:sz w:val="28"/>
                <w:szCs w:val="28"/>
                <w:lang w:val="ru-RU"/>
              </w:rPr>
            </w:pPr>
            <w:r w:rsidRPr="00CE568F">
              <w:rPr>
                <w:rFonts w:ascii="Times New Roman" w:hAnsi="Times New Roman"/>
                <w:color w:val="002060"/>
                <w:sz w:val="28"/>
              </w:rPr>
              <w:t>№</w:t>
            </w:r>
            <w:r w:rsidRPr="00CE568F">
              <w:rPr>
                <w:rFonts w:ascii="Times New Roman" w:hAnsi="Times New Roman"/>
                <w:noProof/>
                <w:color w:val="002060"/>
                <w:sz w:val="28"/>
                <w:szCs w:val="28"/>
                <w:lang w:val="ru-RU"/>
              </w:rPr>
              <w:t xml:space="preserve"> </w:t>
            </w:r>
            <w:r>
              <w:rPr>
                <w:rFonts w:ascii="Times New Roman" w:hAnsi="Times New Roman"/>
                <w:noProof/>
                <w:color w:val="002060"/>
                <w:sz w:val="28"/>
                <w:szCs w:val="28"/>
                <w:lang w:val="ru-RU"/>
              </w:rPr>
              <w:t>157</w:t>
            </w:r>
            <w:r w:rsidRPr="00CE568F">
              <w:rPr>
                <w:rFonts w:ascii="Times New Roman" w:hAnsi="Times New Roman"/>
                <w:noProof/>
                <w:color w:val="002060"/>
                <w:sz w:val="28"/>
                <w:szCs w:val="28"/>
                <w:lang w:val="ru-RU"/>
              </w:rPr>
              <w:t>4/0/15-24</w:t>
            </w:r>
          </w:p>
        </w:tc>
        <w:tc>
          <w:tcPr>
            <w:tcW w:w="3624" w:type="dxa"/>
          </w:tcPr>
          <w:p w:rsidR="00BF4AC2" w:rsidRPr="00BF4AC2" w:rsidRDefault="00BF4AC2" w:rsidP="00BF4AC2">
            <w:pPr>
              <w:spacing w:after="0" w:line="240" w:lineRule="auto"/>
              <w:contextualSpacing/>
              <w:jc w:val="center"/>
              <w:rPr>
                <w:rFonts w:ascii="Times New Roman" w:hAnsi="Times New Roman"/>
                <w:color w:val="002060"/>
                <w:sz w:val="28"/>
                <w:szCs w:val="28"/>
                <w:lang w:val="en-US"/>
              </w:rPr>
            </w:pPr>
            <w:r w:rsidRPr="00BF4AC2">
              <w:rPr>
                <w:rFonts w:ascii="Times New Roman" w:hAnsi="Times New Roman"/>
                <w:sz w:val="28"/>
              </w:rPr>
              <w:t>№</w:t>
            </w:r>
            <w:r w:rsidRPr="00BF4AC2">
              <w:rPr>
                <w:rFonts w:ascii="Times New Roman" w:hAnsi="Times New Roman"/>
                <w:color w:val="002060"/>
                <w:sz w:val="28"/>
                <w:szCs w:val="28"/>
              </w:rPr>
              <w:t xml:space="preserve"> 1574</w:t>
            </w:r>
            <w:r w:rsidRPr="00BF4AC2">
              <w:rPr>
                <w:rFonts w:ascii="Times New Roman" w:hAnsi="Times New Roman"/>
                <w:color w:val="002060"/>
                <w:sz w:val="28"/>
                <w:szCs w:val="28"/>
                <w:lang w:val="en-US"/>
              </w:rPr>
              <w:t>/0/15-24</w:t>
            </w:r>
          </w:p>
        </w:tc>
      </w:tr>
    </w:tbl>
    <w:p w:rsidR="00C917B6" w:rsidRPr="00990BFD" w:rsidRDefault="00C917B6" w:rsidP="00264E28">
      <w:pPr>
        <w:tabs>
          <w:tab w:val="left" w:pos="0"/>
          <w:tab w:val="left" w:pos="567"/>
          <w:tab w:val="left" w:pos="3119"/>
        </w:tabs>
        <w:spacing w:after="0" w:line="240" w:lineRule="auto"/>
        <w:ind w:right="5385"/>
        <w:contextualSpacing/>
        <w:jc w:val="both"/>
        <w:rPr>
          <w:rFonts w:ascii="Times New Roman" w:hAnsi="Times New Roman"/>
          <w:b/>
          <w:color w:val="000000"/>
          <w:sz w:val="24"/>
          <w:szCs w:val="24"/>
        </w:rPr>
      </w:pPr>
    </w:p>
    <w:p w:rsidR="00C917B6" w:rsidRPr="00990BFD" w:rsidRDefault="00C917B6" w:rsidP="00A45631">
      <w:pPr>
        <w:tabs>
          <w:tab w:val="left" w:pos="0"/>
          <w:tab w:val="left" w:pos="567"/>
          <w:tab w:val="left" w:pos="3119"/>
          <w:tab w:val="left" w:pos="3828"/>
          <w:tab w:val="left" w:pos="4111"/>
        </w:tabs>
        <w:spacing w:after="0" w:line="240" w:lineRule="auto"/>
        <w:ind w:right="5810"/>
        <w:contextualSpacing/>
        <w:jc w:val="both"/>
        <w:rPr>
          <w:rFonts w:ascii="Times New Roman" w:hAnsi="Times New Roman"/>
          <w:b/>
          <w:color w:val="000000"/>
          <w:spacing w:val="-6"/>
          <w:sz w:val="24"/>
          <w:szCs w:val="24"/>
        </w:rPr>
      </w:pPr>
      <w:r w:rsidRPr="00990BFD">
        <w:rPr>
          <w:rFonts w:ascii="Times New Roman" w:hAnsi="Times New Roman"/>
          <w:b/>
          <w:color w:val="000000"/>
          <w:spacing w:val="-6"/>
          <w:sz w:val="24"/>
          <w:szCs w:val="24"/>
        </w:rPr>
        <w:t>Про вжиття заходів щодо забезпечення незалежності суддів та авторитету правосуддя за повідомленням судді</w:t>
      </w:r>
      <w:r w:rsidR="00572145" w:rsidRPr="00990BFD">
        <w:rPr>
          <w:rFonts w:ascii="Times New Roman" w:hAnsi="Times New Roman"/>
          <w:b/>
          <w:color w:val="000000"/>
          <w:spacing w:val="-6"/>
          <w:sz w:val="24"/>
          <w:szCs w:val="24"/>
        </w:rPr>
        <w:t xml:space="preserve"> Вінницького окружного адміністративного суду </w:t>
      </w:r>
      <w:proofErr w:type="spellStart"/>
      <w:r w:rsidR="00572145" w:rsidRPr="00990BFD">
        <w:rPr>
          <w:rFonts w:ascii="Times New Roman" w:hAnsi="Times New Roman"/>
          <w:b/>
          <w:color w:val="000000"/>
          <w:spacing w:val="-6"/>
          <w:sz w:val="24"/>
          <w:szCs w:val="24"/>
        </w:rPr>
        <w:t>Маслоід</w:t>
      </w:r>
      <w:proofErr w:type="spellEnd"/>
      <w:r w:rsidR="00572145" w:rsidRPr="00990BFD">
        <w:rPr>
          <w:rFonts w:ascii="Times New Roman" w:hAnsi="Times New Roman"/>
          <w:b/>
          <w:color w:val="000000"/>
          <w:spacing w:val="-6"/>
          <w:sz w:val="24"/>
          <w:szCs w:val="24"/>
        </w:rPr>
        <w:t xml:space="preserve"> О.С</w:t>
      </w:r>
      <w:r w:rsidRPr="00990BFD">
        <w:rPr>
          <w:rFonts w:ascii="Times New Roman" w:hAnsi="Times New Roman"/>
          <w:b/>
          <w:color w:val="000000"/>
          <w:spacing w:val="-6"/>
          <w:sz w:val="24"/>
          <w:szCs w:val="24"/>
        </w:rPr>
        <w:t>.</w:t>
      </w:r>
    </w:p>
    <w:p w:rsidR="00C917B6" w:rsidRPr="00990BFD" w:rsidRDefault="00C917B6" w:rsidP="00264E28">
      <w:pPr>
        <w:tabs>
          <w:tab w:val="left" w:pos="567"/>
          <w:tab w:val="left" w:pos="3119"/>
          <w:tab w:val="left" w:pos="3969"/>
        </w:tabs>
        <w:spacing w:after="0" w:line="240" w:lineRule="auto"/>
        <w:ind w:right="5669"/>
        <w:contextualSpacing/>
        <w:jc w:val="both"/>
        <w:rPr>
          <w:rFonts w:ascii="Times New Roman" w:hAnsi="Times New Roman"/>
          <w:b/>
          <w:spacing w:val="-6"/>
          <w:sz w:val="24"/>
          <w:szCs w:val="24"/>
        </w:rPr>
      </w:pPr>
    </w:p>
    <w:p w:rsidR="00A45631" w:rsidRPr="00990BFD" w:rsidRDefault="00A45631" w:rsidP="00264E28">
      <w:pPr>
        <w:tabs>
          <w:tab w:val="left" w:pos="567"/>
          <w:tab w:val="left" w:pos="3119"/>
          <w:tab w:val="left" w:pos="3969"/>
        </w:tabs>
        <w:spacing w:after="0" w:line="240" w:lineRule="auto"/>
        <w:ind w:right="5669"/>
        <w:contextualSpacing/>
        <w:jc w:val="both"/>
        <w:rPr>
          <w:rFonts w:ascii="Times New Roman" w:hAnsi="Times New Roman"/>
          <w:b/>
          <w:spacing w:val="-6"/>
          <w:sz w:val="24"/>
          <w:szCs w:val="24"/>
        </w:rPr>
      </w:pPr>
    </w:p>
    <w:p w:rsidR="00C917B6" w:rsidRPr="00990BFD" w:rsidRDefault="00C917B6" w:rsidP="00264E28">
      <w:pPr>
        <w:widowControl w:val="0"/>
        <w:tabs>
          <w:tab w:val="left" w:pos="4395"/>
        </w:tabs>
        <w:spacing w:after="0" w:line="240" w:lineRule="auto"/>
        <w:ind w:firstLine="567"/>
        <w:contextualSpacing/>
        <w:jc w:val="both"/>
        <w:rPr>
          <w:rFonts w:ascii="Times New Roman" w:hAnsi="Times New Roman"/>
          <w:color w:val="000000"/>
          <w:spacing w:val="-6"/>
          <w:sz w:val="28"/>
          <w:szCs w:val="28"/>
        </w:rPr>
      </w:pPr>
      <w:r w:rsidRPr="00990BFD">
        <w:rPr>
          <w:rFonts w:ascii="Times New Roman" w:hAnsi="Times New Roman"/>
          <w:spacing w:val="-6"/>
          <w:sz w:val="28"/>
          <w:szCs w:val="28"/>
        </w:rPr>
        <w:t xml:space="preserve">Вища рада правосуддя, розглянувши висновок члена Вищої ради правосуддя </w:t>
      </w:r>
      <w:proofErr w:type="spellStart"/>
      <w:r w:rsidRPr="00990BFD">
        <w:rPr>
          <w:rFonts w:ascii="Times New Roman" w:hAnsi="Times New Roman"/>
          <w:spacing w:val="-6"/>
          <w:sz w:val="28"/>
          <w:szCs w:val="28"/>
        </w:rPr>
        <w:t>Усика</w:t>
      </w:r>
      <w:proofErr w:type="spellEnd"/>
      <w:r w:rsidRPr="00990BFD">
        <w:rPr>
          <w:rFonts w:ascii="Times New Roman" w:hAnsi="Times New Roman"/>
          <w:spacing w:val="-6"/>
          <w:sz w:val="28"/>
          <w:szCs w:val="28"/>
        </w:rPr>
        <w:t xml:space="preserve"> Г.І. за результатами перевірки відомостей, викладених у повідомленні судді </w:t>
      </w:r>
      <w:r w:rsidR="00572145" w:rsidRPr="00990BFD">
        <w:rPr>
          <w:rFonts w:ascii="Times New Roman" w:hAnsi="Times New Roman"/>
          <w:spacing w:val="-6"/>
          <w:sz w:val="28"/>
          <w:szCs w:val="28"/>
        </w:rPr>
        <w:t xml:space="preserve">Вінницького окружного адміністративного суду </w:t>
      </w:r>
      <w:proofErr w:type="spellStart"/>
      <w:r w:rsidR="00572145" w:rsidRPr="00990BFD">
        <w:rPr>
          <w:rFonts w:ascii="Times New Roman" w:hAnsi="Times New Roman"/>
          <w:spacing w:val="-6"/>
          <w:sz w:val="28"/>
          <w:szCs w:val="28"/>
        </w:rPr>
        <w:t>Маслоід</w:t>
      </w:r>
      <w:proofErr w:type="spellEnd"/>
      <w:r w:rsidR="00572145" w:rsidRPr="00990BFD">
        <w:rPr>
          <w:rFonts w:ascii="Times New Roman" w:hAnsi="Times New Roman"/>
          <w:spacing w:val="-6"/>
          <w:sz w:val="28"/>
          <w:szCs w:val="28"/>
        </w:rPr>
        <w:t xml:space="preserve"> Олени Степанівни </w:t>
      </w:r>
      <w:r w:rsidRPr="00990BFD">
        <w:rPr>
          <w:rFonts w:ascii="Times New Roman" w:hAnsi="Times New Roman"/>
          <w:color w:val="000000"/>
          <w:spacing w:val="-6"/>
          <w:sz w:val="28"/>
          <w:szCs w:val="28"/>
        </w:rPr>
        <w:t>про втручання в діяльність судді щодо здійснення правосуддя,</w:t>
      </w:r>
    </w:p>
    <w:p w:rsidR="00C917B6" w:rsidRPr="00990BFD" w:rsidRDefault="00C917B6" w:rsidP="00264E28">
      <w:pPr>
        <w:spacing w:after="0" w:line="240" w:lineRule="auto"/>
        <w:ind w:firstLine="567"/>
        <w:contextualSpacing/>
        <w:jc w:val="center"/>
        <w:rPr>
          <w:rFonts w:ascii="Times New Roman" w:hAnsi="Times New Roman"/>
          <w:b/>
          <w:color w:val="000000"/>
          <w:spacing w:val="-6"/>
          <w:sz w:val="20"/>
          <w:szCs w:val="20"/>
        </w:rPr>
      </w:pPr>
    </w:p>
    <w:p w:rsidR="00C917B6" w:rsidRPr="00990BFD" w:rsidRDefault="00C917B6" w:rsidP="00264E28">
      <w:pPr>
        <w:spacing w:after="0" w:line="240" w:lineRule="auto"/>
        <w:ind w:firstLine="567"/>
        <w:contextualSpacing/>
        <w:jc w:val="center"/>
        <w:rPr>
          <w:rFonts w:ascii="Times New Roman" w:hAnsi="Times New Roman"/>
          <w:b/>
          <w:color w:val="000000"/>
          <w:spacing w:val="-6"/>
          <w:sz w:val="28"/>
          <w:szCs w:val="28"/>
        </w:rPr>
      </w:pPr>
      <w:r w:rsidRPr="00990BFD">
        <w:rPr>
          <w:rFonts w:ascii="Times New Roman" w:hAnsi="Times New Roman"/>
          <w:b/>
          <w:color w:val="000000"/>
          <w:spacing w:val="-6"/>
          <w:sz w:val="28"/>
          <w:szCs w:val="28"/>
        </w:rPr>
        <w:t>встановила:</w:t>
      </w:r>
    </w:p>
    <w:p w:rsidR="00C917B6" w:rsidRPr="00990BFD" w:rsidRDefault="00C917B6" w:rsidP="00264E28">
      <w:pPr>
        <w:pStyle w:val="a3"/>
        <w:contextualSpacing/>
        <w:jc w:val="both"/>
        <w:rPr>
          <w:rFonts w:ascii="Times New Roman" w:hAnsi="Times New Roman"/>
          <w:spacing w:val="-6"/>
          <w:sz w:val="28"/>
          <w:szCs w:val="28"/>
        </w:rPr>
      </w:pPr>
    </w:p>
    <w:p w:rsidR="00572145" w:rsidRPr="00990BFD" w:rsidRDefault="00572145" w:rsidP="00264E28">
      <w:pPr>
        <w:pStyle w:val="a3"/>
        <w:contextualSpacing/>
        <w:jc w:val="both"/>
        <w:rPr>
          <w:spacing w:val="-6"/>
        </w:rPr>
      </w:pPr>
      <w:r w:rsidRPr="00990BFD">
        <w:rPr>
          <w:rFonts w:ascii="Times New Roman" w:hAnsi="Times New Roman"/>
          <w:spacing w:val="-6"/>
          <w:sz w:val="28"/>
          <w:szCs w:val="28"/>
        </w:rPr>
        <w:t xml:space="preserve">до Вищої ради правосуддя 24 січня 2024 року </w:t>
      </w:r>
      <w:r w:rsidR="007F198F" w:rsidRPr="00990BFD">
        <w:rPr>
          <w:rFonts w:ascii="Times New Roman" w:hAnsi="Times New Roman"/>
          <w:spacing w:val="-6"/>
          <w:sz w:val="28"/>
          <w:szCs w:val="28"/>
        </w:rPr>
        <w:t>(</w:t>
      </w:r>
      <w:proofErr w:type="spellStart"/>
      <w:r w:rsidR="007F198F" w:rsidRPr="00990BFD">
        <w:rPr>
          <w:rFonts w:ascii="Times New Roman" w:hAnsi="Times New Roman"/>
          <w:spacing w:val="-6"/>
          <w:sz w:val="28"/>
          <w:szCs w:val="28"/>
        </w:rPr>
        <w:t>вх</w:t>
      </w:r>
      <w:proofErr w:type="spellEnd"/>
      <w:r w:rsidR="007F198F" w:rsidRPr="00990BFD">
        <w:rPr>
          <w:rFonts w:ascii="Times New Roman" w:hAnsi="Times New Roman"/>
          <w:spacing w:val="-6"/>
          <w:sz w:val="28"/>
          <w:szCs w:val="28"/>
        </w:rPr>
        <w:t>.</w:t>
      </w:r>
      <w:r w:rsidRPr="00990BFD">
        <w:rPr>
          <w:rFonts w:ascii="Times New Roman" w:hAnsi="Times New Roman"/>
          <w:spacing w:val="-6"/>
          <w:sz w:val="28"/>
          <w:szCs w:val="28"/>
        </w:rPr>
        <w:t xml:space="preserve"> № 360/0/6-24</w:t>
      </w:r>
      <w:r w:rsidR="005265FF" w:rsidRPr="00990BFD">
        <w:rPr>
          <w:rFonts w:ascii="Times New Roman" w:hAnsi="Times New Roman"/>
          <w:spacing w:val="-6"/>
          <w:sz w:val="28"/>
          <w:szCs w:val="28"/>
        </w:rPr>
        <w:t xml:space="preserve">) </w:t>
      </w:r>
      <w:r w:rsidRPr="00990BFD">
        <w:rPr>
          <w:rFonts w:ascii="Times New Roman" w:hAnsi="Times New Roman"/>
          <w:spacing w:val="-6"/>
          <w:sz w:val="28"/>
          <w:szCs w:val="28"/>
        </w:rPr>
        <w:t xml:space="preserve">надійшло </w:t>
      </w:r>
      <w:r w:rsidRPr="00990BFD">
        <w:rPr>
          <w:rFonts w:ascii="Times New Roman" w:hAnsi="Times New Roman"/>
          <w:spacing w:val="-6"/>
          <w:sz w:val="28"/>
          <w:szCs w:val="28"/>
          <w:lang w:bidi="uk-UA"/>
        </w:rPr>
        <w:t xml:space="preserve">повідомлення </w:t>
      </w:r>
      <w:r w:rsidRPr="00990BFD">
        <w:rPr>
          <w:rFonts w:ascii="Times New Roman" w:hAnsi="Times New Roman"/>
          <w:spacing w:val="-6"/>
          <w:sz w:val="28"/>
          <w:szCs w:val="28"/>
        </w:rPr>
        <w:t xml:space="preserve">судді Вінницького окружного адміністративного суду </w:t>
      </w:r>
      <w:proofErr w:type="spellStart"/>
      <w:r w:rsidRPr="00990BFD">
        <w:rPr>
          <w:rFonts w:ascii="Times New Roman" w:hAnsi="Times New Roman"/>
          <w:spacing w:val="-6"/>
          <w:sz w:val="28"/>
          <w:szCs w:val="28"/>
        </w:rPr>
        <w:t>Маслоід</w:t>
      </w:r>
      <w:proofErr w:type="spellEnd"/>
      <w:r w:rsidRPr="00990BFD">
        <w:rPr>
          <w:rFonts w:ascii="Times New Roman" w:hAnsi="Times New Roman"/>
          <w:spacing w:val="-6"/>
          <w:sz w:val="28"/>
          <w:szCs w:val="28"/>
        </w:rPr>
        <w:t xml:space="preserve"> Олени Степанівни</w:t>
      </w:r>
      <w:r w:rsidRPr="00990BFD">
        <w:rPr>
          <w:rFonts w:ascii="Times New Roman" w:hAnsi="Times New Roman"/>
          <w:b/>
          <w:spacing w:val="-6"/>
          <w:sz w:val="28"/>
          <w:szCs w:val="28"/>
        </w:rPr>
        <w:t xml:space="preserve"> </w:t>
      </w:r>
      <w:r w:rsidRPr="00990BFD">
        <w:rPr>
          <w:rFonts w:ascii="Times New Roman" w:hAnsi="Times New Roman"/>
          <w:spacing w:val="-6"/>
          <w:sz w:val="28"/>
          <w:szCs w:val="28"/>
        </w:rPr>
        <w:t>від 18 січня 2024 року про втручання в діяльність судді щодо здійснення правосуддя.</w:t>
      </w:r>
    </w:p>
    <w:p w:rsidR="00572145" w:rsidRPr="00990BFD" w:rsidRDefault="00572145" w:rsidP="00264E28">
      <w:pPr>
        <w:pStyle w:val="a3"/>
        <w:ind w:firstLine="567"/>
        <w:contextualSpacing/>
        <w:jc w:val="both"/>
        <w:rPr>
          <w:rFonts w:ascii="Times New Roman" w:hAnsi="Times New Roman"/>
          <w:i/>
          <w:spacing w:val="-6"/>
          <w:sz w:val="28"/>
          <w:szCs w:val="28"/>
        </w:rPr>
      </w:pPr>
      <w:r w:rsidRPr="00990BFD">
        <w:rPr>
          <w:rFonts w:ascii="Times New Roman" w:hAnsi="Times New Roman"/>
          <w:spacing w:val="-6"/>
          <w:sz w:val="28"/>
          <w:szCs w:val="28"/>
        </w:rPr>
        <w:t xml:space="preserve">Згідно з протоколом автоматизованого розподілу справи між членами Вищої ради правосуддя вказаний матеріал передано члену Вищої ради правосуддя </w:t>
      </w:r>
      <w:proofErr w:type="spellStart"/>
      <w:r w:rsidRPr="00990BFD">
        <w:rPr>
          <w:rFonts w:ascii="Times New Roman" w:hAnsi="Times New Roman"/>
          <w:spacing w:val="-6"/>
          <w:sz w:val="28"/>
          <w:szCs w:val="28"/>
        </w:rPr>
        <w:t>Усику</w:t>
      </w:r>
      <w:proofErr w:type="spellEnd"/>
      <w:r w:rsidR="00621CF2" w:rsidRPr="00990BFD">
        <w:rPr>
          <w:rFonts w:ascii="Times New Roman" w:hAnsi="Times New Roman"/>
          <w:spacing w:val="-6"/>
          <w:sz w:val="28"/>
          <w:szCs w:val="28"/>
        </w:rPr>
        <w:t> </w:t>
      </w:r>
      <w:r w:rsidRPr="00990BFD">
        <w:rPr>
          <w:rFonts w:ascii="Times New Roman" w:hAnsi="Times New Roman"/>
          <w:spacing w:val="-6"/>
          <w:sz w:val="28"/>
          <w:szCs w:val="28"/>
        </w:rPr>
        <w:t>Г.І. для перевірки.</w:t>
      </w:r>
    </w:p>
    <w:p w:rsidR="00C917B6" w:rsidRPr="00990BFD" w:rsidRDefault="00C917B6" w:rsidP="00264E28">
      <w:pPr>
        <w:spacing w:after="0" w:line="240" w:lineRule="auto"/>
        <w:ind w:firstLine="567"/>
        <w:contextualSpacing/>
        <w:jc w:val="both"/>
        <w:rPr>
          <w:rFonts w:ascii="Times New Roman" w:hAnsi="Times New Roman"/>
          <w:color w:val="000000"/>
          <w:spacing w:val="-6"/>
          <w:sz w:val="28"/>
          <w:szCs w:val="28"/>
        </w:rPr>
      </w:pPr>
      <w:r w:rsidRPr="00990BFD">
        <w:rPr>
          <w:rFonts w:ascii="Times New Roman" w:hAnsi="Times New Roman"/>
          <w:color w:val="000000"/>
          <w:spacing w:val="-6"/>
          <w:sz w:val="28"/>
          <w:szCs w:val="28"/>
        </w:rPr>
        <w:t xml:space="preserve">Дослідивши матеріали перевірки та заслухавши доповідача – члена Вищої ради правосуддя </w:t>
      </w:r>
      <w:proofErr w:type="spellStart"/>
      <w:r w:rsidRPr="00990BFD">
        <w:rPr>
          <w:rFonts w:ascii="Times New Roman" w:hAnsi="Times New Roman"/>
          <w:color w:val="000000"/>
          <w:spacing w:val="-6"/>
          <w:sz w:val="28"/>
          <w:szCs w:val="28"/>
        </w:rPr>
        <w:t>Усика</w:t>
      </w:r>
      <w:proofErr w:type="spellEnd"/>
      <w:r w:rsidRPr="00990BFD">
        <w:rPr>
          <w:rFonts w:ascii="Times New Roman" w:hAnsi="Times New Roman"/>
          <w:color w:val="000000"/>
          <w:spacing w:val="-6"/>
          <w:sz w:val="28"/>
          <w:szCs w:val="28"/>
        </w:rPr>
        <w:t xml:space="preserve"> Г.І., Вища рада правосуддя встановила таке.</w:t>
      </w:r>
    </w:p>
    <w:p w:rsidR="00572145" w:rsidRPr="00990BFD" w:rsidRDefault="00C917B6" w:rsidP="00264E28">
      <w:pPr>
        <w:pStyle w:val="20"/>
        <w:shd w:val="clear" w:color="auto" w:fill="auto"/>
        <w:spacing w:before="0" w:after="0" w:line="240" w:lineRule="auto"/>
        <w:ind w:firstLine="567"/>
        <w:contextualSpacing/>
        <w:rPr>
          <w:color w:val="000000"/>
          <w:spacing w:val="-6"/>
          <w:lang w:eastAsia="uk-UA" w:bidi="uk-UA"/>
        </w:rPr>
      </w:pPr>
      <w:r w:rsidRPr="00990BFD">
        <w:rPr>
          <w:rFonts w:eastAsia="Calibri"/>
          <w:color w:val="000000"/>
          <w:spacing w:val="-6"/>
          <w:lang w:eastAsia="x-none" w:bidi="uk-UA"/>
        </w:rPr>
        <w:t xml:space="preserve">Відповідно до змісту повідомлення </w:t>
      </w:r>
      <w:r w:rsidR="00572145" w:rsidRPr="00990BFD">
        <w:rPr>
          <w:spacing w:val="-6"/>
          <w:lang w:bidi="uk-UA"/>
        </w:rPr>
        <w:t xml:space="preserve">у провадженні судді </w:t>
      </w:r>
      <w:r w:rsidR="00572145" w:rsidRPr="00990BFD">
        <w:rPr>
          <w:color w:val="000000"/>
          <w:spacing w:val="-6"/>
          <w:lang w:eastAsia="uk-UA" w:bidi="uk-UA"/>
        </w:rPr>
        <w:t xml:space="preserve">Вінницького окружного адміністративного суду </w:t>
      </w:r>
      <w:proofErr w:type="spellStart"/>
      <w:r w:rsidR="00572145" w:rsidRPr="00990BFD">
        <w:rPr>
          <w:color w:val="000000"/>
          <w:spacing w:val="-6"/>
          <w:lang w:eastAsia="uk-UA" w:bidi="uk-UA"/>
        </w:rPr>
        <w:t>Маслоід</w:t>
      </w:r>
      <w:proofErr w:type="spellEnd"/>
      <w:r w:rsidR="00572145" w:rsidRPr="00990BFD">
        <w:rPr>
          <w:color w:val="000000"/>
          <w:spacing w:val="-6"/>
          <w:lang w:eastAsia="uk-UA" w:bidi="uk-UA"/>
        </w:rPr>
        <w:t xml:space="preserve"> О.С. перебуває адміністративна справа № 120/11417/23 за позовом </w:t>
      </w:r>
      <w:r w:rsidR="00E4000A">
        <w:rPr>
          <w:color w:val="000000"/>
          <w:spacing w:val="-6"/>
          <w:lang w:eastAsia="uk-UA" w:bidi="uk-UA"/>
        </w:rPr>
        <w:t>ОСОБА1</w:t>
      </w:r>
      <w:r w:rsidR="00572145" w:rsidRPr="00990BFD">
        <w:rPr>
          <w:color w:val="000000"/>
          <w:spacing w:val="-6"/>
          <w:lang w:eastAsia="uk-UA" w:bidi="uk-UA"/>
        </w:rPr>
        <w:t xml:space="preserve"> до </w:t>
      </w:r>
      <w:proofErr w:type="spellStart"/>
      <w:r w:rsidR="00572145" w:rsidRPr="00990BFD">
        <w:rPr>
          <w:color w:val="000000"/>
          <w:spacing w:val="-6"/>
          <w:lang w:eastAsia="uk-UA" w:bidi="uk-UA"/>
        </w:rPr>
        <w:t>Оратівської</w:t>
      </w:r>
      <w:proofErr w:type="spellEnd"/>
      <w:r w:rsidR="00572145" w:rsidRPr="00990BFD">
        <w:rPr>
          <w:color w:val="000000"/>
          <w:spacing w:val="-6"/>
          <w:lang w:eastAsia="uk-UA" w:bidi="uk-UA"/>
        </w:rPr>
        <w:t xml:space="preserve"> селищної ради про визнання протиправним та скасування рішення відповідача від 29 червня 2023 року № 1471 «Про звіт </w:t>
      </w:r>
      <w:proofErr w:type="spellStart"/>
      <w:r w:rsidR="00572145" w:rsidRPr="00990BFD">
        <w:rPr>
          <w:color w:val="000000"/>
          <w:spacing w:val="-6"/>
          <w:lang w:eastAsia="uk-UA" w:bidi="uk-UA"/>
        </w:rPr>
        <w:t>Оратівського</w:t>
      </w:r>
      <w:proofErr w:type="spellEnd"/>
      <w:r w:rsidR="00572145" w:rsidRPr="00990BFD">
        <w:rPr>
          <w:color w:val="000000"/>
          <w:spacing w:val="-6"/>
          <w:lang w:eastAsia="uk-UA" w:bidi="uk-UA"/>
        </w:rPr>
        <w:t xml:space="preserve"> селищного голови про роботу виконавчого органу – відділу освіти, молоді та спорту селищної ради та комунальних підприємств – </w:t>
      </w:r>
      <w:r w:rsidR="005C35B5" w:rsidRPr="00990BFD">
        <w:rPr>
          <w:color w:val="000000"/>
          <w:spacing w:val="-6"/>
          <w:lang w:eastAsia="uk-UA" w:bidi="uk-UA"/>
        </w:rPr>
        <w:br/>
      </w:r>
      <w:r w:rsidR="00572145" w:rsidRPr="00990BFD">
        <w:rPr>
          <w:color w:val="000000"/>
          <w:spacing w:val="-6"/>
          <w:lang w:eastAsia="uk-UA" w:bidi="uk-UA"/>
        </w:rPr>
        <w:t>КНП «</w:t>
      </w:r>
      <w:proofErr w:type="spellStart"/>
      <w:r w:rsidR="00572145" w:rsidRPr="00990BFD">
        <w:rPr>
          <w:color w:val="000000"/>
          <w:spacing w:val="-6"/>
          <w:lang w:eastAsia="uk-UA" w:bidi="uk-UA"/>
        </w:rPr>
        <w:t>Оратівська</w:t>
      </w:r>
      <w:proofErr w:type="spellEnd"/>
      <w:r w:rsidR="00572145" w:rsidRPr="00990BFD">
        <w:rPr>
          <w:color w:val="000000"/>
          <w:spacing w:val="-6"/>
          <w:lang w:eastAsia="uk-UA" w:bidi="uk-UA"/>
        </w:rPr>
        <w:t xml:space="preserve"> лікарня планового лікування», КП «</w:t>
      </w:r>
      <w:proofErr w:type="spellStart"/>
      <w:r w:rsidR="00572145" w:rsidRPr="00990BFD">
        <w:rPr>
          <w:color w:val="000000"/>
          <w:spacing w:val="-6"/>
          <w:lang w:eastAsia="uk-UA" w:bidi="uk-UA"/>
        </w:rPr>
        <w:t>Оратівкомунсервіс</w:t>
      </w:r>
      <w:proofErr w:type="spellEnd"/>
      <w:r w:rsidR="00572145" w:rsidRPr="00990BFD">
        <w:rPr>
          <w:color w:val="000000"/>
          <w:spacing w:val="-6"/>
          <w:lang w:eastAsia="uk-UA" w:bidi="uk-UA"/>
        </w:rPr>
        <w:t xml:space="preserve">», </w:t>
      </w:r>
      <w:r w:rsidR="005C35B5" w:rsidRPr="00990BFD">
        <w:rPr>
          <w:color w:val="000000"/>
          <w:spacing w:val="-6"/>
          <w:lang w:eastAsia="uk-UA" w:bidi="uk-UA"/>
        </w:rPr>
        <w:br/>
      </w:r>
      <w:r w:rsidR="00572145" w:rsidRPr="00990BFD">
        <w:rPr>
          <w:color w:val="000000"/>
          <w:spacing w:val="-6"/>
          <w:lang w:eastAsia="uk-UA" w:bidi="uk-UA"/>
        </w:rPr>
        <w:t>КУ «</w:t>
      </w:r>
      <w:proofErr w:type="spellStart"/>
      <w:r w:rsidR="00572145" w:rsidRPr="00990BFD">
        <w:rPr>
          <w:color w:val="000000"/>
          <w:spacing w:val="-6"/>
          <w:lang w:eastAsia="uk-UA" w:bidi="uk-UA"/>
        </w:rPr>
        <w:t>Оратівська</w:t>
      </w:r>
      <w:proofErr w:type="spellEnd"/>
      <w:r w:rsidR="00572145" w:rsidRPr="00990BFD">
        <w:rPr>
          <w:color w:val="000000"/>
          <w:spacing w:val="-6"/>
          <w:lang w:eastAsia="uk-UA" w:bidi="uk-UA"/>
        </w:rPr>
        <w:t xml:space="preserve"> редакція радіомовлення»; поновлення на посаді </w:t>
      </w:r>
      <w:proofErr w:type="spellStart"/>
      <w:r w:rsidR="00572145" w:rsidRPr="00990BFD">
        <w:rPr>
          <w:color w:val="000000"/>
          <w:spacing w:val="-6"/>
          <w:lang w:eastAsia="uk-UA" w:bidi="uk-UA"/>
        </w:rPr>
        <w:t>Оратівського</w:t>
      </w:r>
      <w:proofErr w:type="spellEnd"/>
      <w:r w:rsidR="00572145" w:rsidRPr="00990BFD">
        <w:rPr>
          <w:color w:val="000000"/>
          <w:spacing w:val="-6"/>
          <w:lang w:eastAsia="uk-UA" w:bidi="uk-UA"/>
        </w:rPr>
        <w:t xml:space="preserve"> селищного голови з 30 червня 2023 року; зобов’язання державного реєстратора здійснити реєстраційні дії щодо внесення до Єдиного державного реєстру юридичних осіб, фізичних осіб – підприємців та громадських формувань відомостей про керівника юридичної особи </w:t>
      </w:r>
      <w:proofErr w:type="spellStart"/>
      <w:r w:rsidR="00572145" w:rsidRPr="00990BFD">
        <w:rPr>
          <w:color w:val="000000"/>
          <w:spacing w:val="-6"/>
          <w:lang w:eastAsia="uk-UA" w:bidi="uk-UA"/>
        </w:rPr>
        <w:t>Оратівської</w:t>
      </w:r>
      <w:proofErr w:type="spellEnd"/>
      <w:r w:rsidR="00572145" w:rsidRPr="00990BFD">
        <w:rPr>
          <w:color w:val="000000"/>
          <w:spacing w:val="-6"/>
          <w:lang w:eastAsia="uk-UA" w:bidi="uk-UA"/>
        </w:rPr>
        <w:t xml:space="preserve"> селищної ради; стягнення на користь позивача середньомісячного заробітку за час вимушеного прогулу.</w:t>
      </w:r>
    </w:p>
    <w:p w:rsidR="00572145" w:rsidRPr="00990BFD" w:rsidRDefault="00572145" w:rsidP="00264E28">
      <w:pPr>
        <w:pStyle w:val="20"/>
        <w:shd w:val="clear" w:color="auto" w:fill="auto"/>
        <w:spacing w:before="0" w:after="0" w:line="240" w:lineRule="auto"/>
        <w:ind w:firstLine="567"/>
        <w:contextualSpacing/>
        <w:rPr>
          <w:color w:val="000000"/>
          <w:spacing w:val="-6"/>
          <w:lang w:eastAsia="uk-UA" w:bidi="uk-UA"/>
        </w:rPr>
      </w:pPr>
      <w:r w:rsidRPr="00990BFD">
        <w:rPr>
          <w:color w:val="000000"/>
          <w:spacing w:val="-6"/>
          <w:lang w:eastAsia="uk-UA" w:bidi="uk-UA"/>
        </w:rPr>
        <w:t>Розгляд справи здійснюється в порядку спрощеного позовного провадження з повідомленням (викл</w:t>
      </w:r>
      <w:r w:rsidR="005C35B5" w:rsidRPr="00990BFD">
        <w:rPr>
          <w:color w:val="000000"/>
          <w:spacing w:val="-6"/>
          <w:lang w:eastAsia="uk-UA" w:bidi="uk-UA"/>
        </w:rPr>
        <w:t>иком) сторін. Судове засідання у</w:t>
      </w:r>
      <w:r w:rsidRPr="00990BFD">
        <w:rPr>
          <w:color w:val="000000"/>
          <w:spacing w:val="-6"/>
          <w:lang w:eastAsia="uk-UA" w:bidi="uk-UA"/>
        </w:rPr>
        <w:t xml:space="preserve"> справі було призначено на </w:t>
      </w:r>
      <w:r w:rsidR="00621CF2" w:rsidRPr="00990BFD">
        <w:rPr>
          <w:color w:val="000000"/>
          <w:spacing w:val="-6"/>
          <w:lang w:eastAsia="uk-UA" w:bidi="uk-UA"/>
        </w:rPr>
        <w:br/>
        <w:t>1</w:t>
      </w:r>
      <w:r w:rsidRPr="00990BFD">
        <w:rPr>
          <w:color w:val="000000"/>
          <w:spacing w:val="-6"/>
          <w:lang w:eastAsia="uk-UA" w:bidi="uk-UA"/>
        </w:rPr>
        <w:t>3 годину 17 січня 2024 року.</w:t>
      </w:r>
    </w:p>
    <w:p w:rsidR="00511CB9" w:rsidRPr="00990BFD" w:rsidRDefault="00511CB9" w:rsidP="00264E28">
      <w:pPr>
        <w:pStyle w:val="20"/>
        <w:shd w:val="clear" w:color="auto" w:fill="auto"/>
        <w:spacing w:after="0" w:line="240" w:lineRule="auto"/>
        <w:ind w:firstLine="600"/>
        <w:contextualSpacing/>
        <w:rPr>
          <w:color w:val="000000"/>
          <w:spacing w:val="-6"/>
          <w:lang w:eastAsia="uk-UA" w:bidi="uk-UA"/>
        </w:rPr>
      </w:pPr>
      <w:r w:rsidRPr="00990BFD">
        <w:rPr>
          <w:color w:val="000000"/>
          <w:lang w:eastAsia="uk-UA" w:bidi="uk-UA"/>
        </w:rPr>
        <w:t>Обґрунтовуючи по</w:t>
      </w:r>
      <w:r w:rsidR="008A52E4" w:rsidRPr="00990BFD">
        <w:rPr>
          <w:color w:val="000000"/>
          <w:lang w:eastAsia="uk-UA" w:bidi="uk-UA"/>
        </w:rPr>
        <w:t xml:space="preserve">відомлення, суддя </w:t>
      </w:r>
      <w:proofErr w:type="spellStart"/>
      <w:r w:rsidR="008A52E4" w:rsidRPr="00990BFD">
        <w:rPr>
          <w:color w:val="000000"/>
          <w:lang w:eastAsia="uk-UA" w:bidi="uk-UA"/>
        </w:rPr>
        <w:t>Маслоід</w:t>
      </w:r>
      <w:proofErr w:type="spellEnd"/>
      <w:r w:rsidR="008A52E4" w:rsidRPr="00990BFD">
        <w:rPr>
          <w:color w:val="000000"/>
          <w:lang w:eastAsia="uk-UA" w:bidi="uk-UA"/>
        </w:rPr>
        <w:t xml:space="preserve"> О.С. зазначи</w:t>
      </w:r>
      <w:r w:rsidRPr="00990BFD">
        <w:rPr>
          <w:color w:val="000000"/>
          <w:lang w:eastAsia="uk-UA" w:bidi="uk-UA"/>
        </w:rPr>
        <w:t xml:space="preserve">ла, що об 11:27 </w:t>
      </w:r>
      <w:r w:rsidRPr="00990BFD">
        <w:rPr>
          <w:color w:val="000000"/>
          <w:lang w:eastAsia="uk-UA" w:bidi="uk-UA"/>
        </w:rPr>
        <w:lastRenderedPageBreak/>
        <w:t xml:space="preserve">17 січня 2024 року на її особистий номер телефону надійшло </w:t>
      </w:r>
      <w:proofErr w:type="spellStart"/>
      <w:r w:rsidRPr="00990BFD">
        <w:rPr>
          <w:color w:val="000000"/>
          <w:lang w:eastAsia="uk-UA" w:bidi="uk-UA"/>
        </w:rPr>
        <w:t>sms</w:t>
      </w:r>
      <w:proofErr w:type="spellEnd"/>
      <w:r w:rsidRPr="00990BFD">
        <w:rPr>
          <w:color w:val="000000"/>
          <w:lang w:eastAsia="uk-UA" w:bidi="uk-UA"/>
        </w:rPr>
        <w:t>-повідомлення з не</w:t>
      </w:r>
      <w:r w:rsidR="008A52E4" w:rsidRPr="00990BFD">
        <w:rPr>
          <w:color w:val="000000"/>
          <w:lang w:eastAsia="uk-UA" w:bidi="uk-UA"/>
        </w:rPr>
        <w:t xml:space="preserve"> </w:t>
      </w:r>
      <w:r w:rsidRPr="00990BFD">
        <w:rPr>
          <w:color w:val="000000"/>
          <w:lang w:eastAsia="uk-UA" w:bidi="uk-UA"/>
        </w:rPr>
        <w:t>відомого</w:t>
      </w:r>
      <w:r w:rsidR="008A52E4" w:rsidRPr="00990BFD">
        <w:rPr>
          <w:color w:val="000000"/>
          <w:lang w:eastAsia="uk-UA" w:bidi="uk-UA"/>
        </w:rPr>
        <w:t xml:space="preserve"> їй</w:t>
      </w:r>
      <w:r w:rsidRPr="00990BFD">
        <w:rPr>
          <w:color w:val="000000"/>
          <w:lang w:eastAsia="uk-UA" w:bidi="uk-UA"/>
        </w:rPr>
        <w:t xml:space="preserve"> номера телефон</w:t>
      </w:r>
      <w:r w:rsidR="008A52E4" w:rsidRPr="00990BFD">
        <w:rPr>
          <w:color w:val="000000"/>
          <w:lang w:eastAsia="uk-UA" w:bidi="uk-UA"/>
        </w:rPr>
        <w:t>у</w:t>
      </w:r>
      <w:r w:rsidRPr="00990BFD">
        <w:rPr>
          <w:color w:val="000000"/>
          <w:lang w:eastAsia="uk-UA" w:bidi="uk-UA"/>
        </w:rPr>
        <w:t xml:space="preserve"> </w:t>
      </w:r>
      <w:r w:rsidR="00E4000A">
        <w:rPr>
          <w:color w:val="000000"/>
          <w:lang w:eastAsia="uk-UA" w:bidi="uk-UA"/>
        </w:rPr>
        <w:t>ІНФОРМАЦІЯ1</w:t>
      </w:r>
      <w:r w:rsidRPr="00990BFD">
        <w:rPr>
          <w:color w:val="000000"/>
          <w:lang w:eastAsia="uk-UA" w:bidi="uk-UA"/>
        </w:rPr>
        <w:t xml:space="preserve"> із вказ</w:t>
      </w:r>
      <w:r w:rsidR="008A52E4" w:rsidRPr="00990BFD">
        <w:rPr>
          <w:color w:val="000000"/>
          <w:lang w:eastAsia="uk-UA" w:bidi="uk-UA"/>
        </w:rPr>
        <w:t>івкою судді щодо необхідності під час</w:t>
      </w:r>
      <w:r w:rsidRPr="00990BFD">
        <w:rPr>
          <w:color w:val="000000"/>
          <w:lang w:eastAsia="uk-UA" w:bidi="uk-UA"/>
        </w:rPr>
        <w:t xml:space="preserve"> розгляд</w:t>
      </w:r>
      <w:r w:rsidR="008A52E4" w:rsidRPr="00990BFD">
        <w:rPr>
          <w:color w:val="000000"/>
          <w:lang w:eastAsia="uk-UA" w:bidi="uk-UA"/>
        </w:rPr>
        <w:t>у</w:t>
      </w:r>
      <w:r w:rsidRPr="00990BFD">
        <w:rPr>
          <w:color w:val="000000"/>
          <w:lang w:eastAsia="uk-UA" w:bidi="uk-UA"/>
        </w:rPr>
        <w:t xml:space="preserve"> </w:t>
      </w:r>
      <w:r w:rsidR="008A52E4" w:rsidRPr="00990BFD">
        <w:rPr>
          <w:color w:val="000000"/>
          <w:lang w:eastAsia="uk-UA" w:bidi="uk-UA"/>
        </w:rPr>
        <w:t>цієї справи діяти в межах чинн</w:t>
      </w:r>
      <w:r w:rsidRPr="00990BFD">
        <w:rPr>
          <w:color w:val="000000"/>
          <w:lang w:eastAsia="uk-UA" w:bidi="uk-UA"/>
        </w:rPr>
        <w:t>ого закон</w:t>
      </w:r>
      <w:r w:rsidR="008A52E4" w:rsidRPr="00990BFD">
        <w:rPr>
          <w:color w:val="000000"/>
          <w:lang w:eastAsia="uk-UA" w:bidi="uk-UA"/>
        </w:rPr>
        <w:t>одавства, із застереженням, що в</w:t>
      </w:r>
      <w:r w:rsidRPr="00990BFD">
        <w:rPr>
          <w:color w:val="000000"/>
          <w:lang w:eastAsia="uk-UA" w:bidi="uk-UA"/>
        </w:rPr>
        <w:t xml:space="preserve"> разі </w:t>
      </w:r>
      <w:r w:rsidR="008A52E4" w:rsidRPr="00990BFD">
        <w:rPr>
          <w:color w:val="000000"/>
          <w:lang w:eastAsia="uk-UA" w:bidi="uk-UA"/>
        </w:rPr>
        <w:t>ухвалення рішення на користь позивача</w:t>
      </w:r>
      <w:r w:rsidRPr="00990BFD">
        <w:rPr>
          <w:color w:val="000000"/>
          <w:lang w:eastAsia="uk-UA" w:bidi="uk-UA"/>
        </w:rPr>
        <w:t xml:space="preserve"> невідомі особи </w:t>
      </w:r>
      <w:proofErr w:type="spellStart"/>
      <w:r w:rsidRPr="00990BFD">
        <w:rPr>
          <w:color w:val="000000"/>
          <w:lang w:eastAsia="uk-UA" w:bidi="uk-UA"/>
        </w:rPr>
        <w:t>передадуть</w:t>
      </w:r>
      <w:proofErr w:type="spellEnd"/>
      <w:r w:rsidRPr="00990BFD">
        <w:rPr>
          <w:color w:val="000000"/>
          <w:lang w:eastAsia="uk-UA" w:bidi="uk-UA"/>
        </w:rPr>
        <w:t xml:space="preserve"> до відповідних органів </w:t>
      </w:r>
      <w:proofErr w:type="spellStart"/>
      <w:r w:rsidRPr="00990BFD">
        <w:rPr>
          <w:color w:val="000000"/>
          <w:lang w:eastAsia="uk-UA" w:bidi="uk-UA"/>
        </w:rPr>
        <w:t>аудіоматеріали</w:t>
      </w:r>
      <w:proofErr w:type="spellEnd"/>
      <w:r w:rsidRPr="00990BFD">
        <w:rPr>
          <w:color w:val="000000"/>
          <w:lang w:eastAsia="uk-UA" w:bidi="uk-UA"/>
        </w:rPr>
        <w:t xml:space="preserve"> про зацікавлення судді «благодійниками» позивача, а також попередженням, що </w:t>
      </w:r>
      <w:proofErr w:type="spellStart"/>
      <w:r w:rsidRPr="00990BFD">
        <w:rPr>
          <w:color w:val="000000"/>
          <w:lang w:eastAsia="uk-UA" w:bidi="uk-UA"/>
        </w:rPr>
        <w:t>не</w:t>
      </w:r>
      <w:r w:rsidR="008A52E4" w:rsidRPr="00990BFD">
        <w:rPr>
          <w:color w:val="000000"/>
          <w:lang w:eastAsia="uk-UA" w:bidi="uk-UA"/>
        </w:rPr>
        <w:t>ухвалення</w:t>
      </w:r>
      <w:proofErr w:type="spellEnd"/>
      <w:r w:rsidRPr="00990BFD">
        <w:rPr>
          <w:color w:val="000000"/>
          <w:lang w:eastAsia="uk-UA" w:bidi="uk-UA"/>
        </w:rPr>
        <w:t xml:space="preserve"> рішення на користь позивача буде найкращим результатом для судді в цій ситуації. </w:t>
      </w:r>
    </w:p>
    <w:p w:rsidR="00572145" w:rsidRPr="00990BFD" w:rsidRDefault="00572145" w:rsidP="00264E28">
      <w:pPr>
        <w:pStyle w:val="20"/>
        <w:shd w:val="clear" w:color="auto" w:fill="auto"/>
        <w:spacing w:after="0" w:line="240" w:lineRule="auto"/>
        <w:ind w:firstLine="600"/>
        <w:contextualSpacing/>
        <w:rPr>
          <w:color w:val="000000"/>
          <w:spacing w:val="-6"/>
          <w:lang w:eastAsia="uk-UA" w:bidi="uk-UA"/>
        </w:rPr>
      </w:pPr>
      <w:r w:rsidRPr="00990BFD">
        <w:rPr>
          <w:color w:val="000000"/>
          <w:spacing w:val="-6"/>
          <w:lang w:eastAsia="uk-UA" w:bidi="uk-UA"/>
        </w:rPr>
        <w:t>Суддя зазначила, що після ознайомлення із повідомленням зателефонувала на вказаний номер телефону, проте</w:t>
      </w:r>
      <w:r w:rsidR="008A52E4" w:rsidRPr="00990BFD">
        <w:rPr>
          <w:color w:val="000000"/>
          <w:spacing w:val="-6"/>
          <w:lang w:eastAsia="uk-UA" w:bidi="uk-UA"/>
        </w:rPr>
        <w:t xml:space="preserve"> їй ніхто не відповів</w:t>
      </w:r>
      <w:r w:rsidRPr="00990BFD">
        <w:rPr>
          <w:color w:val="000000"/>
          <w:spacing w:val="-6"/>
          <w:lang w:eastAsia="uk-UA" w:bidi="uk-UA"/>
        </w:rPr>
        <w:t>.</w:t>
      </w:r>
    </w:p>
    <w:p w:rsidR="00572145" w:rsidRPr="00990BFD" w:rsidRDefault="008A52E4" w:rsidP="00264E28">
      <w:pPr>
        <w:pStyle w:val="20"/>
        <w:shd w:val="clear" w:color="auto" w:fill="auto"/>
        <w:spacing w:after="0" w:line="240" w:lineRule="auto"/>
        <w:ind w:firstLine="600"/>
        <w:contextualSpacing/>
        <w:rPr>
          <w:color w:val="000000"/>
          <w:spacing w:val="-6"/>
          <w:lang w:eastAsia="uk-UA" w:bidi="uk-UA"/>
        </w:rPr>
      </w:pPr>
      <w:r w:rsidRPr="00990BFD">
        <w:rPr>
          <w:color w:val="000000"/>
          <w:spacing w:val="-6"/>
          <w:lang w:eastAsia="uk-UA" w:bidi="uk-UA"/>
        </w:rPr>
        <w:t>Про це</w:t>
      </w:r>
      <w:r w:rsidR="00572145" w:rsidRPr="00990BFD">
        <w:rPr>
          <w:color w:val="000000"/>
          <w:spacing w:val="-6"/>
          <w:lang w:eastAsia="uk-UA" w:bidi="uk-UA"/>
        </w:rPr>
        <w:t xml:space="preserve">й випадок суддя </w:t>
      </w:r>
      <w:proofErr w:type="spellStart"/>
      <w:r w:rsidR="00572145" w:rsidRPr="00990BFD">
        <w:rPr>
          <w:color w:val="000000"/>
          <w:spacing w:val="-6"/>
          <w:lang w:eastAsia="uk-UA" w:bidi="uk-UA"/>
        </w:rPr>
        <w:t>Маслоід</w:t>
      </w:r>
      <w:proofErr w:type="spellEnd"/>
      <w:r w:rsidR="00572145" w:rsidRPr="00990BFD">
        <w:rPr>
          <w:color w:val="000000"/>
          <w:spacing w:val="-6"/>
          <w:lang w:eastAsia="uk-UA" w:bidi="uk-UA"/>
        </w:rPr>
        <w:t xml:space="preserve"> О.С. поінформувала голову</w:t>
      </w:r>
      <w:r w:rsidRPr="00990BFD">
        <w:rPr>
          <w:color w:val="000000"/>
          <w:spacing w:val="-6"/>
          <w:lang w:eastAsia="uk-UA" w:bidi="uk-UA"/>
        </w:rPr>
        <w:t xml:space="preserve"> суду, а також повідомила сторін</w:t>
      </w:r>
      <w:r w:rsidR="00572145" w:rsidRPr="00990BFD">
        <w:rPr>
          <w:color w:val="000000"/>
          <w:spacing w:val="-6"/>
          <w:lang w:eastAsia="uk-UA" w:bidi="uk-UA"/>
        </w:rPr>
        <w:t xml:space="preserve"> у справі про відкладення судового засідання у зв’язку з</w:t>
      </w:r>
      <w:r w:rsidRPr="00990BFD">
        <w:rPr>
          <w:color w:val="000000"/>
          <w:spacing w:val="-6"/>
          <w:lang w:eastAsia="uk-UA" w:bidi="uk-UA"/>
        </w:rPr>
        <w:t>і</w:t>
      </w:r>
      <w:r w:rsidR="00572145" w:rsidRPr="00990BFD">
        <w:rPr>
          <w:color w:val="000000"/>
          <w:spacing w:val="-6"/>
          <w:lang w:eastAsia="uk-UA" w:bidi="uk-UA"/>
        </w:rPr>
        <w:t xml:space="preserve"> здійсненням тиску на суддю та вжиттям відповідних заходів, передбачених чинним законодавством.</w:t>
      </w:r>
    </w:p>
    <w:p w:rsidR="00572145" w:rsidRPr="00990BFD" w:rsidRDefault="00572145" w:rsidP="00264E28">
      <w:pPr>
        <w:pStyle w:val="20"/>
        <w:shd w:val="clear" w:color="auto" w:fill="auto"/>
        <w:spacing w:after="0" w:line="240" w:lineRule="auto"/>
        <w:ind w:firstLine="600"/>
        <w:contextualSpacing/>
        <w:rPr>
          <w:color w:val="000000"/>
          <w:spacing w:val="-6"/>
          <w:lang w:eastAsia="uk-UA" w:bidi="uk-UA"/>
        </w:rPr>
      </w:pPr>
      <w:r w:rsidRPr="00990BFD">
        <w:rPr>
          <w:color w:val="000000"/>
          <w:spacing w:val="-6"/>
          <w:lang w:eastAsia="uk-UA" w:bidi="uk-UA"/>
        </w:rPr>
        <w:t xml:space="preserve">Зміст вказаного </w:t>
      </w:r>
      <w:proofErr w:type="spellStart"/>
      <w:r w:rsidRPr="00990BFD">
        <w:rPr>
          <w:color w:val="000000"/>
          <w:spacing w:val="-6"/>
          <w:lang w:eastAsia="uk-UA" w:bidi="uk-UA"/>
        </w:rPr>
        <w:t>sms</w:t>
      </w:r>
      <w:proofErr w:type="spellEnd"/>
      <w:r w:rsidRPr="00990BFD">
        <w:rPr>
          <w:color w:val="000000"/>
          <w:spacing w:val="-6"/>
          <w:lang w:eastAsia="uk-UA" w:bidi="uk-UA"/>
        </w:rPr>
        <w:t xml:space="preserve">-повідомлення щодо необхідності </w:t>
      </w:r>
      <w:r w:rsidR="008A52E4" w:rsidRPr="00990BFD">
        <w:rPr>
          <w:color w:val="000000"/>
          <w:spacing w:val="-6"/>
          <w:lang w:eastAsia="uk-UA" w:bidi="uk-UA"/>
        </w:rPr>
        <w:t>ухвалення</w:t>
      </w:r>
      <w:r w:rsidRPr="00990BFD">
        <w:rPr>
          <w:color w:val="000000"/>
          <w:spacing w:val="-6"/>
          <w:lang w:eastAsia="uk-UA" w:bidi="uk-UA"/>
        </w:rPr>
        <w:t xml:space="preserve"> конкретного рішення у справі (саме не на кори</w:t>
      </w:r>
      <w:r w:rsidR="00C77C26" w:rsidRPr="00990BFD">
        <w:rPr>
          <w:color w:val="000000"/>
          <w:spacing w:val="-6"/>
          <w:lang w:eastAsia="uk-UA" w:bidi="uk-UA"/>
        </w:rPr>
        <w:t>сть позивача) та погроз у разі ухваленн</w:t>
      </w:r>
      <w:r w:rsidRPr="00990BFD">
        <w:rPr>
          <w:color w:val="000000"/>
          <w:spacing w:val="-6"/>
          <w:lang w:eastAsia="uk-UA" w:bidi="uk-UA"/>
        </w:rPr>
        <w:t xml:space="preserve">я рішення про задоволення позовних вимог, </w:t>
      </w:r>
      <w:r w:rsidR="00C77C26" w:rsidRPr="00990BFD">
        <w:rPr>
          <w:color w:val="000000"/>
          <w:spacing w:val="-6"/>
          <w:lang w:eastAsia="uk-UA" w:bidi="uk-UA"/>
        </w:rPr>
        <w:t>у</w:t>
      </w:r>
      <w:r w:rsidRPr="00990BFD">
        <w:rPr>
          <w:color w:val="000000"/>
          <w:spacing w:val="-6"/>
          <w:lang w:eastAsia="uk-UA" w:bidi="uk-UA"/>
        </w:rPr>
        <w:t>раховуючи, що розгляд адміністративної справи № 120/11417/23 не завершен</w:t>
      </w:r>
      <w:r w:rsidR="00C77C26" w:rsidRPr="00990BFD">
        <w:rPr>
          <w:color w:val="000000"/>
          <w:spacing w:val="-6"/>
          <w:lang w:eastAsia="uk-UA" w:bidi="uk-UA"/>
        </w:rPr>
        <w:t>о</w:t>
      </w:r>
      <w:r w:rsidRPr="00990BFD">
        <w:rPr>
          <w:color w:val="000000"/>
          <w:spacing w:val="-6"/>
          <w:lang w:eastAsia="uk-UA" w:bidi="uk-UA"/>
        </w:rPr>
        <w:t xml:space="preserve">, суддя </w:t>
      </w:r>
      <w:proofErr w:type="spellStart"/>
      <w:r w:rsidRPr="00990BFD">
        <w:rPr>
          <w:spacing w:val="-6"/>
        </w:rPr>
        <w:t>Маслоід</w:t>
      </w:r>
      <w:proofErr w:type="spellEnd"/>
      <w:r w:rsidRPr="00990BFD">
        <w:rPr>
          <w:spacing w:val="-6"/>
        </w:rPr>
        <w:t xml:space="preserve"> О.С.</w:t>
      </w:r>
      <w:r w:rsidRPr="00990BFD">
        <w:rPr>
          <w:color w:val="000000"/>
          <w:spacing w:val="-6"/>
          <w:lang w:eastAsia="uk-UA" w:bidi="uk-UA"/>
        </w:rPr>
        <w:t xml:space="preserve"> розцінює як здійснення тиску та впливу на суддю, що свідчить про втручання в діяльність судді під час здійснення правосуддя.</w:t>
      </w:r>
    </w:p>
    <w:p w:rsidR="00572145" w:rsidRPr="00990BFD" w:rsidRDefault="00572145" w:rsidP="00264E28">
      <w:pPr>
        <w:pStyle w:val="20"/>
        <w:shd w:val="clear" w:color="auto" w:fill="auto"/>
        <w:spacing w:after="0" w:line="240" w:lineRule="auto"/>
        <w:ind w:firstLine="600"/>
        <w:contextualSpacing/>
        <w:rPr>
          <w:color w:val="000000"/>
          <w:spacing w:val="-6"/>
          <w:lang w:eastAsia="uk-UA" w:bidi="uk-UA"/>
        </w:rPr>
      </w:pPr>
      <w:r w:rsidRPr="00990BFD">
        <w:rPr>
          <w:color w:val="000000"/>
          <w:spacing w:val="-6"/>
          <w:lang w:eastAsia="uk-UA" w:bidi="uk-UA"/>
        </w:rPr>
        <w:t xml:space="preserve">На підтвердження наведеного суддею </w:t>
      </w:r>
      <w:proofErr w:type="spellStart"/>
      <w:r w:rsidRPr="00990BFD">
        <w:rPr>
          <w:color w:val="000000"/>
          <w:spacing w:val="-6"/>
          <w:lang w:eastAsia="uk-UA" w:bidi="uk-UA"/>
        </w:rPr>
        <w:t>Маслоід</w:t>
      </w:r>
      <w:proofErr w:type="spellEnd"/>
      <w:r w:rsidRPr="00990BFD">
        <w:rPr>
          <w:color w:val="000000"/>
          <w:spacing w:val="-6"/>
          <w:lang w:eastAsia="uk-UA" w:bidi="uk-UA"/>
        </w:rPr>
        <w:t xml:space="preserve"> О.С. до повідомлення про втручання долучено копію </w:t>
      </w:r>
      <w:proofErr w:type="spellStart"/>
      <w:r w:rsidRPr="00990BFD">
        <w:rPr>
          <w:color w:val="000000"/>
          <w:spacing w:val="-6"/>
          <w:lang w:eastAsia="uk-UA" w:bidi="uk-UA"/>
        </w:rPr>
        <w:t>скриншоту</w:t>
      </w:r>
      <w:proofErr w:type="spellEnd"/>
      <w:r w:rsidRPr="00990BFD">
        <w:rPr>
          <w:color w:val="000000"/>
          <w:spacing w:val="-6"/>
          <w:lang w:eastAsia="uk-UA" w:bidi="uk-UA"/>
        </w:rPr>
        <w:t xml:space="preserve"> </w:t>
      </w:r>
      <w:proofErr w:type="spellStart"/>
      <w:r w:rsidRPr="00990BFD">
        <w:rPr>
          <w:color w:val="000000"/>
          <w:spacing w:val="-6"/>
          <w:lang w:eastAsia="uk-UA" w:bidi="uk-UA"/>
        </w:rPr>
        <w:t>sms</w:t>
      </w:r>
      <w:proofErr w:type="spellEnd"/>
      <w:r w:rsidRPr="00990BFD">
        <w:rPr>
          <w:color w:val="000000"/>
          <w:spacing w:val="-6"/>
          <w:lang w:eastAsia="uk-UA" w:bidi="uk-UA"/>
        </w:rPr>
        <w:t>-повідомлення.</w:t>
      </w:r>
    </w:p>
    <w:p w:rsidR="00572145" w:rsidRPr="00990BFD" w:rsidRDefault="00572145" w:rsidP="00264E28">
      <w:pPr>
        <w:pStyle w:val="20"/>
        <w:shd w:val="clear" w:color="auto" w:fill="auto"/>
        <w:spacing w:before="0" w:after="0" w:line="240" w:lineRule="auto"/>
        <w:ind w:firstLine="567"/>
        <w:contextualSpacing/>
        <w:rPr>
          <w:rFonts w:eastAsia="Arial Unicode MS"/>
          <w:color w:val="000000"/>
          <w:spacing w:val="-6"/>
          <w:lang w:eastAsia="uk-UA" w:bidi="uk-UA"/>
        </w:rPr>
      </w:pPr>
      <w:r w:rsidRPr="00990BFD">
        <w:rPr>
          <w:rFonts w:eastAsia="Arial Unicode MS"/>
          <w:color w:val="000000"/>
          <w:spacing w:val="-6"/>
          <w:lang w:eastAsia="uk-UA" w:bidi="uk-UA"/>
        </w:rPr>
        <w:t xml:space="preserve">На виконання вимог частини четвертої статті 48 Закону України «Про судоустрій і статус суддів» суддя </w:t>
      </w:r>
      <w:r w:rsidRPr="00990BFD">
        <w:rPr>
          <w:spacing w:val="-6"/>
        </w:rPr>
        <w:t xml:space="preserve">Вінницького окружного адміністративного суду </w:t>
      </w:r>
      <w:proofErr w:type="spellStart"/>
      <w:r w:rsidRPr="00990BFD">
        <w:rPr>
          <w:spacing w:val="-6"/>
        </w:rPr>
        <w:t>Маслоід</w:t>
      </w:r>
      <w:proofErr w:type="spellEnd"/>
      <w:r w:rsidRPr="00990BFD">
        <w:rPr>
          <w:spacing w:val="-6"/>
        </w:rPr>
        <w:t xml:space="preserve"> О.С. звернулася</w:t>
      </w:r>
      <w:r w:rsidRPr="00990BFD">
        <w:rPr>
          <w:rFonts w:eastAsia="Arial Unicode MS"/>
          <w:color w:val="000000"/>
          <w:spacing w:val="-6"/>
          <w:lang w:eastAsia="uk-UA" w:bidi="uk-UA"/>
        </w:rPr>
        <w:t xml:space="preserve"> з повідомленням про втручання в її діяльність як судді щодо здійснення правосуддя до Вищої ради правосуддя та до Генерального прокурора з проханням вжити відповідних заходів реагування, передбачених законодавством України.</w:t>
      </w:r>
    </w:p>
    <w:p w:rsidR="00572145" w:rsidRPr="00990BFD" w:rsidRDefault="00572145" w:rsidP="00264E28">
      <w:pPr>
        <w:pStyle w:val="20"/>
        <w:shd w:val="clear" w:color="auto" w:fill="auto"/>
        <w:spacing w:before="0" w:after="0" w:line="240" w:lineRule="auto"/>
        <w:ind w:firstLine="567"/>
        <w:contextualSpacing/>
        <w:rPr>
          <w:spacing w:val="-6"/>
        </w:rPr>
      </w:pPr>
      <w:r w:rsidRPr="00990BFD">
        <w:rPr>
          <w:bCs/>
          <w:color w:val="000000"/>
          <w:spacing w:val="-6"/>
          <w:lang w:eastAsia="uk-UA"/>
        </w:rPr>
        <w:t xml:space="preserve">Під час перевірки повідомлення судді </w:t>
      </w:r>
      <w:r w:rsidRPr="00990BFD">
        <w:rPr>
          <w:spacing w:val="-6"/>
        </w:rPr>
        <w:t xml:space="preserve">Вінницького окружного адміністративного суду </w:t>
      </w:r>
      <w:proofErr w:type="spellStart"/>
      <w:r w:rsidRPr="00990BFD">
        <w:rPr>
          <w:spacing w:val="-6"/>
        </w:rPr>
        <w:t>Маслоід</w:t>
      </w:r>
      <w:proofErr w:type="spellEnd"/>
      <w:r w:rsidRPr="00990BFD">
        <w:rPr>
          <w:spacing w:val="-6"/>
        </w:rPr>
        <w:t xml:space="preserve"> О.С.</w:t>
      </w:r>
      <w:r w:rsidRPr="00990BFD">
        <w:rPr>
          <w:spacing w:val="-6"/>
          <w:lang w:eastAsia="uk-UA"/>
        </w:rPr>
        <w:t xml:space="preserve"> </w:t>
      </w:r>
      <w:r w:rsidRPr="00990BFD">
        <w:rPr>
          <w:color w:val="000000"/>
          <w:spacing w:val="-6"/>
          <w:shd w:val="clear" w:color="auto" w:fill="FFFFFF"/>
        </w:rPr>
        <w:t xml:space="preserve">про втручання в діяльність судді щодо здійснення правосуддя </w:t>
      </w:r>
      <w:r w:rsidRPr="00990BFD">
        <w:rPr>
          <w:spacing w:val="-6"/>
        </w:rPr>
        <w:t xml:space="preserve">Генеральному прокурору надіслано запит </w:t>
      </w:r>
      <w:r w:rsidR="00C77C26" w:rsidRPr="00990BFD">
        <w:rPr>
          <w:spacing w:val="-6"/>
        </w:rPr>
        <w:t>і</w:t>
      </w:r>
      <w:r w:rsidRPr="00990BFD">
        <w:rPr>
          <w:spacing w:val="-6"/>
        </w:rPr>
        <w:t>з проханням надати відомості щодо дій, вчинених за результатами розгляду повідомлення судді.</w:t>
      </w:r>
    </w:p>
    <w:p w:rsidR="00572145" w:rsidRPr="00990BFD" w:rsidRDefault="00572145" w:rsidP="00264E28">
      <w:pPr>
        <w:pStyle w:val="20"/>
        <w:shd w:val="clear" w:color="auto" w:fill="auto"/>
        <w:spacing w:before="0" w:after="0" w:line="240" w:lineRule="auto"/>
        <w:ind w:firstLine="567"/>
        <w:contextualSpacing/>
        <w:rPr>
          <w:color w:val="000000"/>
          <w:spacing w:val="-6"/>
          <w:lang w:eastAsia="zh-CN"/>
        </w:rPr>
      </w:pPr>
      <w:r w:rsidRPr="00990BFD">
        <w:rPr>
          <w:bCs/>
          <w:color w:val="000000"/>
          <w:spacing w:val="-6"/>
          <w:lang w:eastAsia="uk-UA"/>
        </w:rPr>
        <w:t xml:space="preserve">Листом Офісу Генерального прокурора </w:t>
      </w:r>
      <w:r w:rsidRPr="00990BFD">
        <w:rPr>
          <w:color w:val="000000"/>
          <w:spacing w:val="-6"/>
          <w:lang w:eastAsia="zh-CN"/>
        </w:rPr>
        <w:t xml:space="preserve">від 12 лютого 2024 року </w:t>
      </w:r>
      <w:r w:rsidR="00621CF2" w:rsidRPr="00990BFD">
        <w:rPr>
          <w:color w:val="000000"/>
          <w:spacing w:val="-6"/>
          <w:lang w:eastAsia="zh-CN"/>
        </w:rPr>
        <w:t xml:space="preserve"> </w:t>
      </w:r>
      <w:r w:rsidR="00621CF2" w:rsidRPr="00990BFD">
        <w:rPr>
          <w:color w:val="000000"/>
          <w:spacing w:val="-6"/>
          <w:lang w:eastAsia="zh-CN"/>
        </w:rPr>
        <w:br/>
      </w:r>
      <w:r w:rsidRPr="00990BFD">
        <w:rPr>
          <w:color w:val="000000"/>
          <w:spacing w:val="-6"/>
          <w:lang w:eastAsia="zh-CN"/>
        </w:rPr>
        <w:t xml:space="preserve">№ 09/1/1-3888-24 поінформовано, що відповідно до територіальної юрисдикції повідомлення судді </w:t>
      </w:r>
      <w:proofErr w:type="spellStart"/>
      <w:r w:rsidRPr="00990BFD">
        <w:rPr>
          <w:color w:val="000000"/>
          <w:spacing w:val="-6"/>
          <w:lang w:eastAsia="zh-CN"/>
        </w:rPr>
        <w:t>Маслоід</w:t>
      </w:r>
      <w:proofErr w:type="spellEnd"/>
      <w:r w:rsidRPr="00990BFD">
        <w:rPr>
          <w:color w:val="000000"/>
          <w:spacing w:val="-6"/>
          <w:lang w:eastAsia="zh-CN"/>
        </w:rPr>
        <w:t xml:space="preserve"> О.С. скеровано до Вінницької обласної прокуратури.</w:t>
      </w:r>
    </w:p>
    <w:p w:rsidR="00572145" w:rsidRPr="00990BFD" w:rsidRDefault="00C77C26" w:rsidP="00264E28">
      <w:pPr>
        <w:pStyle w:val="20"/>
        <w:shd w:val="clear" w:color="auto" w:fill="auto"/>
        <w:spacing w:before="0" w:after="0" w:line="240" w:lineRule="auto"/>
        <w:ind w:firstLine="567"/>
        <w:contextualSpacing/>
        <w:rPr>
          <w:color w:val="000000"/>
          <w:spacing w:val="-6"/>
          <w:lang w:eastAsia="uk-UA" w:bidi="uk-UA"/>
        </w:rPr>
      </w:pPr>
      <w:r w:rsidRPr="00990BFD">
        <w:rPr>
          <w:color w:val="000000"/>
          <w:spacing w:val="-6"/>
          <w:lang w:eastAsia="zh-CN"/>
        </w:rPr>
        <w:t xml:space="preserve">Вінницька обласна прокуратура </w:t>
      </w:r>
      <w:r w:rsidR="00572145" w:rsidRPr="00990BFD">
        <w:rPr>
          <w:color w:val="000000"/>
          <w:spacing w:val="-6"/>
          <w:lang w:eastAsia="zh-CN"/>
        </w:rPr>
        <w:t>лист</w:t>
      </w:r>
      <w:r w:rsidRPr="00990BFD">
        <w:rPr>
          <w:color w:val="000000"/>
          <w:spacing w:val="-6"/>
          <w:lang w:eastAsia="zh-CN"/>
        </w:rPr>
        <w:t>ом</w:t>
      </w:r>
      <w:r w:rsidR="00572145" w:rsidRPr="00990BFD">
        <w:rPr>
          <w:color w:val="000000"/>
          <w:spacing w:val="-6"/>
          <w:lang w:eastAsia="zh-CN"/>
        </w:rPr>
        <w:t xml:space="preserve"> від 19 лютого 2024 року </w:t>
      </w:r>
      <w:r w:rsidR="00621CF2" w:rsidRPr="00990BFD">
        <w:rPr>
          <w:color w:val="000000"/>
          <w:spacing w:val="-6"/>
          <w:lang w:eastAsia="zh-CN"/>
        </w:rPr>
        <w:t xml:space="preserve"> </w:t>
      </w:r>
      <w:r w:rsidR="00572145" w:rsidRPr="00990BFD">
        <w:rPr>
          <w:spacing w:val="-6"/>
          <w:lang w:eastAsia="uk-UA"/>
        </w:rPr>
        <w:t xml:space="preserve">№ 09/2-947-24 </w:t>
      </w:r>
      <w:r w:rsidR="00572145" w:rsidRPr="00990BFD">
        <w:rPr>
          <w:color w:val="000000"/>
          <w:spacing w:val="-6"/>
          <w:lang w:eastAsia="uk-UA" w:bidi="uk-UA"/>
        </w:rPr>
        <w:t xml:space="preserve">повідомила, що за повідомленими суддею </w:t>
      </w:r>
      <w:r w:rsidR="00572145" w:rsidRPr="00990BFD">
        <w:rPr>
          <w:spacing w:val="-6"/>
        </w:rPr>
        <w:t xml:space="preserve">Вінницького окружного адміністративного суду </w:t>
      </w:r>
      <w:proofErr w:type="spellStart"/>
      <w:r w:rsidR="00572145" w:rsidRPr="00990BFD">
        <w:rPr>
          <w:color w:val="000000"/>
          <w:spacing w:val="-6"/>
          <w:lang w:eastAsia="uk-UA" w:bidi="uk-UA"/>
        </w:rPr>
        <w:t>Маслоід</w:t>
      </w:r>
      <w:proofErr w:type="spellEnd"/>
      <w:r w:rsidR="00572145" w:rsidRPr="00990BFD">
        <w:rPr>
          <w:color w:val="000000"/>
          <w:spacing w:val="-6"/>
          <w:lang w:eastAsia="uk-UA" w:bidi="uk-UA"/>
        </w:rPr>
        <w:t xml:space="preserve"> О.С. обставинами 5 лютого 2024 року обласною прокуратурою в Єдиному реєстрі досудових розслідувань зареєстровано кримінальне</w:t>
      </w:r>
      <w:r w:rsidR="00E4000A">
        <w:rPr>
          <w:color w:val="000000"/>
          <w:spacing w:val="-6"/>
          <w:lang w:eastAsia="uk-UA" w:bidi="uk-UA"/>
        </w:rPr>
        <w:t xml:space="preserve"> провадження № ____</w:t>
      </w:r>
      <w:r w:rsidR="00572145" w:rsidRPr="00990BFD">
        <w:rPr>
          <w:color w:val="000000"/>
          <w:spacing w:val="-6"/>
          <w:lang w:eastAsia="uk-UA" w:bidi="uk-UA"/>
        </w:rPr>
        <w:t xml:space="preserve"> за ознаками кримінального правопорушення, передбаченого частиною першою статті 376 Кримінального кодексу України. Здійснення досудового розслідування у кримінальному провадженні доручено слідчому відділу Вінницького районного управління поліції Головного управління Національної поліції у Вінницькій області.</w:t>
      </w:r>
    </w:p>
    <w:p w:rsidR="00572145" w:rsidRPr="00990BFD" w:rsidRDefault="00572145" w:rsidP="00264E28">
      <w:pPr>
        <w:widowControl w:val="0"/>
        <w:suppressAutoHyphens/>
        <w:spacing w:line="240" w:lineRule="auto"/>
        <w:ind w:firstLine="567"/>
        <w:contextualSpacing/>
        <w:jc w:val="both"/>
        <w:rPr>
          <w:rFonts w:ascii="Times New Roman" w:hAnsi="Times New Roman"/>
          <w:spacing w:val="-6"/>
          <w:sz w:val="28"/>
          <w:szCs w:val="28"/>
        </w:rPr>
      </w:pPr>
      <w:r w:rsidRPr="00990BFD">
        <w:rPr>
          <w:rFonts w:ascii="Times New Roman" w:eastAsia="Arial Unicode MS" w:hAnsi="Times New Roman"/>
          <w:spacing w:val="-6"/>
          <w:sz w:val="28"/>
          <w:szCs w:val="28"/>
          <w:lang w:bidi="uk-UA"/>
        </w:rPr>
        <w:t xml:space="preserve">З </w:t>
      </w:r>
      <w:r w:rsidRPr="00990BFD">
        <w:rPr>
          <w:rFonts w:ascii="Times New Roman" w:eastAsia="Arial Unicode MS" w:hAnsi="Times New Roman"/>
          <w:spacing w:val="-6"/>
          <w:sz w:val="28"/>
          <w:szCs w:val="28"/>
          <w:lang w:eastAsia="ru-RU" w:bidi="uk-UA"/>
        </w:rPr>
        <w:t xml:space="preserve">Єдиного державного реєстру судових рішень та </w:t>
      </w:r>
      <w:r w:rsidRPr="00990BFD">
        <w:rPr>
          <w:rFonts w:ascii="Times New Roman" w:hAnsi="Times New Roman"/>
          <w:spacing w:val="-6"/>
          <w:sz w:val="28"/>
          <w:szCs w:val="28"/>
          <w:shd w:val="clear" w:color="auto" w:fill="FFFFFF"/>
          <w:lang w:eastAsia="ru-RU"/>
        </w:rPr>
        <w:t xml:space="preserve">офіційного </w:t>
      </w:r>
      <w:proofErr w:type="spellStart"/>
      <w:r w:rsidRPr="00990BFD">
        <w:rPr>
          <w:rFonts w:ascii="Times New Roman" w:hAnsi="Times New Roman"/>
          <w:spacing w:val="-6"/>
          <w:sz w:val="28"/>
          <w:szCs w:val="28"/>
          <w:shd w:val="clear" w:color="auto" w:fill="FFFFFF"/>
          <w:lang w:eastAsia="ru-RU"/>
        </w:rPr>
        <w:t>вебпорталу</w:t>
      </w:r>
      <w:proofErr w:type="spellEnd"/>
      <w:r w:rsidRPr="00990BFD">
        <w:rPr>
          <w:rFonts w:ascii="Times New Roman" w:hAnsi="Times New Roman"/>
          <w:spacing w:val="-6"/>
          <w:sz w:val="28"/>
          <w:szCs w:val="28"/>
          <w:shd w:val="clear" w:color="auto" w:fill="FFFFFF"/>
          <w:lang w:eastAsia="ru-RU"/>
        </w:rPr>
        <w:t xml:space="preserve"> «Судова влада України» </w:t>
      </w:r>
      <w:r w:rsidRPr="00990BFD">
        <w:rPr>
          <w:rFonts w:ascii="Times New Roman" w:eastAsia="Arial Unicode MS" w:hAnsi="Times New Roman"/>
          <w:spacing w:val="-6"/>
          <w:sz w:val="28"/>
          <w:szCs w:val="28"/>
          <w:lang w:eastAsia="ru-RU" w:bidi="uk-UA"/>
        </w:rPr>
        <w:t xml:space="preserve">встановлено, </w:t>
      </w:r>
      <w:r w:rsidRPr="00990BFD">
        <w:rPr>
          <w:rFonts w:ascii="Times New Roman" w:eastAsia="Arial Unicode MS" w:hAnsi="Times New Roman"/>
          <w:color w:val="000000"/>
          <w:spacing w:val="-6"/>
          <w:sz w:val="28"/>
          <w:szCs w:val="28"/>
          <w:lang w:bidi="uk-UA"/>
        </w:rPr>
        <w:t xml:space="preserve">що на підставі ухвали </w:t>
      </w:r>
      <w:r w:rsidRPr="00990BFD">
        <w:rPr>
          <w:rFonts w:ascii="Times New Roman" w:hAnsi="Times New Roman"/>
          <w:color w:val="000000"/>
          <w:spacing w:val="-6"/>
          <w:sz w:val="28"/>
          <w:szCs w:val="28"/>
          <w:lang w:bidi="uk-UA"/>
        </w:rPr>
        <w:t xml:space="preserve">Вінницького окружного </w:t>
      </w:r>
      <w:r w:rsidRPr="00990BFD">
        <w:rPr>
          <w:rFonts w:ascii="Times New Roman" w:hAnsi="Times New Roman"/>
          <w:color w:val="000000"/>
          <w:spacing w:val="-6"/>
          <w:sz w:val="28"/>
          <w:szCs w:val="28"/>
          <w:lang w:bidi="uk-UA"/>
        </w:rPr>
        <w:lastRenderedPageBreak/>
        <w:t xml:space="preserve">адміністративного суду від 13 лютого 2024 року розгляд справи </w:t>
      </w:r>
      <w:r w:rsidRPr="00990BFD">
        <w:rPr>
          <w:rStyle w:val="FontStyle20"/>
          <w:b w:val="0"/>
          <w:spacing w:val="-6"/>
          <w:sz w:val="28"/>
          <w:szCs w:val="28"/>
        </w:rPr>
        <w:t xml:space="preserve">№ </w:t>
      </w:r>
      <w:r w:rsidRPr="00990BFD">
        <w:rPr>
          <w:rFonts w:ascii="Times New Roman" w:hAnsi="Times New Roman"/>
          <w:color w:val="000000"/>
          <w:spacing w:val="-6"/>
          <w:sz w:val="28"/>
          <w:szCs w:val="28"/>
          <w:lang w:bidi="uk-UA"/>
        </w:rPr>
        <w:t xml:space="preserve">120/11417/23 здійснюється за правилами загального позовного провадження колегією суддів Вінницького окружного адміністративного суду у складі головуючого судді </w:t>
      </w:r>
      <w:proofErr w:type="spellStart"/>
      <w:r w:rsidRPr="00990BFD">
        <w:rPr>
          <w:rFonts w:ascii="Times New Roman" w:hAnsi="Times New Roman"/>
          <w:color w:val="000000"/>
          <w:spacing w:val="-6"/>
          <w:sz w:val="28"/>
          <w:szCs w:val="28"/>
          <w:lang w:bidi="uk-UA"/>
        </w:rPr>
        <w:t>Маслоід</w:t>
      </w:r>
      <w:proofErr w:type="spellEnd"/>
      <w:r w:rsidR="00621CF2" w:rsidRPr="00990BFD">
        <w:rPr>
          <w:rFonts w:ascii="Times New Roman" w:hAnsi="Times New Roman"/>
          <w:color w:val="000000"/>
          <w:spacing w:val="-6"/>
          <w:sz w:val="28"/>
          <w:szCs w:val="28"/>
          <w:lang w:bidi="uk-UA"/>
        </w:rPr>
        <w:t> </w:t>
      </w:r>
      <w:r w:rsidRPr="00990BFD">
        <w:rPr>
          <w:rFonts w:ascii="Times New Roman" w:hAnsi="Times New Roman"/>
          <w:color w:val="000000"/>
          <w:spacing w:val="-6"/>
          <w:sz w:val="28"/>
          <w:szCs w:val="28"/>
          <w:lang w:bidi="uk-UA"/>
        </w:rPr>
        <w:t>О.С., суддів Дончика В.В., Комара П.А. Н</w:t>
      </w:r>
      <w:r w:rsidRPr="00990BFD">
        <w:rPr>
          <w:rFonts w:ascii="Times New Roman" w:hAnsi="Times New Roman"/>
          <w:spacing w:val="-6"/>
          <w:sz w:val="28"/>
          <w:szCs w:val="28"/>
        </w:rPr>
        <w:t>а момент складення висновку за результатами перевірки відомостей, викладених у повідомленні судді</w:t>
      </w:r>
      <w:r w:rsidRPr="00990BFD">
        <w:rPr>
          <w:rFonts w:ascii="Times New Roman" w:hAnsi="Times New Roman"/>
          <w:color w:val="000000"/>
          <w:spacing w:val="-6"/>
          <w:sz w:val="28"/>
          <w:szCs w:val="28"/>
          <w:lang w:bidi="uk-UA"/>
        </w:rPr>
        <w:t xml:space="preserve"> </w:t>
      </w:r>
      <w:proofErr w:type="spellStart"/>
      <w:r w:rsidRPr="00990BFD">
        <w:rPr>
          <w:rFonts w:ascii="Times New Roman" w:hAnsi="Times New Roman"/>
          <w:color w:val="000000"/>
          <w:spacing w:val="-6"/>
          <w:sz w:val="28"/>
          <w:szCs w:val="28"/>
          <w:lang w:bidi="uk-UA"/>
        </w:rPr>
        <w:t>Маслоід</w:t>
      </w:r>
      <w:proofErr w:type="spellEnd"/>
      <w:r w:rsidRPr="00990BFD">
        <w:rPr>
          <w:rFonts w:ascii="Times New Roman" w:hAnsi="Times New Roman"/>
          <w:color w:val="000000"/>
          <w:spacing w:val="-6"/>
          <w:sz w:val="28"/>
          <w:szCs w:val="28"/>
          <w:lang w:bidi="uk-UA"/>
        </w:rPr>
        <w:t xml:space="preserve"> О.С.</w:t>
      </w:r>
      <w:r w:rsidRPr="00990BFD">
        <w:rPr>
          <w:rFonts w:ascii="Times New Roman" w:hAnsi="Times New Roman"/>
          <w:spacing w:val="-6"/>
          <w:sz w:val="28"/>
          <w:szCs w:val="28"/>
        </w:rPr>
        <w:t>, розгляд зазначеної справи триває.</w:t>
      </w:r>
    </w:p>
    <w:p w:rsidR="00572145" w:rsidRPr="00990BFD" w:rsidRDefault="00572145" w:rsidP="00264E28">
      <w:pPr>
        <w:widowControl w:val="0"/>
        <w:spacing w:after="0" w:line="240" w:lineRule="auto"/>
        <w:ind w:firstLine="567"/>
        <w:contextualSpacing/>
        <w:jc w:val="both"/>
        <w:rPr>
          <w:rFonts w:ascii="Times New Roman" w:hAnsi="Times New Roman"/>
          <w:spacing w:val="-6"/>
          <w:sz w:val="28"/>
          <w:szCs w:val="28"/>
          <w:lang w:bidi="uk-UA"/>
        </w:rPr>
      </w:pPr>
      <w:r w:rsidRPr="00990BFD">
        <w:rPr>
          <w:rFonts w:ascii="Times New Roman" w:hAnsi="Times New Roman"/>
          <w:spacing w:val="-6"/>
          <w:sz w:val="28"/>
          <w:szCs w:val="28"/>
          <w:lang w:bidi="uk-UA"/>
        </w:rPr>
        <w:t xml:space="preserve">Відповідно до пунктів 1 та 2 Основних принципів незалежності судових органів, схвалених резолюціями 40/32 та 40/146 Генеральної Асамблеї </w:t>
      </w:r>
      <w:r w:rsidRPr="00990BFD">
        <w:rPr>
          <w:rFonts w:ascii="Times New Roman" w:hAnsi="Times New Roman"/>
          <w:spacing w:val="-6"/>
          <w:sz w:val="28"/>
          <w:szCs w:val="28"/>
          <w:lang w:eastAsia="ru-RU" w:bidi="ru-RU"/>
        </w:rPr>
        <w:t xml:space="preserve">ООН </w:t>
      </w:r>
      <w:r w:rsidRPr="00990BFD">
        <w:rPr>
          <w:rFonts w:ascii="Times New Roman" w:hAnsi="Times New Roman"/>
          <w:spacing w:val="-6"/>
          <w:sz w:val="28"/>
          <w:szCs w:val="28"/>
          <w:lang w:bidi="uk-UA"/>
        </w:rPr>
        <w:t>від 29 листопада та 13 грудня 1985 року,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спонуки, тиску, погроз або втручання, прямого чи непрямого, з будь-якого боку і з будь-яких би то не було причин.</w:t>
      </w:r>
    </w:p>
    <w:p w:rsidR="00572145" w:rsidRPr="00990BFD" w:rsidRDefault="00572145" w:rsidP="00264E28">
      <w:pPr>
        <w:widowControl w:val="0"/>
        <w:spacing w:after="0" w:line="240" w:lineRule="auto"/>
        <w:ind w:firstLine="567"/>
        <w:contextualSpacing/>
        <w:jc w:val="both"/>
        <w:rPr>
          <w:rFonts w:ascii="Times New Roman" w:hAnsi="Times New Roman"/>
          <w:spacing w:val="-6"/>
          <w:sz w:val="28"/>
          <w:szCs w:val="28"/>
          <w:lang w:eastAsia="ru-RU"/>
        </w:rPr>
      </w:pPr>
      <w:r w:rsidRPr="00990BFD">
        <w:rPr>
          <w:rFonts w:ascii="Times New Roman" w:hAnsi="Times New Roman"/>
          <w:spacing w:val="-6"/>
          <w:sz w:val="28"/>
          <w:szCs w:val="28"/>
          <w:lang w:eastAsia="ru-RU"/>
        </w:rPr>
        <w:t>Положеннями статті 6 Конвенції про захист прав людини і основоположних свобод передбачено, що метою забезпечення незалежності судової влади є гарантування кожній особі основоположного права на розгляд справи справедливим судом тільки на законній підставі та без будь-якого стороннього впливу.</w:t>
      </w:r>
    </w:p>
    <w:p w:rsidR="00572145" w:rsidRPr="00990BFD" w:rsidRDefault="00572145" w:rsidP="00264E28">
      <w:pPr>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Незалежність судової влади є головною умовою забезпечення верховенства права, ефективного захисту прав і свобод людини та громадянина, юридичних осіб, інтересів суспільства й держави.</w:t>
      </w:r>
    </w:p>
    <w:p w:rsidR="00572145" w:rsidRPr="00990BFD" w:rsidRDefault="00572145" w:rsidP="00264E28">
      <w:pPr>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 xml:space="preserve">Незалежність і недоторканність суддів гарантуються статтями 126 та </w:t>
      </w:r>
      <w:r w:rsidR="00621CF2" w:rsidRPr="00990BFD">
        <w:rPr>
          <w:rFonts w:ascii="Times New Roman" w:hAnsi="Times New Roman"/>
          <w:spacing w:val="-6"/>
          <w:sz w:val="28"/>
          <w:szCs w:val="28"/>
        </w:rPr>
        <w:br/>
      </w:r>
      <w:r w:rsidRPr="00990BFD">
        <w:rPr>
          <w:rFonts w:ascii="Times New Roman" w:hAnsi="Times New Roman"/>
          <w:spacing w:val="-6"/>
          <w:sz w:val="28"/>
          <w:szCs w:val="28"/>
        </w:rPr>
        <w:t>129 Конституції України, якими встановлено, що судді при здійсненні правосуддя незалежні й керуються верховенством права.</w:t>
      </w:r>
      <w:r w:rsidRPr="00990BFD">
        <w:rPr>
          <w:color w:val="333333"/>
          <w:spacing w:val="-6"/>
          <w:shd w:val="clear" w:color="auto" w:fill="FFFFFF"/>
        </w:rPr>
        <w:t xml:space="preserve"> </w:t>
      </w:r>
      <w:r w:rsidRPr="00990BFD">
        <w:rPr>
          <w:rFonts w:ascii="Times New Roman" w:hAnsi="Times New Roman"/>
          <w:spacing w:val="-6"/>
          <w:sz w:val="28"/>
          <w:szCs w:val="28"/>
          <w:shd w:val="clear" w:color="auto" w:fill="FFFFFF"/>
        </w:rPr>
        <w:t>Вплив на суддю у будь-який спосіб забороняється.</w:t>
      </w:r>
    </w:p>
    <w:p w:rsidR="00572145" w:rsidRPr="00990BFD" w:rsidRDefault="00572145" w:rsidP="00264E28">
      <w:pPr>
        <w:spacing w:after="0" w:line="240" w:lineRule="auto"/>
        <w:ind w:firstLine="567"/>
        <w:contextualSpacing/>
        <w:jc w:val="both"/>
        <w:rPr>
          <w:rFonts w:ascii="Times New Roman" w:hAnsi="Times New Roman"/>
          <w:iCs/>
          <w:spacing w:val="-6"/>
          <w:sz w:val="28"/>
          <w:szCs w:val="28"/>
          <w:lang w:bidi="uk-UA"/>
        </w:rPr>
      </w:pPr>
      <w:r w:rsidRPr="00990BFD">
        <w:rPr>
          <w:rFonts w:ascii="Times New Roman" w:hAnsi="Times New Roman"/>
          <w:iCs/>
          <w:spacing w:val="-6"/>
          <w:sz w:val="28"/>
          <w:szCs w:val="28"/>
          <w:lang w:bidi="uk-UA"/>
        </w:rPr>
        <w:t xml:space="preserve">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w:t>
      </w:r>
    </w:p>
    <w:p w:rsidR="00572145" w:rsidRPr="00990BFD" w:rsidRDefault="00572145" w:rsidP="00264E28">
      <w:pPr>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За змістом роз’яснень, викладених у пунктах 3, 11 постанови Пленуму Верховного Суду України від 13 червня 2007 року № 8 «Про незалежність судової влади», положення  частини другої статті 126 Конституції України про те, що вплив на суддів у будь-який спосіб забороняється, означає заборону будь-яких дій стосовно суддів незалежно від форми їх прояву з боку державних органів, органів місцевого самоврядування, їх посадових і службових осіб, установ, організацій, громадян та їх об’єднань, юридичних осіб із метою перешкодити виконанню суддями професійних обов’язків чи схилити їх до винесення неправосудного рішення. Заборона впливу на суддів у будь-який спосіб поширюється на весь час обіймання ними посади судді.</w:t>
      </w:r>
    </w:p>
    <w:p w:rsidR="00572145" w:rsidRPr="00990BFD" w:rsidRDefault="00572145" w:rsidP="00264E28">
      <w:pPr>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Під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 При цьому не має значення, за допомогою яких засобів, на якій стадії процесу та в діяльність суду якої інстанції здійснюється втручання.</w:t>
      </w:r>
    </w:p>
    <w:p w:rsidR="00572145" w:rsidRPr="00990BFD" w:rsidRDefault="00572145" w:rsidP="00264E28">
      <w:pPr>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За змістом роз’яснень, викладених у пункті 8 постанови</w:t>
      </w:r>
      <w:r w:rsidRPr="00990BFD">
        <w:rPr>
          <w:rFonts w:ascii="Times New Roman" w:hAnsi="Times New Roman"/>
          <w:spacing w:val="-6"/>
          <w:sz w:val="28"/>
          <w:szCs w:val="28"/>
          <w:lang w:eastAsia="ar-SA"/>
        </w:rPr>
        <w:t xml:space="preserve"> Пленуму Верховного Суду України «Про незалежність судової влади», звернення до суду здійснюється у формі, порядку, випадках та особами, передбаченими процесуальним законом. Звернення у справах інших осіб у всіх випадках, а учасників процесу – поза випадками, передбаченими процесуальним законом, розгляду судами не підлягають.</w:t>
      </w:r>
    </w:p>
    <w:p w:rsidR="00511CB9" w:rsidRPr="00990BFD" w:rsidRDefault="00511CB9" w:rsidP="00511CB9">
      <w:pPr>
        <w:widowControl w:val="0"/>
        <w:spacing w:after="0" w:line="240" w:lineRule="auto"/>
        <w:ind w:firstLine="567"/>
        <w:jc w:val="both"/>
        <w:rPr>
          <w:rFonts w:ascii="Times New Roman" w:eastAsia="Arial Unicode MS" w:hAnsi="Times New Roman"/>
          <w:sz w:val="28"/>
          <w:szCs w:val="28"/>
          <w:lang w:bidi="uk-UA"/>
        </w:rPr>
      </w:pPr>
      <w:r w:rsidRPr="00990BFD">
        <w:rPr>
          <w:rFonts w:ascii="Times New Roman" w:eastAsia="Calibri" w:hAnsi="Times New Roman"/>
          <w:sz w:val="28"/>
          <w:szCs w:val="28"/>
          <w:lang w:eastAsia="en-US"/>
        </w:rPr>
        <w:t>Суддя</w:t>
      </w:r>
      <w:r w:rsidRPr="00990BFD">
        <w:rPr>
          <w:rFonts w:ascii="Times New Roman" w:eastAsia="Calibri" w:hAnsi="Times New Roman"/>
          <w:sz w:val="28"/>
          <w:szCs w:val="28"/>
          <w:lang w:eastAsia="zh-CN"/>
        </w:rPr>
        <w:t xml:space="preserve"> Вінницького окружного адміністративного суду </w:t>
      </w:r>
      <w:proofErr w:type="spellStart"/>
      <w:r w:rsidRPr="00990BFD">
        <w:rPr>
          <w:rFonts w:ascii="Times New Roman" w:eastAsia="Calibri" w:hAnsi="Times New Roman"/>
          <w:sz w:val="28"/>
          <w:szCs w:val="28"/>
          <w:lang w:eastAsia="zh-CN"/>
        </w:rPr>
        <w:t>Маслоід</w:t>
      </w:r>
      <w:proofErr w:type="spellEnd"/>
      <w:r w:rsidRPr="00990BFD">
        <w:rPr>
          <w:rFonts w:ascii="Times New Roman" w:eastAsia="Calibri" w:hAnsi="Times New Roman"/>
          <w:sz w:val="28"/>
          <w:szCs w:val="28"/>
          <w:lang w:eastAsia="zh-CN"/>
        </w:rPr>
        <w:t xml:space="preserve"> О.С. </w:t>
      </w:r>
      <w:r w:rsidRPr="00990BFD">
        <w:rPr>
          <w:rFonts w:ascii="Times New Roman" w:eastAsia="Calibri" w:hAnsi="Times New Roman"/>
          <w:sz w:val="28"/>
          <w:szCs w:val="28"/>
          <w:lang w:eastAsia="en-US"/>
        </w:rPr>
        <w:t>пов’язує втручання в її діяльність як судді щодо здійснення правосуддя з діями невідомих осіб</w:t>
      </w:r>
      <w:r w:rsidR="00C77C26" w:rsidRPr="00990BFD">
        <w:rPr>
          <w:rFonts w:ascii="Times New Roman" w:eastAsia="Calibri" w:hAnsi="Times New Roman"/>
          <w:sz w:val="28"/>
          <w:szCs w:val="28"/>
          <w:lang w:eastAsia="en-US"/>
        </w:rPr>
        <w:t>, які полягали в надсиланні</w:t>
      </w:r>
      <w:r w:rsidRPr="00990BFD">
        <w:rPr>
          <w:rFonts w:ascii="Times New Roman" w:eastAsia="Calibri" w:hAnsi="Times New Roman"/>
          <w:sz w:val="28"/>
          <w:szCs w:val="28"/>
          <w:lang w:eastAsia="en-US"/>
        </w:rPr>
        <w:t xml:space="preserve"> на її особистий номер мобільного телефону </w:t>
      </w:r>
      <w:proofErr w:type="spellStart"/>
      <w:r w:rsidRPr="00990BFD">
        <w:rPr>
          <w:rFonts w:ascii="Times New Roman" w:eastAsia="Calibri" w:hAnsi="Times New Roman"/>
          <w:sz w:val="28"/>
          <w:szCs w:val="28"/>
          <w:lang w:eastAsia="en-US"/>
        </w:rPr>
        <w:t>sms</w:t>
      </w:r>
      <w:proofErr w:type="spellEnd"/>
      <w:r w:rsidR="00C77C26" w:rsidRPr="00990BFD">
        <w:rPr>
          <w:rFonts w:ascii="Times New Roman" w:eastAsia="Calibri" w:hAnsi="Times New Roman"/>
          <w:sz w:val="28"/>
          <w:szCs w:val="28"/>
          <w:lang w:eastAsia="en-US"/>
        </w:rPr>
        <w:t>-повідомлення з погрозами, що</w:t>
      </w:r>
      <w:r w:rsidRPr="00990BFD">
        <w:rPr>
          <w:rFonts w:ascii="Times New Roman" w:eastAsia="Calibri" w:hAnsi="Times New Roman"/>
          <w:sz w:val="28"/>
          <w:szCs w:val="28"/>
          <w:lang w:eastAsia="en-US"/>
        </w:rPr>
        <w:t xml:space="preserve"> містять </w:t>
      </w:r>
      <w:r w:rsidRPr="00990BFD">
        <w:rPr>
          <w:rFonts w:ascii="Times New Roman" w:eastAsia="Arial Unicode MS" w:hAnsi="Times New Roman"/>
          <w:sz w:val="28"/>
          <w:szCs w:val="28"/>
          <w:lang w:bidi="uk-UA"/>
        </w:rPr>
        <w:t xml:space="preserve">вказівки </w:t>
      </w:r>
      <w:r w:rsidR="00C77C26" w:rsidRPr="00990BFD">
        <w:rPr>
          <w:rFonts w:ascii="Times New Roman" w:eastAsia="Arial Unicode MS" w:hAnsi="Times New Roman"/>
          <w:sz w:val="28"/>
          <w:szCs w:val="28"/>
          <w:lang w:bidi="uk-UA"/>
        </w:rPr>
        <w:t>стосовн</w:t>
      </w:r>
      <w:r w:rsidRPr="00990BFD">
        <w:rPr>
          <w:rFonts w:ascii="Times New Roman" w:eastAsia="Arial Unicode MS" w:hAnsi="Times New Roman"/>
          <w:sz w:val="28"/>
          <w:szCs w:val="28"/>
          <w:lang w:bidi="uk-UA"/>
        </w:rPr>
        <w:t>о ухвалення конкретного судового рішення.</w:t>
      </w:r>
    </w:p>
    <w:p w:rsidR="00572145" w:rsidRPr="00990BFD" w:rsidRDefault="00572145" w:rsidP="00264E28">
      <w:pPr>
        <w:widowControl w:val="0"/>
        <w:spacing w:after="0" w:line="240" w:lineRule="auto"/>
        <w:ind w:firstLine="567"/>
        <w:contextualSpacing/>
        <w:jc w:val="both"/>
        <w:rPr>
          <w:rFonts w:ascii="Times New Roman" w:hAnsi="Times New Roman"/>
          <w:spacing w:val="-6"/>
          <w:sz w:val="28"/>
          <w:szCs w:val="28"/>
          <w:lang w:eastAsia="ru-RU"/>
        </w:rPr>
      </w:pPr>
      <w:r w:rsidRPr="00990BFD">
        <w:rPr>
          <w:rFonts w:ascii="Times New Roman" w:hAnsi="Times New Roman"/>
          <w:spacing w:val="-6"/>
          <w:sz w:val="28"/>
          <w:szCs w:val="28"/>
          <w:shd w:val="clear" w:color="auto" w:fill="FFFFFF"/>
        </w:rPr>
        <w:t xml:space="preserve">Аналізуючи обставини, повідомлені суддею Вінницького окружного адміністративного суду </w:t>
      </w:r>
      <w:proofErr w:type="spellStart"/>
      <w:r w:rsidRPr="00990BFD">
        <w:rPr>
          <w:rFonts w:ascii="Times New Roman" w:hAnsi="Times New Roman"/>
          <w:spacing w:val="-6"/>
          <w:sz w:val="28"/>
          <w:szCs w:val="28"/>
          <w:shd w:val="clear" w:color="auto" w:fill="FFFFFF"/>
        </w:rPr>
        <w:t>Маслоід</w:t>
      </w:r>
      <w:proofErr w:type="spellEnd"/>
      <w:r w:rsidRPr="00990BFD">
        <w:rPr>
          <w:rFonts w:ascii="Times New Roman" w:hAnsi="Times New Roman"/>
          <w:spacing w:val="-6"/>
          <w:sz w:val="28"/>
          <w:szCs w:val="28"/>
          <w:shd w:val="clear" w:color="auto" w:fill="FFFFFF"/>
        </w:rPr>
        <w:t xml:space="preserve"> О.С., </w:t>
      </w:r>
      <w:r w:rsidR="00C77C26" w:rsidRPr="00990BFD">
        <w:rPr>
          <w:rFonts w:ascii="Times New Roman" w:hAnsi="Times New Roman"/>
          <w:spacing w:val="-6"/>
          <w:sz w:val="28"/>
          <w:szCs w:val="28"/>
          <w:shd w:val="clear" w:color="auto" w:fill="FFFFFF"/>
        </w:rPr>
        <w:t>необхідно</w:t>
      </w:r>
      <w:r w:rsidRPr="00990BFD">
        <w:rPr>
          <w:rFonts w:ascii="Times New Roman" w:hAnsi="Times New Roman"/>
          <w:spacing w:val="-6"/>
          <w:sz w:val="28"/>
          <w:szCs w:val="28"/>
          <w:shd w:val="clear" w:color="auto" w:fill="FFFFFF"/>
        </w:rPr>
        <w:t xml:space="preserve"> зазначити, що надіслання на особистий </w:t>
      </w:r>
      <w:r w:rsidRPr="00990BFD">
        <w:rPr>
          <w:rFonts w:ascii="Times New Roman" w:hAnsi="Times New Roman"/>
          <w:spacing w:val="-6"/>
          <w:sz w:val="28"/>
          <w:szCs w:val="28"/>
          <w:lang w:eastAsia="ru-RU"/>
        </w:rPr>
        <w:t>номер мобільного телефону судді</w:t>
      </w:r>
      <w:r w:rsidRPr="00990BFD">
        <w:rPr>
          <w:rFonts w:ascii="Times New Roman" w:hAnsi="Times New Roman"/>
          <w:spacing w:val="-6"/>
          <w:sz w:val="28"/>
          <w:szCs w:val="28"/>
          <w:shd w:val="clear" w:color="auto" w:fill="FFFFFF"/>
        </w:rPr>
        <w:t xml:space="preserve"> </w:t>
      </w:r>
      <w:proofErr w:type="spellStart"/>
      <w:r w:rsidRPr="00990BFD">
        <w:rPr>
          <w:rFonts w:ascii="Times New Roman" w:hAnsi="Times New Roman"/>
          <w:spacing w:val="-6"/>
          <w:sz w:val="28"/>
          <w:szCs w:val="28"/>
          <w:shd w:val="clear" w:color="auto" w:fill="FFFFFF"/>
        </w:rPr>
        <w:t>sms</w:t>
      </w:r>
      <w:proofErr w:type="spellEnd"/>
      <w:r w:rsidRPr="00990BFD">
        <w:rPr>
          <w:rFonts w:ascii="Times New Roman" w:hAnsi="Times New Roman"/>
          <w:spacing w:val="-6"/>
          <w:sz w:val="28"/>
          <w:szCs w:val="28"/>
          <w:shd w:val="clear" w:color="auto" w:fill="FFFFFF"/>
        </w:rPr>
        <w:t xml:space="preserve">-повідомлення, зміст якого зводиться до вказівок судді щодо бажаного результату розгляду справи, яка перебуває у її провадженні, із застереженням про настання можливих наслідків у разі їх невиконання є втручанням у діяльність судді щодо здійснення правосуддя. Такі </w:t>
      </w:r>
      <w:r w:rsidRPr="00990BFD">
        <w:rPr>
          <w:rFonts w:ascii="Times New Roman" w:hAnsi="Times New Roman"/>
          <w:spacing w:val="-6"/>
          <w:sz w:val="28"/>
          <w:szCs w:val="28"/>
          <w:lang w:eastAsia="ru-RU"/>
        </w:rPr>
        <w:t>звернення не узгоджуються з положеннями частини шостої статті 48 Закону України «Про судоустрій і статус суддів» щодо обов’язку фізичних осіб поважати незалежність судді і не посягати на неї та є неприпустимими.</w:t>
      </w:r>
    </w:p>
    <w:p w:rsidR="00572145" w:rsidRPr="00990BFD" w:rsidRDefault="00511CB9" w:rsidP="00264E28">
      <w:pPr>
        <w:widowControl w:val="0"/>
        <w:spacing w:after="0" w:line="240" w:lineRule="auto"/>
        <w:ind w:firstLine="567"/>
        <w:contextualSpacing/>
        <w:jc w:val="both"/>
        <w:rPr>
          <w:rFonts w:ascii="Times New Roman" w:hAnsi="Times New Roman"/>
          <w:spacing w:val="-6"/>
          <w:sz w:val="28"/>
          <w:szCs w:val="28"/>
          <w:lang w:eastAsia="ru-RU"/>
        </w:rPr>
      </w:pPr>
      <w:r w:rsidRPr="00990BFD">
        <w:rPr>
          <w:rFonts w:ascii="Times New Roman" w:eastAsia="Calibri" w:hAnsi="Times New Roman"/>
          <w:sz w:val="28"/>
          <w:szCs w:val="28"/>
          <w:shd w:val="clear" w:color="auto" w:fill="FFFFFF"/>
          <w:lang w:eastAsia="en-US"/>
        </w:rPr>
        <w:t xml:space="preserve"> </w:t>
      </w:r>
      <w:r w:rsidR="00572145" w:rsidRPr="00990BFD">
        <w:rPr>
          <w:rFonts w:ascii="Times New Roman" w:hAnsi="Times New Roman"/>
          <w:spacing w:val="-6"/>
          <w:sz w:val="28"/>
          <w:szCs w:val="28"/>
          <w:lang w:eastAsia="ru-RU"/>
        </w:rPr>
        <w:t>На</w:t>
      </w:r>
      <w:r w:rsidR="00572145" w:rsidRPr="00990BFD">
        <w:rPr>
          <w:rFonts w:ascii="Times New Roman" w:hAnsi="Times New Roman"/>
          <w:spacing w:val="-6"/>
          <w:sz w:val="28"/>
          <w:szCs w:val="28"/>
          <w:shd w:val="clear" w:color="auto" w:fill="FFFFFF"/>
        </w:rPr>
        <w:t xml:space="preserve">дсилання таких повідомлень може викликати обґрунтоване занепокоєння у суддів щодо власної безпеки, що створює реальну загрозу суддівській незалежності. </w:t>
      </w:r>
      <w:r w:rsidR="00572145" w:rsidRPr="00990BFD">
        <w:rPr>
          <w:rFonts w:ascii="Times New Roman" w:hAnsi="Times New Roman"/>
          <w:spacing w:val="-6"/>
          <w:sz w:val="28"/>
          <w:szCs w:val="28"/>
          <w:lang w:eastAsia="ru-RU"/>
        </w:rPr>
        <w:t>Оскільки вказані обставини пов’язані із професійною діяльністю судді, вони також можуть мати ознаки втручання у діяльність, пов’язану зі здійсненням правосуддя. Таким обставинам має надаватися кримінально-правова оцінка правоохоронними органами у порядку, встановленому Кримінальним</w:t>
      </w:r>
      <w:r w:rsidR="00530ABC" w:rsidRPr="00990BFD">
        <w:rPr>
          <w:rFonts w:ascii="Times New Roman" w:hAnsi="Times New Roman"/>
          <w:spacing w:val="-6"/>
          <w:sz w:val="28"/>
          <w:szCs w:val="28"/>
          <w:lang w:eastAsia="ru-RU"/>
        </w:rPr>
        <w:t xml:space="preserve"> процесуальним кодексом України</w:t>
      </w:r>
      <w:r w:rsidR="00572145" w:rsidRPr="00990BFD">
        <w:rPr>
          <w:rFonts w:ascii="Times New Roman" w:hAnsi="Times New Roman"/>
          <w:spacing w:val="-6"/>
          <w:sz w:val="28"/>
          <w:szCs w:val="28"/>
          <w:lang w:eastAsia="ru-RU"/>
        </w:rPr>
        <w:t>.</w:t>
      </w:r>
    </w:p>
    <w:p w:rsidR="00572145" w:rsidRPr="00990BFD" w:rsidRDefault="00572145" w:rsidP="00264E28">
      <w:pPr>
        <w:widowControl w:val="0"/>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lang w:eastAsia="ru-RU"/>
        </w:rPr>
        <w:t>У пунктах 13, 14 Рекомендації CM/</w:t>
      </w:r>
      <w:proofErr w:type="spellStart"/>
      <w:r w:rsidRPr="00990BFD">
        <w:rPr>
          <w:rFonts w:ascii="Times New Roman" w:hAnsi="Times New Roman"/>
          <w:spacing w:val="-6"/>
          <w:sz w:val="28"/>
          <w:szCs w:val="28"/>
          <w:lang w:eastAsia="ru-RU"/>
        </w:rPr>
        <w:t>Rec</w:t>
      </w:r>
      <w:proofErr w:type="spellEnd"/>
      <w:r w:rsidRPr="00990BFD">
        <w:rPr>
          <w:rFonts w:ascii="Times New Roman" w:hAnsi="Times New Roman"/>
          <w:spacing w:val="-6"/>
          <w:sz w:val="28"/>
          <w:szCs w:val="28"/>
          <w:lang w:eastAsia="ru-RU"/>
        </w:rPr>
        <w:t xml:space="preserve"> (2010) 12 Комітету Міністрів Ради Європи державам-членам щодо суддів: незалежність, ефективність та обов’язки від 17 листопада 2010 року зазначено, що потрібно вживати всіх необхідних заходів для забезпечення поваги, захисту і сприяння незалежності та неупередженості суддів. </w:t>
      </w:r>
      <w:r w:rsidRPr="00990BFD">
        <w:rPr>
          <w:rFonts w:ascii="Times New Roman" w:hAnsi="Times New Roman"/>
          <w:spacing w:val="-6"/>
          <w:sz w:val="28"/>
          <w:szCs w:val="28"/>
        </w:rPr>
        <w:t xml:space="preserve">Закон  повинен  передбачати  санкції  проти   осіб,   які намагаються певним чином впливати на суддів. </w:t>
      </w:r>
    </w:p>
    <w:p w:rsidR="00572145" w:rsidRPr="00990BFD" w:rsidRDefault="00572145" w:rsidP="00264E28">
      <w:pPr>
        <w:spacing w:after="0" w:line="240" w:lineRule="auto"/>
        <w:ind w:firstLine="567"/>
        <w:contextualSpacing/>
        <w:jc w:val="both"/>
        <w:rPr>
          <w:rFonts w:ascii="Times New Roman" w:hAnsi="Times New Roman"/>
          <w:spacing w:val="-6"/>
          <w:sz w:val="28"/>
          <w:szCs w:val="28"/>
          <w:lang w:eastAsia="ru-RU"/>
        </w:rPr>
      </w:pPr>
      <w:r w:rsidRPr="00990BFD">
        <w:rPr>
          <w:rFonts w:ascii="Times New Roman" w:hAnsi="Times New Roman"/>
          <w:spacing w:val="-6"/>
          <w:sz w:val="28"/>
          <w:szCs w:val="28"/>
          <w:lang w:eastAsia="ru-RU"/>
        </w:rPr>
        <w:t>До повноважень Вищої ради правосуддя статтею 131 Конституції України та статтею 3 Закону України «Про Вищу раду правосуддя» віднесено вжиття заходів щодо забезпечення авторитету правосуддя та незалежності суддів.</w:t>
      </w:r>
    </w:p>
    <w:p w:rsidR="00572145" w:rsidRPr="00990BFD" w:rsidRDefault="00572145" w:rsidP="00264E28">
      <w:pPr>
        <w:shd w:val="clear" w:color="auto" w:fill="FFFFFF"/>
        <w:spacing w:after="0" w:line="240" w:lineRule="auto"/>
        <w:ind w:firstLine="567"/>
        <w:contextualSpacing/>
        <w:jc w:val="both"/>
        <w:textAlignment w:val="baseline"/>
        <w:rPr>
          <w:rFonts w:ascii="Times New Roman" w:hAnsi="Times New Roman"/>
          <w:spacing w:val="-6"/>
          <w:sz w:val="28"/>
          <w:szCs w:val="28"/>
        </w:rPr>
      </w:pPr>
      <w:r w:rsidRPr="00990BFD">
        <w:rPr>
          <w:rFonts w:ascii="Times New Roman" w:hAnsi="Times New Roman"/>
          <w:spacing w:val="-6"/>
          <w:sz w:val="28"/>
          <w:szCs w:val="28"/>
        </w:rPr>
        <w:t xml:space="preserve">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w:t>
      </w:r>
      <w:r w:rsidRPr="00990BFD">
        <w:rPr>
          <w:rFonts w:ascii="Times New Roman" w:hAnsi="Times New Roman"/>
          <w:bCs/>
          <w:spacing w:val="-6"/>
          <w:sz w:val="28"/>
          <w:szCs w:val="28"/>
        </w:rPr>
        <w:t>Вища рада правосуддя</w:t>
      </w:r>
      <w:r w:rsidRPr="00990BFD">
        <w:rPr>
          <w:rFonts w:ascii="Times New Roman" w:hAnsi="Times New Roman"/>
          <w:spacing w:val="-6"/>
          <w:sz w:val="28"/>
          <w:szCs w:val="28"/>
        </w:rPr>
        <w:t xml:space="preserve">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 </w:t>
      </w:r>
    </w:p>
    <w:p w:rsidR="00572145" w:rsidRPr="00990BFD" w:rsidRDefault="00572145" w:rsidP="00264E28">
      <w:pPr>
        <w:widowControl w:val="0"/>
        <w:spacing w:after="0" w:line="240" w:lineRule="auto"/>
        <w:ind w:firstLine="567"/>
        <w:contextualSpacing/>
        <w:jc w:val="both"/>
        <w:rPr>
          <w:rFonts w:ascii="Times New Roman" w:hAnsi="Times New Roman"/>
          <w:iCs/>
          <w:color w:val="000000"/>
          <w:spacing w:val="-6"/>
          <w:sz w:val="28"/>
          <w:szCs w:val="28"/>
          <w:shd w:val="clear" w:color="auto" w:fill="FFFFFF"/>
          <w:lang w:bidi="en-US"/>
        </w:rPr>
      </w:pPr>
      <w:r w:rsidRPr="00990BFD">
        <w:rPr>
          <w:rFonts w:ascii="Times New Roman" w:hAnsi="Times New Roman"/>
          <w:iCs/>
          <w:color w:val="000000"/>
          <w:spacing w:val="-6"/>
          <w:sz w:val="28"/>
          <w:szCs w:val="28"/>
          <w:shd w:val="clear" w:color="auto" w:fill="FFFFFF"/>
          <w:lang w:bidi="en-US"/>
        </w:rPr>
        <w:t>Водночас Вища рада правосуддя не має повноважень здійснювати кримінально-правову кваліфікацію протиправних дій, які порушують конституційний принцип незалежності суддів, та визначати міру відповідальності за них. Кваліфікацію дій, що містять ознаки кримінального правопорушення, здійснюють правоохоронні органи, які є суб’єктами безпосереднього реагування на протиправні дії, які вчиняються щодо суддів.</w:t>
      </w:r>
    </w:p>
    <w:p w:rsidR="00572145" w:rsidRPr="00990BFD" w:rsidRDefault="00572145" w:rsidP="00264E28">
      <w:pPr>
        <w:widowControl w:val="0"/>
        <w:spacing w:after="0" w:line="240" w:lineRule="auto"/>
        <w:ind w:firstLine="567"/>
        <w:contextualSpacing/>
        <w:jc w:val="both"/>
        <w:rPr>
          <w:rFonts w:ascii="Times New Roman" w:hAnsi="Times New Roman"/>
          <w:iCs/>
          <w:color w:val="000000"/>
          <w:spacing w:val="-6"/>
          <w:sz w:val="28"/>
          <w:szCs w:val="28"/>
          <w:shd w:val="clear" w:color="auto" w:fill="FFFFFF"/>
          <w:lang w:bidi="en-US"/>
        </w:rPr>
      </w:pPr>
      <w:r w:rsidRPr="00990BFD">
        <w:rPr>
          <w:rFonts w:ascii="Times New Roman" w:hAnsi="Times New Roman"/>
          <w:iCs/>
          <w:color w:val="000000"/>
          <w:spacing w:val="-6"/>
          <w:sz w:val="28"/>
          <w:szCs w:val="28"/>
          <w:shd w:val="clear" w:color="auto" w:fill="FFFFFF"/>
          <w:lang w:bidi="en-US"/>
        </w:rPr>
        <w:t>Частиною першою статті 8 Закону України «Про прокуратуру» встановлено,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572145" w:rsidRPr="00990BFD" w:rsidRDefault="00572145" w:rsidP="00264E28">
      <w:pPr>
        <w:shd w:val="clear" w:color="auto" w:fill="FFFFFF"/>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Згідно з пунктом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264E28" w:rsidRPr="00990BFD" w:rsidRDefault="00572145" w:rsidP="00264E28">
      <w:pPr>
        <w:shd w:val="clear" w:color="auto" w:fill="FFFFFF"/>
        <w:spacing w:after="0" w:line="240" w:lineRule="auto"/>
        <w:ind w:firstLine="567"/>
        <w:contextualSpacing/>
        <w:jc w:val="both"/>
        <w:rPr>
          <w:rFonts w:ascii="Times New Roman" w:hAnsi="Times New Roman"/>
          <w:b/>
          <w:spacing w:val="-6"/>
          <w:sz w:val="28"/>
          <w:szCs w:val="28"/>
          <w:lang w:eastAsia="zh-CN"/>
        </w:rPr>
      </w:pPr>
      <w:r w:rsidRPr="00990BFD">
        <w:rPr>
          <w:rFonts w:ascii="Times New Roman" w:hAnsi="Times New Roman"/>
          <w:spacing w:val="-6"/>
          <w:sz w:val="28"/>
          <w:szCs w:val="28"/>
        </w:rPr>
        <w:t xml:space="preserve">Беручи до уваги обставини, повідомлені суддею Вінницького окружного адміністративного суду </w:t>
      </w:r>
      <w:proofErr w:type="spellStart"/>
      <w:r w:rsidRPr="00990BFD">
        <w:rPr>
          <w:rFonts w:ascii="Times New Roman" w:hAnsi="Times New Roman"/>
          <w:spacing w:val="-6"/>
          <w:sz w:val="28"/>
          <w:szCs w:val="28"/>
        </w:rPr>
        <w:t>Маслоід</w:t>
      </w:r>
      <w:proofErr w:type="spellEnd"/>
      <w:r w:rsidRPr="00990BFD">
        <w:rPr>
          <w:rFonts w:ascii="Times New Roman" w:hAnsi="Times New Roman"/>
          <w:spacing w:val="-6"/>
          <w:sz w:val="28"/>
          <w:szCs w:val="28"/>
        </w:rPr>
        <w:t xml:space="preserve"> О.С., </w:t>
      </w:r>
      <w:r w:rsidRPr="00990BFD">
        <w:rPr>
          <w:rFonts w:ascii="Times New Roman" w:hAnsi="Times New Roman"/>
          <w:spacing w:val="-6"/>
          <w:sz w:val="28"/>
          <w:szCs w:val="28"/>
          <w:highlight w:val="white"/>
          <w:lang w:eastAsia="zh-CN"/>
        </w:rPr>
        <w:t xml:space="preserve">ураховуючи, що перевірку зазначених обставин здійснюють правоохоронні органи в порядку, передбаченому </w:t>
      </w:r>
      <w:r w:rsidR="00264E28" w:rsidRPr="00990BFD">
        <w:rPr>
          <w:rFonts w:ascii="Times New Roman" w:hAnsi="Times New Roman"/>
          <w:spacing w:val="-6"/>
          <w:sz w:val="28"/>
          <w:szCs w:val="28"/>
          <w:highlight w:val="white"/>
          <w:lang w:eastAsia="zh-CN"/>
        </w:rPr>
        <w:t>Кримінальним процесуальним кодексом України,</w:t>
      </w:r>
      <w:r w:rsidR="00264E28" w:rsidRPr="00990BFD">
        <w:rPr>
          <w:rFonts w:ascii="Times New Roman" w:hAnsi="Times New Roman"/>
          <w:spacing w:val="-6"/>
          <w:sz w:val="28"/>
          <w:szCs w:val="28"/>
          <w:lang w:eastAsia="zh-CN"/>
        </w:rPr>
        <w:t xml:space="preserve"> </w:t>
      </w:r>
      <w:r w:rsidR="00264E28" w:rsidRPr="00990BFD">
        <w:rPr>
          <w:rFonts w:ascii="Times New Roman" w:hAnsi="Times New Roman"/>
          <w:spacing w:val="-6"/>
          <w:sz w:val="28"/>
          <w:szCs w:val="28"/>
        </w:rPr>
        <w:t>Вища рада правосуддя дійшла висновку</w:t>
      </w:r>
      <w:r w:rsidR="00264E28" w:rsidRPr="00990BFD">
        <w:rPr>
          <w:rFonts w:ascii="Times New Roman" w:hAnsi="Times New Roman"/>
          <w:spacing w:val="-6"/>
          <w:sz w:val="28"/>
          <w:szCs w:val="28"/>
          <w:lang w:eastAsia="zh-CN"/>
        </w:rPr>
        <w:t xml:space="preserve"> </w:t>
      </w:r>
      <w:r w:rsidR="00264E28" w:rsidRPr="00990BFD">
        <w:rPr>
          <w:rFonts w:ascii="Times New Roman" w:hAnsi="Times New Roman"/>
          <w:spacing w:val="-6"/>
          <w:sz w:val="28"/>
          <w:szCs w:val="28"/>
        </w:rPr>
        <w:t xml:space="preserve">про наявність підстав для вжиття </w:t>
      </w:r>
      <w:r w:rsidR="00264E28" w:rsidRPr="00990BFD">
        <w:rPr>
          <w:rFonts w:ascii="Times New Roman" w:hAnsi="Times New Roman"/>
          <w:iCs/>
          <w:spacing w:val="-6"/>
          <w:sz w:val="28"/>
          <w:szCs w:val="28"/>
          <w:lang w:eastAsia="zh-CN"/>
        </w:rPr>
        <w:t>заходів щодо забезпечення незалежності суддів та авторитету правосуддя, визначених статтею 73 Закону України «Про Вищу раду правосуддя».</w:t>
      </w:r>
    </w:p>
    <w:p w:rsidR="00264E28" w:rsidRPr="00990BFD" w:rsidRDefault="00264E28" w:rsidP="00264E28">
      <w:pPr>
        <w:tabs>
          <w:tab w:val="left" w:pos="8931"/>
        </w:tabs>
        <w:spacing w:after="0" w:line="240" w:lineRule="auto"/>
        <w:ind w:firstLine="567"/>
        <w:contextualSpacing/>
        <w:jc w:val="both"/>
        <w:rPr>
          <w:rFonts w:ascii="Times New Roman" w:hAnsi="Times New Roman"/>
          <w:spacing w:val="-6"/>
          <w:sz w:val="28"/>
          <w:szCs w:val="28"/>
        </w:rPr>
      </w:pPr>
      <w:r w:rsidRPr="00990BFD">
        <w:rPr>
          <w:rFonts w:ascii="Times New Roman" w:hAnsi="Times New Roman"/>
          <w:spacing w:val="-6"/>
          <w:sz w:val="28"/>
          <w:szCs w:val="28"/>
        </w:rPr>
        <w:t xml:space="preserve">Вища рада правосуддя, керуючись статтею 131 Конституції України, </w:t>
      </w:r>
      <w:r w:rsidR="00BC20A7" w:rsidRPr="00990BFD">
        <w:rPr>
          <w:rFonts w:ascii="Times New Roman" w:hAnsi="Times New Roman"/>
          <w:spacing w:val="-6"/>
          <w:sz w:val="28"/>
          <w:szCs w:val="28"/>
        </w:rPr>
        <w:br/>
      </w:r>
      <w:r w:rsidRPr="00990BFD">
        <w:rPr>
          <w:rFonts w:ascii="Times New Roman" w:hAnsi="Times New Roman"/>
          <w:spacing w:val="-6"/>
          <w:sz w:val="28"/>
          <w:szCs w:val="28"/>
        </w:rPr>
        <w:t>статтями 3, 73 Закону України «Про Вищу раду правосуддя»,</w:t>
      </w:r>
    </w:p>
    <w:p w:rsidR="00264E28" w:rsidRPr="00990BFD" w:rsidRDefault="00264E28" w:rsidP="00264E28">
      <w:pPr>
        <w:tabs>
          <w:tab w:val="left" w:pos="8931"/>
        </w:tabs>
        <w:spacing w:after="0" w:line="240" w:lineRule="auto"/>
        <w:ind w:firstLine="567"/>
        <w:contextualSpacing/>
        <w:jc w:val="both"/>
        <w:rPr>
          <w:rFonts w:ascii="Times New Roman" w:hAnsi="Times New Roman"/>
          <w:spacing w:val="-6"/>
          <w:sz w:val="28"/>
          <w:szCs w:val="28"/>
        </w:rPr>
      </w:pPr>
    </w:p>
    <w:p w:rsidR="00264E28" w:rsidRPr="00990BFD" w:rsidRDefault="00264E28" w:rsidP="00264E28">
      <w:pPr>
        <w:tabs>
          <w:tab w:val="left" w:pos="8931"/>
        </w:tabs>
        <w:spacing w:after="0" w:line="240" w:lineRule="auto"/>
        <w:ind w:firstLine="567"/>
        <w:contextualSpacing/>
        <w:jc w:val="center"/>
        <w:rPr>
          <w:rFonts w:ascii="Times New Roman" w:hAnsi="Times New Roman"/>
          <w:b/>
          <w:bCs/>
          <w:spacing w:val="-6"/>
          <w:sz w:val="28"/>
          <w:szCs w:val="28"/>
        </w:rPr>
      </w:pPr>
      <w:r w:rsidRPr="00990BFD">
        <w:rPr>
          <w:rFonts w:ascii="Times New Roman" w:hAnsi="Times New Roman"/>
          <w:b/>
          <w:bCs/>
          <w:spacing w:val="-6"/>
          <w:sz w:val="28"/>
          <w:szCs w:val="28"/>
        </w:rPr>
        <w:t>вирішила:</w:t>
      </w:r>
    </w:p>
    <w:p w:rsidR="002C29DE" w:rsidRPr="00990BFD" w:rsidRDefault="002C29DE" w:rsidP="002C29DE">
      <w:pPr>
        <w:shd w:val="clear" w:color="auto" w:fill="FFFFFF"/>
        <w:spacing w:after="0" w:line="240" w:lineRule="auto"/>
        <w:jc w:val="both"/>
        <w:rPr>
          <w:rFonts w:ascii="Times New Roman" w:hAnsi="Times New Roman"/>
          <w:b/>
          <w:bCs/>
          <w:spacing w:val="-6"/>
          <w:sz w:val="28"/>
          <w:szCs w:val="28"/>
        </w:rPr>
      </w:pPr>
    </w:p>
    <w:p w:rsidR="00A45631" w:rsidRPr="00990BFD" w:rsidRDefault="00572145" w:rsidP="002C29DE">
      <w:pPr>
        <w:shd w:val="clear" w:color="auto" w:fill="FFFFFF"/>
        <w:spacing w:after="0" w:line="240" w:lineRule="auto"/>
        <w:jc w:val="both"/>
        <w:rPr>
          <w:rFonts w:ascii="Times New Roman" w:hAnsi="Times New Roman"/>
          <w:b/>
          <w:bCs/>
          <w:spacing w:val="-6"/>
          <w:sz w:val="28"/>
          <w:szCs w:val="28"/>
        </w:rPr>
      </w:pPr>
      <w:r w:rsidRPr="00990BFD">
        <w:rPr>
          <w:rFonts w:ascii="Times New Roman" w:hAnsi="Times New Roman"/>
          <w:bCs/>
          <w:spacing w:val="-6"/>
          <w:sz w:val="28"/>
          <w:szCs w:val="28"/>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w:t>
      </w:r>
      <w:r w:rsidR="00264E28" w:rsidRPr="00990BFD">
        <w:rPr>
          <w:rFonts w:ascii="Times New Roman" w:hAnsi="Times New Roman"/>
          <w:bCs/>
          <w:spacing w:val="-6"/>
          <w:sz w:val="28"/>
          <w:szCs w:val="28"/>
        </w:rPr>
        <w:t xml:space="preserve"> 5 лютого 2024 року</w:t>
      </w:r>
      <w:r w:rsidRPr="00990BFD">
        <w:rPr>
          <w:rFonts w:ascii="Times New Roman" w:hAnsi="Times New Roman"/>
          <w:bCs/>
          <w:spacing w:val="-6"/>
          <w:sz w:val="28"/>
          <w:szCs w:val="28"/>
        </w:rPr>
        <w:t xml:space="preserve"> до Єдиного реєстру досудових розслідувань за</w:t>
      </w:r>
      <w:r w:rsidRPr="00990BFD">
        <w:rPr>
          <w:rFonts w:ascii="Times New Roman" w:hAnsi="Times New Roman"/>
          <w:spacing w:val="-6"/>
          <w:sz w:val="28"/>
          <w:szCs w:val="28"/>
        </w:rPr>
        <w:t xml:space="preserve"> </w:t>
      </w:r>
      <w:r w:rsidR="00E4000A">
        <w:rPr>
          <w:rFonts w:ascii="Times New Roman" w:hAnsi="Times New Roman"/>
          <w:color w:val="000000"/>
          <w:spacing w:val="-6"/>
          <w:sz w:val="28"/>
          <w:szCs w:val="28"/>
          <w:lang w:bidi="uk-UA"/>
        </w:rPr>
        <w:t>№ ____</w:t>
      </w:r>
      <w:bookmarkStart w:id="0" w:name="_GoBack"/>
      <w:bookmarkEnd w:id="0"/>
      <w:r w:rsidRPr="00990BFD">
        <w:rPr>
          <w:rFonts w:ascii="Times New Roman" w:hAnsi="Times New Roman"/>
          <w:spacing w:val="-6"/>
          <w:sz w:val="28"/>
          <w:szCs w:val="28"/>
        </w:rPr>
        <w:t xml:space="preserve"> за частиною першою статті 376 Кримінального кодексу України </w:t>
      </w:r>
      <w:r w:rsidRPr="00990BFD">
        <w:rPr>
          <w:rFonts w:ascii="Times New Roman" w:hAnsi="Times New Roman"/>
          <w:bCs/>
          <w:spacing w:val="-6"/>
          <w:sz w:val="28"/>
          <w:szCs w:val="28"/>
        </w:rPr>
        <w:t xml:space="preserve">за фактами, </w:t>
      </w:r>
      <w:r w:rsidR="00A45631" w:rsidRPr="00990BFD">
        <w:rPr>
          <w:rFonts w:ascii="Times New Roman" w:hAnsi="Times New Roman"/>
          <w:bCs/>
          <w:spacing w:val="-6"/>
          <w:sz w:val="28"/>
          <w:szCs w:val="28"/>
        </w:rPr>
        <w:t xml:space="preserve">повідомленими суддею </w:t>
      </w:r>
      <w:r w:rsidR="00A45631" w:rsidRPr="00990BFD">
        <w:rPr>
          <w:rFonts w:ascii="Times New Roman" w:hAnsi="Times New Roman"/>
          <w:spacing w:val="-6"/>
          <w:sz w:val="28"/>
          <w:szCs w:val="28"/>
        </w:rPr>
        <w:t xml:space="preserve">Вінницького окружного адміністративного суду </w:t>
      </w:r>
      <w:proofErr w:type="spellStart"/>
      <w:r w:rsidR="00A45631" w:rsidRPr="00990BFD">
        <w:rPr>
          <w:rFonts w:ascii="Times New Roman" w:hAnsi="Times New Roman"/>
          <w:spacing w:val="-6"/>
          <w:sz w:val="28"/>
          <w:szCs w:val="28"/>
        </w:rPr>
        <w:t>Маслоід</w:t>
      </w:r>
      <w:proofErr w:type="spellEnd"/>
      <w:r w:rsidR="00A45631" w:rsidRPr="00990BFD">
        <w:rPr>
          <w:rFonts w:ascii="Times New Roman" w:hAnsi="Times New Roman"/>
          <w:spacing w:val="-6"/>
          <w:sz w:val="28"/>
          <w:szCs w:val="28"/>
        </w:rPr>
        <w:t xml:space="preserve"> Оленою Степанівною.</w:t>
      </w:r>
    </w:p>
    <w:p w:rsidR="00530ABC" w:rsidRPr="00990BFD" w:rsidRDefault="00530ABC" w:rsidP="00264E28">
      <w:pPr>
        <w:tabs>
          <w:tab w:val="left" w:pos="8931"/>
        </w:tabs>
        <w:spacing w:after="0" w:line="240" w:lineRule="auto"/>
        <w:contextualSpacing/>
        <w:jc w:val="both"/>
        <w:rPr>
          <w:rFonts w:ascii="Times New Roman" w:hAnsi="Times New Roman"/>
          <w:spacing w:val="-6"/>
          <w:sz w:val="28"/>
          <w:szCs w:val="28"/>
          <w:lang w:eastAsia="ru-RU"/>
        </w:rPr>
      </w:pPr>
    </w:p>
    <w:p w:rsidR="00A45631" w:rsidRPr="00990BFD" w:rsidRDefault="00A45631" w:rsidP="00264E28">
      <w:pPr>
        <w:tabs>
          <w:tab w:val="left" w:pos="8931"/>
        </w:tabs>
        <w:spacing w:after="0" w:line="240" w:lineRule="auto"/>
        <w:contextualSpacing/>
        <w:jc w:val="both"/>
        <w:rPr>
          <w:rFonts w:ascii="Times New Roman" w:hAnsi="Times New Roman"/>
          <w:spacing w:val="-6"/>
          <w:sz w:val="28"/>
          <w:szCs w:val="28"/>
          <w:lang w:eastAsia="ru-RU"/>
        </w:rPr>
      </w:pPr>
    </w:p>
    <w:p w:rsidR="00C917B6" w:rsidRPr="00990BFD" w:rsidRDefault="00C917B6" w:rsidP="00264E28">
      <w:pPr>
        <w:tabs>
          <w:tab w:val="left" w:pos="8931"/>
        </w:tabs>
        <w:spacing w:after="0" w:line="240" w:lineRule="auto"/>
        <w:contextualSpacing/>
        <w:jc w:val="both"/>
        <w:rPr>
          <w:rFonts w:ascii="Times New Roman" w:hAnsi="Times New Roman"/>
          <w:spacing w:val="-6"/>
          <w:sz w:val="28"/>
          <w:szCs w:val="28"/>
        </w:rPr>
      </w:pPr>
      <w:r w:rsidRPr="00990BFD">
        <w:rPr>
          <w:rFonts w:ascii="Times New Roman" w:hAnsi="Times New Roman"/>
          <w:b/>
          <w:spacing w:val="-6"/>
          <w:sz w:val="28"/>
          <w:szCs w:val="28"/>
        </w:rPr>
        <w:t xml:space="preserve">Голова Вищої ради правосуддя            </w:t>
      </w:r>
      <w:r w:rsidR="00621CF2" w:rsidRPr="00990BFD">
        <w:rPr>
          <w:rFonts w:ascii="Times New Roman" w:hAnsi="Times New Roman"/>
          <w:b/>
          <w:spacing w:val="-6"/>
          <w:sz w:val="28"/>
          <w:szCs w:val="28"/>
        </w:rPr>
        <w:t xml:space="preserve">   </w:t>
      </w:r>
      <w:r w:rsidRPr="00990BFD">
        <w:rPr>
          <w:rFonts w:ascii="Times New Roman" w:hAnsi="Times New Roman"/>
          <w:b/>
          <w:spacing w:val="-6"/>
          <w:sz w:val="28"/>
          <w:szCs w:val="28"/>
        </w:rPr>
        <w:t xml:space="preserve">                                       </w:t>
      </w:r>
      <w:r w:rsidR="002C29DE" w:rsidRPr="00990BFD">
        <w:rPr>
          <w:rFonts w:ascii="Times New Roman" w:hAnsi="Times New Roman"/>
          <w:b/>
          <w:spacing w:val="-6"/>
          <w:sz w:val="28"/>
          <w:szCs w:val="28"/>
        </w:rPr>
        <w:t xml:space="preserve">      </w:t>
      </w:r>
      <w:r w:rsidRPr="00990BFD">
        <w:rPr>
          <w:rFonts w:ascii="Times New Roman" w:hAnsi="Times New Roman"/>
          <w:b/>
          <w:spacing w:val="-6"/>
          <w:sz w:val="28"/>
          <w:szCs w:val="28"/>
        </w:rPr>
        <w:t>Григорій УСИК</w:t>
      </w:r>
    </w:p>
    <w:p w:rsidR="00EC7ED1" w:rsidRPr="00990BFD" w:rsidRDefault="00EC7ED1" w:rsidP="00264E28">
      <w:pPr>
        <w:spacing w:line="240" w:lineRule="auto"/>
        <w:contextualSpacing/>
        <w:rPr>
          <w:spacing w:val="-6"/>
        </w:rPr>
      </w:pPr>
    </w:p>
    <w:p w:rsidR="00530ABC" w:rsidRPr="00990BFD" w:rsidRDefault="00530ABC" w:rsidP="00264E28">
      <w:pPr>
        <w:spacing w:line="240" w:lineRule="auto"/>
        <w:contextualSpacing/>
        <w:rPr>
          <w:spacing w:val="-6"/>
        </w:rPr>
      </w:pPr>
    </w:p>
    <w:p w:rsidR="00530ABC" w:rsidRPr="00990BFD" w:rsidRDefault="00530ABC" w:rsidP="00264E28">
      <w:pPr>
        <w:spacing w:line="240" w:lineRule="auto"/>
        <w:contextualSpacing/>
        <w:rPr>
          <w:spacing w:val="-6"/>
        </w:rPr>
      </w:pPr>
    </w:p>
    <w:sectPr w:rsidR="00530ABC" w:rsidRPr="00990BFD" w:rsidSect="008B43A2">
      <w:headerReference w:type="default" r:id="rId8"/>
      <w:pgSz w:w="11906" w:h="16838"/>
      <w:pgMar w:top="1134" w:right="56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2A9" w:rsidRDefault="00511CB9">
      <w:pPr>
        <w:spacing w:after="0" w:line="240" w:lineRule="auto"/>
      </w:pPr>
      <w:r>
        <w:separator/>
      </w:r>
    </w:p>
  </w:endnote>
  <w:endnote w:type="continuationSeparator" w:id="0">
    <w:p w:rsidR="00FC72A9" w:rsidRDefault="00511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2A9" w:rsidRDefault="00511CB9">
      <w:pPr>
        <w:spacing w:after="0" w:line="240" w:lineRule="auto"/>
      </w:pPr>
      <w:r>
        <w:separator/>
      </w:r>
    </w:p>
  </w:footnote>
  <w:footnote w:type="continuationSeparator" w:id="0">
    <w:p w:rsidR="00FC72A9" w:rsidRDefault="00511C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5570" w:rsidRPr="00FB44CB" w:rsidRDefault="000B22FF">
    <w:pPr>
      <w:pStyle w:val="a5"/>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153230" w:rsidRPr="00153230">
      <w:rPr>
        <w:rFonts w:ascii="Times New Roman" w:hAnsi="Times New Roman"/>
        <w:noProof/>
        <w:sz w:val="24"/>
        <w:szCs w:val="24"/>
        <w:lang w:val="ru-RU"/>
      </w:rPr>
      <w:t>5</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7B6"/>
    <w:rsid w:val="000B22FF"/>
    <w:rsid w:val="00153230"/>
    <w:rsid w:val="00264E28"/>
    <w:rsid w:val="002C29DE"/>
    <w:rsid w:val="00511CB9"/>
    <w:rsid w:val="005265FF"/>
    <w:rsid w:val="00530ABC"/>
    <w:rsid w:val="00572145"/>
    <w:rsid w:val="005C35B5"/>
    <w:rsid w:val="00603DF9"/>
    <w:rsid w:val="00621CF2"/>
    <w:rsid w:val="00782B7E"/>
    <w:rsid w:val="007F198F"/>
    <w:rsid w:val="008A52E4"/>
    <w:rsid w:val="00990BFD"/>
    <w:rsid w:val="009D2340"/>
    <w:rsid w:val="00A45631"/>
    <w:rsid w:val="00BC20A7"/>
    <w:rsid w:val="00BF4AC2"/>
    <w:rsid w:val="00C77C26"/>
    <w:rsid w:val="00C917B6"/>
    <w:rsid w:val="00E3119A"/>
    <w:rsid w:val="00E4000A"/>
    <w:rsid w:val="00EC7ED1"/>
    <w:rsid w:val="00FC72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C7787"/>
  <w15:chartTrackingRefBased/>
  <w15:docId w15:val="{48FBC01E-DFCF-4FC9-A9DB-B6DF30610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17B6"/>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C917B6"/>
    <w:pPr>
      <w:spacing w:after="0" w:line="240" w:lineRule="auto"/>
    </w:pPr>
    <w:rPr>
      <w:rFonts w:ascii="Calibri" w:eastAsia="Times New Roman" w:hAnsi="Calibri" w:cs="Times New Roman"/>
      <w:lang w:eastAsia="uk-UA"/>
    </w:rPr>
  </w:style>
  <w:style w:type="paragraph" w:styleId="a5">
    <w:name w:val="header"/>
    <w:basedOn w:val="a"/>
    <w:link w:val="a6"/>
    <w:uiPriority w:val="99"/>
    <w:unhideWhenUsed/>
    <w:rsid w:val="00C917B6"/>
    <w:pPr>
      <w:tabs>
        <w:tab w:val="center" w:pos="4677"/>
        <w:tab w:val="right" w:pos="9355"/>
      </w:tabs>
      <w:spacing w:after="0" w:line="240" w:lineRule="auto"/>
    </w:pPr>
    <w:rPr>
      <w:sz w:val="20"/>
      <w:szCs w:val="20"/>
    </w:rPr>
  </w:style>
  <w:style w:type="character" w:customStyle="1" w:styleId="a6">
    <w:name w:val="Верхній колонтитул Знак"/>
    <w:basedOn w:val="a0"/>
    <w:link w:val="a5"/>
    <w:uiPriority w:val="99"/>
    <w:rsid w:val="00C917B6"/>
    <w:rPr>
      <w:rFonts w:ascii="Calibri" w:eastAsia="Times New Roman" w:hAnsi="Calibri" w:cs="Times New Roman"/>
      <w:sz w:val="20"/>
      <w:szCs w:val="20"/>
      <w:lang w:eastAsia="uk-UA"/>
    </w:rPr>
  </w:style>
  <w:style w:type="character" w:customStyle="1" w:styleId="a4">
    <w:name w:val="Без інтервалів Знак"/>
    <w:link w:val="a3"/>
    <w:uiPriority w:val="1"/>
    <w:locked/>
    <w:rsid w:val="00C917B6"/>
    <w:rPr>
      <w:rFonts w:ascii="Calibri" w:eastAsia="Times New Roman" w:hAnsi="Calibri" w:cs="Times New Roman"/>
      <w:lang w:eastAsia="uk-UA"/>
    </w:rPr>
  </w:style>
  <w:style w:type="character" w:customStyle="1" w:styleId="2">
    <w:name w:val="Основной текст (2)_"/>
    <w:link w:val="20"/>
    <w:locked/>
    <w:rsid w:val="0057214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72145"/>
    <w:pPr>
      <w:widowControl w:val="0"/>
      <w:shd w:val="clear" w:color="auto" w:fill="FFFFFF"/>
      <w:spacing w:before="360" w:after="360" w:line="0" w:lineRule="atLeast"/>
      <w:jc w:val="both"/>
    </w:pPr>
    <w:rPr>
      <w:rFonts w:ascii="Times New Roman" w:hAnsi="Times New Roman"/>
      <w:sz w:val="28"/>
      <w:szCs w:val="28"/>
      <w:lang w:eastAsia="en-US"/>
    </w:rPr>
  </w:style>
  <w:style w:type="character" w:customStyle="1" w:styleId="FontStyle20">
    <w:name w:val="Font Style20"/>
    <w:uiPriority w:val="99"/>
    <w:rsid w:val="00572145"/>
    <w:rPr>
      <w:rFonts w:ascii="Times New Roman" w:hAnsi="Times New Roman" w:cs="Times New Roman" w:hint="default"/>
      <w:b/>
      <w:bCs/>
      <w:sz w:val="26"/>
      <w:szCs w:val="26"/>
    </w:rPr>
  </w:style>
  <w:style w:type="paragraph" w:styleId="a7">
    <w:name w:val="Balloon Text"/>
    <w:basedOn w:val="a"/>
    <w:link w:val="a8"/>
    <w:uiPriority w:val="99"/>
    <w:semiHidden/>
    <w:unhideWhenUsed/>
    <w:rsid w:val="000B22FF"/>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B22F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8B6E-FDD3-4502-B859-82343F1A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8926</Words>
  <Characters>5089</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Неколяк (VRU-MONO0204 - o.nekolyak)</dc:creator>
  <cp:keywords/>
  <dc:description/>
  <cp:lastModifiedBy>Оксана Костанян (HCJ-IMP0472 - o.kostanyan)</cp:lastModifiedBy>
  <cp:revision>2</cp:revision>
  <cp:lastPrinted>2024-05-20T11:23:00Z</cp:lastPrinted>
  <dcterms:created xsi:type="dcterms:W3CDTF">2024-05-27T08:00:00Z</dcterms:created>
  <dcterms:modified xsi:type="dcterms:W3CDTF">2024-05-27T08:00:00Z</dcterms:modified>
</cp:coreProperties>
</file>