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D3FA3" w14:textId="77777777" w:rsidR="00611AAE" w:rsidRDefault="00611AAE" w:rsidP="00611AAE">
      <w:pPr>
        <w:ind w:right="140"/>
        <w:jc w:val="both"/>
        <w:rPr>
          <w:b/>
          <w:lang w:val="uk-UA"/>
        </w:rPr>
      </w:pPr>
      <w:bookmarkStart w:id="0" w:name="_GoBack"/>
      <w:bookmarkEnd w:id="0"/>
    </w:p>
    <w:p w14:paraId="085F0BF0" w14:textId="77777777" w:rsidR="00611AAE" w:rsidRDefault="00611AAE" w:rsidP="00611AAE">
      <w:pPr>
        <w:pStyle w:val="ad"/>
        <w:ind w:left="0"/>
        <w:jc w:val="both"/>
        <w:rPr>
          <w:color w:val="000000"/>
          <w:sz w:val="28"/>
          <w:szCs w:val="28"/>
          <w:lang w:val="uk-UA" w:eastAsia="uk-UA"/>
        </w:rPr>
      </w:pPr>
    </w:p>
    <w:p w14:paraId="4159A0BF" w14:textId="77777777" w:rsidR="00611AAE" w:rsidRDefault="00611AAE" w:rsidP="00611AAE">
      <w:pPr>
        <w:spacing w:before="360" w:after="60"/>
        <w:jc w:val="center"/>
        <w:rPr>
          <w:rFonts w:ascii="AcademyC" w:hAnsi="AcademyC"/>
          <w:b/>
          <w:color w:val="002060"/>
        </w:rPr>
      </w:pPr>
      <w:r>
        <w:rPr>
          <w:noProof/>
          <w:lang w:val="uk-UA" w:eastAsia="uk-UA"/>
        </w:rPr>
        <w:drawing>
          <wp:anchor distT="0" distB="0" distL="114300" distR="114300" simplePos="0" relativeHeight="251659264" behindDoc="0" locked="0" layoutInCell="1" allowOverlap="1" wp14:anchorId="65B4A7DB" wp14:editId="51DA5876">
            <wp:simplePos x="0" y="0"/>
            <wp:positionH relativeFrom="column">
              <wp:align>center</wp:align>
            </wp:positionH>
            <wp:positionV relativeFrom="paragraph">
              <wp:posOffset>-568960</wp:posOffset>
            </wp:positionV>
            <wp:extent cx="521970" cy="683895"/>
            <wp:effectExtent l="0" t="0" r="0" b="1905"/>
            <wp:wrapNone/>
            <wp:docPr id="1"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hAnsi="AcademyC"/>
          <w:b/>
          <w:color w:val="002060"/>
        </w:rPr>
        <w:t>УКРАЇНА</w:t>
      </w:r>
    </w:p>
    <w:p w14:paraId="26789FD2" w14:textId="77777777" w:rsidR="00611AAE" w:rsidRDefault="00611AAE" w:rsidP="00611AAE">
      <w:pPr>
        <w:spacing w:after="60"/>
        <w:jc w:val="center"/>
        <w:rPr>
          <w:rFonts w:ascii="AcademyC" w:hAnsi="AcademyC"/>
          <w:b/>
          <w:color w:val="002060"/>
        </w:rPr>
      </w:pPr>
      <w:proofErr w:type="gramStart"/>
      <w:r>
        <w:rPr>
          <w:rFonts w:ascii="AcademyC" w:hAnsi="AcademyC"/>
          <w:b/>
          <w:color w:val="002060"/>
        </w:rPr>
        <w:t>ВИЩА  РАДА</w:t>
      </w:r>
      <w:proofErr w:type="gramEnd"/>
      <w:r>
        <w:rPr>
          <w:rFonts w:ascii="AcademyC" w:hAnsi="AcademyC"/>
          <w:b/>
          <w:color w:val="002060"/>
        </w:rPr>
        <w:t xml:space="preserve">  ПРАВОСУДДЯ</w:t>
      </w:r>
    </w:p>
    <w:p w14:paraId="7C980C5C" w14:textId="77777777" w:rsidR="00611AAE" w:rsidRDefault="00611AAE" w:rsidP="00611AAE">
      <w:pPr>
        <w:spacing w:after="240"/>
        <w:jc w:val="center"/>
        <w:rPr>
          <w:rFonts w:ascii="AcademyC" w:hAnsi="AcademyC"/>
          <w:b/>
          <w:color w:val="002060"/>
        </w:rPr>
      </w:pPr>
      <w:r>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611AAE" w14:paraId="3C64B14E" w14:textId="77777777" w:rsidTr="00433CCD">
        <w:trPr>
          <w:trHeight w:val="188"/>
        </w:trPr>
        <w:tc>
          <w:tcPr>
            <w:tcW w:w="3098" w:type="dxa"/>
            <w:hideMark/>
          </w:tcPr>
          <w:p w14:paraId="701F13CA" w14:textId="1D5AA17C" w:rsidR="00611AAE" w:rsidRDefault="00611AAE" w:rsidP="00E70AB3">
            <w:pPr>
              <w:ind w:right="-2"/>
              <w:rPr>
                <w:noProof/>
                <w:color w:val="002060"/>
                <w:lang w:val="en-US"/>
              </w:rPr>
            </w:pPr>
            <w:r>
              <w:rPr>
                <w:noProof/>
                <w:color w:val="002060"/>
                <w:lang w:val="uk-UA"/>
              </w:rPr>
              <w:t>23 травня 2024 року</w:t>
            </w:r>
          </w:p>
        </w:tc>
        <w:tc>
          <w:tcPr>
            <w:tcW w:w="3309" w:type="dxa"/>
            <w:hideMark/>
          </w:tcPr>
          <w:p w14:paraId="73471BA6" w14:textId="77777777" w:rsidR="00611AAE" w:rsidRDefault="00611AAE" w:rsidP="00433CCD">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roofErr w:type="spellStart"/>
            <w:r>
              <w:rPr>
                <w:rFonts w:ascii="Book Antiqua" w:hAnsi="Book Antiqua"/>
                <w:color w:val="002060"/>
                <w:sz w:val="20"/>
                <w:szCs w:val="20"/>
              </w:rPr>
              <w:t>Київ</w:t>
            </w:r>
            <w:proofErr w:type="spellEnd"/>
          </w:p>
        </w:tc>
        <w:tc>
          <w:tcPr>
            <w:tcW w:w="3624" w:type="dxa"/>
            <w:hideMark/>
          </w:tcPr>
          <w:p w14:paraId="09FCA578" w14:textId="07F87E21" w:rsidR="00611AAE" w:rsidRDefault="00611AAE" w:rsidP="00E70AB3">
            <w:pPr>
              <w:ind w:right="-2"/>
              <w:jc w:val="center"/>
              <w:rPr>
                <w:noProof/>
                <w:color w:val="002060"/>
              </w:rPr>
            </w:pPr>
            <w:r>
              <w:t>№</w:t>
            </w:r>
            <w:r>
              <w:rPr>
                <w:rFonts w:ascii="Bookman Old Style" w:hAnsi="Bookman Old Style"/>
                <w:noProof/>
                <w:color w:val="002060"/>
              </w:rPr>
              <w:t xml:space="preserve"> </w:t>
            </w:r>
            <w:r>
              <w:rPr>
                <w:noProof/>
                <w:color w:val="002060"/>
                <w:lang w:val="uk-UA"/>
              </w:rPr>
              <w:t>1573/0/15-24</w:t>
            </w:r>
          </w:p>
        </w:tc>
      </w:tr>
    </w:tbl>
    <w:p w14:paraId="7DF2C676" w14:textId="77777777" w:rsidR="00611AAE" w:rsidRDefault="00611AAE" w:rsidP="00611AAE">
      <w:pPr>
        <w:ind w:right="140"/>
        <w:jc w:val="both"/>
        <w:rPr>
          <w:b/>
          <w:lang w:val="uk-UA"/>
        </w:rPr>
      </w:pPr>
    </w:p>
    <w:p w14:paraId="4FF9EBF7" w14:textId="77777777" w:rsidR="00D062DC" w:rsidRPr="00714E1E" w:rsidRDefault="00D062DC" w:rsidP="00C93F2F">
      <w:pPr>
        <w:pStyle w:val="ad"/>
        <w:ind w:left="0"/>
        <w:contextualSpacing w:val="0"/>
        <w:jc w:val="both"/>
        <w:rPr>
          <w:color w:val="000000"/>
          <w:sz w:val="28"/>
          <w:szCs w:val="28"/>
          <w:lang w:val="uk-UA" w:eastAsia="uk-UA"/>
        </w:rPr>
      </w:pPr>
    </w:p>
    <w:tbl>
      <w:tblPr>
        <w:tblW w:w="4326" w:type="dxa"/>
        <w:tblInd w:w="108" w:type="dxa"/>
        <w:tblLook w:val="04A0" w:firstRow="1" w:lastRow="0" w:firstColumn="1" w:lastColumn="0" w:noHBand="0" w:noVBand="1"/>
      </w:tblPr>
      <w:tblGrid>
        <w:gridCol w:w="4326"/>
      </w:tblGrid>
      <w:tr w:rsidR="00F963E4" w:rsidRPr="00714E1E" w14:paraId="05FD1C42" w14:textId="77777777" w:rsidTr="00206729">
        <w:trPr>
          <w:trHeight w:val="1460"/>
        </w:trPr>
        <w:tc>
          <w:tcPr>
            <w:tcW w:w="4326" w:type="dxa"/>
            <w:shd w:val="clear" w:color="auto" w:fill="auto"/>
          </w:tcPr>
          <w:p w14:paraId="41DE3DFE" w14:textId="00F57F0D" w:rsidR="00F963E4" w:rsidRPr="00714E1E" w:rsidRDefault="00F963E4" w:rsidP="00C93F2F">
            <w:pPr>
              <w:spacing w:line="276" w:lineRule="auto"/>
              <w:ind w:left="-104"/>
              <w:jc w:val="both"/>
              <w:rPr>
                <w:b/>
                <w:sz w:val="24"/>
                <w:szCs w:val="24"/>
                <w:lang w:val="uk-UA"/>
              </w:rPr>
            </w:pPr>
            <w:r w:rsidRPr="00714E1E">
              <w:rPr>
                <w:b/>
                <w:sz w:val="24"/>
                <w:szCs w:val="24"/>
                <w:lang w:val="uk-UA"/>
              </w:rPr>
              <w:t xml:space="preserve">Про </w:t>
            </w:r>
            <w:r w:rsidR="00653FC3" w:rsidRPr="00714E1E">
              <w:rPr>
                <w:b/>
                <w:sz w:val="24"/>
                <w:szCs w:val="24"/>
                <w:lang w:val="uk-UA"/>
              </w:rPr>
              <w:t xml:space="preserve">звільнення </w:t>
            </w:r>
            <w:proofErr w:type="spellStart"/>
            <w:r w:rsidR="006C1940" w:rsidRPr="00714E1E">
              <w:rPr>
                <w:b/>
                <w:sz w:val="24"/>
                <w:szCs w:val="24"/>
                <w:lang w:val="uk-UA"/>
              </w:rPr>
              <w:t>Старосєльцевої</w:t>
            </w:r>
            <w:proofErr w:type="spellEnd"/>
            <w:r w:rsidR="006C1940" w:rsidRPr="00714E1E">
              <w:rPr>
                <w:b/>
                <w:sz w:val="24"/>
                <w:szCs w:val="24"/>
                <w:lang w:val="uk-UA"/>
              </w:rPr>
              <w:t xml:space="preserve"> О.В. з посади судді Харківського окружного адміністративного суду </w:t>
            </w:r>
            <w:r w:rsidRPr="00714E1E">
              <w:rPr>
                <w:b/>
                <w:sz w:val="24"/>
                <w:szCs w:val="24"/>
                <w:lang w:val="uk-UA"/>
              </w:rPr>
              <w:t>у</w:t>
            </w:r>
            <w:r w:rsidR="000D2CFF" w:rsidRPr="00714E1E">
              <w:rPr>
                <w:b/>
                <w:sz w:val="24"/>
                <w:szCs w:val="24"/>
                <w:lang w:val="uk-UA"/>
              </w:rPr>
              <w:t xml:space="preserve"> зв’язку з</w:t>
            </w:r>
            <w:r w:rsidR="00E75B4F" w:rsidRPr="00714E1E">
              <w:rPr>
                <w:b/>
                <w:sz w:val="24"/>
                <w:szCs w:val="24"/>
                <w:lang w:val="uk-UA"/>
              </w:rPr>
              <w:t xml:space="preserve"> </w:t>
            </w:r>
            <w:r w:rsidR="000D2CFF" w:rsidRPr="00714E1E">
              <w:rPr>
                <w:b/>
                <w:sz w:val="24"/>
                <w:szCs w:val="24"/>
                <w:lang w:val="uk-UA"/>
              </w:rPr>
              <w:t xml:space="preserve">поданням заяви про </w:t>
            </w:r>
            <w:r w:rsidRPr="00714E1E">
              <w:rPr>
                <w:b/>
                <w:sz w:val="24"/>
                <w:szCs w:val="24"/>
                <w:lang w:val="uk-UA"/>
              </w:rPr>
              <w:t>відставку</w:t>
            </w:r>
          </w:p>
        </w:tc>
      </w:tr>
    </w:tbl>
    <w:p w14:paraId="5A31C16E" w14:textId="77777777" w:rsidR="00032097" w:rsidRPr="00714E1E" w:rsidRDefault="00032097" w:rsidP="00C93F2F">
      <w:pPr>
        <w:spacing w:line="276" w:lineRule="auto"/>
        <w:ind w:left="-283" w:firstLine="426"/>
        <w:jc w:val="both"/>
        <w:rPr>
          <w:lang w:val="uk-UA"/>
        </w:rPr>
      </w:pPr>
    </w:p>
    <w:p w14:paraId="41D66E4E" w14:textId="30B73322" w:rsidR="00EA69F6" w:rsidRPr="00714E1E" w:rsidRDefault="00876701" w:rsidP="0039363F">
      <w:pPr>
        <w:spacing w:line="276" w:lineRule="auto"/>
        <w:ind w:right="140" w:firstLine="567"/>
        <w:jc w:val="both"/>
        <w:rPr>
          <w:lang w:val="uk-UA"/>
        </w:rPr>
      </w:pPr>
      <w:r w:rsidRPr="00714E1E">
        <w:rPr>
          <w:lang w:val="uk-UA"/>
        </w:rPr>
        <w:t xml:space="preserve">Вища рада правосуддя, розглянувши заяву </w:t>
      </w:r>
      <w:r w:rsidR="00EA69F6" w:rsidRPr="00714E1E">
        <w:rPr>
          <w:lang w:val="uk-UA"/>
        </w:rPr>
        <w:t xml:space="preserve">та додані до неї документи </w:t>
      </w:r>
      <w:r w:rsidR="00F963E4" w:rsidRPr="00714E1E">
        <w:rPr>
          <w:lang w:val="uk-UA"/>
        </w:rPr>
        <w:t>про звільнення</w:t>
      </w:r>
      <w:r w:rsidR="00721FBD" w:rsidRPr="00714E1E">
        <w:rPr>
          <w:lang w:val="uk-UA"/>
        </w:rPr>
        <w:t xml:space="preserve"> </w:t>
      </w:r>
      <w:proofErr w:type="spellStart"/>
      <w:r w:rsidR="005C44E6" w:rsidRPr="00714E1E">
        <w:rPr>
          <w:rFonts w:eastAsia="Times New Roman"/>
          <w:lang w:val="uk-UA"/>
        </w:rPr>
        <w:t>Старосєльцевої</w:t>
      </w:r>
      <w:proofErr w:type="spellEnd"/>
      <w:r w:rsidR="005C44E6" w:rsidRPr="00714E1E">
        <w:rPr>
          <w:rFonts w:eastAsia="Times New Roman"/>
          <w:lang w:val="uk-UA"/>
        </w:rPr>
        <w:t xml:space="preserve"> Оксани Валеріївни з посади судді Харківського окружного адміністративного суду </w:t>
      </w:r>
      <w:r w:rsidR="007A13B7" w:rsidRPr="00714E1E">
        <w:rPr>
          <w:lang w:val="uk-UA"/>
        </w:rPr>
        <w:t xml:space="preserve">у </w:t>
      </w:r>
      <w:r w:rsidRPr="00714E1E">
        <w:rPr>
          <w:lang w:val="uk-UA"/>
        </w:rPr>
        <w:t>відставку,</w:t>
      </w:r>
    </w:p>
    <w:p w14:paraId="29683765" w14:textId="77777777" w:rsidR="00876701" w:rsidRPr="00714E1E" w:rsidRDefault="00876701" w:rsidP="0039363F">
      <w:pPr>
        <w:spacing w:before="240" w:after="240" w:line="276" w:lineRule="auto"/>
        <w:ind w:right="140" w:firstLine="567"/>
        <w:jc w:val="center"/>
        <w:rPr>
          <w:b/>
          <w:lang w:val="uk-UA"/>
        </w:rPr>
      </w:pPr>
      <w:r w:rsidRPr="00714E1E">
        <w:rPr>
          <w:b/>
          <w:lang w:val="uk-UA"/>
        </w:rPr>
        <w:t xml:space="preserve">встановила:  </w:t>
      </w:r>
    </w:p>
    <w:p w14:paraId="7CCBFC3D" w14:textId="65350A15" w:rsidR="00C93F2F" w:rsidRPr="00714E1E" w:rsidRDefault="00C93F2F" w:rsidP="0039363F">
      <w:pPr>
        <w:pBdr>
          <w:top w:val="nil"/>
          <w:left w:val="nil"/>
          <w:bottom w:val="nil"/>
          <w:right w:val="nil"/>
          <w:between w:val="nil"/>
        </w:pBdr>
        <w:spacing w:before="120" w:after="120" w:line="276" w:lineRule="auto"/>
        <w:jc w:val="both"/>
        <w:rPr>
          <w:lang w:val="uk-UA"/>
        </w:rPr>
      </w:pPr>
      <w:r w:rsidRPr="00714E1E">
        <w:rPr>
          <w:lang w:val="uk-UA"/>
        </w:rPr>
        <w:t xml:space="preserve">23 квітня 2024 року суддя </w:t>
      </w:r>
      <w:r w:rsidR="002B25D2" w:rsidRPr="00714E1E">
        <w:rPr>
          <w:rFonts w:eastAsia="Times New Roman"/>
          <w:lang w:val="uk-UA"/>
        </w:rPr>
        <w:t>Харківського окружного адміністративного суду</w:t>
      </w:r>
      <w:r w:rsidR="002B25D2" w:rsidRPr="00714E1E">
        <w:rPr>
          <w:lang w:val="uk-UA"/>
        </w:rPr>
        <w:t xml:space="preserve"> </w:t>
      </w:r>
      <w:proofErr w:type="spellStart"/>
      <w:r w:rsidRPr="00714E1E">
        <w:rPr>
          <w:lang w:val="uk-UA"/>
        </w:rPr>
        <w:t>Старосєльцева</w:t>
      </w:r>
      <w:proofErr w:type="spellEnd"/>
      <w:r w:rsidRPr="00714E1E">
        <w:rPr>
          <w:lang w:val="uk-UA"/>
        </w:rPr>
        <w:t xml:space="preserve"> </w:t>
      </w:r>
      <w:r w:rsidR="002B25D2" w:rsidRPr="00714E1E">
        <w:rPr>
          <w:lang w:val="uk-UA"/>
        </w:rPr>
        <w:t>О.В.</w:t>
      </w:r>
      <w:r w:rsidRPr="00714E1E">
        <w:rPr>
          <w:lang w:val="uk-UA"/>
        </w:rPr>
        <w:t xml:space="preserve"> звернулась до Вищої ради правосуддя із заявою про звільнення з посади судді у відставку на підставі пункту 4 частини шостої статті</w:t>
      </w:r>
      <w:r w:rsidR="00887BAF">
        <w:rPr>
          <w:lang w:val="uk-UA"/>
        </w:rPr>
        <w:t> </w:t>
      </w:r>
      <w:r w:rsidRPr="00714E1E">
        <w:rPr>
          <w:lang w:val="uk-UA"/>
        </w:rPr>
        <w:t xml:space="preserve">126 Конституції України. </w:t>
      </w:r>
    </w:p>
    <w:p w14:paraId="6AD3CB3B" w14:textId="4480C0E9" w:rsidR="00C93F2F" w:rsidRPr="00714E1E" w:rsidRDefault="00C93F2F" w:rsidP="0065222F">
      <w:pPr>
        <w:pBdr>
          <w:top w:val="nil"/>
          <w:left w:val="nil"/>
          <w:bottom w:val="nil"/>
          <w:right w:val="nil"/>
          <w:between w:val="nil"/>
        </w:pBdr>
        <w:spacing w:before="120" w:after="120" w:line="276" w:lineRule="auto"/>
        <w:ind w:firstLine="567"/>
        <w:jc w:val="both"/>
        <w:rPr>
          <w:lang w:val="uk-UA"/>
        </w:rPr>
      </w:pPr>
      <w:r w:rsidRPr="00714E1E">
        <w:rPr>
          <w:lang w:val="uk-UA"/>
        </w:rPr>
        <w:t xml:space="preserve">Відповідно до протоколу автоматизованого розподілу справи між членами Вищої ради правосуддя від 23 квітня 2024 року підготовку питань, пов’язаних зі звільненням судді </w:t>
      </w:r>
      <w:proofErr w:type="spellStart"/>
      <w:r w:rsidR="004A5518" w:rsidRPr="0039363F">
        <w:rPr>
          <w:lang w:val="uk-UA"/>
        </w:rPr>
        <w:t>Старосєльцевої</w:t>
      </w:r>
      <w:proofErr w:type="spellEnd"/>
      <w:r w:rsidR="004A5518" w:rsidRPr="0039363F">
        <w:rPr>
          <w:lang w:val="uk-UA"/>
        </w:rPr>
        <w:t xml:space="preserve"> О.В. </w:t>
      </w:r>
      <w:r w:rsidRPr="00714E1E">
        <w:rPr>
          <w:lang w:val="uk-UA"/>
        </w:rPr>
        <w:t>з посади</w:t>
      </w:r>
      <w:r w:rsidR="005261E5">
        <w:rPr>
          <w:lang w:val="uk-UA"/>
        </w:rPr>
        <w:t xml:space="preserve"> судді </w:t>
      </w:r>
      <w:r w:rsidR="005261E5" w:rsidRPr="00714E1E">
        <w:rPr>
          <w:rFonts w:eastAsia="Times New Roman"/>
          <w:lang w:val="uk-UA"/>
        </w:rPr>
        <w:t>Харківського окружного адміністративного суду</w:t>
      </w:r>
      <w:r w:rsidRPr="00714E1E">
        <w:rPr>
          <w:lang w:val="uk-UA"/>
        </w:rPr>
        <w:t>, здійсн</w:t>
      </w:r>
      <w:r w:rsidR="002F72F7">
        <w:rPr>
          <w:lang w:val="uk-UA"/>
        </w:rPr>
        <w:t>ював</w:t>
      </w:r>
      <w:r w:rsidRPr="00714E1E">
        <w:rPr>
          <w:lang w:val="uk-UA"/>
        </w:rPr>
        <w:t xml:space="preserve"> </w:t>
      </w:r>
      <w:proofErr w:type="spellStart"/>
      <w:r w:rsidRPr="00714E1E">
        <w:rPr>
          <w:lang w:val="uk-UA"/>
        </w:rPr>
        <w:t>Маселко</w:t>
      </w:r>
      <w:proofErr w:type="spellEnd"/>
      <w:r w:rsidRPr="00714E1E">
        <w:rPr>
          <w:lang w:val="uk-UA"/>
        </w:rPr>
        <w:t xml:space="preserve"> Р.А.</w:t>
      </w:r>
    </w:p>
    <w:p w14:paraId="618C83F2" w14:textId="77777777" w:rsidR="00C93F2F" w:rsidRPr="0039363F" w:rsidRDefault="00C93F2F" w:rsidP="0065222F">
      <w:pPr>
        <w:pBdr>
          <w:top w:val="nil"/>
          <w:left w:val="nil"/>
          <w:bottom w:val="nil"/>
          <w:right w:val="nil"/>
          <w:between w:val="nil"/>
        </w:pBdr>
        <w:spacing w:before="120" w:after="120" w:line="276" w:lineRule="auto"/>
        <w:ind w:firstLine="567"/>
        <w:jc w:val="both"/>
        <w:rPr>
          <w:color w:val="000000"/>
          <w:lang w:val="uk-UA"/>
        </w:rPr>
      </w:pPr>
      <w:r w:rsidRPr="0039363F">
        <w:rPr>
          <w:color w:val="000000"/>
          <w:lang w:val="uk-UA"/>
        </w:rPr>
        <w:t>Згідно з абзацом четвертим пункту 34 розділу XII «Прикінцеві та перехідні положення» Закону України «Про судоустрій і статус суддів»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14:paraId="66AEB3A1" w14:textId="6E6161BB" w:rsidR="00C93F2F" w:rsidRPr="0039363F" w:rsidRDefault="00C93F2F" w:rsidP="0065222F">
      <w:pPr>
        <w:pBdr>
          <w:top w:val="nil"/>
          <w:left w:val="nil"/>
          <w:bottom w:val="nil"/>
          <w:right w:val="nil"/>
          <w:between w:val="nil"/>
        </w:pBdr>
        <w:spacing w:before="120" w:after="120" w:line="276" w:lineRule="auto"/>
        <w:ind w:firstLine="567"/>
        <w:jc w:val="both"/>
        <w:rPr>
          <w:lang w:val="uk-UA"/>
        </w:rPr>
      </w:pPr>
      <w:r w:rsidRPr="0039363F">
        <w:rPr>
          <w:lang w:val="uk-UA"/>
        </w:rPr>
        <w:t xml:space="preserve">На </w:t>
      </w:r>
      <w:r w:rsidR="00F10BA6">
        <w:rPr>
          <w:lang w:val="uk-UA"/>
        </w:rPr>
        <w:t>день</w:t>
      </w:r>
      <w:r w:rsidRPr="0039363F">
        <w:rPr>
          <w:lang w:val="uk-UA"/>
        </w:rPr>
        <w:t xml:space="preserve"> призначення </w:t>
      </w:r>
      <w:proofErr w:type="spellStart"/>
      <w:r w:rsidRPr="0039363F">
        <w:rPr>
          <w:lang w:val="uk-UA"/>
        </w:rPr>
        <w:t>Старосєльцевої</w:t>
      </w:r>
      <w:proofErr w:type="spellEnd"/>
      <w:r w:rsidRPr="0039363F">
        <w:rPr>
          <w:lang w:val="uk-UA"/>
        </w:rPr>
        <w:t xml:space="preserve"> О.В.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постановою Кабінету Міністрів </w:t>
      </w:r>
      <w:r w:rsidRPr="0039363F">
        <w:rPr>
          <w:lang w:val="uk-UA"/>
        </w:rPr>
        <w:lastRenderedPageBreak/>
        <w:t>України від 3 вересня 2005 року № 865 «Про оплату праці та щомісячне грошове утримання суддів» (далі – Постанова № 865).</w:t>
      </w:r>
    </w:p>
    <w:p w14:paraId="1B51C10D" w14:textId="176712D6" w:rsidR="00C93F2F" w:rsidRPr="0039363F" w:rsidRDefault="00C93F2F" w:rsidP="0065222F">
      <w:pPr>
        <w:pBdr>
          <w:top w:val="nil"/>
          <w:left w:val="nil"/>
          <w:bottom w:val="nil"/>
          <w:right w:val="nil"/>
          <w:between w:val="nil"/>
        </w:pBdr>
        <w:spacing w:before="120" w:after="120" w:line="276" w:lineRule="auto"/>
        <w:ind w:firstLine="567"/>
        <w:jc w:val="both"/>
        <w:rPr>
          <w:lang w:val="uk-UA"/>
        </w:rPr>
      </w:pPr>
      <w:r w:rsidRPr="0039363F">
        <w:rPr>
          <w:lang w:val="uk-UA"/>
        </w:rPr>
        <w:t xml:space="preserve">Указом Президента України від 19 вересня 2008 року № 843/2008 </w:t>
      </w:r>
      <w:proofErr w:type="spellStart"/>
      <w:r w:rsidRPr="0039363F">
        <w:rPr>
          <w:lang w:val="uk-UA"/>
        </w:rPr>
        <w:t>Старосєльцеву</w:t>
      </w:r>
      <w:proofErr w:type="spellEnd"/>
      <w:r w:rsidRPr="0039363F">
        <w:rPr>
          <w:lang w:val="uk-UA"/>
        </w:rPr>
        <w:t xml:space="preserve"> О.В. призначено на посаду судді Харківського окружного адміністративного суду строком на п’ять років.</w:t>
      </w:r>
    </w:p>
    <w:p w14:paraId="2A67D854" w14:textId="77777777" w:rsidR="00C93F2F" w:rsidRPr="0039363F" w:rsidRDefault="00C93F2F" w:rsidP="0065222F">
      <w:pPr>
        <w:pBdr>
          <w:top w:val="nil"/>
          <w:left w:val="nil"/>
          <w:bottom w:val="nil"/>
          <w:right w:val="nil"/>
          <w:between w:val="nil"/>
        </w:pBdr>
        <w:spacing w:before="120" w:after="120" w:line="276" w:lineRule="auto"/>
        <w:ind w:firstLine="567"/>
        <w:jc w:val="both"/>
        <w:rPr>
          <w:lang w:val="uk-UA"/>
        </w:rPr>
      </w:pPr>
      <w:r w:rsidRPr="0039363F">
        <w:rPr>
          <w:lang w:val="uk-UA"/>
        </w:rPr>
        <w:t xml:space="preserve">Постановою Верховної Ради України від 5 вересня 2013 року № 451-VІІ </w:t>
      </w:r>
      <w:proofErr w:type="spellStart"/>
      <w:r w:rsidRPr="0039363F">
        <w:rPr>
          <w:lang w:val="uk-UA"/>
        </w:rPr>
        <w:t>Старосєльцеву</w:t>
      </w:r>
      <w:proofErr w:type="spellEnd"/>
      <w:r w:rsidRPr="0039363F">
        <w:rPr>
          <w:lang w:val="uk-UA"/>
        </w:rPr>
        <w:t xml:space="preserve"> О.В. обрано на посаду судді Харківського окружного адміністративного суду безстроково.</w:t>
      </w:r>
    </w:p>
    <w:p w14:paraId="6CE2E8BA" w14:textId="77777777" w:rsidR="00C93F2F" w:rsidRPr="0039363F" w:rsidRDefault="00C93F2F" w:rsidP="0065222F">
      <w:pPr>
        <w:pBdr>
          <w:top w:val="nil"/>
          <w:left w:val="nil"/>
          <w:bottom w:val="nil"/>
          <w:right w:val="nil"/>
          <w:between w:val="nil"/>
        </w:pBdr>
        <w:spacing w:before="120" w:after="120" w:line="276" w:lineRule="auto"/>
        <w:ind w:firstLine="567"/>
        <w:jc w:val="both"/>
        <w:rPr>
          <w:color w:val="000000"/>
          <w:lang w:val="uk-UA"/>
        </w:rPr>
      </w:pPr>
      <w:r w:rsidRPr="0039363F">
        <w:rPr>
          <w:color w:val="000000"/>
          <w:lang w:val="uk-UA"/>
        </w:rPr>
        <w:t>Згідно із частиною першою статті 137 Закону України «Про судоустрій і статус суддів»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14:paraId="1C19371A" w14:textId="77777777" w:rsidR="0039363F" w:rsidRDefault="00C93F2F" w:rsidP="0065222F">
      <w:pPr>
        <w:pBdr>
          <w:top w:val="nil"/>
          <w:left w:val="nil"/>
          <w:bottom w:val="nil"/>
          <w:right w:val="nil"/>
          <w:between w:val="nil"/>
        </w:pBdr>
        <w:spacing w:before="120" w:after="120" w:line="276" w:lineRule="auto"/>
        <w:ind w:firstLine="567"/>
        <w:jc w:val="both"/>
        <w:rPr>
          <w:lang w:val="uk-UA"/>
        </w:rPr>
      </w:pPr>
      <w:r w:rsidRPr="0039363F">
        <w:rPr>
          <w:lang w:val="uk-UA"/>
        </w:rPr>
        <w:t>Відповідно до частини четвертої статті 43 Закону № 2862-XII,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14:paraId="215B3CBB" w14:textId="259FD1B6" w:rsidR="00C93F2F" w:rsidRPr="0039363F" w:rsidRDefault="00C93F2F" w:rsidP="0065222F">
      <w:pPr>
        <w:tabs>
          <w:tab w:val="left" w:pos="567"/>
        </w:tabs>
        <w:spacing w:before="120" w:after="120" w:line="276" w:lineRule="auto"/>
        <w:ind w:firstLine="567"/>
        <w:jc w:val="both"/>
        <w:rPr>
          <w:lang w:val="uk-UA"/>
        </w:rPr>
      </w:pPr>
      <w:r w:rsidRPr="0039363F">
        <w:rPr>
          <w:lang w:val="uk-UA"/>
        </w:rPr>
        <w:t xml:space="preserve">Відповідно до копії диплома та архівної довідки, </w:t>
      </w:r>
      <w:r w:rsidR="002A6E96">
        <w:rPr>
          <w:lang w:val="uk-UA"/>
        </w:rPr>
        <w:t xml:space="preserve">які </w:t>
      </w:r>
      <w:r w:rsidRPr="0039363F">
        <w:rPr>
          <w:lang w:val="uk-UA"/>
        </w:rPr>
        <w:t>вида</w:t>
      </w:r>
      <w:r w:rsidR="00630E73">
        <w:rPr>
          <w:lang w:val="uk-UA"/>
        </w:rPr>
        <w:t>в</w:t>
      </w:r>
      <w:r w:rsidRPr="0039363F">
        <w:rPr>
          <w:lang w:val="uk-UA"/>
        </w:rPr>
        <w:t xml:space="preserve"> Національни</w:t>
      </w:r>
      <w:r w:rsidR="00630E73">
        <w:rPr>
          <w:lang w:val="uk-UA"/>
        </w:rPr>
        <w:t>й</w:t>
      </w:r>
      <w:r w:rsidRPr="0039363F">
        <w:rPr>
          <w:lang w:val="uk-UA"/>
        </w:rPr>
        <w:t xml:space="preserve"> юридични</w:t>
      </w:r>
      <w:r w:rsidR="00EF6939">
        <w:rPr>
          <w:lang w:val="uk-UA"/>
        </w:rPr>
        <w:t>й</w:t>
      </w:r>
      <w:r w:rsidRPr="0039363F">
        <w:rPr>
          <w:lang w:val="uk-UA"/>
        </w:rPr>
        <w:t xml:space="preserve"> університет імені Ярослава Мудрого, </w:t>
      </w:r>
      <w:proofErr w:type="spellStart"/>
      <w:r w:rsidRPr="0039363F">
        <w:rPr>
          <w:lang w:val="uk-UA"/>
        </w:rPr>
        <w:t>Старосєльцева</w:t>
      </w:r>
      <w:proofErr w:type="spellEnd"/>
      <w:r w:rsidRPr="0039363F">
        <w:rPr>
          <w:lang w:val="uk-UA"/>
        </w:rPr>
        <w:t xml:space="preserve"> О.В. навчалася за денною формою з 31 серпня 1995 року </w:t>
      </w:r>
      <w:r w:rsidR="00F62AEA">
        <w:rPr>
          <w:lang w:val="uk-UA"/>
        </w:rPr>
        <w:t>до</w:t>
      </w:r>
      <w:r w:rsidRPr="0039363F">
        <w:rPr>
          <w:lang w:val="uk-UA"/>
        </w:rPr>
        <w:t xml:space="preserve"> 30 червня 2000 року.</w:t>
      </w:r>
    </w:p>
    <w:p w14:paraId="49696737" w14:textId="22C84824" w:rsidR="0039363F" w:rsidRDefault="0039363F" w:rsidP="0065222F">
      <w:pPr>
        <w:tabs>
          <w:tab w:val="left" w:pos="567"/>
        </w:tabs>
        <w:spacing w:before="120" w:after="120" w:line="276" w:lineRule="auto"/>
        <w:ind w:firstLine="567"/>
        <w:jc w:val="both"/>
        <w:rPr>
          <w:lang w:val="uk-UA"/>
        </w:rPr>
      </w:pPr>
      <w:r>
        <w:rPr>
          <w:lang w:val="uk-UA"/>
        </w:rPr>
        <w:tab/>
      </w:r>
      <w:r w:rsidR="00C93F2F" w:rsidRPr="0039363F">
        <w:rPr>
          <w:lang w:val="uk-UA"/>
        </w:rPr>
        <w:t>Згідно з абзацом другим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14:paraId="54154146" w14:textId="111A84D8" w:rsidR="00C93F2F" w:rsidRPr="0039363F" w:rsidRDefault="0039363F" w:rsidP="0065222F">
      <w:pPr>
        <w:tabs>
          <w:tab w:val="left" w:pos="567"/>
        </w:tabs>
        <w:spacing w:before="120" w:after="120" w:line="276" w:lineRule="auto"/>
        <w:ind w:firstLine="567"/>
        <w:jc w:val="both"/>
        <w:rPr>
          <w:lang w:val="uk-UA"/>
        </w:rPr>
      </w:pPr>
      <w:r>
        <w:rPr>
          <w:lang w:val="uk-UA"/>
        </w:rPr>
        <w:tab/>
      </w:r>
      <w:r w:rsidR="00C93F2F" w:rsidRPr="0039363F">
        <w:rPr>
          <w:lang w:val="uk-UA"/>
        </w:rPr>
        <w:t xml:space="preserve">Отже, до стажу роботи </w:t>
      </w:r>
      <w:proofErr w:type="spellStart"/>
      <w:r w:rsidR="00C93F2F" w:rsidRPr="0039363F">
        <w:rPr>
          <w:lang w:val="uk-UA"/>
        </w:rPr>
        <w:t>Старосєльцевої</w:t>
      </w:r>
      <w:proofErr w:type="spellEnd"/>
      <w:r w:rsidR="00C93F2F" w:rsidRPr="0039363F">
        <w:rPr>
          <w:lang w:val="uk-UA"/>
        </w:rPr>
        <w:t xml:space="preserve"> В.О. на посаді судді, що дає </w:t>
      </w:r>
      <w:r w:rsidR="00C87AD8">
        <w:rPr>
          <w:lang w:val="uk-UA"/>
        </w:rPr>
        <w:t xml:space="preserve">їй </w:t>
      </w:r>
      <w:r w:rsidR="00C93F2F" w:rsidRPr="0039363F">
        <w:rPr>
          <w:lang w:val="uk-UA"/>
        </w:rPr>
        <w:t>право на відставку, підлягає зарахуванню половина строку навчання за денною формою в Національному юридичному університеті імені Ярослава Мудрого – 2 роки 4</w:t>
      </w:r>
      <w:r w:rsidR="0058269D">
        <w:rPr>
          <w:lang w:val="uk-UA"/>
        </w:rPr>
        <w:t> </w:t>
      </w:r>
      <w:r w:rsidR="00C93F2F" w:rsidRPr="0039363F">
        <w:rPr>
          <w:lang w:val="uk-UA"/>
        </w:rPr>
        <w:t>місяці 29 дні.</w:t>
      </w:r>
    </w:p>
    <w:p w14:paraId="1E53EACD" w14:textId="066F98B2" w:rsidR="00C93F2F" w:rsidRDefault="0039363F" w:rsidP="0065222F">
      <w:pPr>
        <w:pBdr>
          <w:top w:val="nil"/>
          <w:left w:val="nil"/>
          <w:bottom w:val="nil"/>
          <w:right w:val="nil"/>
          <w:between w:val="nil"/>
        </w:pBdr>
        <w:tabs>
          <w:tab w:val="left" w:pos="567"/>
        </w:tabs>
        <w:spacing w:before="120" w:after="120" w:line="276" w:lineRule="auto"/>
        <w:ind w:firstLine="567"/>
        <w:jc w:val="both"/>
        <w:rPr>
          <w:lang w:val="uk-UA"/>
        </w:rPr>
      </w:pPr>
      <w:r>
        <w:rPr>
          <w:lang w:val="uk-UA"/>
        </w:rPr>
        <w:tab/>
      </w:r>
      <w:r w:rsidR="00C93F2F" w:rsidRPr="0039363F">
        <w:rPr>
          <w:lang w:val="uk-UA"/>
        </w:rPr>
        <w:t xml:space="preserve">Частиною другою статті 137 </w:t>
      </w:r>
      <w:r w:rsidR="00C93F2F" w:rsidRPr="0039363F">
        <w:rPr>
          <w:color w:val="000000"/>
          <w:lang w:val="uk-UA"/>
        </w:rPr>
        <w:t xml:space="preserve">Закону України «Про судоустрій і статус суддів» </w:t>
      </w:r>
      <w:r w:rsidR="006205F3">
        <w:rPr>
          <w:lang w:val="uk-UA"/>
        </w:rPr>
        <w:t>визначено</w:t>
      </w:r>
      <w:r w:rsidR="00C93F2F" w:rsidRPr="0039363F">
        <w:rPr>
          <w:lang w:val="uk-UA"/>
        </w:rPr>
        <w:t>,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14:paraId="1E06C376" w14:textId="77777777" w:rsidR="00AD0A64" w:rsidRPr="0039363F" w:rsidRDefault="00AD0A64" w:rsidP="00AD0A64">
      <w:pPr>
        <w:pBdr>
          <w:top w:val="nil"/>
          <w:left w:val="nil"/>
          <w:bottom w:val="nil"/>
          <w:right w:val="nil"/>
          <w:between w:val="nil"/>
        </w:pBdr>
        <w:spacing w:before="120" w:after="120" w:line="276" w:lineRule="auto"/>
        <w:ind w:firstLine="567"/>
        <w:jc w:val="both"/>
        <w:rPr>
          <w:lang w:val="uk-UA"/>
        </w:rPr>
      </w:pPr>
      <w:r>
        <w:rPr>
          <w:rFonts w:eastAsia="Times New Roman"/>
          <w:lang w:val="uk-UA"/>
        </w:rPr>
        <w:t>П</w:t>
      </w:r>
      <w:r w:rsidRPr="00714E1E">
        <w:rPr>
          <w:rFonts w:eastAsia="Times New Roman"/>
          <w:lang w:val="uk-UA"/>
        </w:rPr>
        <w:t xml:space="preserve">равова позиція </w:t>
      </w:r>
      <w:r>
        <w:rPr>
          <w:rFonts w:eastAsia="Times New Roman"/>
          <w:lang w:val="uk-UA"/>
        </w:rPr>
        <w:t xml:space="preserve">із зазначеного питання </w:t>
      </w:r>
      <w:r w:rsidRPr="00714E1E">
        <w:rPr>
          <w:rFonts w:eastAsia="Times New Roman"/>
          <w:lang w:val="uk-UA"/>
        </w:rPr>
        <w:t>викладена в рішенні Верховного Суду у складі колегії суддів Касаційного адміністративного суду від</w:t>
      </w:r>
      <w:r>
        <w:rPr>
          <w:rFonts w:eastAsia="Times New Roman"/>
          <w:lang w:val="uk-UA"/>
        </w:rPr>
        <w:t> </w:t>
      </w:r>
      <w:r w:rsidRPr="00714E1E">
        <w:rPr>
          <w:rFonts w:eastAsia="Times New Roman"/>
          <w:lang w:val="uk-UA"/>
        </w:rPr>
        <w:t>22</w:t>
      </w:r>
      <w:r>
        <w:rPr>
          <w:rFonts w:eastAsia="Times New Roman"/>
          <w:lang w:val="uk-UA"/>
        </w:rPr>
        <w:t> </w:t>
      </w:r>
      <w:r w:rsidRPr="00714E1E">
        <w:rPr>
          <w:rFonts w:eastAsia="Times New Roman"/>
          <w:lang w:val="uk-UA"/>
        </w:rPr>
        <w:t>листопада 2018 року, яке залишен</w:t>
      </w:r>
      <w:r>
        <w:rPr>
          <w:rFonts w:eastAsia="Times New Roman"/>
          <w:lang w:val="uk-UA"/>
        </w:rPr>
        <w:t>о</w:t>
      </w:r>
      <w:r w:rsidRPr="00714E1E">
        <w:rPr>
          <w:rFonts w:eastAsia="Times New Roman"/>
          <w:lang w:val="uk-UA"/>
        </w:rPr>
        <w:t xml:space="preserve"> без змін постановою Великої Палати Верховного Суду від 30 травня 2019 року у справі № 9901/805/18.</w:t>
      </w:r>
    </w:p>
    <w:p w14:paraId="14637C6A" w14:textId="0540175C" w:rsidR="00C93F2F" w:rsidRDefault="00C93F2F" w:rsidP="0065222F">
      <w:pPr>
        <w:pBdr>
          <w:top w:val="nil"/>
          <w:left w:val="nil"/>
          <w:bottom w:val="nil"/>
          <w:right w:val="nil"/>
          <w:between w:val="nil"/>
        </w:pBdr>
        <w:tabs>
          <w:tab w:val="left" w:pos="567"/>
        </w:tabs>
        <w:spacing w:before="120" w:after="120" w:line="276" w:lineRule="auto"/>
        <w:ind w:firstLine="567"/>
        <w:jc w:val="both"/>
        <w:rPr>
          <w:lang w:val="uk-UA"/>
        </w:rPr>
      </w:pPr>
      <w:r w:rsidRPr="0039363F">
        <w:rPr>
          <w:lang w:val="uk-UA"/>
        </w:rPr>
        <w:t xml:space="preserve">Велика Палата Верховного Суду погодилася з висновками колегії суддів Касаційного адміністративного суду у складі Верховного Суду та зазначила, що частину другу статті 137 </w:t>
      </w:r>
      <w:r w:rsidRPr="0039363F">
        <w:rPr>
          <w:color w:val="000000"/>
          <w:lang w:val="uk-UA"/>
        </w:rPr>
        <w:t>Закону України «Про судоустрій і статус суддів»</w:t>
      </w:r>
      <w:r w:rsidRPr="0039363F">
        <w:rPr>
          <w:lang w:val="uk-UA"/>
        </w:rPr>
        <w:t xml:space="preserve">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14:paraId="47A89BFD" w14:textId="2B61B03A" w:rsidR="00C93F2F" w:rsidRPr="0039363F" w:rsidRDefault="00C93F2F" w:rsidP="0065222F">
      <w:pPr>
        <w:pBdr>
          <w:top w:val="nil"/>
          <w:left w:val="nil"/>
          <w:bottom w:val="nil"/>
          <w:right w:val="nil"/>
          <w:between w:val="nil"/>
        </w:pBdr>
        <w:tabs>
          <w:tab w:val="left" w:pos="567"/>
        </w:tabs>
        <w:spacing w:before="120" w:after="120" w:line="276" w:lineRule="auto"/>
        <w:ind w:firstLine="567"/>
        <w:jc w:val="both"/>
        <w:rPr>
          <w:lang w:val="uk-UA"/>
        </w:rPr>
      </w:pPr>
      <w:r w:rsidRPr="0039363F">
        <w:rPr>
          <w:lang w:val="uk-UA"/>
        </w:rPr>
        <w:t>Відповідно до частини першої статті 7 Закону України «Про статус суддів» (у редакції, чинній на день призначення судді на посаду)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w:t>
      </w:r>
    </w:p>
    <w:p w14:paraId="2A751C91" w14:textId="326A8D34" w:rsidR="00C93F2F" w:rsidRPr="00714E1E" w:rsidRDefault="0039363F" w:rsidP="0065222F">
      <w:pPr>
        <w:pBdr>
          <w:top w:val="nil"/>
          <w:left w:val="nil"/>
          <w:bottom w:val="nil"/>
          <w:right w:val="nil"/>
          <w:between w:val="nil"/>
        </w:pBdr>
        <w:tabs>
          <w:tab w:val="left" w:pos="567"/>
        </w:tabs>
        <w:spacing w:before="120" w:after="120" w:line="276" w:lineRule="auto"/>
        <w:ind w:firstLine="567"/>
        <w:jc w:val="both"/>
        <w:rPr>
          <w:rFonts w:eastAsia="Times New Roman"/>
          <w:color w:val="1D1D1B"/>
          <w:lang w:val="uk-UA"/>
        </w:rPr>
      </w:pPr>
      <w:r>
        <w:rPr>
          <w:color w:val="1D1D1B"/>
          <w:lang w:val="uk-UA"/>
        </w:rPr>
        <w:tab/>
      </w:r>
      <w:r w:rsidR="00C93F2F" w:rsidRPr="00714E1E">
        <w:rPr>
          <w:color w:val="1D1D1B"/>
          <w:lang w:val="uk-UA"/>
        </w:rPr>
        <w:t xml:space="preserve">Отже, до стажу роботи </w:t>
      </w:r>
      <w:proofErr w:type="spellStart"/>
      <w:r w:rsidR="00C93F2F" w:rsidRPr="00714E1E">
        <w:rPr>
          <w:lang w:val="uk-UA"/>
        </w:rPr>
        <w:t>Старосєльцевої</w:t>
      </w:r>
      <w:proofErr w:type="spellEnd"/>
      <w:r w:rsidR="00C93F2F" w:rsidRPr="00714E1E">
        <w:rPr>
          <w:lang w:val="uk-UA"/>
        </w:rPr>
        <w:t xml:space="preserve"> О.В. </w:t>
      </w:r>
      <w:r w:rsidR="00C93F2F" w:rsidRPr="00714E1E">
        <w:rPr>
          <w:color w:val="1D1D1B"/>
          <w:lang w:val="uk-UA"/>
        </w:rPr>
        <w:t xml:space="preserve">на посаді судді, що дає </w:t>
      </w:r>
      <w:r w:rsidR="00177C95">
        <w:rPr>
          <w:color w:val="1D1D1B"/>
          <w:lang w:val="uk-UA"/>
        </w:rPr>
        <w:t xml:space="preserve">їй </w:t>
      </w:r>
      <w:r w:rsidR="00C93F2F" w:rsidRPr="00714E1E">
        <w:rPr>
          <w:color w:val="1D1D1B"/>
          <w:lang w:val="uk-UA"/>
        </w:rPr>
        <w:t>право на відставку, підлягає зарахуванню с</w:t>
      </w:r>
      <w:r w:rsidR="00C93F2F" w:rsidRPr="00714E1E">
        <w:rPr>
          <w:rFonts w:eastAsia="Times New Roman"/>
          <w:color w:val="1D1D1B"/>
          <w:lang w:val="uk-UA"/>
        </w:rPr>
        <w:t>таж (досвід) роботи (професійної діяльності) вимога щодо якого, визначена законом</w:t>
      </w:r>
      <w:r w:rsidR="0033609D">
        <w:rPr>
          <w:rFonts w:eastAsia="Times New Roman"/>
          <w:color w:val="1D1D1B"/>
          <w:lang w:val="uk-UA"/>
        </w:rPr>
        <w:t xml:space="preserve"> та</w:t>
      </w:r>
      <w:r w:rsidR="00C93F2F" w:rsidRPr="00714E1E">
        <w:rPr>
          <w:rFonts w:eastAsia="Times New Roman"/>
          <w:color w:val="1D1D1B"/>
          <w:lang w:val="uk-UA"/>
        </w:rPr>
        <w:t xml:space="preserve"> надавала право для призначення на посаду судді</w:t>
      </w:r>
      <w:r w:rsidR="00E1142A">
        <w:rPr>
          <w:rFonts w:eastAsia="Times New Roman"/>
          <w:color w:val="1D1D1B"/>
          <w:lang w:val="uk-UA"/>
        </w:rPr>
        <w:t>,</w:t>
      </w:r>
      <w:r w:rsidR="00C93F2F" w:rsidRPr="00714E1E">
        <w:rPr>
          <w:rFonts w:eastAsia="Times New Roman"/>
          <w:color w:val="1D1D1B"/>
          <w:lang w:val="uk-UA"/>
        </w:rPr>
        <w:t xml:space="preserve"> – </w:t>
      </w:r>
      <w:r w:rsidR="00C93F2F" w:rsidRPr="00714E1E">
        <w:rPr>
          <w:rFonts w:eastAsia="Times New Roman"/>
          <w:bCs/>
          <w:color w:val="1D1D1B"/>
          <w:lang w:val="uk-UA"/>
        </w:rPr>
        <w:t>3 роки.</w:t>
      </w:r>
    </w:p>
    <w:p w14:paraId="45E0354D" w14:textId="225C00F3" w:rsidR="00C93F2F" w:rsidRPr="0039363F" w:rsidRDefault="0039363F" w:rsidP="0065222F">
      <w:pPr>
        <w:pBdr>
          <w:top w:val="nil"/>
          <w:left w:val="nil"/>
          <w:bottom w:val="nil"/>
          <w:right w:val="nil"/>
          <w:between w:val="nil"/>
        </w:pBdr>
        <w:tabs>
          <w:tab w:val="left" w:pos="567"/>
        </w:tabs>
        <w:spacing w:before="120" w:after="120" w:line="276" w:lineRule="auto"/>
        <w:ind w:firstLine="567"/>
        <w:jc w:val="both"/>
        <w:rPr>
          <w:color w:val="1D1D1B"/>
          <w:lang w:val="uk-UA"/>
        </w:rPr>
      </w:pPr>
      <w:r>
        <w:rPr>
          <w:color w:val="1D1D1B"/>
          <w:lang w:val="uk-UA"/>
        </w:rPr>
        <w:tab/>
      </w:r>
      <w:r w:rsidR="00C93F2F" w:rsidRPr="0039363F">
        <w:rPr>
          <w:color w:val="1D1D1B"/>
          <w:lang w:val="uk-UA"/>
        </w:rPr>
        <w:t xml:space="preserve">За інформацією, </w:t>
      </w:r>
      <w:r w:rsidR="00F16548">
        <w:rPr>
          <w:color w:val="1D1D1B"/>
          <w:lang w:val="uk-UA"/>
        </w:rPr>
        <w:t>що</w:t>
      </w:r>
      <w:r w:rsidR="00C93F2F" w:rsidRPr="0039363F">
        <w:rPr>
          <w:color w:val="1D1D1B"/>
          <w:lang w:val="uk-UA"/>
        </w:rPr>
        <w:t xml:space="preserve"> міститься в автоматизованій системі документообігу «Д-3», не встановлено наявн</w:t>
      </w:r>
      <w:r w:rsidR="00E71907">
        <w:rPr>
          <w:color w:val="1D1D1B"/>
          <w:lang w:val="uk-UA"/>
        </w:rPr>
        <w:t>ості</w:t>
      </w:r>
      <w:r w:rsidR="00C93F2F" w:rsidRPr="0039363F">
        <w:rPr>
          <w:color w:val="1D1D1B"/>
          <w:lang w:val="uk-UA"/>
        </w:rPr>
        <w:t xml:space="preserve"> дисциплінарних скарг, у яких скаржник зазначає про вчинення суддею </w:t>
      </w:r>
      <w:proofErr w:type="spellStart"/>
      <w:r w:rsidR="00EF2BD6" w:rsidRPr="00714E1E">
        <w:rPr>
          <w:lang w:val="uk-UA"/>
        </w:rPr>
        <w:t>Старосєльцево</w:t>
      </w:r>
      <w:r w:rsidR="00EF2BD6">
        <w:rPr>
          <w:lang w:val="uk-UA"/>
        </w:rPr>
        <w:t>ю</w:t>
      </w:r>
      <w:proofErr w:type="spellEnd"/>
      <w:r w:rsidR="00EF2BD6">
        <w:rPr>
          <w:lang w:val="uk-UA"/>
        </w:rPr>
        <w:t xml:space="preserve"> </w:t>
      </w:r>
      <w:r w:rsidR="00EF2BD6" w:rsidRPr="00714E1E">
        <w:rPr>
          <w:lang w:val="uk-UA"/>
        </w:rPr>
        <w:t xml:space="preserve">О.В. </w:t>
      </w:r>
      <w:r w:rsidR="00C93F2F" w:rsidRPr="0039363F">
        <w:rPr>
          <w:color w:val="1D1D1B"/>
          <w:lang w:val="uk-UA"/>
        </w:rPr>
        <w:t>дисциплінарного проступку, за який передбачене дисциплінарне стягнення у виді звільнення судді з посади з підстав, визначених</w:t>
      </w:r>
      <w:hyperlink r:id="rId9" w:anchor="n5178">
        <w:r w:rsidR="00C93F2F" w:rsidRPr="0039363F">
          <w:rPr>
            <w:color w:val="1D1D1B"/>
            <w:lang w:val="uk-UA"/>
          </w:rPr>
          <w:t xml:space="preserve"> пунктами 2</w:t>
        </w:r>
      </w:hyperlink>
      <w:r w:rsidR="00C93F2F" w:rsidRPr="0039363F">
        <w:rPr>
          <w:color w:val="1D1D1B"/>
          <w:lang w:val="uk-UA"/>
        </w:rPr>
        <w:t>,</w:t>
      </w:r>
      <w:hyperlink r:id="rId10" w:anchor="n5179">
        <w:r w:rsidR="00C93F2F" w:rsidRPr="0039363F">
          <w:rPr>
            <w:color w:val="1D1D1B"/>
            <w:lang w:val="uk-UA"/>
          </w:rPr>
          <w:t xml:space="preserve"> 3</w:t>
        </w:r>
      </w:hyperlink>
      <w:r w:rsidR="00C93F2F" w:rsidRPr="0039363F">
        <w:rPr>
          <w:color w:val="1D1D1B"/>
          <w:lang w:val="uk-UA"/>
        </w:rPr>
        <w:t>,</w:t>
      </w:r>
      <w:hyperlink r:id="rId11" w:anchor="n5182">
        <w:r w:rsidR="00C93F2F" w:rsidRPr="0039363F">
          <w:rPr>
            <w:color w:val="1D1D1B"/>
            <w:lang w:val="uk-UA"/>
          </w:rPr>
          <w:t xml:space="preserve"> 6</w:t>
        </w:r>
      </w:hyperlink>
      <w:r w:rsidR="00C93F2F" w:rsidRPr="0039363F">
        <w:rPr>
          <w:color w:val="1D1D1B"/>
          <w:lang w:val="uk-UA"/>
        </w:rPr>
        <w:t xml:space="preserve"> частини шостої статті 126 Конституції України.</w:t>
      </w:r>
    </w:p>
    <w:p w14:paraId="4569A3EA" w14:textId="674EAE18" w:rsidR="00C93F2F" w:rsidRPr="0039363F" w:rsidRDefault="0039363F" w:rsidP="0065222F">
      <w:pPr>
        <w:pBdr>
          <w:top w:val="nil"/>
          <w:left w:val="nil"/>
          <w:bottom w:val="nil"/>
          <w:right w:val="nil"/>
          <w:between w:val="nil"/>
        </w:pBdr>
        <w:tabs>
          <w:tab w:val="left" w:pos="567"/>
        </w:tabs>
        <w:spacing w:before="120" w:after="120" w:line="276" w:lineRule="auto"/>
        <w:ind w:firstLine="567"/>
        <w:jc w:val="both"/>
        <w:rPr>
          <w:color w:val="1D1D1B"/>
          <w:lang w:val="uk-UA"/>
        </w:rPr>
      </w:pPr>
      <w:r>
        <w:rPr>
          <w:color w:val="1D1D1B"/>
          <w:lang w:val="uk-UA"/>
        </w:rPr>
        <w:tab/>
      </w:r>
      <w:r w:rsidR="00C93F2F" w:rsidRPr="0039363F">
        <w:rPr>
          <w:color w:val="1D1D1B"/>
          <w:lang w:val="uk-UA"/>
        </w:rPr>
        <w:t xml:space="preserve">Під час підготовки питань, пов’язаних зі звільненням </w:t>
      </w:r>
      <w:proofErr w:type="spellStart"/>
      <w:r w:rsidR="00967D63" w:rsidRPr="0039363F">
        <w:rPr>
          <w:lang w:val="uk-UA"/>
        </w:rPr>
        <w:t>Старосєльцевої</w:t>
      </w:r>
      <w:proofErr w:type="spellEnd"/>
      <w:r w:rsidR="00967D63" w:rsidRPr="0039363F">
        <w:rPr>
          <w:lang w:val="uk-UA"/>
        </w:rPr>
        <w:t xml:space="preserve"> О.В. </w:t>
      </w:r>
      <w:r w:rsidR="00C93F2F" w:rsidRPr="0039363F">
        <w:rPr>
          <w:color w:val="1D1D1B"/>
          <w:lang w:val="uk-UA"/>
        </w:rPr>
        <w:t xml:space="preserve"> з посади </w:t>
      </w:r>
      <w:r w:rsidR="00967D63">
        <w:rPr>
          <w:color w:val="1D1D1B"/>
          <w:lang w:val="uk-UA"/>
        </w:rPr>
        <w:t xml:space="preserve">судді </w:t>
      </w:r>
      <w:r w:rsidR="002C6529" w:rsidRPr="0039363F">
        <w:rPr>
          <w:color w:val="1D1D1B"/>
          <w:lang w:val="uk-UA"/>
        </w:rPr>
        <w:t xml:space="preserve">Харківського окружного адміністративного суду </w:t>
      </w:r>
      <w:r w:rsidR="00C93F2F" w:rsidRPr="0039363F">
        <w:rPr>
          <w:color w:val="1D1D1B"/>
          <w:lang w:val="uk-UA"/>
        </w:rPr>
        <w:t>не виявлено відомостей, які можуть свідчити про наявність у судді подвійного (множинного) громадянства або причетн</w:t>
      </w:r>
      <w:r w:rsidR="006A0B1A">
        <w:rPr>
          <w:color w:val="1D1D1B"/>
          <w:lang w:val="uk-UA"/>
        </w:rPr>
        <w:t>ість</w:t>
      </w:r>
      <w:r w:rsidR="00C93F2F" w:rsidRPr="0039363F">
        <w:rPr>
          <w:color w:val="1D1D1B"/>
          <w:lang w:val="uk-UA"/>
        </w:rPr>
        <w:t xml:space="preserve"> до злочинів проти національної безпеки України. </w:t>
      </w:r>
    </w:p>
    <w:p w14:paraId="30578D80" w14:textId="5BAA7F0D" w:rsidR="00C93F2F" w:rsidRPr="0039363F" w:rsidRDefault="0039363F" w:rsidP="0065222F">
      <w:pPr>
        <w:pBdr>
          <w:top w:val="nil"/>
          <w:left w:val="nil"/>
          <w:bottom w:val="nil"/>
          <w:right w:val="nil"/>
          <w:between w:val="nil"/>
        </w:pBdr>
        <w:tabs>
          <w:tab w:val="left" w:pos="567"/>
        </w:tabs>
        <w:spacing w:before="120" w:after="120" w:line="276" w:lineRule="auto"/>
        <w:ind w:firstLine="567"/>
        <w:jc w:val="both"/>
        <w:rPr>
          <w:color w:val="1D1D1B"/>
          <w:lang w:val="uk-UA"/>
        </w:rPr>
      </w:pPr>
      <w:r>
        <w:rPr>
          <w:color w:val="1D1D1B"/>
          <w:lang w:val="uk-UA"/>
        </w:rPr>
        <w:tab/>
      </w:r>
      <w:r w:rsidR="00C93F2F" w:rsidRPr="0039363F">
        <w:rPr>
          <w:color w:val="1D1D1B"/>
          <w:lang w:val="uk-UA"/>
        </w:rPr>
        <w:t xml:space="preserve">За результатами вивчення доданих до заяви документів щодо визначення стажу для звільнення судді </w:t>
      </w:r>
      <w:proofErr w:type="spellStart"/>
      <w:r w:rsidR="00C93F2F" w:rsidRPr="0039363F">
        <w:rPr>
          <w:lang w:val="uk-UA"/>
        </w:rPr>
        <w:t>Старосєльцевої</w:t>
      </w:r>
      <w:proofErr w:type="spellEnd"/>
      <w:r w:rsidR="00C93F2F" w:rsidRPr="0039363F">
        <w:rPr>
          <w:lang w:val="uk-UA"/>
        </w:rPr>
        <w:t xml:space="preserve"> О.В. </w:t>
      </w:r>
      <w:r w:rsidR="00A145D4">
        <w:rPr>
          <w:lang w:val="uk-UA"/>
        </w:rPr>
        <w:t xml:space="preserve">у відставку </w:t>
      </w:r>
      <w:r w:rsidR="00C93F2F" w:rsidRPr="0039363F">
        <w:rPr>
          <w:color w:val="1D1D1B"/>
          <w:lang w:val="uk-UA"/>
        </w:rPr>
        <w:t xml:space="preserve">встановлено, що до стажу роботи </w:t>
      </w:r>
      <w:proofErr w:type="spellStart"/>
      <w:r w:rsidR="00C93F2F" w:rsidRPr="0039363F">
        <w:rPr>
          <w:lang w:val="uk-UA"/>
        </w:rPr>
        <w:t>Старосєльцевої</w:t>
      </w:r>
      <w:proofErr w:type="spellEnd"/>
      <w:r w:rsidR="00C93F2F" w:rsidRPr="0039363F">
        <w:rPr>
          <w:lang w:val="uk-UA"/>
        </w:rPr>
        <w:t xml:space="preserve"> О.В. </w:t>
      </w:r>
      <w:r w:rsidR="00C93F2F" w:rsidRPr="0039363F">
        <w:rPr>
          <w:color w:val="1D1D1B"/>
          <w:lang w:val="uk-UA"/>
        </w:rPr>
        <w:t>на посаді судді, який дає право на відставку, підляга</w:t>
      </w:r>
      <w:r w:rsidR="005775ED">
        <w:rPr>
          <w:color w:val="1D1D1B"/>
          <w:lang w:val="uk-UA"/>
        </w:rPr>
        <w:t>ють</w:t>
      </w:r>
      <w:r w:rsidR="00C93F2F" w:rsidRPr="0039363F">
        <w:rPr>
          <w:color w:val="1D1D1B"/>
          <w:lang w:val="uk-UA"/>
        </w:rPr>
        <w:t xml:space="preserve"> зарахуванню:</w:t>
      </w:r>
    </w:p>
    <w:p w14:paraId="29DC313B" w14:textId="329E2BE4" w:rsidR="00C93F2F" w:rsidRPr="0039363F" w:rsidRDefault="0039363F" w:rsidP="0065222F">
      <w:pPr>
        <w:pBdr>
          <w:top w:val="nil"/>
          <w:left w:val="nil"/>
          <w:bottom w:val="nil"/>
          <w:right w:val="nil"/>
          <w:between w:val="nil"/>
        </w:pBdr>
        <w:tabs>
          <w:tab w:val="left" w:pos="567"/>
        </w:tabs>
        <w:spacing w:before="120" w:after="120" w:line="276" w:lineRule="auto"/>
        <w:ind w:firstLine="567"/>
        <w:jc w:val="both"/>
        <w:rPr>
          <w:color w:val="1D1D1B"/>
          <w:lang w:val="uk-UA"/>
        </w:rPr>
      </w:pPr>
      <w:r>
        <w:rPr>
          <w:color w:val="1D1D1B"/>
          <w:lang w:val="uk-UA"/>
        </w:rPr>
        <w:tab/>
      </w:r>
      <w:r w:rsidR="00C93F2F" w:rsidRPr="0039363F">
        <w:rPr>
          <w:color w:val="1D1D1B"/>
          <w:lang w:val="uk-UA"/>
        </w:rPr>
        <w:t xml:space="preserve">стаж роботи на посаді судді (з дати призначення судді на посаду </w:t>
      </w:r>
      <w:r w:rsidR="003F29F8">
        <w:rPr>
          <w:color w:val="1D1D1B"/>
          <w:lang w:val="uk-UA"/>
        </w:rPr>
        <w:t>до</w:t>
      </w:r>
      <w:r w:rsidR="00C93F2F" w:rsidRPr="0039363F">
        <w:rPr>
          <w:color w:val="1D1D1B"/>
          <w:lang w:val="uk-UA"/>
        </w:rPr>
        <w:t xml:space="preserve"> дат</w:t>
      </w:r>
      <w:r w:rsidR="003F29F8">
        <w:rPr>
          <w:color w:val="1D1D1B"/>
          <w:lang w:val="uk-UA"/>
        </w:rPr>
        <w:t>и</w:t>
      </w:r>
      <w:r w:rsidR="00C93F2F" w:rsidRPr="0039363F">
        <w:rPr>
          <w:color w:val="1D1D1B"/>
          <w:lang w:val="uk-UA"/>
        </w:rPr>
        <w:t xml:space="preserve"> ухвалення рішення про звільнення) – 15 років 7 місяців 17 днів;</w:t>
      </w:r>
    </w:p>
    <w:p w14:paraId="7F597F95" w14:textId="560D3DD8" w:rsidR="00C93F2F" w:rsidRPr="0039363F" w:rsidRDefault="0039363F" w:rsidP="0065222F">
      <w:pPr>
        <w:pBdr>
          <w:top w:val="nil"/>
          <w:left w:val="nil"/>
          <w:bottom w:val="nil"/>
          <w:right w:val="nil"/>
          <w:between w:val="nil"/>
        </w:pBdr>
        <w:tabs>
          <w:tab w:val="left" w:pos="567"/>
        </w:tabs>
        <w:spacing w:before="120" w:after="120" w:line="276" w:lineRule="auto"/>
        <w:ind w:firstLine="567"/>
        <w:jc w:val="both"/>
        <w:rPr>
          <w:color w:val="1D1D1B"/>
          <w:lang w:val="uk-UA"/>
        </w:rPr>
      </w:pPr>
      <w:r>
        <w:rPr>
          <w:color w:val="1D1D1B"/>
          <w:lang w:val="uk-UA"/>
        </w:rPr>
        <w:tab/>
      </w:r>
      <w:r w:rsidR="00C93F2F" w:rsidRPr="0039363F">
        <w:rPr>
          <w:color w:val="1D1D1B"/>
          <w:lang w:val="uk-UA"/>
        </w:rPr>
        <w:t>половина строку навчання у вищому юридичному навчальному закладі – 2</w:t>
      </w:r>
      <w:r w:rsidR="00BE5735">
        <w:rPr>
          <w:color w:val="1D1D1B"/>
          <w:lang w:val="uk-UA"/>
        </w:rPr>
        <w:t> </w:t>
      </w:r>
      <w:r w:rsidR="00C93F2F" w:rsidRPr="0039363F">
        <w:rPr>
          <w:color w:val="1D1D1B"/>
          <w:lang w:val="uk-UA"/>
        </w:rPr>
        <w:t>роки 4 місяці 29 днів;</w:t>
      </w:r>
    </w:p>
    <w:p w14:paraId="278062D7" w14:textId="18B963D7" w:rsidR="00C93F2F" w:rsidRPr="0039363F" w:rsidRDefault="0039363F" w:rsidP="0065222F">
      <w:pPr>
        <w:pBdr>
          <w:top w:val="nil"/>
          <w:left w:val="nil"/>
          <w:bottom w:val="nil"/>
          <w:right w:val="nil"/>
          <w:between w:val="nil"/>
        </w:pBdr>
        <w:tabs>
          <w:tab w:val="left" w:pos="567"/>
        </w:tabs>
        <w:spacing w:before="120" w:after="120" w:line="276" w:lineRule="auto"/>
        <w:ind w:firstLine="567"/>
        <w:jc w:val="both"/>
        <w:rPr>
          <w:color w:val="1D1D1B"/>
          <w:lang w:val="uk-UA"/>
        </w:rPr>
      </w:pPr>
      <w:r>
        <w:rPr>
          <w:color w:val="1D1D1B"/>
          <w:lang w:val="uk-UA"/>
        </w:rPr>
        <w:tab/>
      </w:r>
      <w:r w:rsidR="00C93F2F" w:rsidRPr="0039363F">
        <w:rPr>
          <w:color w:val="1D1D1B"/>
          <w:lang w:val="uk-UA"/>
        </w:rPr>
        <w:t>стаж (досвід) роботи (професійної діяльності) вимога щодо якого, визначена законом</w:t>
      </w:r>
      <w:r w:rsidR="009F626A">
        <w:rPr>
          <w:color w:val="1D1D1B"/>
          <w:lang w:val="uk-UA"/>
        </w:rPr>
        <w:t xml:space="preserve"> та</w:t>
      </w:r>
      <w:r w:rsidR="00C93F2F" w:rsidRPr="0039363F">
        <w:rPr>
          <w:color w:val="1D1D1B"/>
          <w:lang w:val="uk-UA"/>
        </w:rPr>
        <w:t xml:space="preserve"> надавала право для призначення на посаду судді – 3 роки.</w:t>
      </w:r>
    </w:p>
    <w:p w14:paraId="035C9CF6" w14:textId="180FED08" w:rsidR="00C93F2F" w:rsidRPr="0039363F" w:rsidRDefault="0039363F" w:rsidP="0065222F">
      <w:pPr>
        <w:pBdr>
          <w:top w:val="nil"/>
          <w:left w:val="nil"/>
          <w:bottom w:val="nil"/>
          <w:right w:val="nil"/>
          <w:between w:val="nil"/>
        </w:pBdr>
        <w:tabs>
          <w:tab w:val="left" w:pos="567"/>
        </w:tabs>
        <w:spacing w:before="120" w:after="120" w:line="276" w:lineRule="auto"/>
        <w:ind w:firstLine="567"/>
        <w:jc w:val="both"/>
        <w:rPr>
          <w:b/>
          <w:color w:val="1D1D1B"/>
          <w:lang w:val="uk-UA"/>
        </w:rPr>
      </w:pPr>
      <w:r>
        <w:rPr>
          <w:color w:val="1D1D1B"/>
          <w:lang w:val="uk-UA"/>
        </w:rPr>
        <w:tab/>
      </w:r>
      <w:r w:rsidR="00C93F2F" w:rsidRPr="0039363F">
        <w:rPr>
          <w:color w:val="1D1D1B"/>
          <w:lang w:val="uk-UA"/>
        </w:rPr>
        <w:t xml:space="preserve">Загальний стаж роботи судді </w:t>
      </w:r>
      <w:proofErr w:type="spellStart"/>
      <w:r w:rsidR="00C93F2F" w:rsidRPr="0039363F">
        <w:rPr>
          <w:lang w:val="uk-UA"/>
        </w:rPr>
        <w:t>Старосєльцевої</w:t>
      </w:r>
      <w:proofErr w:type="spellEnd"/>
      <w:r w:rsidR="00C93F2F" w:rsidRPr="0039363F">
        <w:rPr>
          <w:lang w:val="uk-UA"/>
        </w:rPr>
        <w:t xml:space="preserve"> О.В.</w:t>
      </w:r>
      <w:r w:rsidR="00C93F2F" w:rsidRPr="0039363F">
        <w:rPr>
          <w:color w:val="1D1D1B"/>
          <w:lang w:val="uk-UA"/>
        </w:rPr>
        <w:t xml:space="preserve">, який дає право на звільнення у відставку, </w:t>
      </w:r>
      <w:r w:rsidR="00C93F2F" w:rsidRPr="0039363F">
        <w:rPr>
          <w:bCs/>
          <w:color w:val="1D1D1B"/>
          <w:lang w:val="uk-UA"/>
        </w:rPr>
        <w:t xml:space="preserve">становить </w:t>
      </w:r>
      <w:r w:rsidR="005D6A81" w:rsidRPr="0039363F">
        <w:rPr>
          <w:bCs/>
          <w:color w:val="1D1D1B"/>
          <w:lang w:val="uk-UA"/>
        </w:rPr>
        <w:t>21 рік</w:t>
      </w:r>
      <w:r w:rsidR="00BE18E1" w:rsidRPr="0039363F">
        <w:rPr>
          <w:bCs/>
          <w:color w:val="1D1D1B"/>
          <w:lang w:val="uk-UA"/>
        </w:rPr>
        <w:t xml:space="preserve"> та 16 днів</w:t>
      </w:r>
      <w:r w:rsidR="00C93F2F" w:rsidRPr="0039363F">
        <w:rPr>
          <w:bCs/>
          <w:color w:val="1D1D1B"/>
          <w:lang w:val="uk-UA"/>
        </w:rPr>
        <w:t>.</w:t>
      </w:r>
    </w:p>
    <w:p w14:paraId="12FE4E74" w14:textId="7AB04955" w:rsidR="00C93F2F" w:rsidRPr="0039363F" w:rsidRDefault="00234473" w:rsidP="0065222F">
      <w:pPr>
        <w:pBdr>
          <w:top w:val="nil"/>
          <w:left w:val="nil"/>
          <w:bottom w:val="nil"/>
          <w:right w:val="nil"/>
          <w:between w:val="nil"/>
        </w:pBdr>
        <w:spacing w:before="120" w:after="120" w:line="276" w:lineRule="auto"/>
        <w:ind w:firstLine="567"/>
        <w:jc w:val="both"/>
        <w:rPr>
          <w:color w:val="000000"/>
          <w:lang w:val="uk-UA"/>
        </w:rPr>
      </w:pPr>
      <w:r>
        <w:rPr>
          <w:color w:val="000000"/>
          <w:lang w:val="uk-UA"/>
        </w:rPr>
        <w:t>Згідно</w:t>
      </w:r>
      <w:r w:rsidR="004207BF">
        <w:rPr>
          <w:color w:val="000000"/>
          <w:lang w:val="uk-UA"/>
        </w:rPr>
        <w:t xml:space="preserve"> з</w:t>
      </w:r>
      <w:r w:rsidR="00C93F2F" w:rsidRPr="0039363F">
        <w:rPr>
          <w:color w:val="000000"/>
          <w:lang w:val="uk-UA"/>
        </w:rPr>
        <w:t xml:space="preserve"> частин</w:t>
      </w:r>
      <w:r w:rsidR="004207BF">
        <w:rPr>
          <w:color w:val="000000"/>
          <w:lang w:val="uk-UA"/>
        </w:rPr>
        <w:t>ою</w:t>
      </w:r>
      <w:r w:rsidR="00C93F2F" w:rsidRPr="0039363F">
        <w:rPr>
          <w:color w:val="000000"/>
          <w:lang w:val="uk-UA"/>
        </w:rPr>
        <w:t xml:space="preserve"> першо</w:t>
      </w:r>
      <w:r w:rsidR="004207BF">
        <w:rPr>
          <w:color w:val="000000"/>
          <w:lang w:val="uk-UA"/>
        </w:rPr>
        <w:t>ю</w:t>
      </w:r>
      <w:r w:rsidR="00C93F2F" w:rsidRPr="0039363F">
        <w:rPr>
          <w:color w:val="000000"/>
          <w:lang w:val="uk-UA"/>
        </w:rPr>
        <w:t xml:space="preserve">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w:t>
      </w:r>
      <w:hyperlink r:id="rId12" w:anchor="n1404">
        <w:r w:rsidR="00C93F2F" w:rsidRPr="0039363F">
          <w:rPr>
            <w:color w:val="000000"/>
            <w:lang w:val="uk-UA"/>
          </w:rPr>
          <w:t>статті 137</w:t>
        </w:r>
      </w:hyperlink>
      <w:r w:rsidR="00C93F2F" w:rsidRPr="0039363F">
        <w:rPr>
          <w:color w:val="000000"/>
          <w:lang w:val="uk-UA"/>
        </w:rPr>
        <w:t xml:space="preserve"> цього Закону, має право подати заяву про відставку.</w:t>
      </w:r>
    </w:p>
    <w:p w14:paraId="41147DC0" w14:textId="77777777" w:rsidR="00C93F2F" w:rsidRPr="0039363F" w:rsidRDefault="00C93F2F" w:rsidP="0065222F">
      <w:pPr>
        <w:pBdr>
          <w:top w:val="nil"/>
          <w:left w:val="nil"/>
          <w:bottom w:val="nil"/>
          <w:right w:val="nil"/>
          <w:between w:val="nil"/>
        </w:pBdr>
        <w:spacing w:before="120" w:after="120" w:line="276" w:lineRule="auto"/>
        <w:ind w:firstLine="567"/>
        <w:jc w:val="both"/>
        <w:rPr>
          <w:color w:val="000000"/>
          <w:lang w:val="uk-UA"/>
        </w:rPr>
      </w:pPr>
      <w:r w:rsidRPr="0039363F">
        <w:rPr>
          <w:color w:val="1D1D1B"/>
          <w:lang w:val="uk-UA"/>
        </w:rPr>
        <w:t xml:space="preserve">Отже, додані до заяви документи свідчать, що суддя Харківського окружного адміністративного суду </w:t>
      </w:r>
      <w:proofErr w:type="spellStart"/>
      <w:r w:rsidRPr="0039363F">
        <w:rPr>
          <w:lang w:val="uk-UA"/>
        </w:rPr>
        <w:t>Старосєльцева</w:t>
      </w:r>
      <w:proofErr w:type="spellEnd"/>
      <w:r w:rsidRPr="0039363F">
        <w:rPr>
          <w:lang w:val="uk-UA"/>
        </w:rPr>
        <w:t xml:space="preserve"> О.В. </w:t>
      </w:r>
      <w:r w:rsidRPr="0039363F">
        <w:rPr>
          <w:color w:val="1D1D1B"/>
          <w:lang w:val="uk-UA"/>
        </w:rPr>
        <w:t>має достатній для звільнення у відставку стаж роботи.</w:t>
      </w:r>
    </w:p>
    <w:p w14:paraId="706DA010" w14:textId="360507C6" w:rsidR="00F963E4" w:rsidRPr="00714E1E" w:rsidRDefault="0039363F" w:rsidP="0065222F">
      <w:pPr>
        <w:tabs>
          <w:tab w:val="left" w:pos="709"/>
        </w:tabs>
        <w:spacing w:line="276" w:lineRule="auto"/>
        <w:ind w:right="140" w:firstLine="567"/>
        <w:jc w:val="both"/>
        <w:rPr>
          <w:lang w:val="uk-UA"/>
        </w:rPr>
      </w:pPr>
      <w:r>
        <w:rPr>
          <w:lang w:val="uk-UA"/>
        </w:rPr>
        <w:tab/>
      </w:r>
      <w:r w:rsidR="00653FC3" w:rsidRPr="00714E1E">
        <w:rPr>
          <w:lang w:val="uk-UA"/>
        </w:rPr>
        <w:t xml:space="preserve">Вища рада </w:t>
      </w:r>
      <w:r w:rsidR="00653FC3" w:rsidRPr="00F65059">
        <w:rPr>
          <w:sz w:val="24"/>
          <w:szCs w:val="24"/>
          <w:lang w:val="uk-UA"/>
        </w:rPr>
        <w:t>правосуддя</w:t>
      </w:r>
      <w:r w:rsidR="00653FC3" w:rsidRPr="00714E1E">
        <w:rPr>
          <w:lang w:val="uk-UA"/>
        </w:rPr>
        <w:t>, керуючись пунктом 4 частини шостої статті 126, статтею 131 Конституції України, статтями 3,</w:t>
      </w:r>
      <w:r w:rsidR="00F21E61" w:rsidRPr="00714E1E">
        <w:rPr>
          <w:lang w:val="uk-UA"/>
        </w:rPr>
        <w:t xml:space="preserve"> 30, 34, 55 Закону України «Про </w:t>
      </w:r>
      <w:r w:rsidR="00653FC3" w:rsidRPr="00714E1E">
        <w:rPr>
          <w:lang w:val="uk-UA"/>
        </w:rPr>
        <w:t>Вищу раду правосуддя»,</w:t>
      </w:r>
    </w:p>
    <w:p w14:paraId="38A27FCC" w14:textId="77777777" w:rsidR="00F963E4" w:rsidRPr="00714E1E" w:rsidRDefault="00F963E4" w:rsidP="0039363F">
      <w:pPr>
        <w:spacing w:before="120" w:after="240" w:line="276" w:lineRule="auto"/>
        <w:jc w:val="center"/>
        <w:rPr>
          <w:b/>
          <w:lang w:val="uk-UA"/>
        </w:rPr>
      </w:pPr>
      <w:r w:rsidRPr="00714E1E">
        <w:rPr>
          <w:b/>
          <w:lang w:val="uk-UA"/>
        </w:rPr>
        <w:t>вирішила:</w:t>
      </w:r>
    </w:p>
    <w:p w14:paraId="1A886518" w14:textId="1B7C274B" w:rsidR="00876701" w:rsidRPr="00714E1E" w:rsidRDefault="00F963E4" w:rsidP="0039363F">
      <w:pPr>
        <w:spacing w:line="276" w:lineRule="auto"/>
        <w:ind w:right="140"/>
        <w:jc w:val="both"/>
        <w:rPr>
          <w:lang w:val="uk-UA"/>
        </w:rPr>
      </w:pPr>
      <w:r w:rsidRPr="00714E1E">
        <w:rPr>
          <w:lang w:val="uk-UA"/>
        </w:rPr>
        <w:t>звільн</w:t>
      </w:r>
      <w:r w:rsidR="00AD75DC" w:rsidRPr="00714E1E">
        <w:rPr>
          <w:lang w:val="uk-UA"/>
        </w:rPr>
        <w:t xml:space="preserve">ити </w:t>
      </w:r>
      <w:proofErr w:type="spellStart"/>
      <w:r w:rsidR="00714E1E" w:rsidRPr="00714E1E">
        <w:rPr>
          <w:rFonts w:eastAsia="Times New Roman"/>
          <w:lang w:val="uk-UA"/>
        </w:rPr>
        <w:t>Старосєльцеву</w:t>
      </w:r>
      <w:proofErr w:type="spellEnd"/>
      <w:r w:rsidR="00714E1E" w:rsidRPr="00714E1E">
        <w:rPr>
          <w:rFonts w:eastAsia="Times New Roman"/>
          <w:lang w:val="uk-UA"/>
        </w:rPr>
        <w:t xml:space="preserve"> Оксану Валеріївну з посади судді Харківського окружного адміністративного суду</w:t>
      </w:r>
      <w:r w:rsidR="00E73072" w:rsidRPr="00714E1E">
        <w:rPr>
          <w:lang w:val="uk-UA"/>
        </w:rPr>
        <w:t xml:space="preserve"> </w:t>
      </w:r>
      <w:r w:rsidR="00AD75DC" w:rsidRPr="00714E1E">
        <w:rPr>
          <w:lang w:val="uk-UA"/>
        </w:rPr>
        <w:t>у</w:t>
      </w:r>
      <w:r w:rsidRPr="00714E1E">
        <w:rPr>
          <w:lang w:val="uk-UA"/>
        </w:rPr>
        <w:t xml:space="preserve"> </w:t>
      </w:r>
      <w:r w:rsidR="000D2CFF" w:rsidRPr="00714E1E">
        <w:rPr>
          <w:lang w:val="uk-UA"/>
        </w:rPr>
        <w:t xml:space="preserve">зв’язку з поданням заяви про </w:t>
      </w:r>
      <w:r w:rsidRPr="00714E1E">
        <w:rPr>
          <w:lang w:val="uk-UA"/>
        </w:rPr>
        <w:t>відставку</w:t>
      </w:r>
      <w:r w:rsidR="00876701" w:rsidRPr="00714E1E">
        <w:rPr>
          <w:lang w:val="uk-UA"/>
        </w:rPr>
        <w:t>.</w:t>
      </w:r>
    </w:p>
    <w:p w14:paraId="7D9AF8D8" w14:textId="77777777" w:rsidR="00774EAE" w:rsidRPr="00714E1E" w:rsidRDefault="00774EAE" w:rsidP="00C93F2F">
      <w:pPr>
        <w:spacing w:line="276" w:lineRule="auto"/>
        <w:ind w:right="140"/>
        <w:jc w:val="both"/>
        <w:rPr>
          <w:lang w:val="uk-UA"/>
        </w:rPr>
      </w:pPr>
    </w:p>
    <w:p w14:paraId="3D498056" w14:textId="77777777" w:rsidR="00F21E61" w:rsidRPr="00714E1E" w:rsidRDefault="00F21E61" w:rsidP="00C93F2F">
      <w:pPr>
        <w:spacing w:line="276" w:lineRule="auto"/>
        <w:ind w:right="140" w:firstLine="426"/>
        <w:jc w:val="both"/>
        <w:rPr>
          <w:lang w:val="uk-UA"/>
        </w:rPr>
      </w:pPr>
    </w:p>
    <w:p w14:paraId="47CD4579" w14:textId="77777777" w:rsidR="0082700C" w:rsidRPr="00714E1E" w:rsidRDefault="0082700C" w:rsidP="00C93F2F">
      <w:pPr>
        <w:spacing w:line="276" w:lineRule="auto"/>
        <w:ind w:right="140" w:firstLine="426"/>
        <w:jc w:val="both"/>
        <w:rPr>
          <w:lang w:val="uk-UA"/>
        </w:rPr>
      </w:pPr>
    </w:p>
    <w:p w14:paraId="41E3FA46" w14:textId="294E7334" w:rsidR="00271018" w:rsidRPr="00714E1E" w:rsidRDefault="00F21E61" w:rsidP="00C93F2F">
      <w:pPr>
        <w:spacing w:line="276" w:lineRule="auto"/>
        <w:ind w:right="140"/>
        <w:jc w:val="both"/>
        <w:rPr>
          <w:b/>
          <w:lang w:val="uk-UA"/>
        </w:rPr>
      </w:pPr>
      <w:r w:rsidRPr="00714E1E">
        <w:rPr>
          <w:b/>
          <w:lang w:val="uk-UA"/>
        </w:rPr>
        <w:t>Го</w:t>
      </w:r>
      <w:r w:rsidR="00D57BD9" w:rsidRPr="00714E1E">
        <w:rPr>
          <w:b/>
          <w:lang w:val="uk-UA"/>
        </w:rPr>
        <w:t>лова Вищої ради правосуддя</w:t>
      </w:r>
      <w:r w:rsidR="00D57BD9" w:rsidRPr="00714E1E">
        <w:rPr>
          <w:b/>
          <w:lang w:val="uk-UA"/>
        </w:rPr>
        <w:tab/>
      </w:r>
      <w:r w:rsidR="00D57BD9" w:rsidRPr="00714E1E">
        <w:rPr>
          <w:b/>
          <w:lang w:val="uk-UA"/>
        </w:rPr>
        <w:tab/>
      </w:r>
      <w:r w:rsidR="00D57BD9" w:rsidRPr="00714E1E">
        <w:rPr>
          <w:b/>
          <w:lang w:val="uk-UA"/>
        </w:rPr>
        <w:tab/>
      </w:r>
      <w:r w:rsidR="00D57BD9" w:rsidRPr="00714E1E">
        <w:rPr>
          <w:b/>
          <w:lang w:val="uk-UA"/>
        </w:rPr>
        <w:tab/>
      </w:r>
      <w:r w:rsidR="00D57BD9" w:rsidRPr="00714E1E">
        <w:rPr>
          <w:b/>
          <w:lang w:val="uk-UA"/>
        </w:rPr>
        <w:tab/>
      </w:r>
      <w:r w:rsidR="00C92FCC" w:rsidRPr="00714E1E">
        <w:rPr>
          <w:b/>
          <w:lang w:val="uk-UA"/>
        </w:rPr>
        <w:t xml:space="preserve"> </w:t>
      </w:r>
      <w:r w:rsidR="00D57BD9" w:rsidRPr="00714E1E">
        <w:rPr>
          <w:b/>
          <w:lang w:val="uk-UA"/>
        </w:rPr>
        <w:t>Григорій У</w:t>
      </w:r>
      <w:r w:rsidR="006F277B" w:rsidRPr="00714E1E">
        <w:rPr>
          <w:b/>
          <w:lang w:val="uk-UA"/>
        </w:rPr>
        <w:t>СИК</w:t>
      </w:r>
    </w:p>
    <w:sectPr w:rsidR="00271018" w:rsidRPr="00714E1E" w:rsidSect="0083132A">
      <w:headerReference w:type="default" r:id="rId13"/>
      <w:pgSz w:w="11906" w:h="16838" w:code="9"/>
      <w:pgMar w:top="1134" w:right="567" w:bottom="1134" w:left="1701" w:header="73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0CF8D" w14:textId="77777777" w:rsidR="00F775DF" w:rsidRDefault="00F775DF" w:rsidP="004B6820">
      <w:r>
        <w:separator/>
      </w:r>
    </w:p>
  </w:endnote>
  <w:endnote w:type="continuationSeparator" w:id="0">
    <w:p w14:paraId="38717656" w14:textId="77777777" w:rsidR="00F775DF" w:rsidRDefault="00F775DF" w:rsidP="004B6820">
      <w:r>
        <w:continuationSeparator/>
      </w:r>
    </w:p>
  </w:endnote>
  <w:endnote w:type="continuationNotice" w:id="1">
    <w:p w14:paraId="6349B635" w14:textId="77777777" w:rsidR="00F775DF" w:rsidRDefault="00F77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18B0B" w14:textId="77777777" w:rsidR="00F775DF" w:rsidRDefault="00F775DF" w:rsidP="004B6820">
      <w:r>
        <w:separator/>
      </w:r>
    </w:p>
  </w:footnote>
  <w:footnote w:type="continuationSeparator" w:id="0">
    <w:p w14:paraId="6BB60E83" w14:textId="77777777" w:rsidR="00F775DF" w:rsidRDefault="00F775DF" w:rsidP="004B6820">
      <w:r>
        <w:continuationSeparator/>
      </w:r>
    </w:p>
  </w:footnote>
  <w:footnote w:type="continuationNotice" w:id="1">
    <w:p w14:paraId="38279008" w14:textId="77777777" w:rsidR="00F775DF" w:rsidRDefault="00F775D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4445B" w14:textId="4A96EC45" w:rsidR="004B6820" w:rsidRDefault="004B6820" w:rsidP="00653FC3">
    <w:pPr>
      <w:pStyle w:val="a7"/>
      <w:jc w:val="center"/>
    </w:pPr>
    <w:r>
      <w:fldChar w:fldCharType="begin"/>
    </w:r>
    <w:r>
      <w:instrText xml:space="preserve"> PAGE   \* MERGEFORMAT </w:instrText>
    </w:r>
    <w:r>
      <w:fldChar w:fldCharType="separate"/>
    </w:r>
    <w:r w:rsidR="00E70AB3">
      <w:rPr>
        <w:noProof/>
      </w:rPr>
      <w:t>5</w:t>
    </w:r>
    <w:r>
      <w:fldChar w:fldCharType="end"/>
    </w:r>
  </w:p>
  <w:p w14:paraId="0B9F3AA4" w14:textId="77777777" w:rsidR="008D1AE6" w:rsidRPr="008D1AE6" w:rsidRDefault="008D1AE6" w:rsidP="00653FC3">
    <w:pPr>
      <w:pStyle w:val="a7"/>
      <w:jc w:val="center"/>
      <w:rPr>
        <w:sz w:val="10"/>
        <w:szCs w:val="10"/>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B7C51"/>
    <w:multiLevelType w:val="hybridMultilevel"/>
    <w:tmpl w:val="739E14C8"/>
    <w:lvl w:ilvl="0" w:tplc="AB7C5EDC">
      <w:start w:val="1"/>
      <w:numFmt w:val="decimal"/>
      <w:lvlText w:val="%1."/>
      <w:lvlJc w:val="left"/>
      <w:pPr>
        <w:ind w:left="927" w:hanging="360"/>
      </w:pPr>
      <w:rPr>
        <w:rFonts w:hint="default"/>
        <w:b w:val="0"/>
        <w:bCs/>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59BE15AE"/>
    <w:multiLevelType w:val="hybridMultilevel"/>
    <w:tmpl w:val="ECF40500"/>
    <w:lvl w:ilvl="0" w:tplc="14DC8B14">
      <w:start w:val="17"/>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drawingGridHorizontalSpacing w:val="14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17"/>
    <w:rsid w:val="00012020"/>
    <w:rsid w:val="00025994"/>
    <w:rsid w:val="00032097"/>
    <w:rsid w:val="00037007"/>
    <w:rsid w:val="0004432C"/>
    <w:rsid w:val="00047E2E"/>
    <w:rsid w:val="00055D4A"/>
    <w:rsid w:val="0005646A"/>
    <w:rsid w:val="00063C1F"/>
    <w:rsid w:val="00067B77"/>
    <w:rsid w:val="0007542C"/>
    <w:rsid w:val="00075B8E"/>
    <w:rsid w:val="0007785D"/>
    <w:rsid w:val="000817E8"/>
    <w:rsid w:val="0009450F"/>
    <w:rsid w:val="000A02FC"/>
    <w:rsid w:val="000A2F76"/>
    <w:rsid w:val="000A48D6"/>
    <w:rsid w:val="000B4199"/>
    <w:rsid w:val="000B5F07"/>
    <w:rsid w:val="000C0EC0"/>
    <w:rsid w:val="000C4C6A"/>
    <w:rsid w:val="000D1BB2"/>
    <w:rsid w:val="000D2CFF"/>
    <w:rsid w:val="000D4E58"/>
    <w:rsid w:val="000E12ED"/>
    <w:rsid w:val="000E1314"/>
    <w:rsid w:val="000F1DF9"/>
    <w:rsid w:val="00114137"/>
    <w:rsid w:val="001233BD"/>
    <w:rsid w:val="00130347"/>
    <w:rsid w:val="00130B54"/>
    <w:rsid w:val="00131503"/>
    <w:rsid w:val="00133A17"/>
    <w:rsid w:val="001518AF"/>
    <w:rsid w:val="001527BF"/>
    <w:rsid w:val="00153F1B"/>
    <w:rsid w:val="00154D38"/>
    <w:rsid w:val="00163E45"/>
    <w:rsid w:val="00170BD1"/>
    <w:rsid w:val="001727F5"/>
    <w:rsid w:val="00172DCA"/>
    <w:rsid w:val="001733CA"/>
    <w:rsid w:val="00177C95"/>
    <w:rsid w:val="00180655"/>
    <w:rsid w:val="00185027"/>
    <w:rsid w:val="00186540"/>
    <w:rsid w:val="00195400"/>
    <w:rsid w:val="001B571A"/>
    <w:rsid w:val="001C173B"/>
    <w:rsid w:val="001C1EAE"/>
    <w:rsid w:val="001C3AE1"/>
    <w:rsid w:val="001C7A5F"/>
    <w:rsid w:val="001D709C"/>
    <w:rsid w:val="001E66F6"/>
    <w:rsid w:val="001E74A6"/>
    <w:rsid w:val="001F27A0"/>
    <w:rsid w:val="001F28DD"/>
    <w:rsid w:val="001F6084"/>
    <w:rsid w:val="00206729"/>
    <w:rsid w:val="002108BD"/>
    <w:rsid w:val="00212195"/>
    <w:rsid w:val="002143E6"/>
    <w:rsid w:val="00221B34"/>
    <w:rsid w:val="002252E5"/>
    <w:rsid w:val="00226925"/>
    <w:rsid w:val="00234473"/>
    <w:rsid w:val="00250BA8"/>
    <w:rsid w:val="002515FF"/>
    <w:rsid w:val="002629CB"/>
    <w:rsid w:val="00263CAA"/>
    <w:rsid w:val="00265446"/>
    <w:rsid w:val="00271018"/>
    <w:rsid w:val="002737F2"/>
    <w:rsid w:val="002745C0"/>
    <w:rsid w:val="00280AD7"/>
    <w:rsid w:val="00280D66"/>
    <w:rsid w:val="00283597"/>
    <w:rsid w:val="00285EA7"/>
    <w:rsid w:val="00290878"/>
    <w:rsid w:val="00297730"/>
    <w:rsid w:val="00297DD3"/>
    <w:rsid w:val="002A3B5B"/>
    <w:rsid w:val="002A5468"/>
    <w:rsid w:val="002A6E96"/>
    <w:rsid w:val="002B0CF9"/>
    <w:rsid w:val="002B25D2"/>
    <w:rsid w:val="002B4F29"/>
    <w:rsid w:val="002C6529"/>
    <w:rsid w:val="002E3BAA"/>
    <w:rsid w:val="002E4321"/>
    <w:rsid w:val="002E4CAD"/>
    <w:rsid w:val="002F25B3"/>
    <w:rsid w:val="002F2759"/>
    <w:rsid w:val="002F641E"/>
    <w:rsid w:val="002F72F7"/>
    <w:rsid w:val="003025EF"/>
    <w:rsid w:val="003121DE"/>
    <w:rsid w:val="003233B0"/>
    <w:rsid w:val="0032356B"/>
    <w:rsid w:val="00324C04"/>
    <w:rsid w:val="00327AE7"/>
    <w:rsid w:val="003316DD"/>
    <w:rsid w:val="00335925"/>
    <w:rsid w:val="0033609D"/>
    <w:rsid w:val="00343348"/>
    <w:rsid w:val="0038255B"/>
    <w:rsid w:val="003857C0"/>
    <w:rsid w:val="00386A53"/>
    <w:rsid w:val="0039363F"/>
    <w:rsid w:val="003936E8"/>
    <w:rsid w:val="0039463A"/>
    <w:rsid w:val="00394B9A"/>
    <w:rsid w:val="00396701"/>
    <w:rsid w:val="003C283B"/>
    <w:rsid w:val="003E28FF"/>
    <w:rsid w:val="003E2FED"/>
    <w:rsid w:val="003E46A6"/>
    <w:rsid w:val="003E7202"/>
    <w:rsid w:val="003E7DEC"/>
    <w:rsid w:val="003F0609"/>
    <w:rsid w:val="003F29F8"/>
    <w:rsid w:val="00400EB0"/>
    <w:rsid w:val="00403D8E"/>
    <w:rsid w:val="00406317"/>
    <w:rsid w:val="00411414"/>
    <w:rsid w:val="00411CF5"/>
    <w:rsid w:val="00413B46"/>
    <w:rsid w:val="004207BF"/>
    <w:rsid w:val="004227C9"/>
    <w:rsid w:val="00425228"/>
    <w:rsid w:val="00434973"/>
    <w:rsid w:val="0045254F"/>
    <w:rsid w:val="004541A8"/>
    <w:rsid w:val="00464287"/>
    <w:rsid w:val="00465365"/>
    <w:rsid w:val="004810C1"/>
    <w:rsid w:val="00486A13"/>
    <w:rsid w:val="00490B13"/>
    <w:rsid w:val="004A3F91"/>
    <w:rsid w:val="004A5518"/>
    <w:rsid w:val="004A761A"/>
    <w:rsid w:val="004B26C8"/>
    <w:rsid w:val="004B3880"/>
    <w:rsid w:val="004B6820"/>
    <w:rsid w:val="004C416A"/>
    <w:rsid w:val="004C54EB"/>
    <w:rsid w:val="004C5A70"/>
    <w:rsid w:val="004C7876"/>
    <w:rsid w:val="004D2302"/>
    <w:rsid w:val="004E6EA9"/>
    <w:rsid w:val="004F40D2"/>
    <w:rsid w:val="004F6B11"/>
    <w:rsid w:val="0050373E"/>
    <w:rsid w:val="00503AFE"/>
    <w:rsid w:val="0050603B"/>
    <w:rsid w:val="00510C0C"/>
    <w:rsid w:val="00517C52"/>
    <w:rsid w:val="00521FD8"/>
    <w:rsid w:val="005261E5"/>
    <w:rsid w:val="00533999"/>
    <w:rsid w:val="00564237"/>
    <w:rsid w:val="00571B59"/>
    <w:rsid w:val="00572280"/>
    <w:rsid w:val="005775ED"/>
    <w:rsid w:val="00577C8F"/>
    <w:rsid w:val="0058269D"/>
    <w:rsid w:val="00584388"/>
    <w:rsid w:val="00585B4F"/>
    <w:rsid w:val="00594EF2"/>
    <w:rsid w:val="005B2756"/>
    <w:rsid w:val="005C44E6"/>
    <w:rsid w:val="005D6A81"/>
    <w:rsid w:val="005D7C7E"/>
    <w:rsid w:val="005E05E1"/>
    <w:rsid w:val="005E40EE"/>
    <w:rsid w:val="005E4764"/>
    <w:rsid w:val="005E59E9"/>
    <w:rsid w:val="005F2C2A"/>
    <w:rsid w:val="005F2C7F"/>
    <w:rsid w:val="005F3903"/>
    <w:rsid w:val="00601EA1"/>
    <w:rsid w:val="00611AAE"/>
    <w:rsid w:val="006205F3"/>
    <w:rsid w:val="00624BE8"/>
    <w:rsid w:val="00630E73"/>
    <w:rsid w:val="006419B5"/>
    <w:rsid w:val="006439A0"/>
    <w:rsid w:val="006456D0"/>
    <w:rsid w:val="0065222F"/>
    <w:rsid w:val="00653FC3"/>
    <w:rsid w:val="0065572E"/>
    <w:rsid w:val="00665E2D"/>
    <w:rsid w:val="006774C3"/>
    <w:rsid w:val="006812F3"/>
    <w:rsid w:val="00681ECD"/>
    <w:rsid w:val="006A0B1A"/>
    <w:rsid w:val="006A3675"/>
    <w:rsid w:val="006C1940"/>
    <w:rsid w:val="006C261C"/>
    <w:rsid w:val="006D0071"/>
    <w:rsid w:val="006D1A84"/>
    <w:rsid w:val="006E68CB"/>
    <w:rsid w:val="006E6B63"/>
    <w:rsid w:val="006F277B"/>
    <w:rsid w:val="006F2ECB"/>
    <w:rsid w:val="0070286F"/>
    <w:rsid w:val="00702EBF"/>
    <w:rsid w:val="00714E1E"/>
    <w:rsid w:val="00715C13"/>
    <w:rsid w:val="00721FBD"/>
    <w:rsid w:val="0073754E"/>
    <w:rsid w:val="007472C3"/>
    <w:rsid w:val="00772AB1"/>
    <w:rsid w:val="00774445"/>
    <w:rsid w:val="007745B1"/>
    <w:rsid w:val="00774EAE"/>
    <w:rsid w:val="00781983"/>
    <w:rsid w:val="007834C9"/>
    <w:rsid w:val="00785292"/>
    <w:rsid w:val="007876E0"/>
    <w:rsid w:val="00791F10"/>
    <w:rsid w:val="0079528D"/>
    <w:rsid w:val="007968FC"/>
    <w:rsid w:val="007A13B7"/>
    <w:rsid w:val="007A3A98"/>
    <w:rsid w:val="007A4344"/>
    <w:rsid w:val="007B35B3"/>
    <w:rsid w:val="007D131E"/>
    <w:rsid w:val="007D3000"/>
    <w:rsid w:val="007D31C3"/>
    <w:rsid w:val="007D6F67"/>
    <w:rsid w:val="008036BD"/>
    <w:rsid w:val="0081011D"/>
    <w:rsid w:val="00810553"/>
    <w:rsid w:val="00810F61"/>
    <w:rsid w:val="00816E31"/>
    <w:rsid w:val="0082700C"/>
    <w:rsid w:val="0083132A"/>
    <w:rsid w:val="00834643"/>
    <w:rsid w:val="00846DDC"/>
    <w:rsid w:val="008510D7"/>
    <w:rsid w:val="00876701"/>
    <w:rsid w:val="00887BAF"/>
    <w:rsid w:val="00892024"/>
    <w:rsid w:val="00892192"/>
    <w:rsid w:val="008A1558"/>
    <w:rsid w:val="008B1DE2"/>
    <w:rsid w:val="008B5CC5"/>
    <w:rsid w:val="008B6FBD"/>
    <w:rsid w:val="008C2C29"/>
    <w:rsid w:val="008C4E86"/>
    <w:rsid w:val="008C75E2"/>
    <w:rsid w:val="008C77F1"/>
    <w:rsid w:val="008D044B"/>
    <w:rsid w:val="008D0CB1"/>
    <w:rsid w:val="008D1905"/>
    <w:rsid w:val="008D1AE6"/>
    <w:rsid w:val="008D3D09"/>
    <w:rsid w:val="008E612E"/>
    <w:rsid w:val="008F4D78"/>
    <w:rsid w:val="008F5E4D"/>
    <w:rsid w:val="008F6525"/>
    <w:rsid w:val="009007B6"/>
    <w:rsid w:val="00900922"/>
    <w:rsid w:val="00906C69"/>
    <w:rsid w:val="009075CA"/>
    <w:rsid w:val="00910E5F"/>
    <w:rsid w:val="00917101"/>
    <w:rsid w:val="009201F3"/>
    <w:rsid w:val="00920EA1"/>
    <w:rsid w:val="00925480"/>
    <w:rsid w:val="009340FD"/>
    <w:rsid w:val="00935D7D"/>
    <w:rsid w:val="00936C1E"/>
    <w:rsid w:val="009378E0"/>
    <w:rsid w:val="00944D3C"/>
    <w:rsid w:val="00952E87"/>
    <w:rsid w:val="0095645A"/>
    <w:rsid w:val="00963181"/>
    <w:rsid w:val="00963B3B"/>
    <w:rsid w:val="00967094"/>
    <w:rsid w:val="00967D63"/>
    <w:rsid w:val="00971642"/>
    <w:rsid w:val="00977F4A"/>
    <w:rsid w:val="00980804"/>
    <w:rsid w:val="00980C77"/>
    <w:rsid w:val="00983582"/>
    <w:rsid w:val="0099218C"/>
    <w:rsid w:val="00993F62"/>
    <w:rsid w:val="0099571F"/>
    <w:rsid w:val="009A6153"/>
    <w:rsid w:val="009B1B86"/>
    <w:rsid w:val="009C1329"/>
    <w:rsid w:val="009C391A"/>
    <w:rsid w:val="009D268C"/>
    <w:rsid w:val="009E08ED"/>
    <w:rsid w:val="009F38BB"/>
    <w:rsid w:val="009F626A"/>
    <w:rsid w:val="00A017AA"/>
    <w:rsid w:val="00A145D4"/>
    <w:rsid w:val="00A348A5"/>
    <w:rsid w:val="00A41E73"/>
    <w:rsid w:val="00A52758"/>
    <w:rsid w:val="00A57564"/>
    <w:rsid w:val="00A6136D"/>
    <w:rsid w:val="00A617F9"/>
    <w:rsid w:val="00A75506"/>
    <w:rsid w:val="00A76E26"/>
    <w:rsid w:val="00A80B9E"/>
    <w:rsid w:val="00A84EE2"/>
    <w:rsid w:val="00A86091"/>
    <w:rsid w:val="00A87786"/>
    <w:rsid w:val="00A93A5A"/>
    <w:rsid w:val="00A94247"/>
    <w:rsid w:val="00A94A2B"/>
    <w:rsid w:val="00A9532C"/>
    <w:rsid w:val="00AA0BE3"/>
    <w:rsid w:val="00AB4AFF"/>
    <w:rsid w:val="00AB7102"/>
    <w:rsid w:val="00AC2870"/>
    <w:rsid w:val="00AC6C88"/>
    <w:rsid w:val="00AD0A64"/>
    <w:rsid w:val="00AD6694"/>
    <w:rsid w:val="00AD68F7"/>
    <w:rsid w:val="00AD75DC"/>
    <w:rsid w:val="00AE2895"/>
    <w:rsid w:val="00AF6146"/>
    <w:rsid w:val="00B015FD"/>
    <w:rsid w:val="00B02683"/>
    <w:rsid w:val="00B10AE8"/>
    <w:rsid w:val="00B110F8"/>
    <w:rsid w:val="00B1224D"/>
    <w:rsid w:val="00B1281E"/>
    <w:rsid w:val="00B14B91"/>
    <w:rsid w:val="00B14F70"/>
    <w:rsid w:val="00B21AB9"/>
    <w:rsid w:val="00B24380"/>
    <w:rsid w:val="00B44656"/>
    <w:rsid w:val="00B508DA"/>
    <w:rsid w:val="00B655A5"/>
    <w:rsid w:val="00B72006"/>
    <w:rsid w:val="00B74B6A"/>
    <w:rsid w:val="00B76A46"/>
    <w:rsid w:val="00B820DD"/>
    <w:rsid w:val="00B85E8E"/>
    <w:rsid w:val="00BA5DBF"/>
    <w:rsid w:val="00BB3176"/>
    <w:rsid w:val="00BB6FFF"/>
    <w:rsid w:val="00BC264E"/>
    <w:rsid w:val="00BC7C54"/>
    <w:rsid w:val="00BD26FA"/>
    <w:rsid w:val="00BD280F"/>
    <w:rsid w:val="00BD292C"/>
    <w:rsid w:val="00BD62AD"/>
    <w:rsid w:val="00BD6585"/>
    <w:rsid w:val="00BE086A"/>
    <w:rsid w:val="00BE18E1"/>
    <w:rsid w:val="00BE2653"/>
    <w:rsid w:val="00BE5735"/>
    <w:rsid w:val="00C10378"/>
    <w:rsid w:val="00C1125E"/>
    <w:rsid w:val="00C11692"/>
    <w:rsid w:val="00C17174"/>
    <w:rsid w:val="00C23371"/>
    <w:rsid w:val="00C24739"/>
    <w:rsid w:val="00C31DE6"/>
    <w:rsid w:val="00C34A32"/>
    <w:rsid w:val="00C37556"/>
    <w:rsid w:val="00C5770E"/>
    <w:rsid w:val="00C640FE"/>
    <w:rsid w:val="00C82EE8"/>
    <w:rsid w:val="00C87AD8"/>
    <w:rsid w:val="00C92C06"/>
    <w:rsid w:val="00C92FCC"/>
    <w:rsid w:val="00C93F2F"/>
    <w:rsid w:val="00C96775"/>
    <w:rsid w:val="00CD4A35"/>
    <w:rsid w:val="00CE2871"/>
    <w:rsid w:val="00CF4899"/>
    <w:rsid w:val="00CF6380"/>
    <w:rsid w:val="00D033DE"/>
    <w:rsid w:val="00D062DC"/>
    <w:rsid w:val="00D233D9"/>
    <w:rsid w:val="00D56175"/>
    <w:rsid w:val="00D5758C"/>
    <w:rsid w:val="00D57BD9"/>
    <w:rsid w:val="00D617D4"/>
    <w:rsid w:val="00D62320"/>
    <w:rsid w:val="00D63DA0"/>
    <w:rsid w:val="00D70028"/>
    <w:rsid w:val="00D741BB"/>
    <w:rsid w:val="00D84373"/>
    <w:rsid w:val="00D84F8D"/>
    <w:rsid w:val="00DA5013"/>
    <w:rsid w:val="00DC1570"/>
    <w:rsid w:val="00DD479E"/>
    <w:rsid w:val="00DD60AA"/>
    <w:rsid w:val="00DE0EAB"/>
    <w:rsid w:val="00DE0ED3"/>
    <w:rsid w:val="00DE3D57"/>
    <w:rsid w:val="00DF128A"/>
    <w:rsid w:val="00DF20E9"/>
    <w:rsid w:val="00E0491A"/>
    <w:rsid w:val="00E1142A"/>
    <w:rsid w:val="00E13E35"/>
    <w:rsid w:val="00E228B3"/>
    <w:rsid w:val="00E26C81"/>
    <w:rsid w:val="00E37326"/>
    <w:rsid w:val="00E5034A"/>
    <w:rsid w:val="00E50A66"/>
    <w:rsid w:val="00E57D7F"/>
    <w:rsid w:val="00E63F83"/>
    <w:rsid w:val="00E640E5"/>
    <w:rsid w:val="00E70AB3"/>
    <w:rsid w:val="00E71907"/>
    <w:rsid w:val="00E7215F"/>
    <w:rsid w:val="00E73072"/>
    <w:rsid w:val="00E75B4F"/>
    <w:rsid w:val="00E83A64"/>
    <w:rsid w:val="00E845F8"/>
    <w:rsid w:val="00E85DB1"/>
    <w:rsid w:val="00E95A19"/>
    <w:rsid w:val="00E972A8"/>
    <w:rsid w:val="00EA69F6"/>
    <w:rsid w:val="00EB2B95"/>
    <w:rsid w:val="00EB3A9D"/>
    <w:rsid w:val="00EC2E7C"/>
    <w:rsid w:val="00EC4B47"/>
    <w:rsid w:val="00EC7D72"/>
    <w:rsid w:val="00ED2A9D"/>
    <w:rsid w:val="00EE64F6"/>
    <w:rsid w:val="00EF173F"/>
    <w:rsid w:val="00EF2BD6"/>
    <w:rsid w:val="00EF5A9F"/>
    <w:rsid w:val="00EF6939"/>
    <w:rsid w:val="00F01A46"/>
    <w:rsid w:val="00F04661"/>
    <w:rsid w:val="00F06CFF"/>
    <w:rsid w:val="00F10BA6"/>
    <w:rsid w:val="00F1296C"/>
    <w:rsid w:val="00F16548"/>
    <w:rsid w:val="00F177B3"/>
    <w:rsid w:val="00F21E61"/>
    <w:rsid w:val="00F30C94"/>
    <w:rsid w:val="00F40C11"/>
    <w:rsid w:val="00F52609"/>
    <w:rsid w:val="00F57687"/>
    <w:rsid w:val="00F62AEA"/>
    <w:rsid w:val="00F65059"/>
    <w:rsid w:val="00F77450"/>
    <w:rsid w:val="00F775DF"/>
    <w:rsid w:val="00F9030F"/>
    <w:rsid w:val="00F96052"/>
    <w:rsid w:val="00F963E4"/>
    <w:rsid w:val="00FA756F"/>
    <w:rsid w:val="00FA7787"/>
    <w:rsid w:val="00FB5148"/>
    <w:rsid w:val="00FB5B26"/>
    <w:rsid w:val="00FB7B36"/>
    <w:rsid w:val="00FC0951"/>
    <w:rsid w:val="00FC239D"/>
    <w:rsid w:val="00FC3FFA"/>
    <w:rsid w:val="00FD0041"/>
    <w:rsid w:val="00FD0B81"/>
    <w:rsid w:val="00FD0DC4"/>
    <w:rsid w:val="00FE6079"/>
    <w:rsid w:val="00FF3C71"/>
    <w:rsid w:val="00FF75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8C3D6"/>
  <w15:chartTrackingRefBased/>
  <w15:docId w15:val="{4891CAE2-EE95-4D8C-A68E-25F406BF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317"/>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06317"/>
    <w:rPr>
      <w:sz w:val="20"/>
      <w:szCs w:val="20"/>
      <w:lang w:val="x-none"/>
    </w:rPr>
  </w:style>
  <w:style w:type="character" w:customStyle="1" w:styleId="a4">
    <w:name w:val="Основний текст Знак"/>
    <w:link w:val="a3"/>
    <w:rsid w:val="00406317"/>
    <w:rPr>
      <w:rFonts w:eastAsia="Calibri" w:cs="Times New Roman"/>
      <w:szCs w:val="20"/>
      <w:lang w:eastAsia="ru-RU"/>
    </w:rPr>
  </w:style>
  <w:style w:type="paragraph" w:styleId="a5">
    <w:name w:val="Balloon Text"/>
    <w:basedOn w:val="a"/>
    <w:link w:val="a6"/>
    <w:uiPriority w:val="99"/>
    <w:semiHidden/>
    <w:unhideWhenUsed/>
    <w:rsid w:val="00406317"/>
    <w:rPr>
      <w:rFonts w:ascii="Tahoma" w:hAnsi="Tahoma"/>
      <w:sz w:val="16"/>
      <w:szCs w:val="16"/>
    </w:rPr>
  </w:style>
  <w:style w:type="character" w:customStyle="1" w:styleId="a6">
    <w:name w:val="Текст у виносці Знак"/>
    <w:link w:val="a5"/>
    <w:uiPriority w:val="99"/>
    <w:semiHidden/>
    <w:rsid w:val="00406317"/>
    <w:rPr>
      <w:rFonts w:ascii="Tahoma" w:eastAsia="Calibri" w:hAnsi="Tahoma" w:cs="Tahoma"/>
      <w:sz w:val="16"/>
      <w:szCs w:val="16"/>
      <w:lang w:val="ru-RU" w:eastAsia="ru-RU"/>
    </w:rPr>
  </w:style>
  <w:style w:type="paragraph" w:styleId="a7">
    <w:name w:val="header"/>
    <w:basedOn w:val="a"/>
    <w:link w:val="a8"/>
    <w:uiPriority w:val="99"/>
    <w:unhideWhenUsed/>
    <w:rsid w:val="004B6820"/>
    <w:pPr>
      <w:tabs>
        <w:tab w:val="center" w:pos="4819"/>
        <w:tab w:val="right" w:pos="9639"/>
      </w:tabs>
    </w:pPr>
  </w:style>
  <w:style w:type="character" w:customStyle="1" w:styleId="a8">
    <w:name w:val="Верхній колонтитул Знак"/>
    <w:link w:val="a7"/>
    <w:uiPriority w:val="99"/>
    <w:rsid w:val="004B6820"/>
    <w:rPr>
      <w:sz w:val="28"/>
      <w:szCs w:val="28"/>
      <w:lang w:val="ru-RU" w:eastAsia="ru-RU"/>
    </w:rPr>
  </w:style>
  <w:style w:type="paragraph" w:styleId="a9">
    <w:name w:val="footer"/>
    <w:basedOn w:val="a"/>
    <w:link w:val="aa"/>
    <w:uiPriority w:val="99"/>
    <w:unhideWhenUsed/>
    <w:rsid w:val="004B6820"/>
    <w:pPr>
      <w:tabs>
        <w:tab w:val="center" w:pos="4819"/>
        <w:tab w:val="right" w:pos="9639"/>
      </w:tabs>
    </w:pPr>
  </w:style>
  <w:style w:type="character" w:customStyle="1" w:styleId="aa">
    <w:name w:val="Нижній колонтитул Знак"/>
    <w:link w:val="a9"/>
    <w:uiPriority w:val="99"/>
    <w:rsid w:val="004B6820"/>
    <w:rPr>
      <w:sz w:val="28"/>
      <w:szCs w:val="28"/>
      <w:lang w:val="ru-RU" w:eastAsia="ru-RU"/>
    </w:rPr>
  </w:style>
  <w:style w:type="character" w:customStyle="1" w:styleId="apple-converted-space">
    <w:name w:val="apple-converted-space"/>
    <w:basedOn w:val="a0"/>
    <w:rsid w:val="000B5F07"/>
  </w:style>
  <w:style w:type="character" w:styleId="ab">
    <w:name w:val="Hyperlink"/>
    <w:uiPriority w:val="99"/>
    <w:rsid w:val="000B5F07"/>
    <w:rPr>
      <w:color w:val="0000FF"/>
      <w:u w:val="single"/>
    </w:rPr>
  </w:style>
  <w:style w:type="character" w:customStyle="1" w:styleId="rvts9">
    <w:name w:val="rvts9"/>
    <w:basedOn w:val="a0"/>
    <w:rsid w:val="000B5F07"/>
  </w:style>
  <w:style w:type="paragraph" w:styleId="ac">
    <w:name w:val="No Spacing"/>
    <w:qFormat/>
    <w:rsid w:val="00876701"/>
    <w:pPr>
      <w:widowControl w:val="0"/>
      <w:autoSpaceDE w:val="0"/>
      <w:autoSpaceDN w:val="0"/>
      <w:jc w:val="both"/>
    </w:pPr>
    <w:rPr>
      <w:rFonts w:cs="Calibri"/>
      <w:sz w:val="28"/>
      <w:szCs w:val="28"/>
      <w:lang w:eastAsia="en-US"/>
    </w:rPr>
  </w:style>
  <w:style w:type="character" w:customStyle="1" w:styleId="2">
    <w:name w:val="Основной текст (2)_"/>
    <w:link w:val="20"/>
    <w:locked/>
    <w:rsid w:val="007A4344"/>
    <w:rPr>
      <w:b/>
      <w:bCs/>
      <w:sz w:val="26"/>
      <w:szCs w:val="26"/>
      <w:shd w:val="clear" w:color="auto" w:fill="FFFFFF"/>
    </w:rPr>
  </w:style>
  <w:style w:type="paragraph" w:customStyle="1" w:styleId="20">
    <w:name w:val="Основной текст (2)"/>
    <w:basedOn w:val="a"/>
    <w:link w:val="2"/>
    <w:rsid w:val="007A4344"/>
    <w:pPr>
      <w:widowControl w:val="0"/>
      <w:shd w:val="clear" w:color="auto" w:fill="FFFFFF"/>
      <w:spacing w:after="1020" w:line="240" w:lineRule="atLeast"/>
      <w:jc w:val="center"/>
    </w:pPr>
    <w:rPr>
      <w:b/>
      <w:bCs/>
      <w:sz w:val="26"/>
      <w:szCs w:val="26"/>
      <w:shd w:val="clear" w:color="auto" w:fill="FFFFFF"/>
      <w:lang w:val="x-none" w:eastAsia="x-none"/>
    </w:rPr>
  </w:style>
  <w:style w:type="paragraph" w:styleId="ad">
    <w:name w:val="List Paragraph"/>
    <w:aliases w:val="Подглава"/>
    <w:basedOn w:val="a"/>
    <w:link w:val="ae"/>
    <w:uiPriority w:val="34"/>
    <w:qFormat/>
    <w:rsid w:val="007D6F67"/>
    <w:pPr>
      <w:autoSpaceDN w:val="0"/>
      <w:spacing w:after="200" w:line="276" w:lineRule="auto"/>
      <w:ind w:left="720"/>
      <w:contextualSpacing/>
    </w:pPr>
    <w:rPr>
      <w:rFonts w:ascii="Calibri" w:hAnsi="Calibri"/>
      <w:sz w:val="22"/>
      <w:szCs w:val="22"/>
      <w:lang w:val="x-none" w:eastAsia="en-US"/>
    </w:rPr>
  </w:style>
  <w:style w:type="character" w:customStyle="1" w:styleId="ae">
    <w:name w:val="Абзац списку Знак"/>
    <w:aliases w:val="Подглава Знак"/>
    <w:link w:val="ad"/>
    <w:uiPriority w:val="34"/>
    <w:rsid w:val="007D6F67"/>
    <w:rPr>
      <w:rFonts w:ascii="Calibri" w:hAnsi="Calibri"/>
      <w:sz w:val="22"/>
      <w:szCs w:val="22"/>
      <w:lang w:eastAsia="en-US"/>
    </w:rPr>
  </w:style>
  <w:style w:type="table" w:styleId="af">
    <w:name w:val="Table Grid"/>
    <w:basedOn w:val="a1"/>
    <w:uiPriority w:val="59"/>
    <w:rsid w:val="00F963E4"/>
    <w:pPr>
      <w:ind w:firstLine="709"/>
      <w:jc w:val="both"/>
    </w:pPr>
    <w:rPr>
      <w:rFonts w:ascii="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F30C94"/>
    <w:pPr>
      <w:spacing w:before="100" w:beforeAutospacing="1" w:after="100" w:afterAutospacing="1"/>
    </w:pPr>
    <w:rPr>
      <w:rFonts w:eastAsia="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585070">
      <w:bodyDiv w:val="1"/>
      <w:marLeft w:val="0"/>
      <w:marRight w:val="0"/>
      <w:marTop w:val="0"/>
      <w:marBottom w:val="0"/>
      <w:divBdr>
        <w:top w:val="none" w:sz="0" w:space="0" w:color="auto"/>
        <w:left w:val="none" w:sz="0" w:space="0" w:color="auto"/>
        <w:bottom w:val="none" w:sz="0" w:space="0" w:color="auto"/>
        <w:right w:val="none" w:sz="0" w:space="0" w:color="auto"/>
      </w:divBdr>
    </w:div>
    <w:div w:id="1679697371">
      <w:bodyDiv w:val="1"/>
      <w:marLeft w:val="0"/>
      <w:marRight w:val="0"/>
      <w:marTop w:val="0"/>
      <w:marBottom w:val="0"/>
      <w:divBdr>
        <w:top w:val="none" w:sz="0" w:space="0" w:color="auto"/>
        <w:left w:val="none" w:sz="0" w:space="0" w:color="auto"/>
        <w:bottom w:val="none" w:sz="0" w:space="0" w:color="auto"/>
        <w:right w:val="none" w:sz="0" w:space="0" w:color="auto"/>
      </w:divBdr>
    </w:div>
    <w:div w:id="1983804416">
      <w:bodyDiv w:val="1"/>
      <w:marLeft w:val="0"/>
      <w:marRight w:val="0"/>
      <w:marTop w:val="0"/>
      <w:marBottom w:val="0"/>
      <w:divBdr>
        <w:top w:val="none" w:sz="0" w:space="0" w:color="auto"/>
        <w:left w:val="none" w:sz="0" w:space="0" w:color="auto"/>
        <w:bottom w:val="none" w:sz="0" w:space="0" w:color="auto"/>
        <w:right w:val="none" w:sz="0" w:space="0" w:color="auto"/>
      </w:divBdr>
    </w:div>
    <w:div w:id="202928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1402-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CBC6B-FD1D-42C6-B483-D654DE02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5</Pages>
  <Words>5708</Words>
  <Characters>3254</Characters>
  <Application>Microsoft Office Word</Application>
  <DocSecurity>0</DocSecurity>
  <Lines>27</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8945</CharactersWithSpaces>
  <SharedDoc>false</SharedDoc>
  <HLinks>
    <vt:vector size="24" baseType="variant">
      <vt:variant>
        <vt:i4>7143546</vt:i4>
      </vt:variant>
      <vt:variant>
        <vt:i4>9</vt:i4>
      </vt:variant>
      <vt:variant>
        <vt:i4>0</vt:i4>
      </vt:variant>
      <vt:variant>
        <vt:i4>5</vt:i4>
      </vt:variant>
      <vt:variant>
        <vt:lpwstr>https://zakon.rada.gov.ua/laws/show/1402-19</vt:lpwstr>
      </vt:variant>
      <vt:variant>
        <vt:lpwstr>n1404</vt:lpwstr>
      </vt:variant>
      <vt:variant>
        <vt:i4>5636179</vt:i4>
      </vt:variant>
      <vt:variant>
        <vt:i4>6</vt:i4>
      </vt:variant>
      <vt:variant>
        <vt:i4>0</vt:i4>
      </vt:variant>
      <vt:variant>
        <vt:i4>5</vt:i4>
      </vt:variant>
      <vt:variant>
        <vt:lpwstr>https://zakon.rada.gov.ua/laws/show/254%D0%BA/96-%D0%B2%D1%80</vt:lpwstr>
      </vt:variant>
      <vt:variant>
        <vt:lpwstr>n5182</vt:lpwstr>
      </vt:variant>
      <vt:variant>
        <vt:i4>5832787</vt:i4>
      </vt:variant>
      <vt:variant>
        <vt:i4>3</vt:i4>
      </vt:variant>
      <vt:variant>
        <vt:i4>0</vt:i4>
      </vt:variant>
      <vt:variant>
        <vt:i4>5</vt:i4>
      </vt:variant>
      <vt:variant>
        <vt:lpwstr>https://zakon.rada.gov.ua/laws/show/254%D0%BA/96-%D0%B2%D1%80</vt:lpwstr>
      </vt:variant>
      <vt:variant>
        <vt:lpwstr>n5179</vt:lpwstr>
      </vt:variant>
      <vt:variant>
        <vt:i4>5832787</vt:i4>
      </vt:variant>
      <vt:variant>
        <vt:i4>0</vt:i4>
      </vt:variant>
      <vt:variant>
        <vt:i4>0</vt:i4>
      </vt:variant>
      <vt:variant>
        <vt:i4>5</vt:i4>
      </vt:variant>
      <vt:variant>
        <vt:lpwstr>https://zakon.rada.gov.ua/laws/show/254%D0%BA/96-%D0%B2%D1%80</vt:lpwstr>
      </vt:variant>
      <vt:variant>
        <vt:lpwstr>n5178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Дмитро Чернишевич (VRU-OLD18 - d.chernyshevych)</dc:creator>
  <cp:keywords/>
  <cp:lastModifiedBy>Максим Кругліков (VRU-2GAMEMAX-50 - m.kruglikov)</cp:lastModifiedBy>
  <cp:revision>125</cp:revision>
  <cp:lastPrinted>2024-05-27T06:26:00Z</cp:lastPrinted>
  <dcterms:created xsi:type="dcterms:W3CDTF">2023-02-20T21:48:00Z</dcterms:created>
  <dcterms:modified xsi:type="dcterms:W3CDTF">2024-05-28T11:33:00Z</dcterms:modified>
</cp:coreProperties>
</file>