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513" w:rsidRPr="006E5513" w:rsidRDefault="006E5513" w:rsidP="006E5513">
      <w:pPr>
        <w:spacing w:after="200" w:line="276" w:lineRule="auto"/>
        <w:ind w:left="5954"/>
        <w:contextualSpacing/>
        <w:jc w:val="right"/>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 </w:t>
      </w:r>
      <w:r w:rsidRPr="006E5513">
        <w:rPr>
          <w:rFonts w:ascii="Calibri" w:eastAsia="Calibri" w:hAnsi="Calibri" w:cs="Times New Roman"/>
          <w:noProof/>
          <w:sz w:val="24"/>
          <w:lang w:eastAsia="uk-UA"/>
        </w:rPr>
        <w:drawing>
          <wp:anchor distT="0" distB="0" distL="114300" distR="114300" simplePos="0" relativeHeight="251659264" behindDoc="0" locked="0" layoutInCell="1" allowOverlap="1" wp14:anchorId="58843E4A" wp14:editId="64568F39">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E5513" w:rsidRPr="006E5513" w:rsidRDefault="006E5513" w:rsidP="006E5513">
      <w:pPr>
        <w:spacing w:after="0" w:line="240" w:lineRule="auto"/>
        <w:jc w:val="center"/>
        <w:rPr>
          <w:rFonts w:ascii="Times New Roman" w:eastAsia="Calibri" w:hAnsi="Times New Roman" w:cs="Times New Roman"/>
          <w:sz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Default="006E5513" w:rsidP="006E5513">
      <w:pPr>
        <w:spacing w:after="0" w:line="240" w:lineRule="auto"/>
        <w:jc w:val="center"/>
        <w:rPr>
          <w:rFonts w:ascii="AcademyC" w:eastAsia="Calibri" w:hAnsi="AcademyC" w:cs="Times New Roman"/>
          <w:color w:val="002060"/>
          <w:sz w:val="28"/>
        </w:rPr>
      </w:pPr>
    </w:p>
    <w:p w:rsidR="006E5513" w:rsidRPr="006E5513" w:rsidRDefault="006E5513" w:rsidP="006E5513">
      <w:pPr>
        <w:spacing w:after="0" w:line="240" w:lineRule="auto"/>
        <w:jc w:val="center"/>
        <w:rPr>
          <w:rFonts w:ascii="AcademyC" w:eastAsia="Calibri" w:hAnsi="AcademyC" w:cs="Times New Roman"/>
          <w:color w:val="002060"/>
          <w:sz w:val="28"/>
        </w:rPr>
      </w:pPr>
      <w:r w:rsidRPr="006E5513">
        <w:rPr>
          <w:rFonts w:ascii="AcademyC" w:eastAsia="Calibri" w:hAnsi="AcademyC" w:cs="Times New Roman"/>
          <w:color w:val="002060"/>
          <w:sz w:val="28"/>
        </w:rPr>
        <w:t>УКРАЇНА</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ВИЩА  РАДА  ПРАВОСУДДЯ</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E5513" w:rsidRPr="006E5513" w:rsidTr="00F34F65">
        <w:trPr>
          <w:trHeight w:val="188"/>
        </w:trPr>
        <w:tc>
          <w:tcPr>
            <w:tcW w:w="3098" w:type="dxa"/>
          </w:tcPr>
          <w:p w:rsidR="006E5513" w:rsidRPr="006E5513" w:rsidRDefault="006E5513" w:rsidP="006E5513">
            <w:pPr>
              <w:spacing w:after="0" w:line="240" w:lineRule="auto"/>
              <w:rPr>
                <w:rFonts w:ascii="Times New Roman" w:eastAsia="Calibri" w:hAnsi="Times New Roman" w:cs="Times New Roman"/>
                <w:noProof/>
                <w:color w:val="002060"/>
                <w:sz w:val="28"/>
                <w:szCs w:val="28"/>
                <w:lang w:val="en-US"/>
              </w:rPr>
            </w:pPr>
            <w:r w:rsidRPr="006E5513">
              <w:rPr>
                <w:rFonts w:ascii="Times New Roman" w:eastAsia="Calibri" w:hAnsi="Times New Roman" w:cs="Times New Roman"/>
                <w:noProof/>
                <w:color w:val="002060"/>
                <w:sz w:val="28"/>
                <w:szCs w:val="28"/>
                <w:lang w:val="ru-RU"/>
              </w:rPr>
              <w:t>21 травня 2024 року</w:t>
            </w:r>
          </w:p>
        </w:tc>
        <w:tc>
          <w:tcPr>
            <w:tcW w:w="3309" w:type="dxa"/>
          </w:tcPr>
          <w:p w:rsidR="006E5513" w:rsidRPr="006E5513" w:rsidRDefault="006E5513" w:rsidP="006E5513">
            <w:pPr>
              <w:spacing w:after="0" w:line="240" w:lineRule="auto"/>
              <w:jc w:val="center"/>
              <w:rPr>
                <w:rFonts w:ascii="Book Antiqua" w:eastAsia="Calibri" w:hAnsi="Book Antiqua" w:cs="Times New Roman"/>
                <w:noProof/>
                <w:color w:val="002060"/>
                <w:sz w:val="20"/>
                <w:szCs w:val="20"/>
              </w:rPr>
            </w:pPr>
            <w:r w:rsidRPr="006E5513">
              <w:rPr>
                <w:rFonts w:ascii="Book Antiqua" w:eastAsia="Calibri" w:hAnsi="Book Antiqua" w:cs="Times New Roman"/>
                <w:color w:val="002060"/>
                <w:sz w:val="20"/>
                <w:szCs w:val="20"/>
              </w:rPr>
              <w:t>Київ</w:t>
            </w:r>
          </w:p>
        </w:tc>
        <w:tc>
          <w:tcPr>
            <w:tcW w:w="3624" w:type="dxa"/>
          </w:tcPr>
          <w:p w:rsidR="006E5513" w:rsidRPr="006E5513" w:rsidRDefault="006E5513" w:rsidP="006E5513">
            <w:pPr>
              <w:spacing w:after="0" w:line="240" w:lineRule="auto"/>
              <w:jc w:val="center"/>
              <w:rPr>
                <w:rFonts w:ascii="Times New Roman" w:eastAsia="Calibri" w:hAnsi="Times New Roman" w:cs="Times New Roman"/>
                <w:noProof/>
                <w:color w:val="002060"/>
                <w:sz w:val="28"/>
                <w:szCs w:val="28"/>
                <w:lang w:val="ru-RU"/>
              </w:rPr>
            </w:pPr>
            <w:r w:rsidRPr="006E5513">
              <w:rPr>
                <w:rFonts w:ascii="Times New Roman" w:eastAsia="Calibri" w:hAnsi="Times New Roman" w:cs="Times New Roman"/>
                <w:noProof/>
                <w:color w:val="002060"/>
                <w:sz w:val="28"/>
                <w:szCs w:val="28"/>
                <w:lang w:val="ru-RU"/>
              </w:rPr>
              <w:t>№</w:t>
            </w:r>
            <w:r>
              <w:rPr>
                <w:rFonts w:ascii="Bookman Old Style" w:eastAsia="Calibri" w:hAnsi="Bookman Old Style" w:cs="Times New Roman"/>
                <w:noProof/>
                <w:color w:val="002060"/>
                <w:sz w:val="28"/>
                <w:szCs w:val="28"/>
                <w:lang w:val="ru-RU"/>
              </w:rPr>
              <w:t xml:space="preserve"> </w:t>
            </w:r>
            <w:r w:rsidRPr="006E5513">
              <w:rPr>
                <w:rFonts w:ascii="Times New Roman" w:eastAsia="Calibri" w:hAnsi="Times New Roman" w:cs="Times New Roman"/>
                <w:noProof/>
                <w:color w:val="002060"/>
                <w:sz w:val="28"/>
                <w:szCs w:val="28"/>
                <w:lang w:val="ru-RU"/>
              </w:rPr>
              <w:t>1518</w:t>
            </w:r>
            <w:r>
              <w:rPr>
                <w:rFonts w:ascii="Times New Roman" w:eastAsia="Calibri" w:hAnsi="Times New Roman" w:cs="Times New Roman"/>
                <w:noProof/>
                <w:color w:val="002060"/>
                <w:sz w:val="28"/>
                <w:szCs w:val="28"/>
                <w:lang w:val="ru-RU"/>
              </w:rPr>
              <w:t>/0/15-24</w:t>
            </w:r>
          </w:p>
        </w:tc>
      </w:tr>
    </w:tbl>
    <w:p w:rsidR="006E5513" w:rsidRPr="006E5513" w:rsidRDefault="006E5513" w:rsidP="006E5513">
      <w:pPr>
        <w:spacing w:after="200" w:line="276" w:lineRule="auto"/>
        <w:contextualSpacing/>
        <w:jc w:val="both"/>
        <w:rPr>
          <w:rFonts w:ascii="Times New Roman" w:eastAsia="Calibri" w:hAnsi="Times New Roman" w:cs="Times New Roman"/>
          <w:color w:val="000000"/>
          <w:sz w:val="28"/>
          <w:szCs w:val="28"/>
          <w:lang w:val="ru-RU" w:eastAsia="uk-UA"/>
        </w:rPr>
      </w:pPr>
    </w:p>
    <w:tbl>
      <w:tblPr>
        <w:tblW w:w="9179" w:type="dxa"/>
        <w:tblLook w:val="04A0" w:firstRow="1" w:lastRow="0" w:firstColumn="1" w:lastColumn="0" w:noHBand="0" w:noVBand="1"/>
      </w:tblPr>
      <w:tblGrid>
        <w:gridCol w:w="3686"/>
        <w:gridCol w:w="5493"/>
      </w:tblGrid>
      <w:tr w:rsidR="004F0C75" w:rsidRPr="008C4F7A" w:rsidTr="00831F65">
        <w:tc>
          <w:tcPr>
            <w:tcW w:w="3686" w:type="dxa"/>
            <w:hideMark/>
          </w:tcPr>
          <w:p w:rsidR="004F0C75" w:rsidRPr="006E7D4E" w:rsidRDefault="004F0C75" w:rsidP="00FC1966">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FC1966">
              <w:rPr>
                <w:rFonts w:ascii="Times New Roman" w:eastAsia="Times New Roman" w:hAnsi="Times New Roman" w:cs="Times New Roman"/>
                <w:b/>
                <w:sz w:val="24"/>
                <w:szCs w:val="24"/>
                <w:lang w:eastAsia="ru-RU"/>
              </w:rPr>
              <w:t>Дедик</w:t>
            </w:r>
            <w:proofErr w:type="spellEnd"/>
            <w:r w:rsidR="00FC1966">
              <w:rPr>
                <w:rFonts w:ascii="Times New Roman" w:eastAsia="Times New Roman" w:hAnsi="Times New Roman" w:cs="Times New Roman"/>
                <w:b/>
                <w:sz w:val="24"/>
                <w:szCs w:val="24"/>
                <w:lang w:eastAsia="ru-RU"/>
              </w:rPr>
              <w:t xml:space="preserve"> Н.П.</w:t>
            </w:r>
            <w:r w:rsidRPr="004B71FA">
              <w:rPr>
                <w:rFonts w:ascii="Times New Roman" w:eastAsia="Times New Roman" w:hAnsi="Times New Roman" w:cs="Times New Roman"/>
                <w:b/>
                <w:sz w:val="24"/>
                <w:szCs w:val="24"/>
                <w:lang w:eastAsia="ru-RU"/>
              </w:rPr>
              <w:t xml:space="preserve"> на посаду судді </w:t>
            </w:r>
            <w:proofErr w:type="spellStart"/>
            <w:r w:rsidR="00FC1966">
              <w:rPr>
                <w:rFonts w:ascii="Times New Roman" w:eastAsia="Times New Roman" w:hAnsi="Times New Roman" w:cs="Times New Roman"/>
                <w:b/>
                <w:sz w:val="24"/>
                <w:szCs w:val="24"/>
                <w:lang w:eastAsia="ru-RU"/>
              </w:rPr>
              <w:t>Сторожинецького</w:t>
            </w:r>
            <w:proofErr w:type="spellEnd"/>
            <w:r w:rsidR="00FC1966">
              <w:rPr>
                <w:rFonts w:ascii="Times New Roman" w:eastAsia="Times New Roman" w:hAnsi="Times New Roman" w:cs="Times New Roman"/>
                <w:b/>
                <w:sz w:val="24"/>
                <w:szCs w:val="24"/>
                <w:lang w:eastAsia="ru-RU"/>
              </w:rPr>
              <w:t xml:space="preserve"> районного суду Чернівецької області</w:t>
            </w:r>
          </w:p>
        </w:tc>
        <w:tc>
          <w:tcPr>
            <w:tcW w:w="5493" w:type="dxa"/>
          </w:tcPr>
          <w:p w:rsidR="004F0C75" w:rsidRPr="008C4F7A" w:rsidRDefault="004F0C75" w:rsidP="00831F65">
            <w:pPr>
              <w:spacing w:after="0" w:line="240" w:lineRule="auto"/>
              <w:ind w:firstLine="851"/>
              <w:rPr>
                <w:rFonts w:ascii="Times New Roman" w:eastAsia="Times New Roman" w:hAnsi="Times New Roman" w:cs="Times New Roman"/>
                <w:b/>
                <w:sz w:val="24"/>
                <w:szCs w:val="24"/>
                <w:lang w:eastAsia="ru-RU"/>
              </w:rPr>
            </w:pPr>
          </w:p>
        </w:tc>
      </w:tr>
    </w:tbl>
    <w:p w:rsidR="004F0C75" w:rsidRDefault="004F0C75" w:rsidP="004F0C75">
      <w:pPr>
        <w:spacing w:after="0" w:line="240" w:lineRule="auto"/>
        <w:ind w:firstLine="851"/>
        <w:jc w:val="both"/>
        <w:rPr>
          <w:rFonts w:ascii="Times New Roman" w:eastAsia="Times New Roman" w:hAnsi="Times New Roman" w:cs="Times New Roman"/>
          <w:bCs/>
          <w:sz w:val="20"/>
          <w:szCs w:val="20"/>
          <w:lang w:eastAsia="ru-RU"/>
        </w:rPr>
      </w:pPr>
    </w:p>
    <w:p w:rsidR="006E5513" w:rsidRDefault="006E5513" w:rsidP="004F0C75">
      <w:pPr>
        <w:spacing w:after="0" w:line="240" w:lineRule="auto"/>
        <w:ind w:firstLine="567"/>
        <w:jc w:val="both"/>
        <w:rPr>
          <w:rFonts w:ascii="Times New Roman" w:eastAsia="Times New Roman" w:hAnsi="Times New Roman" w:cs="Times New Roman"/>
          <w:bCs/>
          <w:sz w:val="28"/>
          <w:szCs w:val="28"/>
          <w:lang w:eastAsia="ru-RU"/>
        </w:rPr>
      </w:pPr>
    </w:p>
    <w:p w:rsidR="004F0C75" w:rsidRPr="008C4F7A"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FC1966">
        <w:rPr>
          <w:rFonts w:ascii="Times New Roman" w:eastAsia="Calibri" w:hAnsi="Times New Roman" w:cs="Times New Roman"/>
          <w:bCs/>
          <w:sz w:val="28"/>
          <w:szCs w:val="28"/>
          <w:lang w:eastAsia="ru-RU"/>
        </w:rPr>
        <w:t>29</w:t>
      </w:r>
      <w:r>
        <w:rPr>
          <w:rFonts w:ascii="Times New Roman" w:eastAsia="Calibri" w:hAnsi="Times New Roman" w:cs="Times New Roman"/>
          <w:bCs/>
          <w:sz w:val="28"/>
          <w:szCs w:val="28"/>
          <w:lang w:eastAsia="ru-RU"/>
        </w:rPr>
        <w:t xml:space="preserve"> січня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FC1966">
        <w:rPr>
          <w:rFonts w:ascii="Times New Roman" w:eastAsia="Calibri" w:hAnsi="Times New Roman" w:cs="Times New Roman"/>
          <w:bCs/>
          <w:sz w:val="28"/>
          <w:szCs w:val="28"/>
          <w:lang w:eastAsia="ru-RU"/>
        </w:rPr>
        <w:t>40</w:t>
      </w:r>
      <w:r>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w:t>
      </w:r>
      <w:r w:rsidRPr="00AA3DC8">
        <w:rPr>
          <w:rFonts w:ascii="Times New Roman" w:eastAsia="Times New Roman" w:hAnsi="Times New Roman" w:cs="Times New Roman"/>
          <w:bCs/>
          <w:sz w:val="28"/>
          <w:szCs w:val="28"/>
          <w:lang w:eastAsia="ru-RU"/>
        </w:rPr>
        <w:t xml:space="preserve">призначення </w:t>
      </w:r>
      <w:proofErr w:type="spellStart"/>
      <w:r w:rsidR="00FC1966">
        <w:rPr>
          <w:rFonts w:ascii="Times New Roman" w:eastAsia="Times New Roman" w:hAnsi="Times New Roman" w:cs="Times New Roman"/>
          <w:bCs/>
          <w:sz w:val="28"/>
          <w:szCs w:val="28"/>
          <w:lang w:eastAsia="ru-RU"/>
        </w:rPr>
        <w:t>Дедик</w:t>
      </w:r>
      <w:proofErr w:type="spellEnd"/>
      <w:r w:rsidR="00FC1966">
        <w:rPr>
          <w:rFonts w:ascii="Times New Roman" w:eastAsia="Times New Roman" w:hAnsi="Times New Roman" w:cs="Times New Roman"/>
          <w:bCs/>
          <w:sz w:val="28"/>
          <w:szCs w:val="28"/>
          <w:lang w:eastAsia="ru-RU"/>
        </w:rPr>
        <w:t xml:space="preserve"> Ніни Петрівни</w:t>
      </w:r>
      <w:r w:rsidRPr="008C4F7A">
        <w:rPr>
          <w:rFonts w:ascii="Times New Roman" w:eastAsia="Times New Roman" w:hAnsi="Times New Roman" w:cs="Times New Roman"/>
          <w:bCs/>
          <w:sz w:val="28"/>
          <w:szCs w:val="28"/>
          <w:lang w:eastAsia="ru-RU"/>
        </w:rPr>
        <w:t xml:space="preserve"> на посаду судді </w:t>
      </w:r>
      <w:proofErr w:type="spellStart"/>
      <w:r w:rsidR="00FC1966" w:rsidRPr="00FC1966">
        <w:rPr>
          <w:rFonts w:ascii="Times New Roman" w:eastAsia="Times New Roman" w:hAnsi="Times New Roman" w:cs="Times New Roman"/>
          <w:bCs/>
          <w:sz w:val="28"/>
          <w:szCs w:val="28"/>
          <w:lang w:eastAsia="ru-RU"/>
        </w:rPr>
        <w:t>Сторожинецького</w:t>
      </w:r>
      <w:proofErr w:type="spellEnd"/>
      <w:r w:rsidR="00FC1966" w:rsidRPr="00FC1966">
        <w:rPr>
          <w:rFonts w:ascii="Times New Roman" w:eastAsia="Times New Roman" w:hAnsi="Times New Roman" w:cs="Times New Roman"/>
          <w:bCs/>
          <w:sz w:val="28"/>
          <w:szCs w:val="28"/>
          <w:lang w:eastAsia="ru-RU"/>
        </w:rPr>
        <w:t xml:space="preserve"> рай</w:t>
      </w:r>
      <w:r w:rsidR="00FC1966">
        <w:rPr>
          <w:rFonts w:ascii="Times New Roman" w:eastAsia="Times New Roman" w:hAnsi="Times New Roman" w:cs="Times New Roman"/>
          <w:bCs/>
          <w:sz w:val="28"/>
          <w:szCs w:val="28"/>
          <w:lang w:eastAsia="ru-RU"/>
        </w:rPr>
        <w:t>онного суду Чернівецької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4F0C75" w:rsidRPr="008C4F7A" w:rsidRDefault="004F0C75" w:rsidP="004F0C75">
      <w:pPr>
        <w:spacing w:after="0" w:line="240" w:lineRule="auto"/>
        <w:ind w:firstLine="709"/>
        <w:jc w:val="center"/>
        <w:rPr>
          <w:rFonts w:ascii="Times New Roman" w:eastAsia="Calibri" w:hAnsi="Times New Roman" w:cs="Times New Roman"/>
          <w:b/>
          <w:sz w:val="28"/>
          <w:szCs w:val="28"/>
          <w:lang w:eastAsia="ru-RU"/>
        </w:rPr>
      </w:pPr>
    </w:p>
    <w:p w:rsidR="004F0C75" w:rsidRPr="008C4F7A" w:rsidRDefault="004F0C75" w:rsidP="004F0C75">
      <w:pPr>
        <w:spacing w:after="0" w:line="240" w:lineRule="auto"/>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4F0C75" w:rsidRPr="008C4F7A" w:rsidRDefault="004F0C75" w:rsidP="004F0C75">
      <w:pPr>
        <w:spacing w:after="0" w:line="240" w:lineRule="auto"/>
        <w:ind w:firstLine="709"/>
        <w:jc w:val="center"/>
        <w:rPr>
          <w:rFonts w:ascii="Times New Roman" w:eastAsia="Calibri" w:hAnsi="Times New Roman" w:cs="Times New Roman"/>
          <w:b/>
          <w:sz w:val="28"/>
          <w:szCs w:val="28"/>
          <w:lang w:eastAsia="ru-RU"/>
        </w:rPr>
      </w:pPr>
    </w:p>
    <w:p w:rsidR="004F0C75" w:rsidRDefault="004F0C75" w:rsidP="004F0C7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FC1966">
        <w:rPr>
          <w:rFonts w:ascii="Times New Roman" w:eastAsia="Calibri" w:hAnsi="Times New Roman" w:cs="Times New Roman"/>
          <w:sz w:val="28"/>
          <w:szCs w:val="28"/>
          <w:lang w:eastAsia="ru-RU"/>
        </w:rPr>
        <w:t>29</w:t>
      </w:r>
      <w:r>
        <w:rPr>
          <w:rFonts w:ascii="Times New Roman" w:eastAsia="Calibri" w:hAnsi="Times New Roman" w:cs="Times New Roman"/>
          <w:sz w:val="28"/>
          <w:szCs w:val="28"/>
          <w:lang w:eastAsia="ru-RU"/>
        </w:rPr>
        <w:t xml:space="preserve"> січня 2024 року </w:t>
      </w:r>
      <w:r w:rsidR="00FC1966">
        <w:rPr>
          <w:rFonts w:ascii="Times New Roman" w:eastAsia="Calibri" w:hAnsi="Times New Roman" w:cs="Times New Roman"/>
          <w:sz w:val="28"/>
          <w:szCs w:val="28"/>
          <w:lang w:eastAsia="ru-RU"/>
        </w:rPr>
        <w:t>№ 40</w:t>
      </w:r>
      <w:r w:rsidRPr="004B71FA">
        <w:rPr>
          <w:rFonts w:ascii="Times New Roman" w:eastAsia="Calibri" w:hAnsi="Times New Roman" w:cs="Times New Roman"/>
          <w:sz w:val="28"/>
          <w:szCs w:val="28"/>
          <w:lang w:eastAsia="ru-RU"/>
        </w:rPr>
        <w:t>/дс-24</w:t>
      </w:r>
      <w:r w:rsidR="00B750B0">
        <w:rPr>
          <w:rFonts w:ascii="Times New Roman" w:eastAsia="Calibri" w:hAnsi="Times New Roman" w:cs="Times New Roman"/>
          <w:sz w:val="28"/>
          <w:szCs w:val="28"/>
          <w:lang w:eastAsia="ru-RU"/>
        </w:rPr>
        <w:t>, яке надійшло до Вищої ради правосуддя</w:t>
      </w:r>
      <w:r>
        <w:rPr>
          <w:rFonts w:ascii="Times New Roman" w:eastAsia="Calibri" w:hAnsi="Times New Roman" w:cs="Times New Roman"/>
          <w:sz w:val="28"/>
          <w:szCs w:val="28"/>
          <w:lang w:eastAsia="ru-RU"/>
        </w:rPr>
        <w:t xml:space="preserve"> </w:t>
      </w:r>
      <w:r w:rsidR="00B750B0">
        <w:rPr>
          <w:rFonts w:ascii="Times New Roman" w:eastAsia="Calibri" w:hAnsi="Times New Roman" w:cs="Times New Roman"/>
          <w:sz w:val="28"/>
          <w:szCs w:val="28"/>
          <w:lang w:eastAsia="ru-RU"/>
        </w:rPr>
        <w:br/>
      </w:r>
      <w:r w:rsidR="00B750B0">
        <w:rPr>
          <w:rFonts w:ascii="Times New Roman" w:hAnsi="Times New Roman" w:cs="Times New Roman"/>
          <w:sz w:val="28"/>
          <w:szCs w:val="28"/>
        </w:rPr>
        <w:t>12 лютого 2024 року, внесла рекомендацію про призначення</w:t>
      </w:r>
      <w:r w:rsidRPr="008C4F7A">
        <w:rPr>
          <w:rFonts w:ascii="Times New Roman" w:eastAsia="Calibri" w:hAnsi="Times New Roman" w:cs="Times New Roman"/>
          <w:sz w:val="28"/>
          <w:szCs w:val="28"/>
          <w:lang w:eastAsia="ru-RU"/>
        </w:rPr>
        <w:t xml:space="preserve"> </w:t>
      </w:r>
      <w:proofErr w:type="spellStart"/>
      <w:r w:rsidR="00FC1966">
        <w:rPr>
          <w:rFonts w:ascii="Times New Roman" w:eastAsia="Calibri" w:hAnsi="Times New Roman" w:cs="Times New Roman"/>
          <w:sz w:val="28"/>
          <w:szCs w:val="28"/>
          <w:lang w:eastAsia="ru-RU"/>
        </w:rPr>
        <w:t>Дедик</w:t>
      </w:r>
      <w:proofErr w:type="spellEnd"/>
      <w:r w:rsidR="00FC1966">
        <w:rPr>
          <w:rFonts w:ascii="Times New Roman" w:eastAsia="Calibri" w:hAnsi="Times New Roman" w:cs="Times New Roman"/>
          <w:sz w:val="28"/>
          <w:szCs w:val="28"/>
          <w:lang w:eastAsia="ru-RU"/>
        </w:rPr>
        <w:t xml:space="preserve"> Н.П.</w:t>
      </w:r>
      <w:r w:rsidR="00B750B0">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на посаду </w:t>
      </w:r>
      <w:r w:rsidRPr="004B71FA">
        <w:rPr>
          <w:rFonts w:ascii="Times New Roman" w:eastAsia="Calibri" w:hAnsi="Times New Roman" w:cs="Times New Roman"/>
          <w:sz w:val="28"/>
          <w:szCs w:val="28"/>
          <w:lang w:eastAsia="ru-RU"/>
        </w:rPr>
        <w:t xml:space="preserve">судді </w:t>
      </w:r>
      <w:proofErr w:type="spellStart"/>
      <w:r w:rsidR="00FC1966" w:rsidRPr="00FC1966">
        <w:rPr>
          <w:rFonts w:ascii="Times New Roman" w:eastAsia="Calibri" w:hAnsi="Times New Roman" w:cs="Times New Roman"/>
          <w:sz w:val="28"/>
          <w:szCs w:val="28"/>
          <w:lang w:eastAsia="ru-RU"/>
        </w:rPr>
        <w:t>Сторожинецького</w:t>
      </w:r>
      <w:proofErr w:type="spellEnd"/>
      <w:r w:rsidR="00FC1966" w:rsidRPr="00FC1966">
        <w:rPr>
          <w:rFonts w:ascii="Times New Roman" w:eastAsia="Calibri" w:hAnsi="Times New Roman" w:cs="Times New Roman"/>
          <w:sz w:val="28"/>
          <w:szCs w:val="28"/>
          <w:lang w:eastAsia="ru-RU"/>
        </w:rPr>
        <w:t xml:space="preserve"> районного суду Чернівецької області</w:t>
      </w:r>
      <w:r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4F0C75" w:rsidRPr="008C4F7A"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Pr>
          <w:rFonts w:ascii="Times New Roman" w:eastAsia="Times New Roman" w:hAnsi="Times New Roman" w:cs="Times New Roman"/>
          <w:sz w:val="28"/>
          <w:szCs w:val="28"/>
          <w:lang w:eastAsia="ru-RU"/>
        </w:rPr>
        <w:t>Кандзюба</w:t>
      </w:r>
      <w:proofErr w:type="spellEnd"/>
      <w:r>
        <w:rPr>
          <w:rFonts w:ascii="Times New Roman" w:eastAsia="Times New Roman" w:hAnsi="Times New Roman" w:cs="Times New Roman"/>
          <w:sz w:val="28"/>
          <w:szCs w:val="28"/>
          <w:lang w:eastAsia="ru-RU"/>
        </w:rPr>
        <w:t xml:space="preserve"> О.В.</w:t>
      </w:r>
      <w:r w:rsidRPr="008C4F7A">
        <w:rPr>
          <w:rFonts w:ascii="Times New Roman" w:eastAsia="Times New Roman" w:hAnsi="Times New Roman" w:cs="Times New Roman"/>
          <w:sz w:val="28"/>
          <w:szCs w:val="28"/>
          <w:lang w:eastAsia="ru-RU"/>
        </w:rPr>
        <w:t xml:space="preserve"> склав висновок </w:t>
      </w:r>
      <w:r w:rsidR="00F22653">
        <w:rPr>
          <w:rFonts w:ascii="Times New Roman" w:eastAsia="Times New Roman" w:hAnsi="Times New Roman" w:cs="Times New Roman"/>
          <w:sz w:val="28"/>
          <w:szCs w:val="28"/>
          <w:lang w:eastAsia="ru-RU"/>
        </w:rPr>
        <w:t>про можливість призначення</w:t>
      </w:r>
      <w:r w:rsidRPr="008C4F7A">
        <w:rPr>
          <w:rFonts w:ascii="Times New Roman" w:eastAsia="Times New Roman" w:hAnsi="Times New Roman" w:cs="Times New Roman"/>
          <w:sz w:val="28"/>
          <w:szCs w:val="28"/>
          <w:lang w:eastAsia="ru-RU"/>
        </w:rPr>
        <w:t xml:space="preserve"> </w:t>
      </w:r>
      <w:r w:rsidR="00F22653">
        <w:rPr>
          <w:rFonts w:ascii="Times New Roman" w:eastAsia="Times New Roman" w:hAnsi="Times New Roman" w:cs="Times New Roman"/>
          <w:sz w:val="28"/>
          <w:szCs w:val="28"/>
          <w:lang w:eastAsia="ru-RU"/>
        </w:rPr>
        <w:br/>
      </w:r>
      <w:proofErr w:type="spellStart"/>
      <w:r w:rsidR="00FC1966">
        <w:rPr>
          <w:rFonts w:ascii="Times New Roman" w:eastAsia="Calibri" w:hAnsi="Times New Roman" w:cs="Times New Roman"/>
          <w:sz w:val="28"/>
          <w:szCs w:val="28"/>
          <w:lang w:eastAsia="ru-RU"/>
        </w:rPr>
        <w:t>Дедик</w:t>
      </w:r>
      <w:proofErr w:type="spellEnd"/>
      <w:r w:rsidR="00FC1966">
        <w:rPr>
          <w:rFonts w:ascii="Times New Roman" w:eastAsia="Calibri" w:hAnsi="Times New Roman" w:cs="Times New Roman"/>
          <w:sz w:val="28"/>
          <w:szCs w:val="28"/>
          <w:lang w:eastAsia="ru-RU"/>
        </w:rPr>
        <w:t xml:space="preserve"> Н.П.</w:t>
      </w:r>
      <w:r w:rsidRPr="004B71FA">
        <w:rPr>
          <w:rFonts w:ascii="Times New Roman" w:eastAsia="Calibri" w:hAnsi="Times New Roman" w:cs="Times New Roman"/>
          <w:sz w:val="28"/>
          <w:szCs w:val="28"/>
          <w:lang w:eastAsia="ru-RU"/>
        </w:rPr>
        <w:t xml:space="preserve"> </w:t>
      </w:r>
      <w:r w:rsidRPr="004B71FA">
        <w:rPr>
          <w:rFonts w:ascii="Times New Roman" w:eastAsia="Times New Roman" w:hAnsi="Times New Roman" w:cs="Times New Roman"/>
          <w:sz w:val="28"/>
          <w:szCs w:val="28"/>
          <w:lang w:eastAsia="ru-RU"/>
        </w:rPr>
        <w:t xml:space="preserve">на посаду судді </w:t>
      </w:r>
      <w:proofErr w:type="spellStart"/>
      <w:r w:rsidR="00FC1966" w:rsidRPr="00FC1966">
        <w:rPr>
          <w:rFonts w:ascii="Times New Roman" w:eastAsia="Times New Roman" w:hAnsi="Times New Roman" w:cs="Times New Roman"/>
          <w:sz w:val="28"/>
          <w:szCs w:val="28"/>
          <w:lang w:eastAsia="ru-RU"/>
        </w:rPr>
        <w:t>Сторожинецького</w:t>
      </w:r>
      <w:proofErr w:type="spellEnd"/>
      <w:r w:rsidR="00FC1966" w:rsidRPr="00FC1966">
        <w:rPr>
          <w:rFonts w:ascii="Times New Roman" w:eastAsia="Times New Roman" w:hAnsi="Times New Roman" w:cs="Times New Roman"/>
          <w:sz w:val="28"/>
          <w:szCs w:val="28"/>
          <w:lang w:eastAsia="ru-RU"/>
        </w:rPr>
        <w:t xml:space="preserve"> районного суду Чернівецької області</w:t>
      </w:r>
      <w:r w:rsidR="00FC1966">
        <w:rPr>
          <w:rFonts w:ascii="Times New Roman" w:eastAsia="Times New Roman" w:hAnsi="Times New Roman" w:cs="Times New Roman"/>
          <w:sz w:val="28"/>
          <w:szCs w:val="28"/>
          <w:lang w:eastAsia="ru-RU"/>
        </w:rPr>
        <w:t>.</w:t>
      </w:r>
      <w:r w:rsidR="00FC1966">
        <w:rPr>
          <w:rFonts w:ascii="Times New Roman" w:eastAsia="Times New Roman" w:hAnsi="Times New Roman" w:cs="Times New Roman"/>
          <w:bCs/>
          <w:sz w:val="28"/>
          <w:szCs w:val="28"/>
          <w:lang w:eastAsia="ru-RU"/>
        </w:rPr>
        <w:t xml:space="preserve"> </w:t>
      </w:r>
    </w:p>
    <w:p w:rsidR="004F0C75" w:rsidRPr="008C4F7A" w:rsidRDefault="004F0C75" w:rsidP="006000C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Pr="004B71FA">
        <w:rPr>
          <w:rFonts w:ascii="Times New Roman" w:eastAsia="Calibri" w:hAnsi="Times New Roman" w:cs="Times New Roman"/>
          <w:sz w:val="28"/>
          <w:szCs w:val="28"/>
          <w:lang w:eastAsia="ru-RU"/>
        </w:rPr>
        <w:t>Кандзюбу</w:t>
      </w:r>
      <w:proofErr w:type="spellEnd"/>
      <w:r w:rsidRPr="004B71FA">
        <w:rPr>
          <w:rFonts w:ascii="Times New Roman" w:eastAsia="Calibri" w:hAnsi="Times New Roman" w:cs="Times New Roman"/>
          <w:sz w:val="28"/>
          <w:szCs w:val="28"/>
          <w:lang w:eastAsia="ru-RU"/>
        </w:rPr>
        <w:t xml:space="preserve">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w:t>
      </w:r>
      <w:r w:rsidR="00FC1966">
        <w:rPr>
          <w:rFonts w:ascii="Times New Roman" w:eastAsia="Calibri" w:hAnsi="Times New Roman" w:cs="Times New Roman"/>
          <w:bCs/>
          <w:sz w:val="28"/>
          <w:szCs w:val="28"/>
          <w:lang w:eastAsia="uk-UA"/>
        </w:rPr>
        <w:t xml:space="preserve"> </w:t>
      </w:r>
      <w:proofErr w:type="spellStart"/>
      <w:r w:rsidR="00FC1966">
        <w:rPr>
          <w:rFonts w:ascii="Times New Roman" w:eastAsia="Calibri" w:hAnsi="Times New Roman" w:cs="Times New Roman"/>
          <w:bCs/>
          <w:sz w:val="28"/>
          <w:szCs w:val="28"/>
          <w:lang w:eastAsia="uk-UA"/>
        </w:rPr>
        <w:t>Дедик</w:t>
      </w:r>
      <w:proofErr w:type="spellEnd"/>
      <w:r w:rsidR="00FC1966">
        <w:rPr>
          <w:rFonts w:ascii="Times New Roman" w:eastAsia="Calibri" w:hAnsi="Times New Roman" w:cs="Times New Roman"/>
          <w:bCs/>
          <w:sz w:val="28"/>
          <w:szCs w:val="28"/>
          <w:lang w:eastAsia="uk-UA"/>
        </w:rPr>
        <w:t xml:space="preserve"> Н.П.</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p>
    <w:p w:rsidR="00FC1966" w:rsidRDefault="00FC1966" w:rsidP="00CE78B6">
      <w:pPr>
        <w:spacing w:after="0" w:line="240" w:lineRule="auto"/>
        <w:ind w:firstLine="567"/>
        <w:jc w:val="both"/>
        <w:rPr>
          <w:rFonts w:ascii="Times New Roman" w:eastAsia="Times New Roman" w:hAnsi="Times New Roman" w:cs="Times New Roman"/>
          <w:sz w:val="28"/>
          <w:szCs w:val="28"/>
          <w:lang w:eastAsia="uk-UA" w:bidi="uk-UA"/>
        </w:rPr>
      </w:pPr>
      <w:proofErr w:type="spellStart"/>
      <w:r>
        <w:rPr>
          <w:rFonts w:ascii="Times New Roman" w:eastAsia="Times New Roman" w:hAnsi="Times New Roman" w:cs="Times New Roman"/>
          <w:sz w:val="28"/>
          <w:szCs w:val="28"/>
          <w:lang w:eastAsia="uk-UA" w:bidi="uk-UA"/>
        </w:rPr>
        <w:t>Дедик</w:t>
      </w:r>
      <w:proofErr w:type="spellEnd"/>
      <w:r>
        <w:rPr>
          <w:rFonts w:ascii="Times New Roman" w:eastAsia="Times New Roman" w:hAnsi="Times New Roman" w:cs="Times New Roman"/>
          <w:sz w:val="28"/>
          <w:szCs w:val="28"/>
          <w:lang w:eastAsia="uk-UA" w:bidi="uk-UA"/>
        </w:rPr>
        <w:t xml:space="preserve"> Ніна Пе</w:t>
      </w:r>
      <w:r w:rsidR="00AC4AB7">
        <w:rPr>
          <w:rFonts w:ascii="Times New Roman" w:eastAsia="Times New Roman" w:hAnsi="Times New Roman" w:cs="Times New Roman"/>
          <w:sz w:val="28"/>
          <w:szCs w:val="28"/>
          <w:lang w:eastAsia="uk-UA" w:bidi="uk-UA"/>
        </w:rPr>
        <w:t>трівна, громадянка України, ____</w:t>
      </w:r>
      <w:bookmarkStart w:id="0" w:name="_GoBack"/>
      <w:bookmarkEnd w:id="0"/>
      <w:r>
        <w:rPr>
          <w:rFonts w:ascii="Times New Roman" w:eastAsia="Times New Roman" w:hAnsi="Times New Roman" w:cs="Times New Roman"/>
          <w:sz w:val="28"/>
          <w:szCs w:val="28"/>
          <w:lang w:eastAsia="uk-UA" w:bidi="uk-UA"/>
        </w:rPr>
        <w:t xml:space="preserve"> року народження. Указом Президента України від 29 вересня 2016 року № 425/2016 призначена </w:t>
      </w:r>
      <w:r w:rsidR="00B750B0">
        <w:rPr>
          <w:rFonts w:ascii="Times New Roman" w:eastAsia="Times New Roman" w:hAnsi="Times New Roman" w:cs="Times New Roman"/>
          <w:sz w:val="28"/>
          <w:szCs w:val="28"/>
          <w:lang w:eastAsia="uk-UA" w:bidi="uk-UA"/>
        </w:rPr>
        <w:t xml:space="preserve">на посаду судді </w:t>
      </w:r>
      <w:proofErr w:type="spellStart"/>
      <w:r w:rsidR="00B750B0" w:rsidRPr="00E35463">
        <w:rPr>
          <w:rFonts w:ascii="Times New Roman" w:eastAsia="Times New Roman" w:hAnsi="Times New Roman" w:cs="Times New Roman"/>
          <w:sz w:val="28"/>
          <w:szCs w:val="28"/>
          <w:lang w:eastAsia="uk-UA" w:bidi="uk-UA"/>
        </w:rPr>
        <w:t>Сторожинецького</w:t>
      </w:r>
      <w:proofErr w:type="spellEnd"/>
      <w:r w:rsidR="00B750B0" w:rsidRPr="00E35463">
        <w:rPr>
          <w:rFonts w:ascii="Times New Roman" w:eastAsia="Times New Roman" w:hAnsi="Times New Roman" w:cs="Times New Roman"/>
          <w:sz w:val="28"/>
          <w:szCs w:val="28"/>
          <w:lang w:eastAsia="uk-UA" w:bidi="uk-UA"/>
        </w:rPr>
        <w:t xml:space="preserve"> районного суду Чернівецької області</w:t>
      </w:r>
      <w:r w:rsidR="00B750B0">
        <w:rPr>
          <w:rFonts w:ascii="Times New Roman" w:eastAsia="Times New Roman" w:hAnsi="Times New Roman" w:cs="Times New Roman"/>
          <w:sz w:val="28"/>
          <w:szCs w:val="28"/>
          <w:lang w:eastAsia="uk-UA" w:bidi="uk-UA"/>
        </w:rPr>
        <w:t xml:space="preserve"> </w:t>
      </w:r>
      <w:r w:rsidR="00E35463">
        <w:rPr>
          <w:rFonts w:ascii="Times New Roman" w:eastAsia="Times New Roman" w:hAnsi="Times New Roman" w:cs="Times New Roman"/>
          <w:sz w:val="28"/>
          <w:szCs w:val="28"/>
          <w:lang w:eastAsia="uk-UA" w:bidi="uk-UA"/>
        </w:rPr>
        <w:t>строком на п’ять років</w:t>
      </w:r>
      <w:r w:rsidR="00E35463" w:rsidRPr="00E35463">
        <w:rPr>
          <w:rFonts w:ascii="Times New Roman" w:eastAsia="Times New Roman" w:hAnsi="Times New Roman" w:cs="Times New Roman"/>
          <w:sz w:val="28"/>
          <w:szCs w:val="28"/>
          <w:lang w:eastAsia="uk-UA" w:bidi="uk-UA"/>
        </w:rPr>
        <w:t>.</w:t>
      </w:r>
    </w:p>
    <w:p w:rsidR="00E35463" w:rsidRDefault="002E7247" w:rsidP="00CE78B6">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Строк повноважень судді </w:t>
      </w:r>
      <w:proofErr w:type="spellStart"/>
      <w:r>
        <w:rPr>
          <w:rFonts w:ascii="Times New Roman" w:eastAsia="Times New Roman" w:hAnsi="Times New Roman" w:cs="Times New Roman"/>
          <w:sz w:val="28"/>
          <w:szCs w:val="28"/>
          <w:lang w:eastAsia="uk-UA" w:bidi="uk-UA"/>
        </w:rPr>
        <w:t>Дедик</w:t>
      </w:r>
      <w:proofErr w:type="spellEnd"/>
      <w:r>
        <w:rPr>
          <w:rFonts w:ascii="Times New Roman" w:eastAsia="Times New Roman" w:hAnsi="Times New Roman" w:cs="Times New Roman"/>
          <w:sz w:val="28"/>
          <w:szCs w:val="28"/>
          <w:lang w:eastAsia="uk-UA" w:bidi="uk-UA"/>
        </w:rPr>
        <w:t xml:space="preserve"> Н.П. закінчився 29 вересня 2021 року.</w:t>
      </w:r>
    </w:p>
    <w:p w:rsidR="00FC1966" w:rsidRPr="00CE78B6" w:rsidRDefault="00CE78B6" w:rsidP="00CE78B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Наразі</w:t>
      </w:r>
      <w:r w:rsidR="00B750B0">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Д</w:t>
      </w:r>
      <w:r w:rsidR="002A4BBE">
        <w:rPr>
          <w:rFonts w:ascii="Times New Roman" w:eastAsia="Calibri" w:hAnsi="Times New Roman" w:cs="Times New Roman"/>
          <w:sz w:val="28"/>
          <w:szCs w:val="28"/>
        </w:rPr>
        <w:t>едик</w:t>
      </w:r>
      <w:proofErr w:type="spellEnd"/>
      <w:r w:rsidR="002A4BBE">
        <w:rPr>
          <w:rFonts w:ascii="Times New Roman" w:eastAsia="Calibri" w:hAnsi="Times New Roman" w:cs="Times New Roman"/>
          <w:sz w:val="28"/>
          <w:szCs w:val="28"/>
        </w:rPr>
        <w:t xml:space="preserve"> Н.П. обіймає посаду судді у</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Сторожинецькому</w:t>
      </w:r>
      <w:proofErr w:type="spellEnd"/>
      <w:r>
        <w:rPr>
          <w:rFonts w:ascii="Times New Roman" w:eastAsia="Calibri" w:hAnsi="Times New Roman" w:cs="Times New Roman"/>
          <w:sz w:val="28"/>
          <w:szCs w:val="28"/>
        </w:rPr>
        <w:t xml:space="preserve"> районному суді Чернівецької області, але не здійснює правосуддя у зв’язку із</w:t>
      </w:r>
      <w:r w:rsidR="00FC1966" w:rsidRPr="00FC1966">
        <w:rPr>
          <w:rFonts w:ascii="Times New Roman" w:eastAsia="Times New Roman" w:hAnsi="Times New Roman" w:cs="Times New Roman"/>
          <w:sz w:val="28"/>
          <w:szCs w:val="28"/>
        </w:rPr>
        <w:t xml:space="preserve"> з</w:t>
      </w:r>
      <w:r w:rsidR="002A4BBE">
        <w:rPr>
          <w:rFonts w:ascii="Times New Roman" w:eastAsia="Times New Roman" w:hAnsi="Times New Roman" w:cs="Times New Roman"/>
          <w:sz w:val="28"/>
          <w:szCs w:val="28"/>
        </w:rPr>
        <w:t>акінченням строку повноважень,</w:t>
      </w:r>
      <w:r w:rsidR="00FC1966" w:rsidRPr="00FC1966">
        <w:rPr>
          <w:rFonts w:ascii="Times New Roman" w:eastAsia="Times New Roman" w:hAnsi="Times New Roman" w:cs="Times New Roman"/>
          <w:sz w:val="28"/>
          <w:szCs w:val="28"/>
        </w:rPr>
        <w:t xml:space="preserve"> отже, ця посада не є вакантною.</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D661EE">
        <w:rPr>
          <w:rFonts w:ascii="Times New Roman" w:eastAsia="Times New Roman" w:hAnsi="Times New Roman" w:cs="Times New Roman"/>
          <w:sz w:val="28"/>
          <w:szCs w:val="28"/>
          <w:lang w:bidi="uk-UA"/>
        </w:rPr>
        <w:t xml:space="preserve">Згідно з підпунктами 2, 4 пункту </w:t>
      </w:r>
      <w:r w:rsidRPr="00D661EE">
        <w:rPr>
          <w:rFonts w:ascii="Times New Roman" w:eastAsia="Times New Roman" w:hAnsi="Times New Roman" w:cs="Times New Roman"/>
          <w:sz w:val="28"/>
          <w:szCs w:val="28"/>
        </w:rPr>
        <w:t>16</w:t>
      </w:r>
      <w:r w:rsidRPr="00D661EE">
        <w:rPr>
          <w:rFonts w:ascii="Times New Roman" w:eastAsia="Times New Roman" w:hAnsi="Times New Roman" w:cs="Times New Roman"/>
          <w:sz w:val="28"/>
          <w:szCs w:val="28"/>
          <w:vertAlign w:val="superscript"/>
        </w:rPr>
        <w:t>1</w:t>
      </w:r>
      <w:r w:rsidRPr="00D661EE">
        <w:rPr>
          <w:rFonts w:ascii="Times New Roman" w:eastAsia="Times New Roman" w:hAnsi="Times New Roman" w:cs="Times New Roman"/>
          <w:sz w:val="28"/>
          <w:szCs w:val="28"/>
        </w:rPr>
        <w:t xml:space="preserve"> </w:t>
      </w:r>
      <w:r w:rsidRPr="00D661EE">
        <w:rPr>
          <w:rFonts w:ascii="Times New Roman" w:eastAsia="Times New Roman" w:hAnsi="Times New Roman" w:cs="Times New Roman"/>
          <w:sz w:val="28"/>
          <w:szCs w:val="28"/>
          <w:lang w:bidi="uk-UA"/>
        </w:rPr>
        <w:t xml:space="preserve">розділу XV «Перехідні положення» </w:t>
      </w:r>
      <w:r w:rsidRPr="00D661EE">
        <w:rPr>
          <w:rFonts w:ascii="Times New Roman" w:eastAsia="Times New Roman" w:hAnsi="Times New Roman" w:cs="Times New Roman"/>
          <w:sz w:val="28"/>
          <w:szCs w:val="28"/>
          <w:lang w:bidi="uk-UA"/>
        </w:rPr>
        <w:lastRenderedPageBreak/>
        <w:t xml:space="preserve">Конституції України </w:t>
      </w:r>
      <w:r w:rsidRPr="00D661EE">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п’ять років, припиняються із закінченням строку, на який їх було </w:t>
      </w:r>
      <w:r w:rsidR="006B7CB6">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призначено. Такі судді можуть бути призначені на посаду судді в </w:t>
      </w:r>
      <w:r w:rsidR="006B7CB6">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порядку, визначеному законом</w:t>
      </w:r>
      <w:r w:rsidRPr="00D661EE">
        <w:rPr>
          <w:rFonts w:ascii="Times New Roman" w:eastAsia="Times New Roman" w:hAnsi="Times New Roman" w:cs="Times New Roman"/>
          <w:sz w:val="28"/>
          <w:szCs w:val="28"/>
          <w:lang w:bidi="uk-UA"/>
        </w:rPr>
        <w:t xml:space="preserve">. </w:t>
      </w:r>
      <w:r w:rsidRPr="00D661EE">
        <w:rPr>
          <w:rFonts w:ascii="Times New Roman" w:eastAsia="Times New Roman" w:hAnsi="Times New Roman" w:cs="Times New Roman"/>
          <w:sz w:val="28"/>
          <w:szCs w:val="28"/>
          <w:shd w:val="clear" w:color="auto" w:fill="FFFFFF"/>
        </w:rPr>
        <w:t xml:space="preserve">Відповідність займаній посаді судді, </w:t>
      </w:r>
      <w:r w:rsidR="006B7CB6">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D661EE">
        <w:rPr>
          <w:rFonts w:ascii="Times New Roman" w:eastAsia="Times New Roman" w:hAnsi="Times New Roman" w:cs="Times New Roman"/>
          <w:sz w:val="28"/>
          <w:szCs w:val="28"/>
        </w:rPr>
        <w:t xml:space="preserve">Пунктом 20 розділу </w:t>
      </w:r>
      <w:r w:rsidRPr="00D661EE">
        <w:rPr>
          <w:rFonts w:ascii="Times New Roman" w:eastAsia="Times New Roman" w:hAnsi="Times New Roman" w:cs="Times New Roman"/>
          <w:sz w:val="28"/>
          <w:szCs w:val="28"/>
          <w:lang w:bidi="uk-UA"/>
        </w:rPr>
        <w:t xml:space="preserve">XII «Прикінцеві та перехідні положення» </w:t>
      </w:r>
      <w:r w:rsidR="00D759DB">
        <w:rPr>
          <w:rFonts w:ascii="Times New Roman" w:eastAsia="Times New Roman" w:hAnsi="Times New Roman" w:cs="Times New Roman"/>
          <w:sz w:val="28"/>
          <w:szCs w:val="28"/>
          <w:lang w:bidi="uk-UA"/>
        </w:rPr>
        <w:br/>
      </w:r>
      <w:r w:rsidRPr="00D661EE">
        <w:rPr>
          <w:rFonts w:ascii="Times New Roman" w:eastAsia="Times New Roman" w:hAnsi="Times New Roman" w:cs="Times New Roman"/>
          <w:sz w:val="28"/>
          <w:szCs w:val="28"/>
          <w:lang w:bidi="uk-UA"/>
        </w:rPr>
        <w:t xml:space="preserve">Закону України «Про судоустрій і статус суддів» (у редакції Закону України </w:t>
      </w:r>
      <w:r w:rsidR="00D759DB">
        <w:rPr>
          <w:rFonts w:ascii="Times New Roman" w:eastAsia="Times New Roman" w:hAnsi="Times New Roman" w:cs="Times New Roman"/>
          <w:sz w:val="28"/>
          <w:szCs w:val="28"/>
          <w:lang w:bidi="uk-UA"/>
        </w:rPr>
        <w:br/>
      </w:r>
      <w:r w:rsidRPr="00D661EE">
        <w:rPr>
          <w:rFonts w:ascii="Times New Roman" w:eastAsia="Times New Roman" w:hAnsi="Times New Roman" w:cs="Times New Roman"/>
          <w:sz w:val="28"/>
          <w:szCs w:val="28"/>
        </w:rPr>
        <w:t xml:space="preserve">від 9 грудня 2023 року № 3511-ІХ «Про внесення змін до Закону України </w:t>
      </w:r>
      <w:r w:rsidR="00D759DB">
        <w:rPr>
          <w:rFonts w:ascii="Times New Roman" w:eastAsia="Times New Roman" w:hAnsi="Times New Roman" w:cs="Times New Roman"/>
          <w:sz w:val="28"/>
          <w:szCs w:val="28"/>
        </w:rPr>
        <w:br/>
      </w:r>
      <w:r w:rsidRPr="00D661EE">
        <w:rPr>
          <w:rFonts w:ascii="Times New Roman" w:eastAsia="Times New Roman" w:hAnsi="Times New Roman" w:cs="Times New Roman"/>
          <w:sz w:val="28"/>
          <w:szCs w:val="28"/>
        </w:rPr>
        <w:t xml:space="preserve">«Про судоустрій і статус суддів» та деяких законодавчих актів України </w:t>
      </w:r>
      <w:r w:rsidR="00D759DB">
        <w:rPr>
          <w:rFonts w:ascii="Times New Roman" w:eastAsia="Times New Roman" w:hAnsi="Times New Roman" w:cs="Times New Roman"/>
          <w:sz w:val="28"/>
          <w:szCs w:val="28"/>
        </w:rPr>
        <w:br/>
      </w:r>
      <w:r w:rsidRPr="00D661EE">
        <w:rPr>
          <w:rFonts w:ascii="Times New Roman" w:eastAsia="Times New Roman" w:hAnsi="Times New Roman" w:cs="Times New Roman"/>
          <w:sz w:val="28"/>
          <w:szCs w:val="28"/>
        </w:rPr>
        <w:t xml:space="preserve">щодо удосконалення процедур суддівської кар’єри») передбачено, що </w:t>
      </w:r>
      <w:r w:rsidRPr="00D661EE">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Законом України «Про внесення</w:t>
      </w:r>
      <w:r w:rsidR="00D759DB">
        <w:rPr>
          <w:rFonts w:ascii="Times New Roman" w:eastAsia="Times New Roman" w:hAnsi="Times New Roman" w:cs="Times New Roman"/>
          <w:sz w:val="28"/>
          <w:szCs w:val="28"/>
          <w:shd w:val="clear" w:color="auto" w:fill="FFFFFF"/>
        </w:rPr>
        <w:t xml:space="preserve"> </w:t>
      </w:r>
      <w:r w:rsidRPr="00D661EE">
        <w:rPr>
          <w:rFonts w:ascii="Times New Roman" w:eastAsia="Times New Roman" w:hAnsi="Times New Roman" w:cs="Times New Roman"/>
          <w:sz w:val="28"/>
          <w:szCs w:val="28"/>
          <w:shd w:val="clear" w:color="auto" w:fill="FFFFFF"/>
        </w:rPr>
        <w:t xml:space="preserve">змін до Конституції України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(щодо правосуддя)», оцінюється колегіями Вищої кваліфікаційної комісії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суддів України в порядку, визначеному цим Законом, за правилами, які діяли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до дня набрання чинності Законом України «Про внесення змін до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Закону України «Про судоустрій і статус суддів» та деяких законодавчих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актів України щодо удосконалення процедур суддівської кар’єри»,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та з урахуванням особливостей, передбачених цим розділом.</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D661EE">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(у редакції Закону України </w:t>
      </w:r>
      <w:r w:rsidRPr="00D661EE">
        <w:rPr>
          <w:rFonts w:ascii="Times New Roman" w:eastAsia="Times New Roman" w:hAnsi="Times New Roman" w:cs="Times New Roman"/>
          <w:sz w:val="28"/>
          <w:szCs w:val="28"/>
        </w:rPr>
        <w:t xml:space="preserve">від 9 грудня 2023 року № 3511-ІХ «Про внесення змін до </w:t>
      </w:r>
      <w:r w:rsidR="006B7CB6">
        <w:rPr>
          <w:rFonts w:ascii="Times New Roman" w:eastAsia="Times New Roman" w:hAnsi="Times New Roman" w:cs="Times New Roman"/>
          <w:sz w:val="28"/>
          <w:szCs w:val="28"/>
        </w:rPr>
        <w:br/>
      </w:r>
      <w:r w:rsidRPr="00D661EE">
        <w:rPr>
          <w:rFonts w:ascii="Times New Roman" w:eastAsia="Times New Roman" w:hAnsi="Times New Roman" w:cs="Times New Roman"/>
          <w:sz w:val="28"/>
          <w:szCs w:val="28"/>
        </w:rPr>
        <w:t xml:space="preserve">Закону України «Про судоустрій і статус суддів» та деяких законодавчих </w:t>
      </w:r>
      <w:r w:rsidR="00D759DB">
        <w:rPr>
          <w:rFonts w:ascii="Times New Roman" w:eastAsia="Times New Roman" w:hAnsi="Times New Roman" w:cs="Times New Roman"/>
          <w:sz w:val="28"/>
          <w:szCs w:val="28"/>
        </w:rPr>
        <w:br/>
      </w:r>
      <w:r w:rsidRPr="00D661EE">
        <w:rPr>
          <w:rFonts w:ascii="Times New Roman" w:eastAsia="Times New Roman" w:hAnsi="Times New Roman" w:cs="Times New Roman"/>
          <w:sz w:val="28"/>
          <w:szCs w:val="28"/>
        </w:rPr>
        <w:t>актів України щодо удосконалення процедур суддівської кар’єри»)</w:t>
      </w:r>
      <w:r w:rsidRPr="00D661EE">
        <w:rPr>
          <w:rFonts w:ascii="Times New Roman" w:eastAsia="Times New Roman" w:hAnsi="Times New Roman" w:cs="Times New Roman"/>
          <w:sz w:val="28"/>
          <w:szCs w:val="28"/>
          <w:lang w:bidi="uk-UA"/>
        </w:rPr>
        <w:t xml:space="preserve"> </w:t>
      </w:r>
      <w:r w:rsidRPr="00D661EE">
        <w:rPr>
          <w:rFonts w:ascii="Times New Roman" w:eastAsia="Times New Roman" w:hAnsi="Times New Roman" w:cs="Times New Roman"/>
          <w:sz w:val="28"/>
          <w:szCs w:val="28"/>
          <w:shd w:val="clear" w:color="auto" w:fill="FFFFFF"/>
        </w:rPr>
        <w:t xml:space="preserve">за результатами кваліфікаційного оцінювання суддя, призначений на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посаду строком на п’ять років до набрання чинності Законом України «Про внесення змін до Конституції України (щодо правосуддя)», повноваження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пункту 16</w:t>
      </w:r>
      <w:r w:rsidRPr="00D661EE">
        <w:rPr>
          <w:rFonts w:ascii="Times New Roman" w:eastAsia="Times New Roman" w:hAnsi="Times New Roman" w:cs="Times New Roman"/>
          <w:sz w:val="28"/>
          <w:szCs w:val="28"/>
          <w:shd w:val="clear" w:color="auto" w:fill="FFFFFF"/>
          <w:vertAlign w:val="superscript"/>
        </w:rPr>
        <w:t xml:space="preserve">1 </w:t>
      </w:r>
      <w:r w:rsidRPr="00D661EE">
        <w:rPr>
          <w:rFonts w:ascii="Times New Roman" w:eastAsia="Times New Roman" w:hAnsi="Times New Roman" w:cs="Times New Roman"/>
          <w:sz w:val="28"/>
          <w:szCs w:val="28"/>
          <w:shd w:val="clear" w:color="auto" w:fill="FFFFFF"/>
        </w:rPr>
        <w:t xml:space="preserve">розділу XV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«Перехідні положення» Конституції України може бути призначений на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 xml:space="preserve">посаду судді до суду, до якого він був призначений або переведений </w:t>
      </w:r>
      <w:r w:rsidR="00D759DB">
        <w:rPr>
          <w:rFonts w:ascii="Times New Roman" w:eastAsia="Times New Roman" w:hAnsi="Times New Roman" w:cs="Times New Roman"/>
          <w:sz w:val="28"/>
          <w:szCs w:val="28"/>
          <w:shd w:val="clear" w:color="auto" w:fill="FFFFFF"/>
        </w:rPr>
        <w:br/>
      </w:r>
      <w:r w:rsidRPr="00D661EE">
        <w:rPr>
          <w:rFonts w:ascii="Times New Roman" w:eastAsia="Times New Roman" w:hAnsi="Times New Roman" w:cs="Times New Roman"/>
          <w:sz w:val="28"/>
          <w:szCs w:val="28"/>
          <w:shd w:val="clear" w:color="auto" w:fill="FFFFFF"/>
        </w:rPr>
        <w:t>(крім тимчасового переведення шляхом відрядження) на день припинення повноважень.</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D661EE">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D661EE">
        <w:rPr>
          <w:rFonts w:ascii="Times New Roman" w:eastAsia="Times New Roman" w:hAnsi="Times New Roman" w:cs="Times New Roman"/>
          <w:sz w:val="28"/>
          <w:szCs w:val="28"/>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D661EE" w:rsidRDefault="00D661EE" w:rsidP="00D661EE">
      <w:pPr>
        <w:widowControl w:val="0"/>
        <w:spacing w:after="0" w:line="240" w:lineRule="auto"/>
        <w:ind w:firstLine="567"/>
        <w:jc w:val="both"/>
        <w:rPr>
          <w:rFonts w:ascii="Times New Roman" w:eastAsia="Calibri" w:hAnsi="Times New Roman" w:cs="Times New Roman"/>
          <w:b/>
          <w:sz w:val="28"/>
          <w:szCs w:val="28"/>
          <w:lang w:eastAsia="ru-RU"/>
        </w:rPr>
      </w:pPr>
      <w:r w:rsidRPr="00D661EE">
        <w:rPr>
          <w:rFonts w:ascii="Times New Roman" w:eastAsia="Times New Roman" w:hAnsi="Times New Roman" w:cs="Times New Roman"/>
          <w:sz w:val="28"/>
          <w:szCs w:val="28"/>
          <w:lang w:eastAsia="uk-UA"/>
        </w:rPr>
        <w:lastRenderedPageBreak/>
        <w:t xml:space="preserve">Рішенням ВККСУ від </w:t>
      </w:r>
      <w:r>
        <w:rPr>
          <w:rFonts w:ascii="Times New Roman" w:eastAsia="Times New Roman" w:hAnsi="Times New Roman" w:cs="Times New Roman"/>
          <w:sz w:val="28"/>
          <w:szCs w:val="28"/>
          <w:lang w:eastAsia="uk-UA"/>
        </w:rPr>
        <w:t xml:space="preserve">7 червня 2018 </w:t>
      </w:r>
      <w:r w:rsidRPr="00D661EE">
        <w:rPr>
          <w:rFonts w:ascii="Times New Roman" w:eastAsia="Times New Roman" w:hAnsi="Times New Roman" w:cs="Times New Roman"/>
          <w:sz w:val="28"/>
          <w:szCs w:val="28"/>
          <w:lang w:eastAsia="uk-UA"/>
        </w:rPr>
        <w:t xml:space="preserve">року № </w:t>
      </w:r>
      <w:r>
        <w:rPr>
          <w:rFonts w:ascii="Times New Roman" w:eastAsia="Times New Roman" w:hAnsi="Times New Roman" w:cs="Times New Roman"/>
          <w:sz w:val="28"/>
          <w:szCs w:val="28"/>
          <w:lang w:eastAsia="uk-UA"/>
        </w:rPr>
        <w:t xml:space="preserve">133/зп-18 </w:t>
      </w:r>
      <w:r w:rsidRPr="00D661EE">
        <w:rPr>
          <w:rFonts w:ascii="Times New Roman" w:eastAsia="Times New Roman" w:hAnsi="Times New Roman" w:cs="Times New Roman"/>
          <w:sz w:val="28"/>
          <w:szCs w:val="28"/>
          <w:lang w:eastAsia="uk-UA"/>
        </w:rPr>
        <w:t xml:space="preserve">призначено кваліфікаційне оцінювання суддів місцевих та апеляційних судів на відповідність займаній посаді, зокрема судді </w:t>
      </w:r>
      <w:proofErr w:type="spellStart"/>
      <w:r w:rsidRPr="00D661EE">
        <w:rPr>
          <w:rFonts w:ascii="Times New Roman" w:eastAsia="Times New Roman" w:hAnsi="Times New Roman" w:cs="Times New Roman"/>
          <w:sz w:val="28"/>
          <w:szCs w:val="28"/>
          <w:lang w:eastAsia="uk-UA"/>
        </w:rPr>
        <w:t>Сторожинецького</w:t>
      </w:r>
      <w:proofErr w:type="spellEnd"/>
      <w:r w:rsidRPr="00D661EE">
        <w:rPr>
          <w:rFonts w:ascii="Times New Roman" w:eastAsia="Times New Roman" w:hAnsi="Times New Roman" w:cs="Times New Roman"/>
          <w:sz w:val="28"/>
          <w:szCs w:val="28"/>
          <w:lang w:eastAsia="uk-UA"/>
        </w:rPr>
        <w:t xml:space="preserve"> райо</w:t>
      </w:r>
      <w:r>
        <w:rPr>
          <w:rFonts w:ascii="Times New Roman" w:eastAsia="Times New Roman" w:hAnsi="Times New Roman" w:cs="Times New Roman"/>
          <w:sz w:val="28"/>
          <w:szCs w:val="28"/>
          <w:lang w:eastAsia="uk-UA"/>
        </w:rPr>
        <w:t xml:space="preserve">нного суду Чернівецької області </w:t>
      </w:r>
      <w:proofErr w:type="spellStart"/>
      <w:r>
        <w:rPr>
          <w:rFonts w:ascii="Times New Roman" w:eastAsia="Times New Roman" w:hAnsi="Times New Roman" w:cs="Times New Roman"/>
          <w:sz w:val="28"/>
          <w:szCs w:val="28"/>
          <w:lang w:eastAsia="uk-UA"/>
        </w:rPr>
        <w:t>Дедик</w:t>
      </w:r>
      <w:proofErr w:type="spellEnd"/>
      <w:r>
        <w:rPr>
          <w:rFonts w:ascii="Times New Roman" w:eastAsia="Times New Roman" w:hAnsi="Times New Roman" w:cs="Times New Roman"/>
          <w:sz w:val="28"/>
          <w:szCs w:val="28"/>
          <w:lang w:eastAsia="uk-UA"/>
        </w:rPr>
        <w:t xml:space="preserve"> Н.П.</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color w:val="000000"/>
          <w:sz w:val="28"/>
          <w:szCs w:val="28"/>
          <w:shd w:val="clear" w:color="auto" w:fill="FFFFFF"/>
        </w:rPr>
      </w:pPr>
      <w:r w:rsidRPr="00D661EE">
        <w:rPr>
          <w:rFonts w:ascii="Times New Roman" w:eastAsia="Times New Roman" w:hAnsi="Times New Roman" w:cs="Times New Roman"/>
          <w:color w:val="000000"/>
          <w:sz w:val="28"/>
          <w:szCs w:val="28"/>
          <w:lang w:bidi="uk-UA"/>
        </w:rPr>
        <w:t xml:space="preserve">Рішенням ВККСУ у складі колегії від </w:t>
      </w:r>
      <w:r>
        <w:rPr>
          <w:rFonts w:ascii="Times New Roman" w:eastAsia="Times New Roman" w:hAnsi="Times New Roman" w:cs="Times New Roman"/>
          <w:color w:val="000000"/>
          <w:sz w:val="28"/>
          <w:szCs w:val="28"/>
          <w:lang w:bidi="uk-UA"/>
        </w:rPr>
        <w:t>15 січня 2024</w:t>
      </w:r>
      <w:r w:rsidRPr="00D661EE">
        <w:rPr>
          <w:rFonts w:ascii="Times New Roman" w:eastAsia="Times New Roman" w:hAnsi="Times New Roman" w:cs="Times New Roman"/>
          <w:color w:val="000000"/>
          <w:sz w:val="28"/>
          <w:szCs w:val="28"/>
          <w:lang w:bidi="uk-UA"/>
        </w:rPr>
        <w:t xml:space="preserve"> року № </w:t>
      </w:r>
      <w:r>
        <w:rPr>
          <w:rFonts w:ascii="Times New Roman" w:eastAsia="Times New Roman" w:hAnsi="Times New Roman" w:cs="Times New Roman"/>
          <w:color w:val="000000"/>
          <w:sz w:val="28"/>
          <w:szCs w:val="28"/>
          <w:lang w:bidi="uk-UA"/>
        </w:rPr>
        <w:t xml:space="preserve">4/ко-24 </w:t>
      </w:r>
      <w:r w:rsidRPr="00D661EE">
        <w:rPr>
          <w:rFonts w:ascii="Times New Roman" w:eastAsia="Times New Roman" w:hAnsi="Times New Roman" w:cs="Times New Roman"/>
          <w:color w:val="000000"/>
          <w:sz w:val="28"/>
          <w:szCs w:val="28"/>
          <w:lang w:bidi="uk-UA"/>
        </w:rPr>
        <w:t xml:space="preserve">визначено, що суддя </w:t>
      </w:r>
      <w:proofErr w:type="spellStart"/>
      <w:r w:rsidRPr="00D661EE">
        <w:rPr>
          <w:rFonts w:ascii="Times New Roman" w:eastAsia="Times New Roman" w:hAnsi="Times New Roman" w:cs="Times New Roman"/>
          <w:color w:val="000000"/>
          <w:sz w:val="28"/>
          <w:szCs w:val="28"/>
          <w:lang w:bidi="uk-UA"/>
        </w:rPr>
        <w:t>Сторожинецького</w:t>
      </w:r>
      <w:proofErr w:type="spellEnd"/>
      <w:r w:rsidRPr="00D661EE">
        <w:rPr>
          <w:rFonts w:ascii="Times New Roman" w:eastAsia="Times New Roman" w:hAnsi="Times New Roman" w:cs="Times New Roman"/>
          <w:color w:val="000000"/>
          <w:sz w:val="28"/>
          <w:szCs w:val="28"/>
          <w:lang w:bidi="uk-UA"/>
        </w:rPr>
        <w:t xml:space="preserve"> районного суду Чернівецької області </w:t>
      </w:r>
      <w:proofErr w:type="spellStart"/>
      <w:r w:rsidRPr="00D661EE">
        <w:rPr>
          <w:rFonts w:ascii="Times New Roman" w:eastAsia="Times New Roman" w:hAnsi="Times New Roman" w:cs="Times New Roman"/>
          <w:color w:val="000000"/>
          <w:sz w:val="28"/>
          <w:szCs w:val="28"/>
          <w:lang w:bidi="uk-UA"/>
        </w:rPr>
        <w:t>Дедик</w:t>
      </w:r>
      <w:proofErr w:type="spellEnd"/>
      <w:r w:rsidRPr="00D661EE">
        <w:rPr>
          <w:rFonts w:ascii="Times New Roman" w:eastAsia="Times New Roman" w:hAnsi="Times New Roman" w:cs="Times New Roman"/>
          <w:color w:val="000000"/>
          <w:sz w:val="28"/>
          <w:szCs w:val="28"/>
          <w:lang w:bidi="uk-UA"/>
        </w:rPr>
        <w:t xml:space="preserve"> Н.П. за результатами кваліфікаційного оцінювання на </w:t>
      </w:r>
      <w:r w:rsidR="00D759DB">
        <w:rPr>
          <w:rFonts w:ascii="Times New Roman" w:eastAsia="Times New Roman" w:hAnsi="Times New Roman" w:cs="Times New Roman"/>
          <w:color w:val="000000"/>
          <w:sz w:val="28"/>
          <w:szCs w:val="28"/>
          <w:lang w:bidi="uk-UA"/>
        </w:rPr>
        <w:br/>
      </w:r>
      <w:r w:rsidRPr="00D661EE">
        <w:rPr>
          <w:rFonts w:ascii="Times New Roman" w:eastAsia="Times New Roman" w:hAnsi="Times New Roman" w:cs="Times New Roman"/>
          <w:color w:val="000000"/>
          <w:sz w:val="28"/>
          <w:szCs w:val="28"/>
          <w:lang w:bidi="uk-UA"/>
        </w:rPr>
        <w:t xml:space="preserve">відповідність займаній посаді набрала </w:t>
      </w:r>
      <w:r w:rsidR="007A1A34">
        <w:rPr>
          <w:rFonts w:ascii="Times New Roman" w:eastAsia="Times New Roman" w:hAnsi="Times New Roman" w:cs="Times New Roman"/>
          <w:color w:val="000000"/>
          <w:sz w:val="28"/>
          <w:szCs w:val="28"/>
          <w:lang w:bidi="uk-UA"/>
        </w:rPr>
        <w:t>740,625</w:t>
      </w:r>
      <w:r w:rsidRPr="00D661EE">
        <w:rPr>
          <w:rFonts w:ascii="Times New Roman" w:eastAsia="Times New Roman" w:hAnsi="Times New Roman" w:cs="Times New Roman"/>
          <w:color w:val="000000"/>
          <w:sz w:val="28"/>
          <w:szCs w:val="28"/>
          <w:lang w:bidi="uk-UA"/>
        </w:rPr>
        <w:t xml:space="preserve"> </w:t>
      </w:r>
      <w:proofErr w:type="spellStart"/>
      <w:r w:rsidRPr="00D661EE">
        <w:rPr>
          <w:rFonts w:ascii="Times New Roman" w:eastAsia="Times New Roman" w:hAnsi="Times New Roman" w:cs="Times New Roman"/>
          <w:color w:val="000000"/>
          <w:sz w:val="28"/>
          <w:szCs w:val="28"/>
          <w:lang w:bidi="uk-UA"/>
        </w:rPr>
        <w:t>бала</w:t>
      </w:r>
      <w:proofErr w:type="spellEnd"/>
      <w:r w:rsidRPr="00D661EE">
        <w:rPr>
          <w:rFonts w:ascii="Times New Roman" w:eastAsia="Times New Roman" w:hAnsi="Times New Roman" w:cs="Times New Roman"/>
          <w:color w:val="000000"/>
          <w:sz w:val="28"/>
          <w:szCs w:val="28"/>
          <w:lang w:bidi="uk-UA"/>
        </w:rPr>
        <w:t>.</w:t>
      </w:r>
      <w:r w:rsidRPr="00D661EE">
        <w:rPr>
          <w:rFonts w:ascii="Times New Roman" w:eastAsia="Times New Roman" w:hAnsi="Times New Roman" w:cs="Times New Roman"/>
          <w:color w:val="000000"/>
          <w:sz w:val="28"/>
          <w:szCs w:val="28"/>
          <w:shd w:val="clear" w:color="auto" w:fill="FFFFFF"/>
        </w:rPr>
        <w:t xml:space="preserve"> Суддю</w:t>
      </w:r>
      <w:r w:rsidRPr="00D661EE">
        <w:t xml:space="preserve"> </w:t>
      </w:r>
      <w:proofErr w:type="spellStart"/>
      <w:r w:rsidRPr="00D661EE">
        <w:rPr>
          <w:rFonts w:ascii="Times New Roman" w:eastAsia="Times New Roman" w:hAnsi="Times New Roman" w:cs="Times New Roman"/>
          <w:color w:val="000000"/>
          <w:sz w:val="28"/>
          <w:szCs w:val="28"/>
          <w:shd w:val="clear" w:color="auto" w:fill="FFFFFF"/>
        </w:rPr>
        <w:t>Сторожинецького</w:t>
      </w:r>
      <w:proofErr w:type="spellEnd"/>
      <w:r w:rsidRPr="00D661EE">
        <w:rPr>
          <w:rFonts w:ascii="Times New Roman" w:eastAsia="Times New Roman" w:hAnsi="Times New Roman" w:cs="Times New Roman"/>
          <w:color w:val="000000"/>
          <w:sz w:val="28"/>
          <w:szCs w:val="28"/>
          <w:shd w:val="clear" w:color="auto" w:fill="FFFFFF"/>
        </w:rPr>
        <w:t xml:space="preserve"> районного суду Чернівецької області </w:t>
      </w:r>
      <w:proofErr w:type="spellStart"/>
      <w:r w:rsidRPr="00D661EE">
        <w:rPr>
          <w:rFonts w:ascii="Times New Roman" w:eastAsia="Times New Roman" w:hAnsi="Times New Roman" w:cs="Times New Roman"/>
          <w:color w:val="000000"/>
          <w:sz w:val="28"/>
          <w:szCs w:val="28"/>
          <w:shd w:val="clear" w:color="auto" w:fill="FFFFFF"/>
        </w:rPr>
        <w:t>Дедик</w:t>
      </w:r>
      <w:proofErr w:type="spellEnd"/>
      <w:r w:rsidRPr="00D661EE">
        <w:rPr>
          <w:rFonts w:ascii="Times New Roman" w:eastAsia="Times New Roman" w:hAnsi="Times New Roman" w:cs="Times New Roman"/>
          <w:color w:val="000000"/>
          <w:sz w:val="28"/>
          <w:szCs w:val="28"/>
          <w:shd w:val="clear" w:color="auto" w:fill="FFFFFF"/>
        </w:rPr>
        <w:t xml:space="preserve"> Н.П. </w:t>
      </w:r>
      <w:r>
        <w:rPr>
          <w:rFonts w:ascii="Times New Roman" w:eastAsia="Times New Roman" w:hAnsi="Times New Roman" w:cs="Times New Roman"/>
          <w:color w:val="000000"/>
          <w:sz w:val="28"/>
          <w:szCs w:val="28"/>
          <w:shd w:val="clear" w:color="auto" w:fill="FFFFFF"/>
        </w:rPr>
        <w:t xml:space="preserve">визнано </w:t>
      </w:r>
      <w:r w:rsidRPr="00D661EE">
        <w:rPr>
          <w:rFonts w:ascii="Times New Roman" w:eastAsia="Times New Roman" w:hAnsi="Times New Roman" w:cs="Times New Roman"/>
          <w:color w:val="000000"/>
          <w:sz w:val="28"/>
          <w:szCs w:val="28"/>
          <w:shd w:val="clear" w:color="auto" w:fill="FFFFFF"/>
        </w:rPr>
        <w:t>такою, що відповідає займаній посаді.</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D661EE">
        <w:rPr>
          <w:rFonts w:ascii="Times New Roman" w:eastAsia="Times New Roman" w:hAnsi="Times New Roman" w:cs="Times New Roman"/>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D661EE">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D661EE">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D661EE">
        <w:rPr>
          <w:rFonts w:ascii="Times New Roman" w:eastAsia="Times New Roman" w:hAnsi="Times New Roman" w:cs="Times New Roman"/>
          <w:color w:val="000000"/>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D661EE">
        <w:rPr>
          <w:rFonts w:ascii="Times New Roman" w:eastAsia="Times New Roman" w:hAnsi="Times New Roman" w:cs="Times New Roman"/>
          <w:color w:val="000000" w:themeColor="text1"/>
          <w:sz w:val="28"/>
          <w:szCs w:val="28"/>
          <w:lang w:eastAsia="uk-UA"/>
        </w:rPr>
        <w:t xml:space="preserve">викладено в новій редакції. </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D661EE">
        <w:rPr>
          <w:rFonts w:ascii="Times New Roman" w:eastAsia="Times New Roman" w:hAnsi="Times New Roman" w:cs="Times New Roman"/>
          <w:color w:val="000000" w:themeColor="text1"/>
          <w:sz w:val="28"/>
          <w:szCs w:val="28"/>
          <w:lang w:eastAsia="uk-UA"/>
        </w:rPr>
        <w:t>Відповідно до частини другої статті 79</w:t>
      </w:r>
      <w:r w:rsidRPr="00D661EE">
        <w:rPr>
          <w:rFonts w:ascii="Times New Roman" w:eastAsia="Times New Roman" w:hAnsi="Times New Roman" w:cs="Times New Roman"/>
          <w:color w:val="000000" w:themeColor="text1"/>
          <w:sz w:val="28"/>
          <w:szCs w:val="28"/>
          <w:vertAlign w:val="superscript"/>
          <w:lang w:eastAsia="uk-UA"/>
        </w:rPr>
        <w:t>6</w:t>
      </w:r>
      <w:r w:rsidRPr="00D661EE">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D661EE">
        <w:rPr>
          <w:rFonts w:ascii="Times New Roman" w:eastAsia="Times New Roman" w:hAnsi="Times New Roman" w:cs="Times New Roman"/>
          <w:color w:val="000000" w:themeColor="text1"/>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D661EE" w:rsidRPr="00D661EE"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D661EE">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D661EE" w:rsidRDefault="00D661EE" w:rsidP="00D661EE">
      <w:pPr>
        <w:spacing w:after="0" w:line="240" w:lineRule="auto"/>
        <w:ind w:firstLine="567"/>
        <w:contextualSpacing/>
        <w:jc w:val="both"/>
        <w:rPr>
          <w:rFonts w:ascii="Times New Roman" w:eastAsia="Times New Roman" w:hAnsi="Times New Roman" w:cs="Times New Roman"/>
          <w:sz w:val="28"/>
          <w:szCs w:val="28"/>
          <w:lang w:eastAsia="ru-RU"/>
        </w:rPr>
      </w:pPr>
      <w:r w:rsidRPr="00D661EE">
        <w:rPr>
          <w:rFonts w:ascii="Times New Roman" w:eastAsia="Times New Roman" w:hAnsi="Times New Roman" w:cs="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w:t>
      </w:r>
      <w:r w:rsidR="00D759DB">
        <w:rPr>
          <w:rFonts w:ascii="Times New Roman" w:eastAsia="Times New Roman" w:hAnsi="Times New Roman" w:cs="Times New Roman"/>
          <w:color w:val="000000"/>
          <w:sz w:val="28"/>
          <w:szCs w:val="28"/>
          <w:shd w:val="clear" w:color="auto" w:fill="FFFFFF"/>
          <w:lang w:eastAsia="ru-RU"/>
        </w:rPr>
        <w:br/>
      </w:r>
      <w:r w:rsidRPr="00D661EE">
        <w:rPr>
          <w:rFonts w:ascii="Times New Roman" w:eastAsia="Times New Roman" w:hAnsi="Times New Roman" w:cs="Times New Roman"/>
          <w:color w:val="000000"/>
          <w:sz w:val="28"/>
          <w:szCs w:val="28"/>
          <w:shd w:val="clear" w:color="auto" w:fill="FFFFFF"/>
          <w:lang w:eastAsia="ru-RU"/>
        </w:rPr>
        <w:t>процедури кваліфікац</w:t>
      </w:r>
      <w:r w:rsidR="006B7CB6">
        <w:rPr>
          <w:rFonts w:ascii="Times New Roman" w:eastAsia="Times New Roman" w:hAnsi="Times New Roman" w:cs="Times New Roman"/>
          <w:color w:val="000000"/>
          <w:sz w:val="28"/>
          <w:szCs w:val="28"/>
          <w:shd w:val="clear" w:color="auto" w:fill="FFFFFF"/>
          <w:lang w:eastAsia="ru-RU"/>
        </w:rPr>
        <w:t>ійного оцінювання щодо судді</w:t>
      </w:r>
      <w:r w:rsidRPr="00D661EE">
        <w:rPr>
          <w:rFonts w:ascii="Times New Roman" w:eastAsia="Times New Roman" w:hAnsi="Times New Roman" w:cs="Times New Roman"/>
          <w:color w:val="000000"/>
          <w:sz w:val="28"/>
          <w:szCs w:val="28"/>
          <w:shd w:val="clear" w:color="auto" w:fill="FFFFFF"/>
          <w:lang w:eastAsia="ru-RU"/>
        </w:rPr>
        <w:t xml:space="preserve">, а також підстав </w:t>
      </w:r>
      <w:r w:rsidRPr="00D661EE">
        <w:rPr>
          <w:rFonts w:ascii="Times New Roman" w:eastAsia="Times New Roman" w:hAnsi="Times New Roman" w:cs="Times New Roman"/>
          <w:sz w:val="28"/>
          <w:szCs w:val="28"/>
          <w:lang w:eastAsia="ru-RU"/>
        </w:rPr>
        <w:t>для обґрунтованого сумн</w:t>
      </w:r>
      <w:r w:rsidR="006B7CB6">
        <w:rPr>
          <w:rFonts w:ascii="Times New Roman" w:eastAsia="Times New Roman" w:hAnsi="Times New Roman" w:cs="Times New Roman"/>
          <w:sz w:val="28"/>
          <w:szCs w:val="28"/>
          <w:lang w:eastAsia="ru-RU"/>
        </w:rPr>
        <w:t>іву щодо відповідності судді</w:t>
      </w:r>
      <w:r w:rsidRPr="00D661EE">
        <w:rPr>
          <w:rFonts w:ascii="Times New Roman" w:eastAsia="Times New Roman" w:hAnsi="Times New Roman" w:cs="Times New Roman"/>
          <w:sz w:val="28"/>
          <w:szCs w:val="28"/>
          <w:lang w:eastAsia="ru-RU"/>
        </w:rPr>
        <w:t xml:space="preserve"> критеріям доброчесності </w:t>
      </w:r>
      <w:r w:rsidR="00D759DB">
        <w:rPr>
          <w:rFonts w:ascii="Times New Roman" w:eastAsia="Times New Roman" w:hAnsi="Times New Roman" w:cs="Times New Roman"/>
          <w:sz w:val="28"/>
          <w:szCs w:val="28"/>
          <w:lang w:eastAsia="ru-RU"/>
        </w:rPr>
        <w:br/>
      </w:r>
      <w:r w:rsidRPr="00D661EE">
        <w:rPr>
          <w:rFonts w:ascii="Times New Roman" w:eastAsia="Times New Roman" w:hAnsi="Times New Roman" w:cs="Times New Roman"/>
          <w:sz w:val="28"/>
          <w:szCs w:val="28"/>
          <w:lang w:eastAsia="ru-RU"/>
        </w:rPr>
        <w:t xml:space="preserve">чи професійної етики або інших обставин, які можуть негативно </w:t>
      </w:r>
      <w:r w:rsidR="00D759DB">
        <w:rPr>
          <w:rFonts w:ascii="Times New Roman" w:eastAsia="Times New Roman" w:hAnsi="Times New Roman" w:cs="Times New Roman"/>
          <w:sz w:val="28"/>
          <w:szCs w:val="28"/>
          <w:lang w:eastAsia="ru-RU"/>
        </w:rPr>
        <w:br/>
      </w:r>
      <w:r w:rsidRPr="00D661EE">
        <w:rPr>
          <w:rFonts w:ascii="Times New Roman" w:eastAsia="Times New Roman" w:hAnsi="Times New Roman" w:cs="Times New Roman"/>
          <w:sz w:val="28"/>
          <w:szCs w:val="28"/>
          <w:lang w:eastAsia="ru-RU"/>
        </w:rPr>
        <w:t>вплинути на суспільну довіру до судової в</w:t>
      </w:r>
      <w:r w:rsidR="006B7CB6">
        <w:rPr>
          <w:rFonts w:ascii="Times New Roman" w:eastAsia="Times New Roman" w:hAnsi="Times New Roman" w:cs="Times New Roman"/>
          <w:sz w:val="28"/>
          <w:szCs w:val="28"/>
          <w:lang w:eastAsia="ru-RU"/>
        </w:rPr>
        <w:t>лади у зв’язку з призначенням її</w:t>
      </w:r>
      <w:r w:rsidRPr="00D661EE">
        <w:rPr>
          <w:rFonts w:ascii="Times New Roman" w:eastAsia="Times New Roman" w:hAnsi="Times New Roman" w:cs="Times New Roman"/>
          <w:sz w:val="28"/>
          <w:szCs w:val="28"/>
          <w:lang w:eastAsia="ru-RU"/>
        </w:rPr>
        <w:t xml:space="preserve"> на посаду судді.</w:t>
      </w:r>
    </w:p>
    <w:p w:rsidR="00E73E3E" w:rsidRPr="00E73E3E"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sidRPr="00E73E3E">
        <w:rPr>
          <w:rFonts w:ascii="Times New Roman" w:eastAsia="Times New Roman" w:hAnsi="Times New Roman" w:cs="Times New Roman"/>
          <w:sz w:val="28"/>
          <w:szCs w:val="28"/>
          <w:lang w:eastAsia="ru-RU"/>
        </w:rPr>
        <w:t>Обставин, які можуть свідчити про порушення визначеного закон</w:t>
      </w:r>
      <w:r>
        <w:rPr>
          <w:rFonts w:ascii="Times New Roman" w:eastAsia="Times New Roman" w:hAnsi="Times New Roman" w:cs="Times New Roman"/>
          <w:sz w:val="28"/>
          <w:szCs w:val="28"/>
          <w:lang w:eastAsia="ru-RU"/>
        </w:rPr>
        <w:t xml:space="preserve">ом порядку призначення </w:t>
      </w:r>
      <w:proofErr w:type="spellStart"/>
      <w:r>
        <w:rPr>
          <w:rFonts w:ascii="Times New Roman" w:eastAsia="Times New Roman" w:hAnsi="Times New Roman" w:cs="Times New Roman"/>
          <w:sz w:val="28"/>
          <w:szCs w:val="28"/>
          <w:lang w:eastAsia="ru-RU"/>
        </w:rPr>
        <w:t>Дедик</w:t>
      </w:r>
      <w:proofErr w:type="spellEnd"/>
      <w:r>
        <w:rPr>
          <w:rFonts w:ascii="Times New Roman" w:eastAsia="Times New Roman" w:hAnsi="Times New Roman" w:cs="Times New Roman"/>
          <w:sz w:val="28"/>
          <w:szCs w:val="28"/>
          <w:lang w:eastAsia="ru-RU"/>
        </w:rPr>
        <w:t xml:space="preserve"> Н.П.</w:t>
      </w:r>
      <w:r w:rsidRPr="00E73E3E">
        <w:rPr>
          <w:rFonts w:ascii="Times New Roman" w:eastAsia="Times New Roman" w:hAnsi="Times New Roman" w:cs="Times New Roman"/>
          <w:sz w:val="28"/>
          <w:szCs w:val="28"/>
          <w:lang w:eastAsia="ru-RU"/>
        </w:rPr>
        <w:t xml:space="preserve"> на посаду судді, не встановлено.</w:t>
      </w:r>
    </w:p>
    <w:p w:rsidR="00E73E3E" w:rsidRPr="00D661EE"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Кандидатура </w:t>
      </w:r>
      <w:proofErr w:type="spellStart"/>
      <w:r>
        <w:rPr>
          <w:rFonts w:ascii="Times New Roman" w:eastAsia="Times New Roman" w:hAnsi="Times New Roman" w:cs="Times New Roman"/>
          <w:sz w:val="28"/>
          <w:szCs w:val="28"/>
          <w:lang w:eastAsia="ru-RU"/>
        </w:rPr>
        <w:t>Дедик</w:t>
      </w:r>
      <w:proofErr w:type="spellEnd"/>
      <w:r>
        <w:rPr>
          <w:rFonts w:ascii="Times New Roman" w:eastAsia="Times New Roman" w:hAnsi="Times New Roman" w:cs="Times New Roman"/>
          <w:sz w:val="28"/>
          <w:szCs w:val="28"/>
          <w:lang w:eastAsia="ru-RU"/>
        </w:rPr>
        <w:t xml:space="preserve"> Н.П. </w:t>
      </w:r>
      <w:r w:rsidRPr="00E73E3E">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D661EE" w:rsidRPr="00D661EE" w:rsidRDefault="00D661EE" w:rsidP="00D661EE">
      <w:pPr>
        <w:widowControl w:val="0"/>
        <w:spacing w:after="0" w:line="240" w:lineRule="auto"/>
        <w:ind w:firstLine="567"/>
        <w:jc w:val="both"/>
        <w:rPr>
          <w:rFonts w:ascii="Times New Roman" w:eastAsia="Times New Roman" w:hAnsi="Times New Roman" w:cs="Times New Roman"/>
          <w:color w:val="000000"/>
          <w:sz w:val="28"/>
          <w:szCs w:val="28"/>
        </w:rPr>
      </w:pPr>
      <w:r w:rsidRPr="00D661EE">
        <w:rPr>
          <w:rFonts w:ascii="Times New Roman" w:eastAsia="Times New Roman" w:hAnsi="Times New Roman" w:cs="Times New Roman"/>
          <w:color w:val="000000"/>
          <w:sz w:val="28"/>
          <w:szCs w:val="28"/>
        </w:rPr>
        <w:t>З огляду на викладене Вища рада правосуддя, керуючись статтями 131, пунктом 16</w:t>
      </w:r>
      <w:r w:rsidRPr="00D661EE">
        <w:rPr>
          <w:rFonts w:ascii="Times New Roman" w:eastAsia="Times New Roman" w:hAnsi="Times New Roman" w:cs="Times New Roman"/>
          <w:color w:val="000000"/>
          <w:sz w:val="28"/>
          <w:szCs w:val="28"/>
          <w:vertAlign w:val="superscript"/>
        </w:rPr>
        <w:t>1</w:t>
      </w:r>
      <w:r w:rsidRPr="00D661EE">
        <w:rPr>
          <w:rFonts w:ascii="Times New Roman" w:eastAsia="Times New Roman" w:hAnsi="Times New Roman" w:cs="Times New Roman"/>
          <w:color w:val="000000"/>
          <w:sz w:val="28"/>
          <w:szCs w:val="28"/>
        </w:rPr>
        <w:t xml:space="preserve"> розділу XV «Перехідні положення» Конституції України, </w:t>
      </w:r>
      <w:r w:rsidR="00843BC6">
        <w:rPr>
          <w:rFonts w:ascii="Times New Roman" w:eastAsia="Times New Roman" w:hAnsi="Times New Roman" w:cs="Times New Roman"/>
          <w:color w:val="000000"/>
          <w:sz w:val="28"/>
          <w:szCs w:val="28"/>
        </w:rPr>
        <w:br/>
      </w:r>
      <w:r w:rsidRPr="00D661EE">
        <w:rPr>
          <w:rFonts w:ascii="Times New Roman" w:eastAsia="Times New Roman" w:hAnsi="Times New Roman" w:cs="Times New Roman"/>
          <w:color w:val="000000"/>
          <w:sz w:val="28"/>
          <w:szCs w:val="28"/>
        </w:rPr>
        <w:t>статтею 69, частиною другою статті 79</w:t>
      </w:r>
      <w:r w:rsidRPr="00D661EE">
        <w:rPr>
          <w:rFonts w:ascii="Times New Roman" w:eastAsia="Times New Roman" w:hAnsi="Times New Roman" w:cs="Times New Roman"/>
          <w:color w:val="000000"/>
          <w:sz w:val="28"/>
          <w:szCs w:val="28"/>
          <w:vertAlign w:val="superscript"/>
        </w:rPr>
        <w:t>6</w:t>
      </w:r>
      <w:r w:rsidRPr="00D661EE">
        <w:rPr>
          <w:rFonts w:ascii="Times New Roman" w:eastAsia="Times New Roman" w:hAnsi="Times New Roman" w:cs="Times New Roman"/>
          <w:color w:val="000000"/>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661EE" w:rsidRPr="00D661EE" w:rsidRDefault="00D661EE" w:rsidP="00D661EE">
      <w:pPr>
        <w:spacing w:after="0" w:line="240" w:lineRule="auto"/>
        <w:ind w:firstLine="851"/>
        <w:jc w:val="both"/>
        <w:rPr>
          <w:rFonts w:ascii="Times New Roman" w:eastAsia="Times New Roman" w:hAnsi="Times New Roman" w:cs="Times New Roman"/>
          <w:sz w:val="28"/>
          <w:szCs w:val="28"/>
          <w:highlight w:val="yellow"/>
          <w:lang w:eastAsia="ru-RU"/>
        </w:rPr>
      </w:pPr>
    </w:p>
    <w:p w:rsidR="00D661EE" w:rsidRPr="00D661EE" w:rsidRDefault="00D661EE" w:rsidP="00D661EE">
      <w:pPr>
        <w:spacing w:after="0" w:line="240" w:lineRule="auto"/>
        <w:jc w:val="center"/>
        <w:rPr>
          <w:rFonts w:ascii="Times New Roman" w:eastAsia="Times New Roman" w:hAnsi="Times New Roman" w:cs="Times New Roman"/>
          <w:b/>
          <w:sz w:val="28"/>
          <w:szCs w:val="28"/>
          <w:lang w:eastAsia="ru-RU"/>
        </w:rPr>
      </w:pPr>
      <w:r w:rsidRPr="00D661EE">
        <w:rPr>
          <w:rFonts w:ascii="Times New Roman" w:eastAsia="Times New Roman" w:hAnsi="Times New Roman" w:cs="Times New Roman"/>
          <w:b/>
          <w:sz w:val="28"/>
          <w:szCs w:val="28"/>
          <w:lang w:eastAsia="ru-RU"/>
        </w:rPr>
        <w:t>вирішила:</w:t>
      </w:r>
    </w:p>
    <w:p w:rsidR="00D661EE" w:rsidRPr="00D661EE" w:rsidRDefault="00D661EE" w:rsidP="00D661EE">
      <w:pPr>
        <w:tabs>
          <w:tab w:val="left" w:pos="9360"/>
        </w:tabs>
        <w:spacing w:after="0" w:line="240" w:lineRule="auto"/>
        <w:jc w:val="both"/>
        <w:rPr>
          <w:rFonts w:ascii="Times New Roman" w:eastAsia="Times New Roman" w:hAnsi="Times New Roman" w:cs="Times New Roman"/>
          <w:sz w:val="28"/>
          <w:szCs w:val="28"/>
          <w:lang w:eastAsia="ru-RU"/>
        </w:rPr>
      </w:pPr>
    </w:p>
    <w:p w:rsidR="004F0C75" w:rsidRDefault="004F0C75" w:rsidP="00E73E3E">
      <w:pPr>
        <w:spacing w:after="0" w:line="240" w:lineRule="auto"/>
        <w:jc w:val="both"/>
        <w:rPr>
          <w:rFonts w:ascii="Times New Roman" w:eastAsia="Times New Roman" w:hAnsi="Times New Roman" w:cs="Times New Roman"/>
          <w:bCs/>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E73E3E">
        <w:rPr>
          <w:rFonts w:ascii="Times New Roman" w:eastAsia="Times New Roman" w:hAnsi="Times New Roman" w:cs="Times New Roman"/>
          <w:bCs/>
          <w:sz w:val="28"/>
          <w:szCs w:val="28"/>
          <w:lang w:eastAsia="ru-RU"/>
        </w:rPr>
        <w:t>Дедик</w:t>
      </w:r>
      <w:proofErr w:type="spellEnd"/>
      <w:r w:rsidR="00E73E3E">
        <w:rPr>
          <w:rFonts w:ascii="Times New Roman" w:eastAsia="Times New Roman" w:hAnsi="Times New Roman" w:cs="Times New Roman"/>
          <w:bCs/>
          <w:sz w:val="28"/>
          <w:szCs w:val="28"/>
          <w:lang w:eastAsia="ru-RU"/>
        </w:rPr>
        <w:t xml:space="preserve"> Ніни Петрівни</w:t>
      </w:r>
      <w:r>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proofErr w:type="spellStart"/>
      <w:r w:rsidR="00E73E3E" w:rsidRPr="00E73E3E">
        <w:rPr>
          <w:rFonts w:ascii="Times New Roman" w:eastAsia="Times New Roman" w:hAnsi="Times New Roman" w:cs="Times New Roman"/>
          <w:bCs/>
          <w:sz w:val="28"/>
          <w:szCs w:val="28"/>
          <w:lang w:eastAsia="ru-RU"/>
        </w:rPr>
        <w:t>Сторожинецького</w:t>
      </w:r>
      <w:proofErr w:type="spellEnd"/>
      <w:r w:rsidR="00E73E3E" w:rsidRPr="00E73E3E">
        <w:rPr>
          <w:rFonts w:ascii="Times New Roman" w:eastAsia="Times New Roman" w:hAnsi="Times New Roman" w:cs="Times New Roman"/>
          <w:bCs/>
          <w:sz w:val="28"/>
          <w:szCs w:val="28"/>
          <w:lang w:eastAsia="ru-RU"/>
        </w:rPr>
        <w:t xml:space="preserve"> районного суду Чернівецької області</w:t>
      </w:r>
      <w:r>
        <w:rPr>
          <w:rFonts w:ascii="Times New Roman" w:eastAsia="Times New Roman" w:hAnsi="Times New Roman" w:cs="Times New Roman"/>
          <w:bCs/>
          <w:sz w:val="28"/>
          <w:szCs w:val="28"/>
          <w:lang w:eastAsia="ru-RU"/>
        </w:rPr>
        <w:t>.</w:t>
      </w:r>
    </w:p>
    <w:p w:rsidR="004F0C75" w:rsidRDefault="004F0C75" w:rsidP="004F0C75">
      <w:pPr>
        <w:tabs>
          <w:tab w:val="left" w:pos="9360"/>
        </w:tabs>
        <w:spacing w:after="0" w:line="240" w:lineRule="auto"/>
        <w:jc w:val="both"/>
        <w:rPr>
          <w:rFonts w:ascii="Times New Roman" w:eastAsia="Times New Roman" w:hAnsi="Times New Roman" w:cs="Times New Roman"/>
          <w:bCs/>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F0C75" w:rsidRPr="008C4F7A" w:rsidTr="00831F65">
        <w:tc>
          <w:tcPr>
            <w:tcW w:w="4814" w:type="dxa"/>
          </w:tcPr>
          <w:p w:rsidR="009E463B" w:rsidRDefault="009E463B" w:rsidP="00831F65">
            <w:pPr>
              <w:tabs>
                <w:tab w:val="left" w:pos="9360"/>
              </w:tabs>
              <w:jc w:val="both"/>
              <w:rPr>
                <w:rFonts w:ascii="Times New Roman" w:eastAsia="Times New Roman" w:hAnsi="Times New Roman" w:cs="Times New Roman"/>
                <w:b/>
                <w:sz w:val="28"/>
                <w:szCs w:val="28"/>
                <w:lang w:eastAsia="ru-RU"/>
              </w:rPr>
            </w:pPr>
          </w:p>
          <w:p w:rsidR="004F0C75" w:rsidRPr="008C4F7A" w:rsidRDefault="004F0C75" w:rsidP="00831F65">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9E463B" w:rsidRDefault="009E463B" w:rsidP="00831F65">
            <w:pPr>
              <w:tabs>
                <w:tab w:val="left" w:pos="9360"/>
              </w:tabs>
              <w:jc w:val="right"/>
              <w:rPr>
                <w:rFonts w:ascii="Times New Roman" w:eastAsia="Times New Roman" w:hAnsi="Times New Roman" w:cs="Times New Roman"/>
                <w:b/>
                <w:sz w:val="28"/>
                <w:szCs w:val="28"/>
                <w:lang w:eastAsia="ru-RU"/>
              </w:rPr>
            </w:pPr>
          </w:p>
          <w:p w:rsidR="004F0C75" w:rsidRPr="008C4F7A" w:rsidRDefault="004F0C75" w:rsidP="00831F65">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4F0C75" w:rsidRPr="008C4F7A" w:rsidRDefault="004F0C75" w:rsidP="004F0C75">
      <w:pPr>
        <w:spacing w:after="0" w:line="240" w:lineRule="auto"/>
        <w:ind w:right="-1"/>
        <w:jc w:val="both"/>
        <w:rPr>
          <w:rFonts w:ascii="Times New Roman" w:eastAsia="Times New Roman" w:hAnsi="Times New Roman" w:cs="Times New Roman"/>
          <w:b/>
          <w:sz w:val="28"/>
          <w:szCs w:val="28"/>
          <w:lang w:eastAsia="ru-RU"/>
        </w:rPr>
      </w:pPr>
    </w:p>
    <w:p w:rsidR="004F0C75" w:rsidRDefault="004F0C75" w:rsidP="004F0C75">
      <w:pPr>
        <w:spacing w:line="240" w:lineRule="auto"/>
      </w:pPr>
    </w:p>
    <w:p w:rsidR="004F0C75" w:rsidRDefault="004F0C75" w:rsidP="004F0C75"/>
    <w:p w:rsidR="00057ED2" w:rsidRDefault="00057ED2"/>
    <w:sectPr w:rsidR="00057ED2" w:rsidSect="006E551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D85" w:rsidRDefault="00F50D85">
      <w:pPr>
        <w:spacing w:after="0" w:line="240" w:lineRule="auto"/>
      </w:pPr>
      <w:r>
        <w:separator/>
      </w:r>
    </w:p>
  </w:endnote>
  <w:endnote w:type="continuationSeparator" w:id="0">
    <w:p w:rsidR="00F50D85" w:rsidRDefault="00F50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D85" w:rsidRDefault="00F50D85">
      <w:pPr>
        <w:spacing w:after="0" w:line="240" w:lineRule="auto"/>
      </w:pPr>
      <w:r>
        <w:separator/>
      </w:r>
    </w:p>
  </w:footnote>
  <w:footnote w:type="continuationSeparator" w:id="0">
    <w:p w:rsidR="00F50D85" w:rsidRDefault="00F50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B33EC4">
        <w:pPr>
          <w:pStyle w:val="a3"/>
          <w:jc w:val="center"/>
        </w:pPr>
        <w:r>
          <w:fldChar w:fldCharType="begin"/>
        </w:r>
        <w:r>
          <w:instrText xml:space="preserve"> PAGE   \* MERGEFORMAT </w:instrText>
        </w:r>
        <w:r>
          <w:fldChar w:fldCharType="separate"/>
        </w:r>
        <w:r w:rsidR="00AC4AB7">
          <w:rPr>
            <w:noProof/>
          </w:rPr>
          <w:t>4</w:t>
        </w:r>
        <w:r>
          <w:rPr>
            <w:noProof/>
          </w:rPr>
          <w:fldChar w:fldCharType="end"/>
        </w:r>
      </w:p>
    </w:sdtContent>
  </w:sdt>
  <w:p w:rsidR="00880286" w:rsidRDefault="00AC4A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C75"/>
    <w:rsid w:val="0002662A"/>
    <w:rsid w:val="00057ED2"/>
    <w:rsid w:val="000A4454"/>
    <w:rsid w:val="002A4BBE"/>
    <w:rsid w:val="002E7247"/>
    <w:rsid w:val="00385199"/>
    <w:rsid w:val="0043101E"/>
    <w:rsid w:val="004F0C75"/>
    <w:rsid w:val="00561259"/>
    <w:rsid w:val="006000C5"/>
    <w:rsid w:val="006B7CB6"/>
    <w:rsid w:val="006E5513"/>
    <w:rsid w:val="007A1A34"/>
    <w:rsid w:val="00843BC6"/>
    <w:rsid w:val="009E463B"/>
    <w:rsid w:val="00AC4AB7"/>
    <w:rsid w:val="00B33EC4"/>
    <w:rsid w:val="00B750B0"/>
    <w:rsid w:val="00C23BB5"/>
    <w:rsid w:val="00C60A75"/>
    <w:rsid w:val="00C729CD"/>
    <w:rsid w:val="00CB050A"/>
    <w:rsid w:val="00CE78B6"/>
    <w:rsid w:val="00D15E58"/>
    <w:rsid w:val="00D661EE"/>
    <w:rsid w:val="00D759DB"/>
    <w:rsid w:val="00E35463"/>
    <w:rsid w:val="00E73E3E"/>
    <w:rsid w:val="00EE5C91"/>
    <w:rsid w:val="00F22653"/>
    <w:rsid w:val="00F50D85"/>
    <w:rsid w:val="00FC19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16355"/>
  <w15:chartTrackingRefBased/>
  <w15:docId w15:val="{598C924D-6730-4238-B9A4-9109EF0C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F0C7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F0C75"/>
  </w:style>
  <w:style w:type="table" w:styleId="a5">
    <w:name w:val="Table Grid"/>
    <w:basedOn w:val="a1"/>
    <w:uiPriority w:val="39"/>
    <w:rsid w:val="004F0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4F0C75"/>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4F0C75"/>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a6">
    <w:name w:val="Основний текст Знак"/>
    <w:basedOn w:val="a0"/>
    <w:link w:val="a7"/>
    <w:locked/>
    <w:rsid w:val="00B750B0"/>
    <w:rPr>
      <w:lang w:eastAsia="ru-RU"/>
    </w:rPr>
  </w:style>
  <w:style w:type="paragraph" w:styleId="a7">
    <w:name w:val="Body Text"/>
    <w:basedOn w:val="a"/>
    <w:link w:val="a6"/>
    <w:rsid w:val="00B750B0"/>
    <w:pPr>
      <w:spacing w:after="0" w:line="240" w:lineRule="auto"/>
    </w:pPr>
    <w:rPr>
      <w:lang w:eastAsia="ru-RU"/>
    </w:rPr>
  </w:style>
  <w:style w:type="character" w:customStyle="1" w:styleId="1">
    <w:name w:val="Основний текст Знак1"/>
    <w:basedOn w:val="a0"/>
    <w:uiPriority w:val="99"/>
    <w:semiHidden/>
    <w:rsid w:val="00B75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5147</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dcterms:created xsi:type="dcterms:W3CDTF">2024-05-22T06:46:00Z</dcterms:created>
  <dcterms:modified xsi:type="dcterms:W3CDTF">2024-05-22T06:46:00Z</dcterms:modified>
</cp:coreProperties>
</file>