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842" w:rsidRPr="00656842" w:rsidRDefault="00656842" w:rsidP="00656842">
      <w:pPr>
        <w:spacing w:after="0" w:line="240" w:lineRule="auto"/>
        <w:rPr>
          <w:rFonts w:ascii="Times New Roman" w:hAnsi="Times New Roman" w:cs="Times New Roman"/>
          <w:sz w:val="28"/>
          <w:szCs w:val="28"/>
        </w:rPr>
      </w:pPr>
    </w:p>
    <w:p w:rsidR="00656842" w:rsidRPr="00656842" w:rsidRDefault="00656842" w:rsidP="00656842">
      <w:pPr>
        <w:spacing w:line="256" w:lineRule="auto"/>
        <w:rPr>
          <w:rFonts w:ascii="Calibri" w:eastAsia="Calibri" w:hAnsi="Calibri" w:cs="Times New Roman"/>
          <w:szCs w:val="28"/>
          <w:lang w:eastAsia="uk-UA"/>
        </w:rPr>
      </w:pPr>
      <w:r w:rsidRPr="00656842">
        <w:rPr>
          <w:rFonts w:ascii="Calibri" w:eastAsia="Calibri" w:hAnsi="Calibri" w:cs="Times New Roman"/>
          <w:noProof/>
          <w:lang w:eastAsia="uk-UA"/>
        </w:rPr>
        <w:drawing>
          <wp:anchor distT="0" distB="0" distL="114300" distR="114300" simplePos="0" relativeHeight="251659264" behindDoc="0" locked="0" layoutInCell="1" allowOverlap="1" wp14:anchorId="2B1445F7" wp14:editId="43CCE6ED">
            <wp:simplePos x="0" y="0"/>
            <wp:positionH relativeFrom="margin">
              <wp:align>center</wp:align>
            </wp:positionH>
            <wp:positionV relativeFrom="paragraph">
              <wp:posOffset>-250825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56842" w:rsidRPr="00656842" w:rsidRDefault="00656842" w:rsidP="00656842">
      <w:pPr>
        <w:spacing w:after="0" w:line="240" w:lineRule="auto"/>
        <w:jc w:val="center"/>
        <w:rPr>
          <w:rFonts w:ascii="Times New Roman" w:eastAsia="Calibri" w:hAnsi="Times New Roman" w:cs="Times New Roman"/>
          <w:sz w:val="28"/>
          <w:szCs w:val="28"/>
          <w:lang w:eastAsia="uk-UA"/>
        </w:rPr>
      </w:pPr>
    </w:p>
    <w:p w:rsidR="00656842" w:rsidRPr="00656842" w:rsidRDefault="00656842" w:rsidP="00656842">
      <w:pPr>
        <w:spacing w:after="0" w:line="240" w:lineRule="auto"/>
        <w:jc w:val="center"/>
        <w:rPr>
          <w:rFonts w:ascii="AcademyC" w:eastAsia="Calibri" w:hAnsi="AcademyC" w:cs="Times New Roman"/>
          <w:color w:val="002060"/>
          <w:sz w:val="28"/>
        </w:rPr>
      </w:pPr>
      <w:r w:rsidRPr="00656842">
        <w:rPr>
          <w:rFonts w:ascii="AcademyC" w:eastAsia="Calibri" w:hAnsi="AcademyC" w:cs="Times New Roman"/>
          <w:color w:val="002060"/>
          <w:sz w:val="28"/>
        </w:rPr>
        <w:t>УКРАЇНА</w:t>
      </w:r>
    </w:p>
    <w:p w:rsidR="00656842" w:rsidRPr="00656842" w:rsidRDefault="00656842" w:rsidP="00656842">
      <w:pPr>
        <w:spacing w:after="0" w:line="240" w:lineRule="auto"/>
        <w:jc w:val="center"/>
        <w:rPr>
          <w:rFonts w:ascii="AcademyC" w:eastAsia="Calibri" w:hAnsi="AcademyC" w:cs="Times New Roman"/>
          <w:color w:val="002060"/>
          <w:sz w:val="28"/>
          <w:szCs w:val="28"/>
        </w:rPr>
      </w:pPr>
      <w:r w:rsidRPr="00656842">
        <w:rPr>
          <w:rFonts w:ascii="AcademyC" w:eastAsia="Calibri" w:hAnsi="AcademyC" w:cs="Times New Roman"/>
          <w:color w:val="002060"/>
          <w:sz w:val="28"/>
          <w:szCs w:val="28"/>
        </w:rPr>
        <w:t>ВИЩА  РАДА  ПРАВОСУДДЯ</w:t>
      </w:r>
    </w:p>
    <w:p w:rsidR="00656842" w:rsidRPr="00656842" w:rsidRDefault="00656842" w:rsidP="00656842">
      <w:pPr>
        <w:spacing w:after="0" w:line="240" w:lineRule="auto"/>
        <w:jc w:val="center"/>
        <w:rPr>
          <w:rFonts w:ascii="AcademyC" w:eastAsia="Calibri" w:hAnsi="AcademyC" w:cs="Times New Roman"/>
          <w:color w:val="002060"/>
          <w:sz w:val="28"/>
          <w:szCs w:val="28"/>
        </w:rPr>
      </w:pPr>
      <w:r w:rsidRPr="00656842">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656842" w:rsidRPr="00656842" w:rsidTr="000D0CFD">
        <w:trPr>
          <w:trHeight w:val="188"/>
        </w:trPr>
        <w:tc>
          <w:tcPr>
            <w:tcW w:w="3098" w:type="dxa"/>
          </w:tcPr>
          <w:p w:rsidR="00656842" w:rsidRPr="00656842" w:rsidRDefault="00656842" w:rsidP="00656842">
            <w:pPr>
              <w:spacing w:after="0" w:line="240" w:lineRule="auto"/>
              <w:rPr>
                <w:rFonts w:ascii="Times New Roman" w:eastAsia="Calibri" w:hAnsi="Times New Roman" w:cs="Times New Roman"/>
                <w:noProof/>
                <w:color w:val="002060"/>
                <w:sz w:val="24"/>
                <w:szCs w:val="24"/>
                <w:lang w:val="en-US"/>
              </w:rPr>
            </w:pPr>
            <w:r>
              <w:rPr>
                <w:rFonts w:ascii="Times New Roman" w:eastAsia="Calibri" w:hAnsi="Times New Roman" w:cs="Times New Roman"/>
                <w:noProof/>
                <w:color w:val="002060"/>
                <w:sz w:val="24"/>
                <w:szCs w:val="24"/>
                <w:lang w:val="en-US"/>
              </w:rPr>
              <w:t>21</w:t>
            </w:r>
            <w:r w:rsidRPr="00656842">
              <w:rPr>
                <w:rFonts w:ascii="Times New Roman" w:eastAsia="Calibri" w:hAnsi="Times New Roman" w:cs="Times New Roman"/>
                <w:noProof/>
                <w:color w:val="002060"/>
                <w:sz w:val="24"/>
                <w:szCs w:val="24"/>
                <w:lang w:val="ru-RU"/>
              </w:rPr>
              <w:t xml:space="preserve"> травня 2024 року</w:t>
            </w:r>
          </w:p>
        </w:tc>
        <w:tc>
          <w:tcPr>
            <w:tcW w:w="3309" w:type="dxa"/>
          </w:tcPr>
          <w:p w:rsidR="00656842" w:rsidRPr="00656842" w:rsidRDefault="00656842" w:rsidP="00656842">
            <w:pPr>
              <w:spacing w:after="0" w:line="240" w:lineRule="auto"/>
              <w:jc w:val="center"/>
              <w:rPr>
                <w:rFonts w:ascii="Times New Roman" w:eastAsia="Calibri" w:hAnsi="Times New Roman" w:cs="Times New Roman"/>
                <w:noProof/>
                <w:color w:val="002060"/>
                <w:sz w:val="24"/>
                <w:szCs w:val="24"/>
              </w:rPr>
            </w:pPr>
            <w:r w:rsidRPr="00656842">
              <w:rPr>
                <w:rFonts w:ascii="Times New Roman" w:eastAsia="Calibri" w:hAnsi="Times New Roman" w:cs="Times New Roman"/>
                <w:color w:val="002060"/>
                <w:sz w:val="24"/>
                <w:szCs w:val="24"/>
              </w:rPr>
              <w:t>Київ</w:t>
            </w:r>
          </w:p>
        </w:tc>
        <w:tc>
          <w:tcPr>
            <w:tcW w:w="3624" w:type="dxa"/>
          </w:tcPr>
          <w:p w:rsidR="00656842" w:rsidRPr="00656842" w:rsidRDefault="00656842" w:rsidP="00656842">
            <w:pPr>
              <w:spacing w:after="0" w:line="240" w:lineRule="auto"/>
              <w:jc w:val="center"/>
              <w:rPr>
                <w:rFonts w:ascii="Times New Roman" w:eastAsia="Calibri" w:hAnsi="Times New Roman" w:cs="Times New Roman"/>
                <w:noProof/>
                <w:color w:val="002060"/>
                <w:sz w:val="24"/>
                <w:szCs w:val="24"/>
                <w:lang w:val="ru-RU"/>
              </w:rPr>
            </w:pPr>
            <w:r w:rsidRPr="00656842">
              <w:rPr>
                <w:rFonts w:ascii="Times New Roman" w:eastAsia="Calibri" w:hAnsi="Times New Roman" w:cs="Times New Roman"/>
                <w:sz w:val="24"/>
                <w:szCs w:val="24"/>
              </w:rPr>
              <w:t xml:space="preserve">            №</w:t>
            </w:r>
            <w:r w:rsidRPr="00656842">
              <w:rPr>
                <w:rFonts w:ascii="Times New Roman" w:eastAsia="Calibri" w:hAnsi="Times New Roman" w:cs="Times New Roman"/>
                <w:noProof/>
                <w:color w:val="002060"/>
                <w:sz w:val="24"/>
                <w:szCs w:val="24"/>
                <w:lang w:val="ru-RU"/>
              </w:rPr>
              <w:t xml:space="preserve"> </w:t>
            </w:r>
            <w:r>
              <w:rPr>
                <w:rFonts w:ascii="Times New Roman" w:eastAsia="Calibri" w:hAnsi="Times New Roman" w:cs="Times New Roman"/>
                <w:noProof/>
                <w:color w:val="002060"/>
                <w:sz w:val="24"/>
                <w:szCs w:val="24"/>
                <w:lang w:val="en-US"/>
              </w:rPr>
              <w:t>1516</w:t>
            </w:r>
            <w:r w:rsidRPr="00656842">
              <w:rPr>
                <w:rFonts w:ascii="Times New Roman" w:eastAsia="Calibri" w:hAnsi="Times New Roman" w:cs="Times New Roman"/>
                <w:noProof/>
                <w:color w:val="002060"/>
                <w:sz w:val="24"/>
                <w:szCs w:val="24"/>
                <w:lang w:val="ru-RU"/>
              </w:rPr>
              <w:t>/0/15-24</w:t>
            </w:r>
          </w:p>
        </w:tc>
      </w:tr>
    </w:tbl>
    <w:p w:rsidR="00656842" w:rsidRPr="00656842" w:rsidRDefault="00656842" w:rsidP="00656842">
      <w:pPr>
        <w:spacing w:after="0" w:line="240" w:lineRule="auto"/>
        <w:rPr>
          <w:rFonts w:ascii="Times New Roman" w:hAnsi="Times New Roman" w:cs="Times New Roman"/>
          <w:sz w:val="28"/>
          <w:szCs w:val="28"/>
        </w:rPr>
      </w:pPr>
    </w:p>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B129A">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6B129A">
              <w:rPr>
                <w:rFonts w:ascii="Times New Roman" w:eastAsia="Times New Roman" w:hAnsi="Times New Roman" w:cs="Times New Roman"/>
                <w:b/>
                <w:sz w:val="24"/>
                <w:szCs w:val="24"/>
                <w:lang w:eastAsia="ru-RU"/>
              </w:rPr>
              <w:t>Щеглової Я.В.</w:t>
            </w:r>
            <w:r w:rsidR="004044BC">
              <w:rPr>
                <w:rFonts w:ascii="Times New Roman" w:eastAsia="Times New Roman" w:hAnsi="Times New Roman" w:cs="Times New Roman"/>
                <w:b/>
                <w:sz w:val="24"/>
                <w:szCs w:val="24"/>
                <w:lang w:eastAsia="ru-RU"/>
              </w:rPr>
              <w:t xml:space="preserve"> </w:t>
            </w:r>
            <w:r w:rsidRPr="008C4F7A">
              <w:rPr>
                <w:rFonts w:ascii="Times New Roman" w:eastAsia="Times New Roman" w:hAnsi="Times New Roman" w:cs="Times New Roman"/>
                <w:b/>
                <w:sz w:val="24"/>
                <w:szCs w:val="24"/>
                <w:lang w:eastAsia="ru-RU"/>
              </w:rPr>
              <w:t xml:space="preserve">на посаду судді </w:t>
            </w:r>
            <w:r w:rsidR="006B129A">
              <w:rPr>
                <w:rFonts w:ascii="Times New Roman" w:eastAsia="Times New Roman" w:hAnsi="Times New Roman" w:cs="Times New Roman"/>
                <w:b/>
                <w:sz w:val="24"/>
                <w:szCs w:val="24"/>
                <w:lang w:val="ru-RU" w:eastAsia="ru-RU"/>
              </w:rPr>
              <w:t xml:space="preserve">Корабельного районного суду </w:t>
            </w:r>
            <w:proofErr w:type="spellStart"/>
            <w:r w:rsidR="006B129A">
              <w:rPr>
                <w:rFonts w:ascii="Times New Roman" w:eastAsia="Times New Roman" w:hAnsi="Times New Roman" w:cs="Times New Roman"/>
                <w:b/>
                <w:sz w:val="24"/>
                <w:szCs w:val="24"/>
                <w:lang w:val="ru-RU" w:eastAsia="ru-RU"/>
              </w:rPr>
              <w:t>міста</w:t>
            </w:r>
            <w:proofErr w:type="spellEnd"/>
            <w:r w:rsidR="006B129A">
              <w:rPr>
                <w:rFonts w:ascii="Times New Roman" w:eastAsia="Times New Roman" w:hAnsi="Times New Roman" w:cs="Times New Roman"/>
                <w:b/>
                <w:sz w:val="24"/>
                <w:szCs w:val="24"/>
                <w:lang w:val="ru-RU" w:eastAsia="ru-RU"/>
              </w:rPr>
              <w:t xml:space="preserve"> </w:t>
            </w:r>
            <w:proofErr w:type="spellStart"/>
            <w:r w:rsidR="006B129A">
              <w:rPr>
                <w:rFonts w:ascii="Times New Roman" w:eastAsia="Times New Roman" w:hAnsi="Times New Roman" w:cs="Times New Roman"/>
                <w:b/>
                <w:sz w:val="24"/>
                <w:szCs w:val="24"/>
                <w:lang w:val="ru-RU" w:eastAsia="ru-RU"/>
              </w:rPr>
              <w:t>Миколаєва</w:t>
            </w:r>
            <w:proofErr w:type="spellEnd"/>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ED05B9" w:rsidRDefault="00ED05B9" w:rsidP="00851ACF">
      <w:pPr>
        <w:spacing w:after="0" w:line="240" w:lineRule="auto"/>
        <w:ind w:firstLine="851"/>
        <w:jc w:val="both"/>
        <w:rPr>
          <w:rFonts w:ascii="Times New Roman" w:eastAsia="Times New Roman" w:hAnsi="Times New Roman" w:cs="Times New Roman"/>
          <w:bCs/>
          <w:sz w:val="28"/>
          <w:szCs w:val="28"/>
          <w:lang w:eastAsia="ru-RU"/>
        </w:rPr>
      </w:pPr>
    </w:p>
    <w:p w:rsidR="008D7DA3" w:rsidRPr="00B5159C" w:rsidRDefault="008D7DA3" w:rsidP="00851ACF">
      <w:pPr>
        <w:spacing w:after="0" w:line="240" w:lineRule="auto"/>
        <w:ind w:firstLine="851"/>
        <w:jc w:val="both"/>
        <w:rPr>
          <w:rFonts w:ascii="Times New Roman" w:eastAsia="Times New Roman" w:hAnsi="Times New Roman" w:cs="Times New Roman"/>
          <w:bCs/>
          <w:sz w:val="28"/>
          <w:szCs w:val="28"/>
          <w:lang w:eastAsia="ru-RU"/>
        </w:rPr>
      </w:pPr>
    </w:p>
    <w:p w:rsidR="00851ACF" w:rsidRPr="0010412A" w:rsidRDefault="00851ACF" w:rsidP="006B129A">
      <w:pPr>
        <w:spacing w:after="0" w:line="240" w:lineRule="auto"/>
        <w:ind w:firstLine="567"/>
        <w:jc w:val="both"/>
        <w:rPr>
          <w:rFonts w:ascii="Times New Roman" w:eastAsia="Times New Roman" w:hAnsi="Times New Roman" w:cs="Times New Roman"/>
          <w:bCs/>
          <w:sz w:val="28"/>
          <w:szCs w:val="28"/>
          <w:lang w:eastAsia="ru-RU"/>
        </w:rPr>
      </w:pPr>
      <w:r w:rsidRPr="0010412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10412A">
        <w:rPr>
          <w:rFonts w:ascii="Times New Roman" w:eastAsia="Calibri" w:hAnsi="Times New Roman" w:cs="Times New Roman"/>
          <w:bCs/>
          <w:sz w:val="28"/>
          <w:szCs w:val="28"/>
          <w:lang w:eastAsia="ru-RU"/>
        </w:rPr>
        <w:t xml:space="preserve">від </w:t>
      </w:r>
      <w:r w:rsidR="006B129A">
        <w:rPr>
          <w:rFonts w:ascii="Times New Roman" w:eastAsia="Calibri" w:hAnsi="Times New Roman" w:cs="Times New Roman"/>
          <w:bCs/>
          <w:sz w:val="28"/>
          <w:szCs w:val="28"/>
          <w:lang w:eastAsia="ru-RU"/>
        </w:rPr>
        <w:t>2 квітня</w:t>
      </w:r>
      <w:r w:rsidR="004044BC" w:rsidRPr="0010412A">
        <w:rPr>
          <w:rFonts w:ascii="Times New Roman" w:eastAsia="Calibri" w:hAnsi="Times New Roman" w:cs="Times New Roman"/>
          <w:bCs/>
          <w:sz w:val="28"/>
          <w:szCs w:val="28"/>
          <w:lang w:eastAsia="ru-RU"/>
        </w:rPr>
        <w:t xml:space="preserve"> 2024 року                                        № </w:t>
      </w:r>
      <w:r w:rsidR="006B129A">
        <w:rPr>
          <w:rFonts w:ascii="Times New Roman" w:eastAsia="Calibri" w:hAnsi="Times New Roman" w:cs="Times New Roman"/>
          <w:bCs/>
          <w:sz w:val="28"/>
          <w:szCs w:val="28"/>
          <w:lang w:eastAsia="ru-RU"/>
        </w:rPr>
        <w:t>406</w:t>
      </w:r>
      <w:r w:rsidR="004044BC" w:rsidRPr="0010412A">
        <w:rPr>
          <w:rFonts w:ascii="Times New Roman" w:eastAsia="Calibri" w:hAnsi="Times New Roman" w:cs="Times New Roman"/>
          <w:bCs/>
          <w:sz w:val="28"/>
          <w:szCs w:val="28"/>
          <w:lang w:eastAsia="ru-RU"/>
        </w:rPr>
        <w:t>/дс-24</w:t>
      </w:r>
      <w:r w:rsidRPr="0010412A">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r w:rsidR="006B129A" w:rsidRPr="006B129A">
        <w:rPr>
          <w:rFonts w:ascii="Times New Roman" w:eastAsia="Times New Roman" w:hAnsi="Times New Roman" w:cs="Times New Roman"/>
          <w:bCs/>
          <w:sz w:val="28"/>
          <w:szCs w:val="28"/>
          <w:lang w:eastAsia="ru-RU"/>
        </w:rPr>
        <w:t>Щеглової Яніни Валентинівни на посаду судді</w:t>
      </w:r>
      <w:r w:rsidR="006B129A">
        <w:rPr>
          <w:rFonts w:ascii="Times New Roman" w:eastAsia="Times New Roman" w:hAnsi="Times New Roman" w:cs="Times New Roman"/>
          <w:bCs/>
          <w:sz w:val="28"/>
          <w:szCs w:val="28"/>
          <w:lang w:eastAsia="ru-RU"/>
        </w:rPr>
        <w:t xml:space="preserve"> </w:t>
      </w:r>
      <w:r w:rsidR="006B129A" w:rsidRPr="006B129A">
        <w:rPr>
          <w:rFonts w:ascii="Times New Roman" w:eastAsia="Times New Roman" w:hAnsi="Times New Roman" w:cs="Times New Roman"/>
          <w:bCs/>
          <w:sz w:val="28"/>
          <w:szCs w:val="28"/>
          <w:lang w:eastAsia="ru-RU"/>
        </w:rPr>
        <w:t>Корабельного районного суду міста Миколаєва</w:t>
      </w:r>
      <w:r w:rsidRPr="0010412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6B129A" w:rsidRDefault="00851ACF" w:rsidP="001B42E5">
      <w:pPr>
        <w:spacing w:after="0" w:line="240" w:lineRule="auto"/>
        <w:ind w:firstLine="709"/>
        <w:jc w:val="center"/>
        <w:rPr>
          <w:rFonts w:ascii="Times New Roman" w:eastAsia="Calibri" w:hAnsi="Times New Roman" w:cs="Times New Roman"/>
          <w:sz w:val="28"/>
          <w:szCs w:val="28"/>
          <w:lang w:eastAsia="ru-RU"/>
        </w:rPr>
      </w:pPr>
    </w:p>
    <w:p w:rsidR="00851ACF" w:rsidRPr="006B129A" w:rsidRDefault="00851ACF" w:rsidP="001B42E5">
      <w:pPr>
        <w:spacing w:after="0" w:line="240" w:lineRule="auto"/>
        <w:ind w:firstLine="709"/>
        <w:jc w:val="center"/>
        <w:rPr>
          <w:rFonts w:ascii="Times New Roman" w:eastAsia="Calibri" w:hAnsi="Times New Roman" w:cs="Times New Roman"/>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6B129A" w:rsidRDefault="006B129A" w:rsidP="001B42E5">
      <w:pPr>
        <w:spacing w:after="0" w:line="240" w:lineRule="auto"/>
        <w:jc w:val="both"/>
        <w:rPr>
          <w:rFonts w:ascii="Times New Roman" w:eastAsia="Calibri" w:hAnsi="Times New Roman" w:cs="Times New Roman"/>
          <w:sz w:val="28"/>
          <w:szCs w:val="28"/>
          <w:lang w:eastAsia="ru-RU"/>
        </w:rPr>
      </w:pPr>
    </w:p>
    <w:p w:rsidR="00851ACF" w:rsidRPr="0010412A" w:rsidRDefault="00851ACF" w:rsidP="001B42E5">
      <w:pPr>
        <w:spacing w:after="0" w:line="240" w:lineRule="auto"/>
        <w:jc w:val="both"/>
        <w:rPr>
          <w:rFonts w:ascii="Times New Roman" w:eastAsia="Calibri" w:hAnsi="Times New Roman" w:cs="Times New Roman"/>
          <w:sz w:val="28"/>
          <w:szCs w:val="28"/>
          <w:lang w:eastAsia="ru-RU"/>
        </w:rPr>
      </w:pPr>
      <w:r w:rsidRPr="0010412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004044BC" w:rsidRPr="0010412A">
        <w:rPr>
          <w:rFonts w:ascii="Times New Roman" w:eastAsia="Calibri" w:hAnsi="Times New Roman" w:cs="Times New Roman"/>
          <w:sz w:val="28"/>
          <w:szCs w:val="28"/>
          <w:lang w:eastAsia="ru-RU"/>
        </w:rPr>
        <w:t xml:space="preserve">                               </w:t>
      </w:r>
      <w:r w:rsidR="006B129A" w:rsidRPr="006B129A">
        <w:rPr>
          <w:rFonts w:ascii="Times New Roman" w:eastAsia="Calibri" w:hAnsi="Times New Roman" w:cs="Times New Roman"/>
          <w:sz w:val="28"/>
          <w:szCs w:val="28"/>
          <w:lang w:eastAsia="ru-RU"/>
        </w:rPr>
        <w:t>від 2 квітня 2024 року № 406/дс-24</w:t>
      </w:r>
      <w:r w:rsidR="004044BC" w:rsidRPr="0010412A">
        <w:rPr>
          <w:rFonts w:ascii="Times New Roman" w:eastAsia="Times New Roman" w:hAnsi="Times New Roman" w:cs="Times New Roman"/>
          <w:bCs/>
          <w:sz w:val="28"/>
          <w:szCs w:val="28"/>
          <w:lang w:eastAsia="ru-RU"/>
        </w:rPr>
        <w:t xml:space="preserve">, </w:t>
      </w:r>
      <w:r w:rsidRPr="0010412A">
        <w:rPr>
          <w:rFonts w:ascii="Times New Roman" w:eastAsia="Calibri" w:hAnsi="Times New Roman" w:cs="Times New Roman"/>
          <w:sz w:val="28"/>
          <w:szCs w:val="28"/>
          <w:lang w:eastAsia="ru-RU"/>
        </w:rPr>
        <w:t xml:space="preserve">рекомендувала </w:t>
      </w:r>
      <w:r w:rsidR="006B129A">
        <w:rPr>
          <w:rFonts w:ascii="Times New Roman" w:eastAsia="Calibri" w:hAnsi="Times New Roman" w:cs="Times New Roman"/>
          <w:sz w:val="28"/>
          <w:szCs w:val="28"/>
          <w:lang w:eastAsia="ru-RU"/>
        </w:rPr>
        <w:t>Щеглову Я.В.</w:t>
      </w:r>
      <w:r w:rsidR="006E7D4E" w:rsidRPr="0010412A">
        <w:rPr>
          <w:rFonts w:ascii="Times New Roman" w:eastAsia="Times New Roman" w:hAnsi="Times New Roman" w:cs="Times New Roman"/>
          <w:bCs/>
          <w:sz w:val="28"/>
          <w:szCs w:val="28"/>
          <w:lang w:eastAsia="ru-RU"/>
        </w:rPr>
        <w:t xml:space="preserve"> </w:t>
      </w:r>
      <w:r w:rsidRPr="0010412A">
        <w:rPr>
          <w:rFonts w:ascii="Times New Roman" w:eastAsia="Calibri" w:hAnsi="Times New Roman" w:cs="Times New Roman"/>
          <w:sz w:val="28"/>
          <w:szCs w:val="28"/>
          <w:lang w:eastAsia="ru-RU"/>
        </w:rPr>
        <w:t xml:space="preserve">для призначення на посаду судді </w:t>
      </w:r>
      <w:r w:rsidR="006B129A" w:rsidRPr="006B129A">
        <w:rPr>
          <w:rFonts w:ascii="Times New Roman" w:eastAsia="Times New Roman" w:hAnsi="Times New Roman" w:cs="Times New Roman"/>
          <w:bCs/>
          <w:sz w:val="28"/>
          <w:szCs w:val="28"/>
          <w:lang w:eastAsia="ru-RU"/>
        </w:rPr>
        <w:t>Корабельного районного суду міста Миколаєва</w:t>
      </w:r>
      <w:r w:rsidRPr="0010412A">
        <w:rPr>
          <w:rFonts w:ascii="Times New Roman" w:eastAsia="Calibri" w:hAnsi="Times New Roman" w:cs="Times New Roman"/>
          <w:sz w:val="28"/>
          <w:szCs w:val="28"/>
          <w:lang w:eastAsia="ru-RU"/>
        </w:rPr>
        <w:t xml:space="preserve">. </w:t>
      </w:r>
    </w:p>
    <w:p w:rsidR="00851ACF" w:rsidRPr="0010412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10412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1B1EC8" w:rsidRPr="0010412A">
        <w:rPr>
          <w:rFonts w:ascii="Times New Roman" w:eastAsia="Calibri" w:hAnsi="Times New Roman" w:cs="Times New Roman"/>
          <w:sz w:val="28"/>
          <w:szCs w:val="28"/>
          <w:lang w:eastAsia="ru-RU"/>
        </w:rPr>
        <w:t>Плахтій І.Б.</w:t>
      </w:r>
      <w:r w:rsidRPr="0010412A">
        <w:rPr>
          <w:rFonts w:ascii="Times New Roman" w:eastAsia="Calibri" w:hAnsi="Times New Roman" w:cs="Times New Roman"/>
          <w:sz w:val="28"/>
          <w:szCs w:val="28"/>
          <w:lang w:eastAsia="uk-UA" w:bidi="uk-UA"/>
        </w:rPr>
        <w:t>,</w:t>
      </w:r>
      <w:r w:rsidR="00BE55F9" w:rsidRPr="0010412A">
        <w:rPr>
          <w:rFonts w:ascii="Times New Roman" w:eastAsia="Calibri" w:hAnsi="Times New Roman" w:cs="Times New Roman"/>
          <w:bCs/>
          <w:sz w:val="28"/>
          <w:szCs w:val="28"/>
          <w:lang w:eastAsia="uk-UA"/>
        </w:rPr>
        <w:t xml:space="preserve"> розглянувши кандида</w:t>
      </w:r>
      <w:r w:rsidR="00F20AB5" w:rsidRPr="0010412A">
        <w:rPr>
          <w:rFonts w:ascii="Times New Roman" w:eastAsia="Calibri" w:hAnsi="Times New Roman" w:cs="Times New Roman"/>
          <w:bCs/>
          <w:sz w:val="28"/>
          <w:szCs w:val="28"/>
          <w:lang w:eastAsia="uk-UA"/>
        </w:rPr>
        <w:t xml:space="preserve">туру </w:t>
      </w:r>
      <w:r w:rsidR="00B83149">
        <w:rPr>
          <w:rFonts w:ascii="Times New Roman" w:eastAsia="Calibri" w:hAnsi="Times New Roman" w:cs="Times New Roman"/>
          <w:sz w:val="28"/>
          <w:szCs w:val="28"/>
          <w:lang w:eastAsia="ru-RU"/>
        </w:rPr>
        <w:t>Щеглової Я.В.</w:t>
      </w:r>
      <w:r w:rsidRPr="0010412A">
        <w:rPr>
          <w:rFonts w:ascii="Times New Roman" w:eastAsia="Calibri" w:hAnsi="Times New Roman" w:cs="Times New Roman"/>
          <w:sz w:val="28"/>
          <w:szCs w:val="28"/>
          <w:lang w:eastAsia="uk-UA" w:bidi="uk-UA"/>
        </w:rPr>
        <w:t>,</w:t>
      </w:r>
      <w:r w:rsidRPr="0010412A">
        <w:rPr>
          <w:rFonts w:ascii="Times New Roman" w:eastAsia="Calibri" w:hAnsi="Times New Roman" w:cs="Times New Roman"/>
          <w:bCs/>
          <w:sz w:val="28"/>
          <w:szCs w:val="28"/>
          <w:lang w:eastAsia="uk-UA"/>
        </w:rPr>
        <w:t xml:space="preserve"> Вища рада правосуддя встановила таке.</w:t>
      </w:r>
    </w:p>
    <w:p w:rsidR="00ED05B9" w:rsidRDefault="00ED05B9" w:rsidP="00ED05B9">
      <w:pPr>
        <w:pStyle w:val="rtejustify"/>
        <w:shd w:val="clear" w:color="auto" w:fill="FFFFFF"/>
        <w:spacing w:before="0" w:beforeAutospacing="0" w:after="0" w:afterAutospacing="0"/>
        <w:ind w:firstLine="567"/>
        <w:jc w:val="both"/>
        <w:rPr>
          <w:sz w:val="28"/>
          <w:szCs w:val="28"/>
        </w:rPr>
      </w:pPr>
      <w:r>
        <w:rPr>
          <w:sz w:val="28"/>
          <w:szCs w:val="28"/>
        </w:rPr>
        <w:t>Рішенням ВККСУ від 5 листопада 2012 року № 1317/пп-12 оголошено добір кандидатів на посаду судді, з урахуванням прогнозованої кількості вакантних посад суддів та визначеної потреби у державному замовлені на професійну підготовку кандидатів на посаду судді у Національній школі суддів України на 2013 рік в обсязі 650 осіб, для проходження ними спеціальної підготовки.</w:t>
      </w:r>
    </w:p>
    <w:p w:rsidR="00ED05B9" w:rsidRDefault="00ED05B9" w:rsidP="00ED05B9">
      <w:pPr>
        <w:pStyle w:val="rtejustify"/>
        <w:shd w:val="clear" w:color="auto" w:fill="FFFFFF"/>
        <w:spacing w:before="0" w:beforeAutospacing="0" w:after="0" w:afterAutospacing="0"/>
        <w:ind w:firstLine="567"/>
        <w:jc w:val="both"/>
        <w:rPr>
          <w:sz w:val="28"/>
          <w:szCs w:val="28"/>
        </w:rPr>
      </w:pPr>
      <w:r>
        <w:rPr>
          <w:sz w:val="28"/>
          <w:szCs w:val="28"/>
        </w:rPr>
        <w:t>23 листопада 2012 року Щеглова Я.В. подала заяву до ВККСУ про допуск її до участі у доборі кандидатів на посаду судді вперше.</w:t>
      </w:r>
    </w:p>
    <w:p w:rsidR="00ED05B9" w:rsidRDefault="00ED05B9" w:rsidP="00ED05B9">
      <w:pPr>
        <w:pStyle w:val="rtejustify"/>
        <w:shd w:val="clear" w:color="auto" w:fill="FFFFFF"/>
        <w:spacing w:before="0" w:beforeAutospacing="0" w:after="0" w:afterAutospacing="0"/>
        <w:ind w:firstLine="567"/>
        <w:jc w:val="both"/>
        <w:rPr>
          <w:sz w:val="28"/>
          <w:szCs w:val="28"/>
        </w:rPr>
      </w:pPr>
      <w:r>
        <w:rPr>
          <w:sz w:val="28"/>
          <w:szCs w:val="28"/>
        </w:rPr>
        <w:t>У ході зазначеного добору Щеглова Я.В. успішно склала анонімне тестування (іспит), вона пройшла спеціальну підготовку в Національній школі суддів України, а також склала кваліфікаційний іспит. Щеглову Я.В. зараховано до резерву на заміщення вакантних посад суддів.</w:t>
      </w:r>
    </w:p>
    <w:p w:rsidR="00ED05B9" w:rsidRDefault="00ED05B9" w:rsidP="00ED05B9">
      <w:pPr>
        <w:pStyle w:val="rtejustify"/>
        <w:shd w:val="clear" w:color="auto" w:fill="FFFFFF"/>
        <w:spacing w:before="0" w:beforeAutospacing="0" w:after="0" w:afterAutospacing="0"/>
        <w:ind w:firstLine="567"/>
        <w:jc w:val="both"/>
        <w:rPr>
          <w:sz w:val="28"/>
          <w:szCs w:val="28"/>
        </w:rPr>
      </w:pPr>
      <w:r>
        <w:rPr>
          <w:sz w:val="28"/>
          <w:szCs w:val="28"/>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AB43E6" w:rsidRDefault="00ED05B9" w:rsidP="001B42E5">
      <w:pPr>
        <w:spacing w:after="0" w:line="240" w:lineRule="auto"/>
        <w:ind w:firstLine="567"/>
        <w:jc w:val="both"/>
        <w:rPr>
          <w:rFonts w:ascii="Times New Roman" w:eastAsia="Times New Roman" w:hAnsi="Times New Roman" w:cs="Times New Roman"/>
          <w:sz w:val="28"/>
          <w:szCs w:val="28"/>
          <w:lang w:eastAsia="uk-UA" w:bidi="uk-UA"/>
        </w:rPr>
      </w:pPr>
      <w:r w:rsidRPr="00ED05B9">
        <w:rPr>
          <w:rFonts w:ascii="Times New Roman" w:eastAsia="Times New Roman" w:hAnsi="Times New Roman" w:cs="Times New Roman"/>
          <w:sz w:val="28"/>
          <w:szCs w:val="28"/>
          <w:lang w:eastAsia="uk-UA" w:bidi="uk-UA"/>
        </w:rPr>
        <w:t xml:space="preserve">27 січня 2018 року Щеглова Я.В. </w:t>
      </w:r>
      <w:r w:rsidR="00AB43E6" w:rsidRPr="00435047">
        <w:rPr>
          <w:rFonts w:ascii="Times New Roman" w:eastAsia="Times New Roman" w:hAnsi="Times New Roman" w:cs="Times New Roman"/>
          <w:sz w:val="28"/>
          <w:szCs w:val="28"/>
          <w:lang w:eastAsia="uk-UA" w:bidi="uk-UA"/>
        </w:rPr>
        <w:t xml:space="preserve">звернулася до </w:t>
      </w:r>
      <w:r w:rsidR="00AB43E6" w:rsidRPr="00435047">
        <w:rPr>
          <w:rFonts w:ascii="Times New Roman" w:eastAsia="Calibri" w:hAnsi="Times New Roman" w:cs="Times New Roman"/>
          <w:sz w:val="28"/>
          <w:szCs w:val="28"/>
          <w:lang w:eastAsia="ru-RU"/>
        </w:rPr>
        <w:t>ВККСУ</w:t>
      </w:r>
      <w:r w:rsidR="00AB43E6" w:rsidRPr="00435047">
        <w:rPr>
          <w:rFonts w:ascii="Times New Roman" w:eastAsia="Times New Roman" w:hAnsi="Times New Roman" w:cs="Times New Roman"/>
          <w:sz w:val="28"/>
          <w:szCs w:val="28"/>
          <w:lang w:eastAsia="uk-UA" w:bidi="uk-UA"/>
        </w:rPr>
        <w:t xml:space="preserve"> із заявою про</w:t>
      </w:r>
      <w:r w:rsidR="00AB43E6" w:rsidRPr="005C7F92">
        <w:rPr>
          <w:rFonts w:ascii="Times New Roman" w:eastAsia="Times New Roman" w:hAnsi="Times New Roman" w:cs="Times New Roman"/>
          <w:sz w:val="28"/>
          <w:szCs w:val="28"/>
          <w:lang w:eastAsia="uk-UA" w:bidi="uk-UA"/>
        </w:rPr>
        <w:t xml:space="preserve"> допуск до участі в доборі кандидатів на посаду судді місцевого суду.</w:t>
      </w:r>
    </w:p>
    <w:p w:rsidR="00ED05B9" w:rsidRDefault="00ED05B9" w:rsidP="001B42E5">
      <w:pPr>
        <w:spacing w:after="0" w:line="240" w:lineRule="auto"/>
        <w:ind w:firstLine="567"/>
        <w:jc w:val="both"/>
        <w:rPr>
          <w:rFonts w:ascii="Times New Roman" w:eastAsia="Times New Roman" w:hAnsi="Times New Roman" w:cs="Times New Roman"/>
          <w:sz w:val="28"/>
          <w:szCs w:val="28"/>
          <w:lang w:eastAsia="uk-UA" w:bidi="uk-UA"/>
        </w:rPr>
      </w:pPr>
      <w:r w:rsidRPr="00ED05B9">
        <w:rPr>
          <w:rFonts w:ascii="Times New Roman" w:eastAsia="Times New Roman" w:hAnsi="Times New Roman" w:cs="Times New Roman"/>
          <w:sz w:val="28"/>
          <w:szCs w:val="28"/>
          <w:lang w:eastAsia="uk-UA" w:bidi="uk-UA"/>
        </w:rPr>
        <w:t xml:space="preserve">Кандидат – Щеглова Яніна Валентинівна, громадянка України, </w:t>
      </w:r>
      <w:r w:rsidR="00282DEA">
        <w:rPr>
          <w:rFonts w:ascii="Times New Roman" w:eastAsia="Times New Roman" w:hAnsi="Times New Roman" w:cs="Times New Roman"/>
          <w:sz w:val="28"/>
          <w:szCs w:val="28"/>
          <w:lang w:eastAsia="uk-UA" w:bidi="uk-UA"/>
        </w:rPr>
        <w:t xml:space="preserve">                            ____</w:t>
      </w:r>
      <w:bookmarkStart w:id="0" w:name="_GoBack"/>
      <w:bookmarkEnd w:id="0"/>
      <w:r w:rsidRPr="00ED05B9">
        <w:rPr>
          <w:rFonts w:ascii="Times New Roman" w:eastAsia="Times New Roman" w:hAnsi="Times New Roman" w:cs="Times New Roman"/>
          <w:sz w:val="28"/>
          <w:szCs w:val="28"/>
          <w:lang w:eastAsia="uk-UA" w:bidi="uk-UA"/>
        </w:rPr>
        <w:t xml:space="preserve"> року народження. У 2004 році закінчила Національну юридичну академію імені Ярослава Мудрого, отримала вищу освіту за спеціальністю </w:t>
      </w:r>
      <w:r w:rsidRPr="00ED05B9">
        <w:rPr>
          <w:rFonts w:ascii="Times New Roman" w:eastAsia="Times New Roman" w:hAnsi="Times New Roman" w:cs="Times New Roman"/>
          <w:sz w:val="28"/>
          <w:szCs w:val="28"/>
          <w:lang w:eastAsia="uk-UA" w:bidi="uk-UA"/>
        </w:rPr>
        <w:lastRenderedPageBreak/>
        <w:t>«Правознавство» та здобула кваліфікацію юриста. Має стаж професійної діяльності після здобуття вищої юридичної освіти у сфері права понад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ED05B9" w:rsidRDefault="00ED05B9"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ED05B9">
        <w:rPr>
          <w:rFonts w:ascii="Times New Roman" w:eastAsia="Times New Roman" w:hAnsi="Times New Roman" w:cs="Times New Roman"/>
          <w:sz w:val="28"/>
          <w:szCs w:val="28"/>
          <w:lang w:eastAsia="ru-RU"/>
        </w:rPr>
        <w:t>Рішенням ВККСУ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Щеглову Я.В. зараховано до резерву на заміщення вакантних посад суддів місцевого загального суду, яка за результатами кваліфікаційного іспиту набрала                        169,625 бала та посіла 238 позицію в рейтингу кандидатів.</w:t>
      </w:r>
    </w:p>
    <w:p w:rsidR="00851ACF" w:rsidRPr="0010412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 xml:space="preserve">Рішенням </w:t>
      </w:r>
      <w:r w:rsidRPr="0010412A">
        <w:rPr>
          <w:rFonts w:ascii="Times New Roman" w:eastAsia="Calibri" w:hAnsi="Times New Roman" w:cs="Times New Roman"/>
          <w:sz w:val="28"/>
          <w:szCs w:val="28"/>
          <w:lang w:val="ru-RU" w:eastAsia="ru-RU"/>
        </w:rPr>
        <w:t>ВККСУ</w:t>
      </w:r>
      <w:r w:rsidRPr="0010412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10412A">
        <w:rPr>
          <w:rFonts w:ascii="Times New Roman" w:eastAsia="Times New Roman" w:hAnsi="Times New Roman" w:cs="Times New Roman"/>
          <w:sz w:val="28"/>
          <w:szCs w:val="28"/>
          <w:lang w:eastAsia="ru-RU"/>
        </w:rPr>
        <w:t>х посад суддів місцевих судів. У</w:t>
      </w:r>
      <w:r w:rsidRPr="0010412A">
        <w:rPr>
          <w:rFonts w:ascii="Times New Roman" w:eastAsia="Times New Roman" w:hAnsi="Times New Roman" w:cs="Times New Roman"/>
          <w:sz w:val="28"/>
          <w:szCs w:val="28"/>
          <w:lang w:eastAsia="ru-RU"/>
        </w:rPr>
        <w:t>становлено загальний порядок та ст</w:t>
      </w:r>
      <w:r w:rsidR="007D2103" w:rsidRPr="0010412A">
        <w:rPr>
          <w:rFonts w:ascii="Times New Roman" w:eastAsia="Times New Roman" w:hAnsi="Times New Roman" w:cs="Times New Roman"/>
          <w:sz w:val="28"/>
          <w:szCs w:val="28"/>
          <w:lang w:eastAsia="ru-RU"/>
        </w:rPr>
        <w:t>роки подання кандидатами заяв і</w:t>
      </w:r>
      <w:r w:rsidRPr="0010412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ED05B9" w:rsidRPr="00ED05B9" w:rsidRDefault="00ED05B9" w:rsidP="00ED05B9">
      <w:pPr>
        <w:tabs>
          <w:tab w:val="left" w:pos="9214"/>
        </w:tabs>
        <w:spacing w:after="0" w:line="240" w:lineRule="auto"/>
        <w:ind w:firstLine="567"/>
        <w:jc w:val="both"/>
        <w:rPr>
          <w:rFonts w:ascii="Times New Roman" w:eastAsia="Times New Roman" w:hAnsi="Times New Roman" w:cs="Times New Roman"/>
          <w:sz w:val="28"/>
          <w:szCs w:val="28"/>
          <w:lang w:eastAsia="ru-RU"/>
        </w:rPr>
      </w:pPr>
      <w:r w:rsidRPr="00ED05B9">
        <w:rPr>
          <w:rFonts w:ascii="Times New Roman" w:eastAsia="Times New Roman" w:hAnsi="Times New Roman" w:cs="Times New Roman"/>
          <w:sz w:val="28"/>
          <w:szCs w:val="28"/>
          <w:lang w:eastAsia="ru-RU"/>
        </w:rPr>
        <w:t xml:space="preserve">10 жовтня 2023 року Щеглова Я.В. звернулася до ВККСУ із заявою про допуск до участі в оголошеному 14 вересня 2023 року конкурсі на зайняття вакантних посад суддів місцевих судів як особа, яка відповідала вимогам </w:t>
      </w:r>
      <w:r w:rsidR="008D7DA3">
        <w:rPr>
          <w:rFonts w:ascii="Times New Roman" w:eastAsia="Times New Roman" w:hAnsi="Times New Roman" w:cs="Times New Roman"/>
          <w:sz w:val="28"/>
          <w:szCs w:val="28"/>
          <w:lang w:eastAsia="ru-RU"/>
        </w:rPr>
        <w:t xml:space="preserve">                     </w:t>
      </w:r>
      <w:r w:rsidRPr="00ED05B9">
        <w:rPr>
          <w:rFonts w:ascii="Times New Roman" w:eastAsia="Times New Roman" w:hAnsi="Times New Roman" w:cs="Times New Roman"/>
          <w:sz w:val="28"/>
          <w:szCs w:val="28"/>
          <w:lang w:eastAsia="ru-RU"/>
        </w:rPr>
        <w:t>статті 69 Закону України «Про судоустрій і статус суддів», перебувала в резерві на заміщення вакантних посад суддів та не займала суддівської посади. У заяві вона висловила намір претендувати на посаду судді в суді загальної спеціалізації.</w:t>
      </w:r>
    </w:p>
    <w:p w:rsidR="00ED05B9" w:rsidRPr="00ED05B9" w:rsidRDefault="00ED05B9" w:rsidP="00ED05B9">
      <w:pPr>
        <w:tabs>
          <w:tab w:val="left" w:pos="9214"/>
        </w:tabs>
        <w:spacing w:after="0" w:line="240" w:lineRule="auto"/>
        <w:ind w:firstLine="567"/>
        <w:jc w:val="both"/>
        <w:rPr>
          <w:rFonts w:ascii="Times New Roman" w:eastAsia="Times New Roman" w:hAnsi="Times New Roman" w:cs="Times New Roman"/>
          <w:sz w:val="28"/>
          <w:szCs w:val="28"/>
          <w:lang w:eastAsia="ru-RU"/>
        </w:rPr>
      </w:pPr>
      <w:r w:rsidRPr="00ED05B9">
        <w:rPr>
          <w:rFonts w:ascii="Times New Roman" w:eastAsia="Times New Roman" w:hAnsi="Times New Roman" w:cs="Times New Roman"/>
          <w:sz w:val="28"/>
          <w:szCs w:val="28"/>
          <w:lang w:eastAsia="ru-RU"/>
        </w:rPr>
        <w:t>Рішенням ВККСУ від 1 грудня 2023 року № 27/дс-23 Щеглову Я.В. допущено до участі в оголошеному Комісією 14 вересня 2023 року конкурсі.</w:t>
      </w:r>
    </w:p>
    <w:p w:rsidR="00ED05B9" w:rsidRPr="00ED05B9" w:rsidRDefault="00ED05B9" w:rsidP="00ED05B9">
      <w:pPr>
        <w:tabs>
          <w:tab w:val="left" w:pos="9214"/>
        </w:tabs>
        <w:spacing w:after="0" w:line="240" w:lineRule="auto"/>
        <w:ind w:firstLine="567"/>
        <w:jc w:val="both"/>
        <w:rPr>
          <w:rFonts w:ascii="Times New Roman" w:eastAsia="Times New Roman" w:hAnsi="Times New Roman" w:cs="Times New Roman"/>
          <w:sz w:val="28"/>
          <w:szCs w:val="28"/>
          <w:lang w:eastAsia="ru-RU"/>
        </w:rPr>
      </w:pPr>
      <w:r w:rsidRPr="00ED05B9">
        <w:rPr>
          <w:rFonts w:ascii="Times New Roman" w:eastAsia="Times New Roman" w:hAnsi="Times New Roman" w:cs="Times New Roman"/>
          <w:sz w:val="28"/>
          <w:szCs w:val="28"/>
          <w:lang w:eastAsia="ru-RU"/>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Корабельного районного суду міста Миколаєва, в якому Щеглова Я.В. </w:t>
      </w:r>
      <w:r w:rsidR="008D7DA3">
        <w:rPr>
          <w:rFonts w:ascii="Times New Roman" w:eastAsia="Times New Roman" w:hAnsi="Times New Roman" w:cs="Times New Roman"/>
          <w:sz w:val="28"/>
          <w:szCs w:val="28"/>
          <w:lang w:eastAsia="ru-RU"/>
        </w:rPr>
        <w:t>посіла</w:t>
      </w:r>
      <w:r w:rsidRPr="00ED05B9">
        <w:rPr>
          <w:rFonts w:ascii="Times New Roman" w:eastAsia="Times New Roman" w:hAnsi="Times New Roman" w:cs="Times New Roman"/>
          <w:sz w:val="28"/>
          <w:szCs w:val="28"/>
          <w:lang w:eastAsia="ru-RU"/>
        </w:rPr>
        <w:t xml:space="preserve"> переможну позицію.</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w:t>
      </w:r>
      <w:r w:rsidR="00B5159C" w:rsidRPr="0010412A">
        <w:rPr>
          <w:rFonts w:ascii="Times New Roman" w:eastAsia="Times New Roman" w:hAnsi="Times New Roman" w:cs="Times New Roman"/>
          <w:sz w:val="28"/>
          <w:szCs w:val="28"/>
          <w:lang w:eastAsia="uk-UA"/>
        </w:rPr>
        <w:t xml:space="preserve">                   </w:t>
      </w:r>
      <w:r w:rsidRPr="0010412A">
        <w:rPr>
          <w:rFonts w:ascii="Times New Roman" w:eastAsia="Times New Roman" w:hAnsi="Times New Roman" w:cs="Times New Roman"/>
          <w:sz w:val="28"/>
          <w:szCs w:val="28"/>
          <w:lang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8D7DA3" w:rsidRPr="008D7DA3">
        <w:rPr>
          <w:rFonts w:ascii="Times New Roman" w:eastAsia="Times New Roman" w:hAnsi="Times New Roman" w:cs="Times New Roman"/>
          <w:sz w:val="28"/>
          <w:szCs w:val="28"/>
          <w:lang w:eastAsia="uk-UA"/>
        </w:rPr>
        <w:t>“</w:t>
      </w:r>
      <w:r w:rsidRPr="0010412A">
        <w:rPr>
          <w:rFonts w:ascii="Times New Roman" w:eastAsia="Times New Roman" w:hAnsi="Times New Roman" w:cs="Times New Roman"/>
          <w:sz w:val="28"/>
          <w:szCs w:val="28"/>
          <w:lang w:eastAsia="uk-UA"/>
        </w:rPr>
        <w:t>Про судоустрій і статус суддів</w:t>
      </w:r>
      <w:r w:rsidR="008D7DA3" w:rsidRPr="008D7DA3">
        <w:rPr>
          <w:rFonts w:ascii="Times New Roman" w:eastAsia="Times New Roman" w:hAnsi="Times New Roman" w:cs="Times New Roman"/>
          <w:sz w:val="28"/>
          <w:szCs w:val="28"/>
          <w:lang w:eastAsia="uk-UA"/>
        </w:rPr>
        <w:t>”</w:t>
      </w:r>
      <w:r w:rsidRPr="0010412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833EE6"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Відповідно до частини другої статті 79</w:t>
      </w:r>
      <w:r w:rsidRPr="0010412A">
        <w:rPr>
          <w:rFonts w:ascii="Times New Roman" w:eastAsia="Times New Roman" w:hAnsi="Times New Roman" w:cs="Times New Roman"/>
          <w:sz w:val="28"/>
          <w:szCs w:val="28"/>
          <w:vertAlign w:val="superscript"/>
          <w:lang w:eastAsia="uk-UA"/>
        </w:rPr>
        <w:t>6</w:t>
      </w:r>
      <w:r w:rsidRPr="0010412A">
        <w:rPr>
          <w:rFonts w:ascii="Times New Roman" w:eastAsia="Times New Roman" w:hAnsi="Times New Roman" w:cs="Times New Roman"/>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p>
    <w:p w:rsidR="007D2103"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0412A">
        <w:rPr>
          <w:rFonts w:ascii="Times New Roman" w:eastAsia="Times New Roman" w:hAnsi="Times New Roman" w:cs="Times New Roman"/>
          <w:sz w:val="28"/>
          <w:szCs w:val="28"/>
          <w:lang w:eastAsia="uk-UA"/>
        </w:rPr>
        <w:t xml:space="preserve"> </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2) порушення визначеного законом порядку призначення на посаду судді.</w:t>
      </w:r>
    </w:p>
    <w:p w:rsidR="006C3DF9" w:rsidRPr="0010412A" w:rsidRDefault="006C3DF9" w:rsidP="007D2103">
      <w:pPr>
        <w:spacing w:after="0" w:line="240" w:lineRule="auto"/>
        <w:ind w:firstLine="567"/>
        <w:jc w:val="both"/>
        <w:rPr>
          <w:rFonts w:ascii="Times New Roman" w:hAnsi="Times New Roman" w:cs="Times New Roman"/>
          <w:sz w:val="28"/>
          <w:szCs w:val="28"/>
        </w:rPr>
      </w:pPr>
      <w:r w:rsidRPr="0010412A">
        <w:rPr>
          <w:rFonts w:ascii="Times New Roman" w:hAnsi="Times New Roman" w:cs="Times New Roman"/>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10412A">
        <w:rPr>
          <w:rFonts w:ascii="Times New Roman" w:hAnsi="Times New Roman" w:cs="Times New Roman"/>
          <w:sz w:val="28"/>
          <w:szCs w:val="28"/>
          <w:shd w:val="clear" w:color="auto" w:fill="FFFFFF"/>
        </w:rPr>
        <w:t xml:space="preserve"> </w:t>
      </w:r>
      <w:proofErr w:type="spellStart"/>
      <w:r w:rsidR="00ED05B9">
        <w:rPr>
          <w:rFonts w:ascii="Times New Roman" w:eastAsia="Calibri" w:hAnsi="Times New Roman" w:cs="Times New Roman"/>
          <w:sz w:val="28"/>
          <w:szCs w:val="28"/>
          <w:lang w:eastAsia="ru-RU"/>
        </w:rPr>
        <w:t>Щеглової</w:t>
      </w:r>
      <w:proofErr w:type="spellEnd"/>
      <w:r w:rsidR="00ED05B9">
        <w:rPr>
          <w:rFonts w:ascii="Times New Roman" w:eastAsia="Calibri" w:hAnsi="Times New Roman" w:cs="Times New Roman"/>
          <w:sz w:val="28"/>
          <w:szCs w:val="28"/>
          <w:lang w:eastAsia="ru-RU"/>
        </w:rPr>
        <w:t xml:space="preserve"> Я.В.</w:t>
      </w:r>
      <w:r w:rsidRPr="0010412A">
        <w:rPr>
          <w:rFonts w:ascii="Times New Roman" w:hAnsi="Times New Roman" w:cs="Times New Roman"/>
          <w:sz w:val="28"/>
          <w:szCs w:val="28"/>
          <w:shd w:val="clear" w:color="auto" w:fill="FFFFFF"/>
        </w:rPr>
        <w:t xml:space="preserve">, а також підстав </w:t>
      </w:r>
      <w:r w:rsidRPr="0010412A">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10412A">
        <w:rPr>
          <w:rFonts w:ascii="Times New Roman" w:hAnsi="Times New Roman" w:cs="Times New Roman"/>
          <w:sz w:val="28"/>
          <w:szCs w:val="28"/>
        </w:rPr>
        <w:t>ади у зв’язку з призначенням її</w:t>
      </w:r>
      <w:r w:rsidRPr="0010412A">
        <w:rPr>
          <w:rFonts w:ascii="Times New Roman" w:hAnsi="Times New Roman" w:cs="Times New Roman"/>
          <w:sz w:val="28"/>
          <w:szCs w:val="28"/>
        </w:rPr>
        <w:t xml:space="preserve"> на посаду судді.</w:t>
      </w:r>
    </w:p>
    <w:p w:rsidR="006C3DF9" w:rsidRPr="0010412A" w:rsidRDefault="008F08BB" w:rsidP="00854B21">
      <w:pPr>
        <w:pStyle w:val="20"/>
        <w:shd w:val="clear" w:color="auto" w:fill="auto"/>
        <w:spacing w:before="0" w:line="240" w:lineRule="auto"/>
        <w:ind w:firstLine="567"/>
        <w:rPr>
          <w:sz w:val="28"/>
        </w:rPr>
      </w:pPr>
      <w:r w:rsidRPr="0010412A">
        <w:rPr>
          <w:sz w:val="28"/>
        </w:rPr>
        <w:t>О</w:t>
      </w:r>
      <w:r w:rsidR="006C3DF9" w:rsidRPr="0010412A">
        <w:rPr>
          <w:sz w:val="28"/>
        </w:rPr>
        <w:t xml:space="preserve">бставин, які можуть свідчити про порушення визначеного законом порядку призначення </w:t>
      </w:r>
      <w:proofErr w:type="spellStart"/>
      <w:r w:rsidR="00ED05B9">
        <w:rPr>
          <w:rFonts w:eastAsia="Calibri"/>
          <w:sz w:val="28"/>
          <w:lang w:eastAsia="ru-RU"/>
        </w:rPr>
        <w:t>Щеглової</w:t>
      </w:r>
      <w:proofErr w:type="spellEnd"/>
      <w:r w:rsidR="00ED05B9">
        <w:rPr>
          <w:rFonts w:eastAsia="Calibri"/>
          <w:sz w:val="28"/>
          <w:lang w:eastAsia="ru-RU"/>
        </w:rPr>
        <w:t xml:space="preserve"> Я.В.</w:t>
      </w:r>
      <w:r w:rsidR="007D2103" w:rsidRPr="0010412A">
        <w:rPr>
          <w:bCs/>
          <w:sz w:val="28"/>
          <w:lang w:eastAsia="ru-RU"/>
        </w:rPr>
        <w:t xml:space="preserve"> </w:t>
      </w:r>
      <w:r w:rsidR="007D2103" w:rsidRPr="0010412A">
        <w:rPr>
          <w:sz w:val="28"/>
        </w:rPr>
        <w:t>на посаду судді</w:t>
      </w:r>
      <w:r w:rsidR="006C3DF9" w:rsidRPr="0010412A">
        <w:rPr>
          <w:sz w:val="28"/>
        </w:rPr>
        <w:t>, не встановлено.</w:t>
      </w:r>
    </w:p>
    <w:p w:rsidR="00851ACF" w:rsidRPr="0010412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Отже</w:t>
      </w:r>
      <w:r w:rsidR="00851ACF" w:rsidRPr="0010412A">
        <w:rPr>
          <w:rFonts w:ascii="Times New Roman" w:eastAsia="Times New Roman" w:hAnsi="Times New Roman" w:cs="Times New Roman"/>
          <w:sz w:val="28"/>
          <w:szCs w:val="28"/>
          <w:lang w:eastAsia="ru-RU"/>
        </w:rPr>
        <w:t xml:space="preserve">, кандидатура </w:t>
      </w:r>
      <w:proofErr w:type="spellStart"/>
      <w:r w:rsidR="00ED05B9">
        <w:rPr>
          <w:rFonts w:ascii="Times New Roman" w:eastAsia="Calibri" w:hAnsi="Times New Roman" w:cs="Times New Roman"/>
          <w:sz w:val="28"/>
          <w:szCs w:val="28"/>
          <w:lang w:eastAsia="ru-RU"/>
        </w:rPr>
        <w:t>Щеглової</w:t>
      </w:r>
      <w:proofErr w:type="spellEnd"/>
      <w:r w:rsidR="00ED05B9">
        <w:rPr>
          <w:rFonts w:ascii="Times New Roman" w:eastAsia="Calibri" w:hAnsi="Times New Roman" w:cs="Times New Roman"/>
          <w:sz w:val="28"/>
          <w:szCs w:val="28"/>
          <w:lang w:eastAsia="ru-RU"/>
        </w:rPr>
        <w:t xml:space="preserve"> Я.В.</w:t>
      </w:r>
      <w:r w:rsidRPr="0010412A">
        <w:rPr>
          <w:rFonts w:ascii="Times New Roman" w:eastAsia="Times New Roman" w:hAnsi="Times New Roman" w:cs="Times New Roman"/>
          <w:bCs/>
          <w:sz w:val="28"/>
          <w:szCs w:val="28"/>
          <w:lang w:eastAsia="ru-RU"/>
        </w:rPr>
        <w:t xml:space="preserve"> </w:t>
      </w:r>
      <w:r w:rsidR="00851ACF" w:rsidRPr="0010412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10412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sidRPr="0010412A">
        <w:rPr>
          <w:rFonts w:ascii="Times New Roman" w:eastAsia="Times New Roman" w:hAnsi="Times New Roman" w:cs="Times New Roman"/>
          <w:sz w:val="28"/>
          <w:szCs w:val="28"/>
          <w:lang w:eastAsia="ru-RU"/>
        </w:rPr>
        <w:t xml:space="preserve">                 </w:t>
      </w:r>
      <w:r w:rsidRPr="0010412A">
        <w:rPr>
          <w:rFonts w:ascii="Times New Roman" w:eastAsia="Times New Roman" w:hAnsi="Times New Roman" w:cs="Times New Roman"/>
          <w:sz w:val="28"/>
          <w:szCs w:val="28"/>
          <w:lang w:eastAsia="ru-RU"/>
        </w:rPr>
        <w:t xml:space="preserve">131 Конституції України, </w:t>
      </w:r>
      <w:r w:rsidRPr="0010412A">
        <w:rPr>
          <w:rFonts w:ascii="Times New Roman" w:eastAsia="Times New Roman" w:hAnsi="Times New Roman" w:cs="Times New Roman"/>
          <w:bCs/>
          <w:sz w:val="28"/>
          <w:szCs w:val="28"/>
          <w:lang w:eastAsia="uk-UA"/>
        </w:rPr>
        <w:t>статей 69, 70, частини другої статті 79</w:t>
      </w:r>
      <w:r w:rsidRPr="0010412A">
        <w:rPr>
          <w:rFonts w:ascii="Times New Roman" w:eastAsia="Times New Roman" w:hAnsi="Times New Roman" w:cs="Times New Roman"/>
          <w:bCs/>
          <w:sz w:val="28"/>
          <w:szCs w:val="28"/>
          <w:vertAlign w:val="superscript"/>
          <w:lang w:eastAsia="uk-UA"/>
        </w:rPr>
        <w:t>6</w:t>
      </w:r>
      <w:r w:rsidRPr="0010412A">
        <w:rPr>
          <w:rFonts w:ascii="Times New Roman" w:eastAsia="Times New Roman" w:hAnsi="Times New Roman" w:cs="Times New Roman"/>
          <w:bCs/>
          <w:sz w:val="28"/>
          <w:szCs w:val="28"/>
          <w:lang w:eastAsia="uk-UA"/>
        </w:rPr>
        <w:t xml:space="preserve"> </w:t>
      </w:r>
      <w:r w:rsidRPr="0010412A">
        <w:rPr>
          <w:rFonts w:ascii="Times New Roman" w:eastAsia="Times New Roman" w:hAnsi="Times New Roman" w:cs="Times New Roman"/>
          <w:sz w:val="28"/>
          <w:szCs w:val="28"/>
          <w:lang w:eastAsia="ru-RU"/>
        </w:rPr>
        <w:t xml:space="preserve">Закону України «Про судоустрій і статус суддів», статей 3, 30, 34, 36, 37 Закону України </w:t>
      </w:r>
      <w:r w:rsidR="00B5159C" w:rsidRPr="0010412A">
        <w:rPr>
          <w:rFonts w:ascii="Times New Roman" w:eastAsia="Times New Roman" w:hAnsi="Times New Roman" w:cs="Times New Roman"/>
          <w:sz w:val="28"/>
          <w:szCs w:val="28"/>
          <w:lang w:eastAsia="ru-RU"/>
        </w:rPr>
        <w:t xml:space="preserve">                               </w:t>
      </w:r>
      <w:r w:rsidRPr="0010412A">
        <w:rPr>
          <w:rFonts w:ascii="Times New Roman" w:eastAsia="Times New Roman" w:hAnsi="Times New Roman" w:cs="Times New Roman"/>
          <w:sz w:val="28"/>
          <w:szCs w:val="28"/>
          <w:lang w:eastAsia="ru-RU"/>
        </w:rPr>
        <w:t>«Про Вищу раду правосуддя»</w:t>
      </w:r>
    </w:p>
    <w:p w:rsidR="00851ACF" w:rsidRPr="0010412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10412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 xml:space="preserve">внести Президентові України подання про призначення </w:t>
      </w:r>
      <w:proofErr w:type="spellStart"/>
      <w:r w:rsidR="00ED05B9">
        <w:rPr>
          <w:rFonts w:ascii="Times New Roman" w:eastAsia="Times New Roman" w:hAnsi="Times New Roman" w:cs="Times New Roman"/>
          <w:bCs/>
          <w:sz w:val="28"/>
          <w:szCs w:val="28"/>
          <w:lang w:eastAsia="ru-RU"/>
        </w:rPr>
        <w:t>Щеглової</w:t>
      </w:r>
      <w:proofErr w:type="spellEnd"/>
      <w:r w:rsidR="00ED05B9">
        <w:rPr>
          <w:rFonts w:ascii="Times New Roman" w:eastAsia="Times New Roman" w:hAnsi="Times New Roman" w:cs="Times New Roman"/>
          <w:bCs/>
          <w:sz w:val="28"/>
          <w:szCs w:val="28"/>
          <w:lang w:eastAsia="ru-RU"/>
        </w:rPr>
        <w:t xml:space="preserve"> Яніни Валентинівни</w:t>
      </w:r>
      <w:r w:rsidR="00B5159C" w:rsidRPr="0010412A">
        <w:rPr>
          <w:rFonts w:ascii="Times New Roman" w:eastAsia="Times New Roman" w:hAnsi="Times New Roman" w:cs="Times New Roman"/>
          <w:bCs/>
          <w:sz w:val="28"/>
          <w:szCs w:val="28"/>
          <w:lang w:eastAsia="ru-RU"/>
        </w:rPr>
        <w:t xml:space="preserve"> на посаду судді </w:t>
      </w:r>
      <w:r w:rsidR="00ED05B9">
        <w:rPr>
          <w:rFonts w:ascii="Times New Roman" w:eastAsia="Times New Roman" w:hAnsi="Times New Roman" w:cs="Times New Roman"/>
          <w:bCs/>
          <w:sz w:val="28"/>
          <w:szCs w:val="28"/>
          <w:lang w:eastAsia="ru-RU"/>
        </w:rPr>
        <w:t>Корабельного районного суду міста Миколаєва</w:t>
      </w:r>
      <w:r w:rsidRPr="0010412A">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ED05B9" w:rsidRDefault="00ED05B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B5159C" w:rsidP="0054230A">
            <w:pPr>
              <w:tabs>
                <w:tab w:val="left" w:pos="9360"/>
              </w:tabs>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851ACF" w:rsidRPr="008C4F7A">
              <w:rPr>
                <w:rFonts w:ascii="Times New Roman" w:eastAsia="Times New Roman" w:hAnsi="Times New Roman" w:cs="Times New Roman"/>
                <w:b/>
                <w:sz w:val="28"/>
                <w:szCs w:val="28"/>
                <w:lang w:eastAsia="ru-RU"/>
              </w:rPr>
              <w:t>Григорій УСИК</w:t>
            </w:r>
          </w:p>
        </w:tc>
      </w:tr>
    </w:tbl>
    <w:p w:rsidR="004348CD" w:rsidRPr="0010412A" w:rsidRDefault="004348CD" w:rsidP="00F82A39">
      <w:pPr>
        <w:spacing w:after="0" w:line="240" w:lineRule="auto"/>
        <w:ind w:right="-1"/>
        <w:jc w:val="both"/>
        <w:rPr>
          <w:rFonts w:ascii="Times New Roman" w:hAnsi="Times New Roman" w:cs="Times New Roman"/>
          <w:sz w:val="28"/>
          <w:szCs w:val="28"/>
        </w:rPr>
      </w:pPr>
    </w:p>
    <w:sectPr w:rsidR="004348CD" w:rsidRPr="0010412A" w:rsidSect="00F82A39">
      <w:headerReference w:type="default" r:id="rId8"/>
      <w:pgSz w:w="11906" w:h="16838"/>
      <w:pgMar w:top="851" w:right="567" w:bottom="851"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4E0" w:rsidRDefault="000D24E0">
      <w:pPr>
        <w:spacing w:after="0" w:line="240" w:lineRule="auto"/>
      </w:pPr>
      <w:r>
        <w:separator/>
      </w:r>
    </w:p>
  </w:endnote>
  <w:endnote w:type="continuationSeparator" w:id="0">
    <w:p w:rsidR="000D24E0" w:rsidRDefault="000D2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4E0" w:rsidRDefault="000D24E0">
      <w:pPr>
        <w:spacing w:after="0" w:line="240" w:lineRule="auto"/>
      </w:pPr>
      <w:r>
        <w:separator/>
      </w:r>
    </w:p>
  </w:footnote>
  <w:footnote w:type="continuationSeparator" w:id="0">
    <w:p w:rsidR="000D24E0" w:rsidRDefault="000D24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282DEA">
          <w:rPr>
            <w:noProof/>
          </w:rPr>
          <w:t>3</w:t>
        </w:r>
        <w:r>
          <w:rPr>
            <w:noProof/>
          </w:rPr>
          <w:fldChar w:fldCharType="end"/>
        </w:r>
      </w:p>
    </w:sdtContent>
  </w:sdt>
  <w:p w:rsidR="00880286" w:rsidRDefault="00282DE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0D24E0"/>
    <w:rsid w:val="00100088"/>
    <w:rsid w:val="0010121F"/>
    <w:rsid w:val="0010412A"/>
    <w:rsid w:val="00105945"/>
    <w:rsid w:val="001951A7"/>
    <w:rsid w:val="001B1EC8"/>
    <w:rsid w:val="001B42E5"/>
    <w:rsid w:val="00205FF9"/>
    <w:rsid w:val="00254C71"/>
    <w:rsid w:val="00282DEA"/>
    <w:rsid w:val="002B1B13"/>
    <w:rsid w:val="002B1E63"/>
    <w:rsid w:val="002E1FA9"/>
    <w:rsid w:val="0030565E"/>
    <w:rsid w:val="00355B1D"/>
    <w:rsid w:val="00371706"/>
    <w:rsid w:val="003A692E"/>
    <w:rsid w:val="003F4E8D"/>
    <w:rsid w:val="003F7A85"/>
    <w:rsid w:val="00402D98"/>
    <w:rsid w:val="004044BC"/>
    <w:rsid w:val="0042215C"/>
    <w:rsid w:val="004348CD"/>
    <w:rsid w:val="00443440"/>
    <w:rsid w:val="00456089"/>
    <w:rsid w:val="004A359E"/>
    <w:rsid w:val="004F154F"/>
    <w:rsid w:val="005A66CF"/>
    <w:rsid w:val="00656842"/>
    <w:rsid w:val="006A1D9B"/>
    <w:rsid w:val="006B129A"/>
    <w:rsid w:val="006C3DF9"/>
    <w:rsid w:val="006C4C9E"/>
    <w:rsid w:val="006E7D4E"/>
    <w:rsid w:val="00757611"/>
    <w:rsid w:val="00775D77"/>
    <w:rsid w:val="007D2103"/>
    <w:rsid w:val="00800C4E"/>
    <w:rsid w:val="00833EE6"/>
    <w:rsid w:val="00851ACF"/>
    <w:rsid w:val="00854B21"/>
    <w:rsid w:val="00867E63"/>
    <w:rsid w:val="008D7DA3"/>
    <w:rsid w:val="008F08BB"/>
    <w:rsid w:val="009647E4"/>
    <w:rsid w:val="00AA65BC"/>
    <w:rsid w:val="00AB43E6"/>
    <w:rsid w:val="00AE6AF9"/>
    <w:rsid w:val="00B13CA7"/>
    <w:rsid w:val="00B22BC2"/>
    <w:rsid w:val="00B4159C"/>
    <w:rsid w:val="00B5159C"/>
    <w:rsid w:val="00B83149"/>
    <w:rsid w:val="00B83486"/>
    <w:rsid w:val="00BE55F9"/>
    <w:rsid w:val="00BF00E2"/>
    <w:rsid w:val="00C14091"/>
    <w:rsid w:val="00C65F1E"/>
    <w:rsid w:val="00CE77A6"/>
    <w:rsid w:val="00D75631"/>
    <w:rsid w:val="00D7788F"/>
    <w:rsid w:val="00DC36B0"/>
    <w:rsid w:val="00E45212"/>
    <w:rsid w:val="00ED05B9"/>
    <w:rsid w:val="00ED521E"/>
    <w:rsid w:val="00F140D7"/>
    <w:rsid w:val="00F20AB5"/>
    <w:rsid w:val="00F82A39"/>
    <w:rsid w:val="00FC25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F6FF9"/>
  <w15:docId w15:val="{CA452CB2-4C38-4BAE-9869-823541BC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customStyle="1" w:styleId="rtejustify">
    <w:name w:val="rtejustify"/>
    <w:basedOn w:val="a"/>
    <w:rsid w:val="001B1EC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footer"/>
    <w:basedOn w:val="a"/>
    <w:link w:val="a9"/>
    <w:uiPriority w:val="99"/>
    <w:unhideWhenUsed/>
    <w:rsid w:val="0010412A"/>
    <w:pPr>
      <w:tabs>
        <w:tab w:val="center" w:pos="4819"/>
        <w:tab w:val="right" w:pos="9639"/>
      </w:tabs>
      <w:spacing w:after="0" w:line="240" w:lineRule="auto"/>
    </w:pPr>
  </w:style>
  <w:style w:type="character" w:customStyle="1" w:styleId="a9">
    <w:name w:val="Нижній колонтитул Знак"/>
    <w:basedOn w:val="a0"/>
    <w:link w:val="a8"/>
    <w:uiPriority w:val="99"/>
    <w:rsid w:val="00104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18064">
      <w:bodyDiv w:val="1"/>
      <w:marLeft w:val="0"/>
      <w:marRight w:val="0"/>
      <w:marTop w:val="0"/>
      <w:marBottom w:val="0"/>
      <w:divBdr>
        <w:top w:val="none" w:sz="0" w:space="0" w:color="auto"/>
        <w:left w:val="none" w:sz="0" w:space="0" w:color="auto"/>
        <w:bottom w:val="none" w:sz="0" w:space="0" w:color="auto"/>
        <w:right w:val="none" w:sz="0" w:space="0" w:color="auto"/>
      </w:divBdr>
    </w:div>
    <w:div w:id="559051574">
      <w:bodyDiv w:val="1"/>
      <w:marLeft w:val="0"/>
      <w:marRight w:val="0"/>
      <w:marTop w:val="0"/>
      <w:marBottom w:val="0"/>
      <w:divBdr>
        <w:top w:val="none" w:sz="0" w:space="0" w:color="auto"/>
        <w:left w:val="none" w:sz="0" w:space="0" w:color="auto"/>
        <w:bottom w:val="none" w:sz="0" w:space="0" w:color="auto"/>
        <w:right w:val="none" w:sz="0" w:space="0" w:color="auto"/>
      </w:divBdr>
    </w:div>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1208C-14A8-4121-8ED9-28DB7B1C6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4845</Words>
  <Characters>2763</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2024-05-22T07:38:00Z</cp:lastPrinted>
  <dcterms:created xsi:type="dcterms:W3CDTF">2024-05-23T07:14:00Z</dcterms:created>
  <dcterms:modified xsi:type="dcterms:W3CDTF">2024-05-23T07:14:00Z</dcterms:modified>
</cp:coreProperties>
</file>