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5DB6" w:rsidRPr="006E4B68" w:rsidRDefault="00EF5DB6" w:rsidP="006E4B68">
      <w:pPr>
        <w:spacing w:after="0" w:line="276" w:lineRule="auto"/>
        <w:rPr>
          <w:rFonts w:ascii="Times New Roman" w:eastAsia="Calibri" w:hAnsi="Times New Roman" w:cs="Times New Roman"/>
          <w:color w:val="000000"/>
          <w:sz w:val="28"/>
          <w:szCs w:val="28"/>
          <w:lang w:eastAsia="uk-UA"/>
        </w:rPr>
      </w:pPr>
      <w:r>
        <w:rPr>
          <w:noProof/>
          <w:lang w:eastAsia="uk-UA"/>
        </w:rPr>
        <w:drawing>
          <wp:anchor distT="0" distB="0" distL="114300" distR="114300" simplePos="0" relativeHeight="251659264" behindDoc="0" locked="0" layoutInCell="1" allowOverlap="1">
            <wp:simplePos x="0" y="0"/>
            <wp:positionH relativeFrom="column">
              <wp:posOffset>2990215</wp:posOffset>
            </wp:positionH>
            <wp:positionV relativeFrom="paragraph">
              <wp:posOffset>-213360</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14:sizeRelH relativeFrom="page">
              <wp14:pctWidth>0</wp14:pctWidth>
            </wp14:sizeRelH>
            <wp14:sizeRelV relativeFrom="page">
              <wp14:pctHeight>0</wp14:pctHeight>
            </wp14:sizeRelV>
          </wp:anchor>
        </w:drawing>
      </w:r>
    </w:p>
    <w:p w:rsidR="00EF5DB6" w:rsidRDefault="00EF5DB6" w:rsidP="00EF5DB6">
      <w:pPr>
        <w:spacing w:after="200" w:line="276" w:lineRule="auto"/>
        <w:ind w:firstLine="567"/>
        <w:contextualSpacing/>
        <w:jc w:val="both"/>
        <w:rPr>
          <w:rFonts w:ascii="Times New Roman" w:eastAsia="Calibri" w:hAnsi="Times New Roman" w:cs="Times New Roman"/>
          <w:sz w:val="28"/>
          <w:szCs w:val="28"/>
          <w:lang w:val="ru-RU"/>
        </w:rPr>
      </w:pPr>
    </w:p>
    <w:p w:rsidR="00EF5DB6" w:rsidRDefault="00EF5DB6" w:rsidP="00EF5DB6">
      <w:pPr>
        <w:spacing w:after="0" w:line="240" w:lineRule="auto"/>
        <w:ind w:firstLine="567"/>
        <w:jc w:val="center"/>
        <w:rPr>
          <w:rFonts w:ascii="AcademyC" w:eastAsia="Calibri" w:hAnsi="AcademyC" w:cs="Times New Roman"/>
          <w:sz w:val="28"/>
        </w:rPr>
      </w:pPr>
      <w:r>
        <w:rPr>
          <w:rFonts w:ascii="AcademyC" w:eastAsia="Calibri" w:hAnsi="AcademyC" w:cs="Times New Roman"/>
          <w:sz w:val="28"/>
        </w:rPr>
        <w:t>УКРАЇНА</w:t>
      </w:r>
    </w:p>
    <w:p w:rsidR="00EF5DB6" w:rsidRDefault="00EF5DB6" w:rsidP="00EF5DB6">
      <w:pPr>
        <w:spacing w:after="0" w:line="240" w:lineRule="auto"/>
        <w:ind w:firstLine="567"/>
        <w:jc w:val="center"/>
        <w:rPr>
          <w:rFonts w:ascii="AcademyC" w:eastAsia="Calibri" w:hAnsi="AcademyC" w:cs="Times New Roman"/>
          <w:sz w:val="28"/>
          <w:szCs w:val="28"/>
        </w:rPr>
      </w:pPr>
      <w:r>
        <w:rPr>
          <w:rFonts w:ascii="AcademyC" w:eastAsia="Calibri" w:hAnsi="AcademyC" w:cs="Times New Roman"/>
          <w:sz w:val="28"/>
          <w:szCs w:val="28"/>
        </w:rPr>
        <w:t>ВИЩА  РАДА  ПРАВОСУДДЯ</w:t>
      </w:r>
    </w:p>
    <w:p w:rsidR="00EF5DB6" w:rsidRDefault="00EF5DB6" w:rsidP="00EF5DB6">
      <w:pPr>
        <w:spacing w:after="0" w:line="240" w:lineRule="auto"/>
        <w:ind w:firstLine="567"/>
        <w:jc w:val="center"/>
        <w:rPr>
          <w:rFonts w:ascii="AcademyC" w:eastAsia="Calibri" w:hAnsi="AcademyC" w:cs="Times New Roman"/>
          <w:sz w:val="28"/>
          <w:szCs w:val="28"/>
          <w:lang w:val="ru-RU"/>
        </w:rPr>
      </w:pPr>
      <w:r>
        <w:rPr>
          <w:rFonts w:ascii="AcademyC" w:eastAsia="Calibri" w:hAnsi="AcademyC" w:cs="Times New Roman"/>
          <w:sz w:val="28"/>
          <w:szCs w:val="28"/>
        </w:rPr>
        <w:t>ПЕРША ДИСЦИПЛІНАРНА ПАЛАТА</w:t>
      </w:r>
    </w:p>
    <w:p w:rsidR="00EF5DB6" w:rsidRDefault="00EF5DB6" w:rsidP="00EF5DB6">
      <w:pPr>
        <w:spacing w:after="0" w:line="240" w:lineRule="auto"/>
        <w:ind w:firstLine="567"/>
        <w:jc w:val="center"/>
        <w:rPr>
          <w:rFonts w:ascii="AcademyC" w:eastAsia="Calibri" w:hAnsi="AcademyC" w:cs="Times New Roman"/>
          <w:sz w:val="28"/>
          <w:szCs w:val="28"/>
        </w:rPr>
      </w:pPr>
      <w:r>
        <w:rPr>
          <w:rFonts w:ascii="AcademyC" w:eastAsia="Calibri" w:hAnsi="AcademyC" w:cs="Times New Roman"/>
          <w:sz w:val="28"/>
          <w:szCs w:val="28"/>
        </w:rPr>
        <w:t>УХВАЛА</w:t>
      </w:r>
    </w:p>
    <w:tbl>
      <w:tblPr>
        <w:tblW w:w="0" w:type="auto"/>
        <w:tblLook w:val="04A0" w:firstRow="1" w:lastRow="0" w:firstColumn="1" w:lastColumn="0" w:noHBand="0" w:noVBand="1"/>
      </w:tblPr>
      <w:tblGrid>
        <w:gridCol w:w="3606"/>
        <w:gridCol w:w="2694"/>
        <w:gridCol w:w="3338"/>
      </w:tblGrid>
      <w:tr w:rsidR="00EF5DB6" w:rsidTr="00EF5DB6">
        <w:tc>
          <w:tcPr>
            <w:tcW w:w="3652" w:type="dxa"/>
            <w:hideMark/>
          </w:tcPr>
          <w:p w:rsidR="00EF5DB6" w:rsidRDefault="00CF0F32">
            <w:pPr>
              <w:spacing w:after="100" w:afterAutospacing="1" w:line="276"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20 травня 2024 року</w:t>
            </w:r>
          </w:p>
        </w:tc>
        <w:tc>
          <w:tcPr>
            <w:tcW w:w="2728" w:type="dxa"/>
            <w:hideMark/>
          </w:tcPr>
          <w:p w:rsidR="00EF5DB6" w:rsidRDefault="00EF5DB6">
            <w:pPr>
              <w:spacing w:after="100" w:afterAutospacing="1" w:line="276" w:lineRule="auto"/>
              <w:ind w:firstLine="567"/>
              <w:rPr>
                <w:rFonts w:ascii="Book Antiqua" w:eastAsia="Calibri" w:hAnsi="Book Antiqua" w:cs="Times New Roman"/>
                <w:sz w:val="24"/>
                <w:szCs w:val="24"/>
                <w:lang w:eastAsia="ru-RU"/>
              </w:rPr>
            </w:pPr>
            <w:r>
              <w:rPr>
                <w:rFonts w:ascii="Book Antiqua" w:eastAsia="Calibri" w:hAnsi="Book Antiqua" w:cs="Times New Roman"/>
                <w:sz w:val="24"/>
                <w:szCs w:val="24"/>
                <w:lang w:eastAsia="ru-RU"/>
              </w:rPr>
              <w:t xml:space="preserve">         Київ</w:t>
            </w:r>
          </w:p>
        </w:tc>
        <w:tc>
          <w:tcPr>
            <w:tcW w:w="3367" w:type="dxa"/>
            <w:hideMark/>
          </w:tcPr>
          <w:p w:rsidR="00EF5DB6" w:rsidRDefault="00CF0F32">
            <w:pPr>
              <w:spacing w:after="100" w:afterAutospacing="1" w:line="276" w:lineRule="auto"/>
              <w:ind w:firstLine="567"/>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1507/1дп/15-24</w:t>
            </w:r>
            <w:bookmarkStart w:id="0" w:name="_GoBack"/>
            <w:bookmarkEnd w:id="0"/>
          </w:p>
        </w:tc>
      </w:tr>
    </w:tbl>
    <w:p w:rsidR="00EF5DB6" w:rsidRPr="006E4B68" w:rsidRDefault="00EF5DB6" w:rsidP="006E4B68">
      <w:pPr>
        <w:tabs>
          <w:tab w:val="left" w:pos="9540"/>
        </w:tabs>
        <w:spacing w:after="0" w:line="240" w:lineRule="auto"/>
        <w:ind w:firstLine="567"/>
        <w:jc w:val="both"/>
        <w:rPr>
          <w:rFonts w:ascii="Times New Roman" w:eastAsia="Calibri" w:hAnsi="Times New Roman" w:cs="Times New Roman"/>
          <w:bCs/>
          <w:color w:val="FFFFFF"/>
          <w:sz w:val="20"/>
          <w:szCs w:val="28"/>
          <w:lang w:eastAsia="uk-UA"/>
        </w:rPr>
      </w:pPr>
      <w:r>
        <w:rPr>
          <w:rFonts w:ascii="Times New Roman" w:eastAsia="Calibri" w:hAnsi="Times New Roman" w:cs="Times New Roman"/>
          <w:bCs/>
          <w:color w:val="FFFFFF"/>
          <w:sz w:val="20"/>
          <w:szCs w:val="28"/>
          <w:lang w:eastAsia="uk-UA"/>
        </w:rPr>
        <w:t>___________                            м. Київ            № ____________________</w:t>
      </w:r>
    </w:p>
    <w:p w:rsidR="00EF5DB6" w:rsidRDefault="00EF5DB6" w:rsidP="00EF5DB6">
      <w:pPr>
        <w:widowControl w:val="0"/>
        <w:tabs>
          <w:tab w:val="left" w:pos="1418"/>
          <w:tab w:val="left" w:pos="3969"/>
          <w:tab w:val="left" w:pos="4678"/>
          <w:tab w:val="left" w:pos="9540"/>
        </w:tabs>
        <w:spacing w:after="0" w:line="240" w:lineRule="auto"/>
        <w:ind w:left="142" w:right="4394"/>
        <w:jc w:val="both"/>
        <w:rPr>
          <w:rFonts w:ascii="Times New Roman" w:eastAsia="Calibri" w:hAnsi="Times New Roman" w:cs="Times New Roman"/>
          <w:b/>
          <w:bCs/>
          <w:lang w:eastAsia="uk-UA"/>
        </w:rPr>
      </w:pPr>
      <w:r>
        <w:rPr>
          <w:rFonts w:ascii="Times New Roman" w:eastAsia="Calibri" w:hAnsi="Times New Roman" w:cs="Times New Roman"/>
          <w:b/>
          <w:bCs/>
          <w:lang w:eastAsia="uk-UA"/>
        </w:rPr>
        <w:t>Про залишення без розгляду та повернення скарг:</w:t>
      </w:r>
      <w:bookmarkStart w:id="1" w:name="_Hlk44671567"/>
      <w:r>
        <w:rPr>
          <w:rFonts w:ascii="Times New Roman" w:eastAsia="Calibri" w:hAnsi="Times New Roman" w:cs="Times New Roman"/>
          <w:b/>
          <w:bCs/>
          <w:lang w:eastAsia="uk-UA"/>
        </w:rPr>
        <w:t xml:space="preserve"> </w:t>
      </w:r>
      <w:proofErr w:type="spellStart"/>
      <w:r>
        <w:rPr>
          <w:rFonts w:ascii="Times New Roman" w:eastAsia="Calibri" w:hAnsi="Times New Roman" w:cs="Times New Roman"/>
          <w:b/>
          <w:bCs/>
          <w:lang w:eastAsia="uk-UA"/>
        </w:rPr>
        <w:t>Булейка</w:t>
      </w:r>
      <w:proofErr w:type="spellEnd"/>
      <w:r>
        <w:rPr>
          <w:rFonts w:ascii="Times New Roman" w:eastAsia="Calibri" w:hAnsi="Times New Roman" w:cs="Times New Roman"/>
          <w:b/>
          <w:bCs/>
          <w:lang w:eastAsia="uk-UA"/>
        </w:rPr>
        <w:t xml:space="preserve"> О.А. стосовно судді Касаційного кримінального суду у складі Верховного Суду </w:t>
      </w:r>
      <w:proofErr w:type="spellStart"/>
      <w:r>
        <w:rPr>
          <w:rFonts w:ascii="Times New Roman" w:eastAsia="Calibri" w:hAnsi="Times New Roman" w:cs="Times New Roman"/>
          <w:b/>
          <w:bCs/>
          <w:lang w:eastAsia="uk-UA"/>
        </w:rPr>
        <w:t>Булейко</w:t>
      </w:r>
      <w:proofErr w:type="spellEnd"/>
      <w:r>
        <w:rPr>
          <w:rFonts w:ascii="Times New Roman" w:eastAsia="Calibri" w:hAnsi="Times New Roman" w:cs="Times New Roman"/>
          <w:b/>
          <w:bCs/>
          <w:lang w:eastAsia="uk-UA"/>
        </w:rPr>
        <w:t xml:space="preserve"> О.Л.; </w:t>
      </w:r>
      <w:proofErr w:type="spellStart"/>
      <w:r>
        <w:rPr>
          <w:rFonts w:ascii="Times New Roman" w:eastAsia="Calibri" w:hAnsi="Times New Roman" w:cs="Times New Roman"/>
          <w:b/>
          <w:bCs/>
          <w:lang w:eastAsia="uk-UA"/>
        </w:rPr>
        <w:t>Стояновського</w:t>
      </w:r>
      <w:proofErr w:type="spellEnd"/>
      <w:r>
        <w:rPr>
          <w:rFonts w:ascii="Times New Roman" w:eastAsia="Calibri" w:hAnsi="Times New Roman" w:cs="Times New Roman"/>
          <w:b/>
          <w:bCs/>
          <w:lang w:eastAsia="uk-UA"/>
        </w:rPr>
        <w:t xml:space="preserve"> В.В. стосовно судді </w:t>
      </w:r>
      <w:proofErr w:type="spellStart"/>
      <w:r>
        <w:rPr>
          <w:rFonts w:ascii="Times New Roman" w:eastAsia="Calibri" w:hAnsi="Times New Roman" w:cs="Times New Roman"/>
          <w:b/>
          <w:bCs/>
          <w:lang w:eastAsia="uk-UA"/>
        </w:rPr>
        <w:t>Тернівського</w:t>
      </w:r>
      <w:proofErr w:type="spellEnd"/>
      <w:r>
        <w:rPr>
          <w:rFonts w:ascii="Times New Roman" w:eastAsia="Calibri" w:hAnsi="Times New Roman" w:cs="Times New Roman"/>
          <w:b/>
          <w:bCs/>
          <w:lang w:eastAsia="uk-UA"/>
        </w:rPr>
        <w:t xml:space="preserve"> районного суду міста Кривого Рогу Дніпропетровської області Демиденка Ю.Ю.; </w:t>
      </w:r>
      <w:proofErr w:type="spellStart"/>
      <w:r>
        <w:rPr>
          <w:rFonts w:ascii="Times New Roman" w:eastAsia="Calibri" w:hAnsi="Times New Roman" w:cs="Times New Roman"/>
          <w:b/>
          <w:bCs/>
          <w:lang w:eastAsia="uk-UA"/>
        </w:rPr>
        <w:t>Стояновського</w:t>
      </w:r>
      <w:proofErr w:type="spellEnd"/>
      <w:r>
        <w:rPr>
          <w:rFonts w:ascii="Times New Roman" w:eastAsia="Calibri" w:hAnsi="Times New Roman" w:cs="Times New Roman"/>
          <w:b/>
          <w:bCs/>
          <w:lang w:eastAsia="uk-UA"/>
        </w:rPr>
        <w:t xml:space="preserve"> В.В. стосовно судді </w:t>
      </w:r>
      <w:proofErr w:type="spellStart"/>
      <w:r>
        <w:rPr>
          <w:rFonts w:ascii="Times New Roman" w:eastAsia="Calibri" w:hAnsi="Times New Roman" w:cs="Times New Roman"/>
          <w:b/>
          <w:bCs/>
          <w:lang w:eastAsia="uk-UA"/>
        </w:rPr>
        <w:t>Тернівського</w:t>
      </w:r>
      <w:proofErr w:type="spellEnd"/>
      <w:r>
        <w:rPr>
          <w:rFonts w:ascii="Times New Roman" w:eastAsia="Calibri" w:hAnsi="Times New Roman" w:cs="Times New Roman"/>
          <w:b/>
          <w:bCs/>
          <w:lang w:eastAsia="uk-UA"/>
        </w:rPr>
        <w:t xml:space="preserve"> районного суду міста Кривого Рогу Дніпропетровської області Демиденка Ю.Ю.; </w:t>
      </w:r>
      <w:proofErr w:type="spellStart"/>
      <w:r>
        <w:rPr>
          <w:rFonts w:ascii="Times New Roman" w:eastAsia="Calibri" w:hAnsi="Times New Roman" w:cs="Times New Roman"/>
          <w:b/>
          <w:bCs/>
          <w:lang w:eastAsia="uk-UA"/>
        </w:rPr>
        <w:t>Стояновського</w:t>
      </w:r>
      <w:proofErr w:type="spellEnd"/>
      <w:r>
        <w:rPr>
          <w:rFonts w:ascii="Times New Roman" w:eastAsia="Calibri" w:hAnsi="Times New Roman" w:cs="Times New Roman"/>
          <w:b/>
          <w:bCs/>
          <w:lang w:eastAsia="uk-UA"/>
        </w:rPr>
        <w:t xml:space="preserve"> В.В. стосовно суддів Касаційного адміністративного суду у складі Верховного Суду  </w:t>
      </w:r>
      <w:proofErr w:type="spellStart"/>
      <w:r>
        <w:rPr>
          <w:rFonts w:ascii="Times New Roman" w:eastAsia="Calibri" w:hAnsi="Times New Roman" w:cs="Times New Roman"/>
          <w:b/>
          <w:bCs/>
          <w:lang w:eastAsia="uk-UA"/>
        </w:rPr>
        <w:t>Шевцової</w:t>
      </w:r>
      <w:proofErr w:type="spellEnd"/>
      <w:r>
        <w:rPr>
          <w:rFonts w:ascii="Times New Roman" w:eastAsia="Calibri" w:hAnsi="Times New Roman" w:cs="Times New Roman"/>
          <w:b/>
          <w:bCs/>
          <w:lang w:eastAsia="uk-UA"/>
        </w:rPr>
        <w:t xml:space="preserve"> Н.В., </w:t>
      </w:r>
      <w:proofErr w:type="spellStart"/>
      <w:r>
        <w:rPr>
          <w:rFonts w:ascii="Times New Roman" w:eastAsia="Calibri" w:hAnsi="Times New Roman" w:cs="Times New Roman"/>
          <w:b/>
          <w:bCs/>
          <w:lang w:eastAsia="uk-UA"/>
        </w:rPr>
        <w:t>Кашпур</w:t>
      </w:r>
      <w:proofErr w:type="spellEnd"/>
      <w:r>
        <w:rPr>
          <w:rFonts w:ascii="Times New Roman" w:eastAsia="Calibri" w:hAnsi="Times New Roman" w:cs="Times New Roman"/>
          <w:b/>
          <w:bCs/>
          <w:lang w:eastAsia="uk-UA"/>
        </w:rPr>
        <w:t xml:space="preserve"> О.В.; </w:t>
      </w:r>
      <w:proofErr w:type="spellStart"/>
      <w:r>
        <w:rPr>
          <w:rFonts w:ascii="Times New Roman" w:eastAsia="Calibri" w:hAnsi="Times New Roman" w:cs="Times New Roman"/>
          <w:b/>
          <w:bCs/>
          <w:lang w:eastAsia="uk-UA"/>
        </w:rPr>
        <w:t>Стояновського</w:t>
      </w:r>
      <w:proofErr w:type="spellEnd"/>
      <w:r>
        <w:rPr>
          <w:rFonts w:ascii="Times New Roman" w:eastAsia="Calibri" w:hAnsi="Times New Roman" w:cs="Times New Roman"/>
          <w:b/>
          <w:bCs/>
          <w:lang w:eastAsia="uk-UA"/>
        </w:rPr>
        <w:t xml:space="preserve"> В.В. стосовно судді Дніпровського апеляційного суду </w:t>
      </w:r>
      <w:proofErr w:type="spellStart"/>
      <w:r>
        <w:rPr>
          <w:rFonts w:ascii="Times New Roman" w:eastAsia="Calibri" w:hAnsi="Times New Roman" w:cs="Times New Roman"/>
          <w:b/>
          <w:bCs/>
          <w:lang w:eastAsia="uk-UA"/>
        </w:rPr>
        <w:t>Крот</w:t>
      </w:r>
      <w:proofErr w:type="spellEnd"/>
      <w:r>
        <w:rPr>
          <w:rFonts w:ascii="Times New Roman" w:eastAsia="Calibri" w:hAnsi="Times New Roman" w:cs="Times New Roman"/>
          <w:b/>
          <w:bCs/>
          <w:lang w:eastAsia="uk-UA"/>
        </w:rPr>
        <w:t xml:space="preserve"> С.І.</w:t>
      </w:r>
    </w:p>
    <w:bookmarkEnd w:id="1"/>
    <w:p w:rsidR="00EF5DB6" w:rsidRPr="003D7880" w:rsidRDefault="00EF5DB6" w:rsidP="00EF5DB6">
      <w:pPr>
        <w:widowControl w:val="0"/>
        <w:tabs>
          <w:tab w:val="left" w:pos="9540"/>
        </w:tabs>
        <w:spacing w:before="240" w:after="240" w:line="240" w:lineRule="auto"/>
        <w:ind w:firstLine="567"/>
        <w:jc w:val="both"/>
        <w:rPr>
          <w:rFonts w:ascii="Times New Roman" w:eastAsia="Calibri" w:hAnsi="Times New Roman" w:cs="Times New Roman"/>
          <w:bCs/>
          <w:sz w:val="27"/>
          <w:szCs w:val="27"/>
          <w:lang w:eastAsia="ru-RU"/>
        </w:rPr>
      </w:pPr>
      <w:r w:rsidRPr="003D7880">
        <w:rPr>
          <w:rFonts w:ascii="Times New Roman" w:eastAsia="Calibri" w:hAnsi="Times New Roman" w:cs="Times New Roman"/>
          <w:bCs/>
          <w:sz w:val="27"/>
          <w:szCs w:val="27"/>
          <w:lang w:eastAsia="uk-UA"/>
        </w:rPr>
        <w:t>Перша Дисциплінарна палата Вищої ради правосуддя у складі               головуючого – Бондаренко Т.З., членів Бокової Ю.В., Мороза М.В., </w:t>
      </w:r>
      <w:r w:rsidRPr="003D7880">
        <w:rPr>
          <w:rFonts w:ascii="Times New Roman" w:eastAsia="Calibri" w:hAnsi="Times New Roman" w:cs="Times New Roman"/>
          <w:bCs/>
          <w:sz w:val="27"/>
          <w:szCs w:val="27"/>
          <w:lang w:eastAsia="ru-RU"/>
        </w:rPr>
        <w:t xml:space="preserve">розглянувши висновки </w:t>
      </w:r>
      <w:r w:rsidRPr="003D7880">
        <w:rPr>
          <w:rFonts w:ascii="Times New Roman" w:eastAsia="Calibri" w:hAnsi="Times New Roman" w:cs="Times New Roman"/>
          <w:bCs/>
          <w:sz w:val="27"/>
          <w:szCs w:val="27"/>
          <w:lang w:eastAsia="uk-UA"/>
        </w:rPr>
        <w:t xml:space="preserve">доповідача – члена Першої Дисциплінарної палати Вищої ради правосуддя </w:t>
      </w:r>
      <w:proofErr w:type="spellStart"/>
      <w:r w:rsidRPr="003D7880">
        <w:rPr>
          <w:rFonts w:ascii="Times New Roman" w:eastAsia="Calibri" w:hAnsi="Times New Roman" w:cs="Times New Roman"/>
          <w:bCs/>
          <w:sz w:val="27"/>
          <w:szCs w:val="27"/>
          <w:lang w:eastAsia="uk-UA"/>
        </w:rPr>
        <w:t>Котелевець</w:t>
      </w:r>
      <w:proofErr w:type="spellEnd"/>
      <w:r w:rsidRPr="003D7880">
        <w:rPr>
          <w:rFonts w:ascii="Times New Roman" w:eastAsia="Calibri" w:hAnsi="Times New Roman" w:cs="Times New Roman"/>
          <w:bCs/>
          <w:sz w:val="27"/>
          <w:szCs w:val="27"/>
          <w:lang w:eastAsia="uk-UA"/>
        </w:rPr>
        <w:t xml:space="preserve"> А.В. </w:t>
      </w:r>
      <w:r w:rsidRPr="003D7880">
        <w:rPr>
          <w:rFonts w:ascii="Times New Roman" w:eastAsia="Calibri" w:hAnsi="Times New Roman" w:cs="Times New Roman"/>
          <w:bCs/>
          <w:sz w:val="27"/>
          <w:szCs w:val="27"/>
          <w:lang w:eastAsia="ru-RU"/>
        </w:rPr>
        <w:t xml:space="preserve">за результатами попередньої перевірки скарг, </w:t>
      </w:r>
    </w:p>
    <w:p w:rsidR="00EF5DB6" w:rsidRPr="003D7880" w:rsidRDefault="00EF5DB6" w:rsidP="00EF5DB6">
      <w:pPr>
        <w:widowControl w:val="0"/>
        <w:spacing w:before="240" w:after="240" w:line="240" w:lineRule="auto"/>
        <w:ind w:firstLine="567"/>
        <w:jc w:val="center"/>
        <w:rPr>
          <w:rFonts w:ascii="Times New Roman" w:eastAsia="Calibri" w:hAnsi="Times New Roman" w:cs="Times New Roman"/>
          <w:b/>
          <w:sz w:val="27"/>
          <w:szCs w:val="27"/>
          <w:lang w:eastAsia="ru-RU"/>
        </w:rPr>
      </w:pPr>
      <w:r w:rsidRPr="003D7880">
        <w:rPr>
          <w:rFonts w:ascii="Times New Roman" w:eastAsia="Calibri" w:hAnsi="Times New Roman" w:cs="Times New Roman"/>
          <w:b/>
          <w:sz w:val="27"/>
          <w:szCs w:val="27"/>
          <w:lang w:eastAsia="ru-RU"/>
        </w:rPr>
        <w:t>встановила:</w:t>
      </w:r>
      <w:r w:rsidRPr="003D7880">
        <w:rPr>
          <w:rFonts w:ascii="Times New Roman" w:eastAsia="Calibri" w:hAnsi="Times New Roman" w:cs="Times New Roman"/>
          <w:color w:val="000000"/>
          <w:sz w:val="27"/>
          <w:szCs w:val="27"/>
        </w:rPr>
        <w:t xml:space="preserve"> </w:t>
      </w:r>
    </w:p>
    <w:p w:rsidR="00EF5DB6" w:rsidRPr="003D7880" w:rsidRDefault="00EF5DB6" w:rsidP="00EF5DB6">
      <w:pPr>
        <w:widowControl w:val="0"/>
        <w:shd w:val="clear" w:color="auto" w:fill="FFFFFF"/>
        <w:spacing w:after="0" w:line="240" w:lineRule="auto"/>
        <w:jc w:val="both"/>
        <w:rPr>
          <w:rFonts w:ascii="Times New Roman" w:eastAsia="Calibri" w:hAnsi="Times New Roman" w:cs="Times New Roman"/>
          <w:sz w:val="27"/>
          <w:szCs w:val="27"/>
        </w:rPr>
      </w:pPr>
      <w:r w:rsidRPr="003D7880">
        <w:rPr>
          <w:rFonts w:ascii="Times New Roman" w:eastAsia="Calibri" w:hAnsi="Times New Roman" w:cs="Times New Roman"/>
          <w:sz w:val="27"/>
          <w:szCs w:val="27"/>
        </w:rPr>
        <w:t xml:space="preserve">до Вищої ради правосуддя 26 квітня 2024 року за вхідним № Б-2517/0/7-24 надійшла скарга </w:t>
      </w:r>
      <w:proofErr w:type="spellStart"/>
      <w:r w:rsidRPr="003D7880">
        <w:rPr>
          <w:rFonts w:ascii="Times New Roman" w:eastAsia="Calibri" w:hAnsi="Times New Roman" w:cs="Times New Roman"/>
          <w:sz w:val="27"/>
          <w:szCs w:val="27"/>
        </w:rPr>
        <w:t>Булейка</w:t>
      </w:r>
      <w:proofErr w:type="spellEnd"/>
      <w:r w:rsidRPr="003D7880">
        <w:rPr>
          <w:rFonts w:ascii="Times New Roman" w:eastAsia="Calibri" w:hAnsi="Times New Roman" w:cs="Times New Roman"/>
          <w:sz w:val="27"/>
          <w:szCs w:val="27"/>
        </w:rPr>
        <w:t xml:space="preserve"> Олександра Анатолійовича стосовно судді Касаційного кримінального суду у складі Верховного Суду </w:t>
      </w:r>
      <w:proofErr w:type="spellStart"/>
      <w:r w:rsidRPr="003D7880">
        <w:rPr>
          <w:rFonts w:ascii="Times New Roman" w:eastAsia="Calibri" w:hAnsi="Times New Roman" w:cs="Times New Roman"/>
          <w:sz w:val="27"/>
          <w:szCs w:val="27"/>
        </w:rPr>
        <w:t>Булейко</w:t>
      </w:r>
      <w:proofErr w:type="spellEnd"/>
      <w:r w:rsidRPr="003D7880">
        <w:rPr>
          <w:rFonts w:ascii="Times New Roman" w:eastAsia="Calibri" w:hAnsi="Times New Roman" w:cs="Times New Roman"/>
          <w:sz w:val="27"/>
          <w:szCs w:val="27"/>
        </w:rPr>
        <w:t xml:space="preserve"> Ольги Леонідівни.</w:t>
      </w:r>
    </w:p>
    <w:p w:rsidR="00EF5DB6" w:rsidRPr="003D7880" w:rsidRDefault="00EF5DB6" w:rsidP="00EF5DB6">
      <w:pPr>
        <w:widowControl w:val="0"/>
        <w:shd w:val="clear" w:color="auto" w:fill="FFFFFF"/>
        <w:spacing w:after="0" w:line="240" w:lineRule="auto"/>
        <w:ind w:firstLine="567"/>
        <w:jc w:val="both"/>
        <w:rPr>
          <w:rFonts w:ascii="ProbaPro" w:hAnsi="ProbaPro"/>
          <w:color w:val="000000"/>
          <w:sz w:val="27"/>
          <w:szCs w:val="27"/>
          <w:shd w:val="clear" w:color="auto" w:fill="FFFFFF"/>
        </w:rPr>
      </w:pPr>
      <w:r w:rsidRPr="003D7880">
        <w:rPr>
          <w:rFonts w:ascii="Times New Roman" w:eastAsia="Calibri" w:hAnsi="Times New Roman" w:cs="Times New Roman"/>
          <w:sz w:val="27"/>
          <w:szCs w:val="27"/>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3D7880">
        <w:rPr>
          <w:rFonts w:ascii="Times New Roman" w:eastAsia="Calibri" w:hAnsi="Times New Roman" w:cs="Times New Roman"/>
          <w:sz w:val="27"/>
          <w:szCs w:val="27"/>
        </w:rPr>
        <w:t>Котелевець</w:t>
      </w:r>
      <w:proofErr w:type="spellEnd"/>
      <w:r w:rsidRPr="003D7880">
        <w:rPr>
          <w:rFonts w:ascii="Times New Roman" w:eastAsia="Calibri" w:hAnsi="Times New Roman" w:cs="Times New Roman"/>
          <w:sz w:val="27"/>
          <w:szCs w:val="27"/>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w:t>
      </w:r>
      <w:r w:rsidR="003D7880">
        <w:rPr>
          <w:rFonts w:ascii="Times New Roman" w:eastAsia="Calibri" w:hAnsi="Times New Roman" w:cs="Times New Roman"/>
          <w:sz w:val="27"/>
          <w:szCs w:val="27"/>
        </w:rPr>
        <w:t xml:space="preserve">                  </w:t>
      </w:r>
      <w:r w:rsidRPr="003D7880">
        <w:rPr>
          <w:rFonts w:ascii="Times New Roman" w:eastAsia="Calibri" w:hAnsi="Times New Roman" w:cs="Times New Roman"/>
          <w:sz w:val="27"/>
          <w:szCs w:val="27"/>
        </w:rPr>
        <w:t xml:space="preserve"> (пункти 2, 3 частини першої статті 44 Закону України «Про Вищу раду правосуддя»).</w:t>
      </w:r>
    </w:p>
    <w:p w:rsidR="00EF5DB6" w:rsidRPr="003D7880" w:rsidRDefault="00EF5DB6" w:rsidP="00EF5DB6">
      <w:pPr>
        <w:widowControl w:val="0"/>
        <w:shd w:val="clear" w:color="auto" w:fill="FFFFFF"/>
        <w:spacing w:after="0" w:line="240" w:lineRule="auto"/>
        <w:ind w:firstLine="567"/>
        <w:jc w:val="both"/>
        <w:rPr>
          <w:rFonts w:ascii="ProbaPro" w:hAnsi="ProbaPro"/>
          <w:color w:val="000000"/>
          <w:sz w:val="27"/>
          <w:szCs w:val="27"/>
          <w:shd w:val="clear" w:color="auto" w:fill="FFFFFF"/>
        </w:rPr>
      </w:pPr>
    </w:p>
    <w:p w:rsidR="00EF5DB6" w:rsidRPr="003D7880" w:rsidRDefault="00EF5DB6" w:rsidP="00EF5DB6">
      <w:pPr>
        <w:widowControl w:val="0"/>
        <w:shd w:val="clear" w:color="auto" w:fill="FFFFFF"/>
        <w:spacing w:after="0" w:line="240" w:lineRule="auto"/>
        <w:ind w:firstLine="567"/>
        <w:jc w:val="both"/>
        <w:rPr>
          <w:rFonts w:ascii="Times New Roman" w:eastAsia="Calibri" w:hAnsi="Times New Roman" w:cs="Times New Roman"/>
          <w:sz w:val="27"/>
          <w:szCs w:val="27"/>
        </w:rPr>
      </w:pPr>
      <w:r w:rsidRPr="003D7880">
        <w:rPr>
          <w:rFonts w:ascii="Times New Roman" w:eastAsia="Calibri" w:hAnsi="Times New Roman" w:cs="Times New Roman"/>
          <w:sz w:val="27"/>
          <w:szCs w:val="27"/>
        </w:rPr>
        <w:t xml:space="preserve">До Вищої ради правосуддя 4 жовтня 2022 року за вхідним                                                 № С-1702/25/7-22 надійшла скарга </w:t>
      </w:r>
      <w:proofErr w:type="spellStart"/>
      <w:r w:rsidRPr="003D7880">
        <w:rPr>
          <w:rFonts w:ascii="Times New Roman" w:eastAsia="Calibri" w:hAnsi="Times New Roman" w:cs="Times New Roman"/>
          <w:sz w:val="27"/>
          <w:szCs w:val="27"/>
        </w:rPr>
        <w:t>Стояновського</w:t>
      </w:r>
      <w:proofErr w:type="spellEnd"/>
      <w:r w:rsidRPr="003D7880">
        <w:rPr>
          <w:rFonts w:ascii="Times New Roman" w:eastAsia="Calibri" w:hAnsi="Times New Roman" w:cs="Times New Roman"/>
          <w:sz w:val="27"/>
          <w:szCs w:val="27"/>
        </w:rPr>
        <w:t xml:space="preserve"> Валерія Володимировича стосовно судді </w:t>
      </w:r>
      <w:proofErr w:type="spellStart"/>
      <w:r w:rsidRPr="003D7880">
        <w:rPr>
          <w:rFonts w:ascii="Times New Roman" w:eastAsia="Calibri" w:hAnsi="Times New Roman" w:cs="Times New Roman"/>
          <w:sz w:val="27"/>
          <w:szCs w:val="27"/>
        </w:rPr>
        <w:t>Тернівського</w:t>
      </w:r>
      <w:proofErr w:type="spellEnd"/>
      <w:r w:rsidRPr="003D7880">
        <w:rPr>
          <w:rFonts w:ascii="Times New Roman" w:eastAsia="Calibri" w:hAnsi="Times New Roman" w:cs="Times New Roman"/>
          <w:sz w:val="27"/>
          <w:szCs w:val="27"/>
        </w:rPr>
        <w:t xml:space="preserve"> районного суду міста </w:t>
      </w:r>
      <w:proofErr w:type="spellStart"/>
      <w:r w:rsidRPr="003D7880">
        <w:rPr>
          <w:rFonts w:ascii="Times New Roman" w:eastAsia="Calibri" w:hAnsi="Times New Roman" w:cs="Times New Roman"/>
          <w:sz w:val="27"/>
          <w:szCs w:val="27"/>
        </w:rPr>
        <w:t>Кривогу</w:t>
      </w:r>
      <w:proofErr w:type="spellEnd"/>
      <w:r w:rsidRPr="003D7880">
        <w:rPr>
          <w:rFonts w:ascii="Times New Roman" w:eastAsia="Calibri" w:hAnsi="Times New Roman" w:cs="Times New Roman"/>
          <w:sz w:val="27"/>
          <w:szCs w:val="27"/>
        </w:rPr>
        <w:t xml:space="preserve"> Рогу Дніпропетровської області Демиденка Юрія Юрійовича під час розгляду справи № 215/2028/22.</w:t>
      </w:r>
    </w:p>
    <w:p w:rsidR="00EF5DB6" w:rsidRPr="003D7880" w:rsidRDefault="00EF5DB6" w:rsidP="00EF5DB6">
      <w:pPr>
        <w:widowControl w:val="0"/>
        <w:shd w:val="clear" w:color="auto" w:fill="FFFFFF"/>
        <w:spacing w:after="0" w:line="240" w:lineRule="auto"/>
        <w:ind w:firstLine="567"/>
        <w:jc w:val="both"/>
        <w:rPr>
          <w:rFonts w:ascii="Times New Roman" w:eastAsia="Calibri" w:hAnsi="Times New Roman" w:cs="Times New Roman"/>
          <w:sz w:val="27"/>
          <w:szCs w:val="27"/>
        </w:rPr>
      </w:pPr>
      <w:r w:rsidRPr="003D7880">
        <w:rPr>
          <w:rFonts w:ascii="Times New Roman" w:eastAsia="Calibri" w:hAnsi="Times New Roman" w:cs="Times New Roman"/>
          <w:sz w:val="27"/>
          <w:szCs w:val="27"/>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3D7880">
        <w:rPr>
          <w:rFonts w:ascii="Times New Roman" w:eastAsia="Calibri" w:hAnsi="Times New Roman" w:cs="Times New Roman"/>
          <w:sz w:val="27"/>
          <w:szCs w:val="27"/>
        </w:rPr>
        <w:t>Котелевець</w:t>
      </w:r>
      <w:proofErr w:type="spellEnd"/>
      <w:r w:rsidRPr="003D7880">
        <w:rPr>
          <w:rFonts w:ascii="Times New Roman" w:eastAsia="Calibri" w:hAnsi="Times New Roman" w:cs="Times New Roman"/>
          <w:sz w:val="27"/>
          <w:szCs w:val="27"/>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та посилання на </w:t>
      </w:r>
      <w:r w:rsidRPr="003D7880">
        <w:rPr>
          <w:rFonts w:ascii="Times New Roman" w:eastAsia="Calibri" w:hAnsi="Times New Roman" w:cs="Times New Roman"/>
          <w:sz w:val="27"/>
          <w:szCs w:val="27"/>
        </w:rPr>
        <w:lastRenderedPageBreak/>
        <w:t xml:space="preserve">фактичні дані (свідчення, докази) щодо дисциплінарного проступку судді </w:t>
      </w:r>
      <w:r w:rsidR="003D7880">
        <w:rPr>
          <w:rFonts w:ascii="Times New Roman" w:eastAsia="Calibri" w:hAnsi="Times New Roman" w:cs="Times New Roman"/>
          <w:sz w:val="27"/>
          <w:szCs w:val="27"/>
        </w:rPr>
        <w:t xml:space="preserve">                 </w:t>
      </w:r>
      <w:r w:rsidRPr="003D7880">
        <w:rPr>
          <w:rFonts w:ascii="Times New Roman" w:eastAsia="Calibri" w:hAnsi="Times New Roman" w:cs="Times New Roman"/>
          <w:sz w:val="27"/>
          <w:szCs w:val="27"/>
        </w:rPr>
        <w:t>(пункти 2, 3 частини першої статті 44 Закону України «Про Вищу раду правосуддя»).</w:t>
      </w:r>
    </w:p>
    <w:p w:rsidR="00EF5DB6" w:rsidRPr="003D7880" w:rsidRDefault="00EF5DB6" w:rsidP="00EF5DB6">
      <w:pPr>
        <w:widowControl w:val="0"/>
        <w:shd w:val="clear" w:color="auto" w:fill="FFFFFF"/>
        <w:spacing w:after="0" w:line="240" w:lineRule="auto"/>
        <w:ind w:firstLine="567"/>
        <w:jc w:val="both"/>
        <w:rPr>
          <w:rFonts w:ascii="Times New Roman" w:eastAsia="Calibri" w:hAnsi="Times New Roman" w:cs="Times New Roman"/>
          <w:sz w:val="27"/>
          <w:szCs w:val="27"/>
        </w:rPr>
      </w:pPr>
    </w:p>
    <w:p w:rsidR="00EF5DB6" w:rsidRPr="003D7880" w:rsidRDefault="00EF5DB6" w:rsidP="00EF5DB6">
      <w:pPr>
        <w:widowControl w:val="0"/>
        <w:shd w:val="clear" w:color="auto" w:fill="FFFFFF"/>
        <w:spacing w:after="0" w:line="240" w:lineRule="auto"/>
        <w:ind w:firstLine="567"/>
        <w:jc w:val="both"/>
        <w:rPr>
          <w:rFonts w:ascii="Times New Roman" w:eastAsia="Calibri" w:hAnsi="Times New Roman" w:cs="Times New Roman"/>
          <w:sz w:val="27"/>
          <w:szCs w:val="27"/>
        </w:rPr>
      </w:pPr>
      <w:r w:rsidRPr="003D7880">
        <w:rPr>
          <w:rFonts w:ascii="Times New Roman" w:eastAsia="Calibri" w:hAnsi="Times New Roman" w:cs="Times New Roman"/>
          <w:sz w:val="27"/>
          <w:szCs w:val="27"/>
        </w:rPr>
        <w:t xml:space="preserve">До Вищої ради правосуддя 11 липня 2022 року за вхідним                                                 № С-1246/2/7-22 надійшла скарга </w:t>
      </w:r>
      <w:proofErr w:type="spellStart"/>
      <w:r w:rsidRPr="003D7880">
        <w:rPr>
          <w:rFonts w:ascii="Times New Roman" w:eastAsia="Calibri" w:hAnsi="Times New Roman" w:cs="Times New Roman"/>
          <w:sz w:val="27"/>
          <w:szCs w:val="27"/>
        </w:rPr>
        <w:t>Стояновського</w:t>
      </w:r>
      <w:proofErr w:type="spellEnd"/>
      <w:r w:rsidRPr="003D7880">
        <w:rPr>
          <w:rFonts w:ascii="Times New Roman" w:eastAsia="Calibri" w:hAnsi="Times New Roman" w:cs="Times New Roman"/>
          <w:sz w:val="27"/>
          <w:szCs w:val="27"/>
        </w:rPr>
        <w:t xml:space="preserve"> Валерія Володимировича стосовно судді </w:t>
      </w:r>
      <w:proofErr w:type="spellStart"/>
      <w:r w:rsidRPr="003D7880">
        <w:rPr>
          <w:rFonts w:ascii="Times New Roman" w:eastAsia="Calibri" w:hAnsi="Times New Roman" w:cs="Times New Roman"/>
          <w:sz w:val="27"/>
          <w:szCs w:val="27"/>
        </w:rPr>
        <w:t>Тернівського</w:t>
      </w:r>
      <w:proofErr w:type="spellEnd"/>
      <w:r w:rsidRPr="003D7880">
        <w:rPr>
          <w:rFonts w:ascii="Times New Roman" w:eastAsia="Calibri" w:hAnsi="Times New Roman" w:cs="Times New Roman"/>
          <w:sz w:val="27"/>
          <w:szCs w:val="27"/>
        </w:rPr>
        <w:t xml:space="preserve"> районного суду міста </w:t>
      </w:r>
      <w:proofErr w:type="spellStart"/>
      <w:r w:rsidRPr="003D7880">
        <w:rPr>
          <w:rFonts w:ascii="Times New Roman" w:eastAsia="Calibri" w:hAnsi="Times New Roman" w:cs="Times New Roman"/>
          <w:sz w:val="27"/>
          <w:szCs w:val="27"/>
        </w:rPr>
        <w:t>Кривогу</w:t>
      </w:r>
      <w:proofErr w:type="spellEnd"/>
      <w:r w:rsidRPr="003D7880">
        <w:rPr>
          <w:rFonts w:ascii="Times New Roman" w:eastAsia="Calibri" w:hAnsi="Times New Roman" w:cs="Times New Roman"/>
          <w:sz w:val="27"/>
          <w:szCs w:val="27"/>
        </w:rPr>
        <w:t xml:space="preserve"> Рогу Дніпропетровської області Демиденка Юрія Юрійовича під час розгляду справи № 215/1019/22.</w:t>
      </w:r>
    </w:p>
    <w:p w:rsidR="00EF5DB6" w:rsidRPr="003D7880" w:rsidRDefault="00EF5DB6" w:rsidP="00EF5DB6">
      <w:pPr>
        <w:widowControl w:val="0"/>
        <w:shd w:val="clear" w:color="auto" w:fill="FFFFFF"/>
        <w:spacing w:after="0" w:line="240" w:lineRule="auto"/>
        <w:ind w:firstLine="567"/>
        <w:jc w:val="both"/>
        <w:rPr>
          <w:rFonts w:ascii="Times New Roman" w:eastAsia="Calibri" w:hAnsi="Times New Roman" w:cs="Times New Roman"/>
          <w:sz w:val="27"/>
          <w:szCs w:val="27"/>
        </w:rPr>
      </w:pPr>
      <w:r w:rsidRPr="003D7880">
        <w:rPr>
          <w:rFonts w:ascii="Times New Roman" w:eastAsia="Calibri" w:hAnsi="Times New Roman" w:cs="Times New Roman"/>
          <w:sz w:val="27"/>
          <w:szCs w:val="27"/>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3D7880">
        <w:rPr>
          <w:rFonts w:ascii="Times New Roman" w:eastAsia="Calibri" w:hAnsi="Times New Roman" w:cs="Times New Roman"/>
          <w:sz w:val="27"/>
          <w:szCs w:val="27"/>
        </w:rPr>
        <w:t>Котелевець</w:t>
      </w:r>
      <w:proofErr w:type="spellEnd"/>
      <w:r w:rsidRPr="003D7880">
        <w:rPr>
          <w:rFonts w:ascii="Times New Roman" w:eastAsia="Calibri" w:hAnsi="Times New Roman" w:cs="Times New Roman"/>
          <w:sz w:val="27"/>
          <w:szCs w:val="27"/>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003D7880">
        <w:rPr>
          <w:rFonts w:ascii="Times New Roman" w:eastAsia="Calibri" w:hAnsi="Times New Roman" w:cs="Times New Roman"/>
          <w:sz w:val="27"/>
          <w:szCs w:val="27"/>
        </w:rPr>
        <w:t xml:space="preserve">               </w:t>
      </w:r>
      <w:r w:rsidRPr="003D7880">
        <w:rPr>
          <w:rFonts w:ascii="Times New Roman" w:eastAsia="Calibri" w:hAnsi="Times New Roman" w:cs="Times New Roman"/>
          <w:sz w:val="27"/>
          <w:szCs w:val="27"/>
        </w:rPr>
        <w:t>(пункти 2, 3 частини першої статті 44 Закону України «Про Вищу раду правосуддя»).</w:t>
      </w:r>
    </w:p>
    <w:p w:rsidR="00EF5DB6" w:rsidRPr="003D7880" w:rsidRDefault="00EF5DB6" w:rsidP="00EF5DB6">
      <w:pPr>
        <w:widowControl w:val="0"/>
        <w:shd w:val="clear" w:color="auto" w:fill="FFFFFF"/>
        <w:spacing w:after="0" w:line="240" w:lineRule="auto"/>
        <w:ind w:firstLine="567"/>
        <w:jc w:val="both"/>
        <w:rPr>
          <w:rFonts w:ascii="Times New Roman" w:eastAsia="Calibri" w:hAnsi="Times New Roman" w:cs="Times New Roman"/>
          <w:sz w:val="27"/>
          <w:szCs w:val="27"/>
        </w:rPr>
      </w:pPr>
    </w:p>
    <w:p w:rsidR="00534C00" w:rsidRPr="003D7880" w:rsidRDefault="00534C00" w:rsidP="00534C00">
      <w:pPr>
        <w:widowControl w:val="0"/>
        <w:shd w:val="clear" w:color="auto" w:fill="FFFFFF"/>
        <w:spacing w:after="0" w:line="240" w:lineRule="auto"/>
        <w:ind w:firstLine="567"/>
        <w:jc w:val="both"/>
        <w:rPr>
          <w:rFonts w:ascii="Times New Roman" w:eastAsia="Calibri" w:hAnsi="Times New Roman" w:cs="Times New Roman"/>
          <w:sz w:val="27"/>
          <w:szCs w:val="27"/>
        </w:rPr>
      </w:pPr>
      <w:r w:rsidRPr="003D7880">
        <w:rPr>
          <w:rFonts w:ascii="Times New Roman" w:eastAsia="Calibri" w:hAnsi="Times New Roman" w:cs="Times New Roman"/>
          <w:sz w:val="27"/>
          <w:szCs w:val="27"/>
        </w:rPr>
        <w:t xml:space="preserve">До Вищої ради правосуддя 14 жовтня 2022 року за вхідним                                             № С-914/14/7-22 надійшла скарга </w:t>
      </w:r>
      <w:proofErr w:type="spellStart"/>
      <w:r w:rsidRPr="003D7880">
        <w:rPr>
          <w:rFonts w:ascii="Times New Roman" w:eastAsia="Calibri" w:hAnsi="Times New Roman" w:cs="Times New Roman"/>
          <w:sz w:val="27"/>
          <w:szCs w:val="27"/>
        </w:rPr>
        <w:t>Стояновського</w:t>
      </w:r>
      <w:proofErr w:type="spellEnd"/>
      <w:r w:rsidRPr="003D7880">
        <w:rPr>
          <w:rFonts w:ascii="Times New Roman" w:eastAsia="Calibri" w:hAnsi="Times New Roman" w:cs="Times New Roman"/>
          <w:sz w:val="27"/>
          <w:szCs w:val="27"/>
        </w:rPr>
        <w:t xml:space="preserve"> Валерія Володимировича стосовно суддів Касаційного адміністративного суду у складі Верховного Суду </w:t>
      </w:r>
      <w:proofErr w:type="spellStart"/>
      <w:r w:rsidRPr="003D7880">
        <w:rPr>
          <w:rFonts w:ascii="Times New Roman" w:eastAsia="Calibri" w:hAnsi="Times New Roman" w:cs="Times New Roman"/>
          <w:sz w:val="27"/>
          <w:szCs w:val="27"/>
        </w:rPr>
        <w:t>Шевцової</w:t>
      </w:r>
      <w:proofErr w:type="spellEnd"/>
      <w:r w:rsidRPr="003D7880">
        <w:rPr>
          <w:rFonts w:ascii="Times New Roman" w:eastAsia="Calibri" w:hAnsi="Times New Roman" w:cs="Times New Roman"/>
          <w:sz w:val="27"/>
          <w:szCs w:val="27"/>
        </w:rPr>
        <w:t xml:space="preserve"> Наталії Володимирівни, </w:t>
      </w:r>
      <w:proofErr w:type="spellStart"/>
      <w:r w:rsidRPr="003D7880">
        <w:rPr>
          <w:rFonts w:ascii="Times New Roman" w:eastAsia="Calibri" w:hAnsi="Times New Roman" w:cs="Times New Roman"/>
          <w:sz w:val="27"/>
          <w:szCs w:val="27"/>
        </w:rPr>
        <w:t>Кашпур</w:t>
      </w:r>
      <w:proofErr w:type="spellEnd"/>
      <w:r w:rsidRPr="003D7880">
        <w:rPr>
          <w:rFonts w:ascii="Times New Roman" w:eastAsia="Calibri" w:hAnsi="Times New Roman" w:cs="Times New Roman"/>
          <w:sz w:val="27"/>
          <w:szCs w:val="27"/>
        </w:rPr>
        <w:t xml:space="preserve"> Ольги Валеріївни під час розгляду справи № 215/7272/20.</w:t>
      </w:r>
    </w:p>
    <w:p w:rsidR="00534C00" w:rsidRPr="003D7880" w:rsidRDefault="00534C00" w:rsidP="00534C00">
      <w:pPr>
        <w:widowControl w:val="0"/>
        <w:shd w:val="clear" w:color="auto" w:fill="FFFFFF"/>
        <w:spacing w:after="0" w:line="240" w:lineRule="auto"/>
        <w:ind w:firstLine="567"/>
        <w:jc w:val="both"/>
        <w:rPr>
          <w:rFonts w:ascii="Times New Roman" w:eastAsia="Calibri" w:hAnsi="Times New Roman" w:cs="Times New Roman"/>
          <w:sz w:val="27"/>
          <w:szCs w:val="27"/>
        </w:rPr>
      </w:pPr>
      <w:r w:rsidRPr="003D7880">
        <w:rPr>
          <w:rFonts w:ascii="Times New Roman" w:eastAsia="Calibri" w:hAnsi="Times New Roman" w:cs="Times New Roman"/>
          <w:sz w:val="27"/>
          <w:szCs w:val="27"/>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3D7880">
        <w:rPr>
          <w:rFonts w:ascii="Times New Roman" w:eastAsia="Calibri" w:hAnsi="Times New Roman" w:cs="Times New Roman"/>
          <w:sz w:val="27"/>
          <w:szCs w:val="27"/>
        </w:rPr>
        <w:t>Котелевець</w:t>
      </w:r>
      <w:proofErr w:type="spellEnd"/>
      <w:r w:rsidRPr="003D7880">
        <w:rPr>
          <w:rFonts w:ascii="Times New Roman" w:eastAsia="Calibri" w:hAnsi="Times New Roman" w:cs="Times New Roman"/>
          <w:sz w:val="27"/>
          <w:szCs w:val="27"/>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534C00" w:rsidRPr="003D7880" w:rsidRDefault="00534C00" w:rsidP="00534C00">
      <w:pPr>
        <w:widowControl w:val="0"/>
        <w:shd w:val="clear" w:color="auto" w:fill="FFFFFF"/>
        <w:spacing w:after="0" w:line="240" w:lineRule="auto"/>
        <w:ind w:firstLine="567"/>
        <w:jc w:val="both"/>
        <w:rPr>
          <w:rFonts w:ascii="Times New Roman" w:eastAsia="Calibri" w:hAnsi="Times New Roman" w:cs="Times New Roman"/>
          <w:sz w:val="27"/>
          <w:szCs w:val="27"/>
        </w:rPr>
      </w:pPr>
    </w:p>
    <w:p w:rsidR="00534C00" w:rsidRPr="003D7880" w:rsidRDefault="00534C00" w:rsidP="00534C00">
      <w:pPr>
        <w:widowControl w:val="0"/>
        <w:shd w:val="clear" w:color="auto" w:fill="FFFFFF"/>
        <w:spacing w:after="0" w:line="240" w:lineRule="auto"/>
        <w:ind w:firstLine="567"/>
        <w:jc w:val="both"/>
        <w:rPr>
          <w:rFonts w:ascii="Times New Roman" w:eastAsia="Calibri" w:hAnsi="Times New Roman" w:cs="Times New Roman"/>
          <w:sz w:val="27"/>
          <w:szCs w:val="27"/>
        </w:rPr>
      </w:pPr>
      <w:r w:rsidRPr="003D7880">
        <w:rPr>
          <w:rFonts w:ascii="Times New Roman" w:eastAsia="Calibri" w:hAnsi="Times New Roman" w:cs="Times New Roman"/>
          <w:sz w:val="27"/>
          <w:szCs w:val="27"/>
        </w:rPr>
        <w:t>До Вищої ради правосуддя</w:t>
      </w:r>
      <w:r w:rsidR="003D7880">
        <w:rPr>
          <w:rFonts w:ascii="Times New Roman" w:eastAsia="Calibri" w:hAnsi="Times New Roman" w:cs="Times New Roman"/>
          <w:sz w:val="27"/>
          <w:szCs w:val="27"/>
        </w:rPr>
        <w:t xml:space="preserve"> 21 січня 2022 року за вхідним</w:t>
      </w:r>
      <w:r w:rsidRPr="003D7880">
        <w:rPr>
          <w:rFonts w:ascii="Times New Roman" w:eastAsia="Calibri" w:hAnsi="Times New Roman" w:cs="Times New Roman"/>
          <w:sz w:val="27"/>
          <w:szCs w:val="27"/>
        </w:rPr>
        <w:t xml:space="preserve"> № С-80/13/7-22 </w:t>
      </w:r>
      <w:r w:rsidR="006E4B68" w:rsidRPr="003D7880">
        <w:rPr>
          <w:rFonts w:ascii="Times New Roman" w:eastAsia="Calibri" w:hAnsi="Times New Roman" w:cs="Times New Roman"/>
          <w:sz w:val="27"/>
          <w:szCs w:val="27"/>
        </w:rPr>
        <w:t>та</w:t>
      </w:r>
      <w:r w:rsidR="003D7880">
        <w:rPr>
          <w:rFonts w:ascii="Times New Roman" w:eastAsia="Calibri" w:hAnsi="Times New Roman" w:cs="Times New Roman"/>
          <w:sz w:val="27"/>
          <w:szCs w:val="27"/>
        </w:rPr>
        <w:t xml:space="preserve">           </w:t>
      </w:r>
      <w:r w:rsidR="006E4B68" w:rsidRPr="003D7880">
        <w:rPr>
          <w:rFonts w:ascii="Times New Roman" w:eastAsia="Calibri" w:hAnsi="Times New Roman" w:cs="Times New Roman"/>
          <w:sz w:val="27"/>
          <w:szCs w:val="27"/>
        </w:rPr>
        <w:t xml:space="preserve"> 25 травня 2022 року за вхідним № С-914/25/7-22 надійшли скарги</w:t>
      </w:r>
      <w:r w:rsidRPr="003D7880">
        <w:rPr>
          <w:rFonts w:ascii="Times New Roman" w:eastAsia="Calibri" w:hAnsi="Times New Roman" w:cs="Times New Roman"/>
          <w:sz w:val="27"/>
          <w:szCs w:val="27"/>
        </w:rPr>
        <w:t xml:space="preserve"> </w:t>
      </w:r>
      <w:proofErr w:type="spellStart"/>
      <w:r w:rsidRPr="003D7880">
        <w:rPr>
          <w:rFonts w:ascii="Times New Roman" w:eastAsia="Calibri" w:hAnsi="Times New Roman" w:cs="Times New Roman"/>
          <w:sz w:val="27"/>
          <w:szCs w:val="27"/>
        </w:rPr>
        <w:t>Стояновського</w:t>
      </w:r>
      <w:proofErr w:type="spellEnd"/>
      <w:r w:rsidRPr="003D7880">
        <w:rPr>
          <w:rFonts w:ascii="Times New Roman" w:eastAsia="Calibri" w:hAnsi="Times New Roman" w:cs="Times New Roman"/>
          <w:sz w:val="27"/>
          <w:szCs w:val="27"/>
        </w:rPr>
        <w:t xml:space="preserve"> Валері</w:t>
      </w:r>
      <w:r w:rsidR="006E4B68" w:rsidRPr="003D7880">
        <w:rPr>
          <w:rFonts w:ascii="Times New Roman" w:eastAsia="Calibri" w:hAnsi="Times New Roman" w:cs="Times New Roman"/>
          <w:sz w:val="27"/>
          <w:szCs w:val="27"/>
        </w:rPr>
        <w:t>я Володимировича стосовно судді</w:t>
      </w:r>
      <w:r w:rsidRPr="003D7880">
        <w:rPr>
          <w:rFonts w:ascii="Times New Roman" w:eastAsia="Calibri" w:hAnsi="Times New Roman" w:cs="Times New Roman"/>
          <w:sz w:val="27"/>
          <w:szCs w:val="27"/>
        </w:rPr>
        <w:t xml:space="preserve"> </w:t>
      </w:r>
      <w:r w:rsidR="006E4B68" w:rsidRPr="003D7880">
        <w:rPr>
          <w:rFonts w:ascii="Times New Roman" w:eastAsia="Calibri" w:hAnsi="Times New Roman" w:cs="Times New Roman"/>
          <w:sz w:val="27"/>
          <w:szCs w:val="27"/>
        </w:rPr>
        <w:t xml:space="preserve">Дніпровського апеляційного суду </w:t>
      </w:r>
      <w:r w:rsidR="003D7880">
        <w:rPr>
          <w:rFonts w:ascii="Times New Roman" w:eastAsia="Calibri" w:hAnsi="Times New Roman" w:cs="Times New Roman"/>
          <w:sz w:val="27"/>
          <w:szCs w:val="27"/>
        </w:rPr>
        <w:t xml:space="preserve">                  </w:t>
      </w:r>
      <w:proofErr w:type="spellStart"/>
      <w:r w:rsidR="006E4B68" w:rsidRPr="003D7880">
        <w:rPr>
          <w:rFonts w:ascii="Times New Roman" w:eastAsia="Calibri" w:hAnsi="Times New Roman" w:cs="Times New Roman"/>
          <w:sz w:val="27"/>
          <w:szCs w:val="27"/>
        </w:rPr>
        <w:t>Крот</w:t>
      </w:r>
      <w:proofErr w:type="spellEnd"/>
      <w:r w:rsidR="006E4B68" w:rsidRPr="003D7880">
        <w:rPr>
          <w:rFonts w:ascii="Times New Roman" w:eastAsia="Calibri" w:hAnsi="Times New Roman" w:cs="Times New Roman"/>
          <w:sz w:val="27"/>
          <w:szCs w:val="27"/>
        </w:rPr>
        <w:t xml:space="preserve"> Світлани Іванівни </w:t>
      </w:r>
      <w:r w:rsidRPr="003D7880">
        <w:rPr>
          <w:rFonts w:ascii="Times New Roman" w:eastAsia="Calibri" w:hAnsi="Times New Roman" w:cs="Times New Roman"/>
          <w:sz w:val="27"/>
          <w:szCs w:val="27"/>
        </w:rPr>
        <w:t xml:space="preserve">під час розгляду справи </w:t>
      </w:r>
      <w:r w:rsidR="006E4B68" w:rsidRPr="003D7880">
        <w:rPr>
          <w:rFonts w:ascii="Times New Roman" w:eastAsia="Calibri" w:hAnsi="Times New Roman" w:cs="Times New Roman"/>
          <w:sz w:val="27"/>
          <w:szCs w:val="27"/>
        </w:rPr>
        <w:t>№ 215/4077/21</w:t>
      </w:r>
      <w:r w:rsidRPr="003D7880">
        <w:rPr>
          <w:rFonts w:ascii="Times New Roman" w:eastAsia="Calibri" w:hAnsi="Times New Roman" w:cs="Times New Roman"/>
          <w:sz w:val="27"/>
          <w:szCs w:val="27"/>
        </w:rPr>
        <w:t>.</w:t>
      </w:r>
    </w:p>
    <w:p w:rsidR="00EF5DB6" w:rsidRDefault="00534C00" w:rsidP="003D7880">
      <w:pPr>
        <w:widowControl w:val="0"/>
        <w:shd w:val="clear" w:color="auto" w:fill="FFFFFF"/>
        <w:spacing w:after="0" w:line="240" w:lineRule="auto"/>
        <w:ind w:firstLine="567"/>
        <w:jc w:val="both"/>
        <w:rPr>
          <w:rFonts w:ascii="Times New Roman" w:eastAsia="Calibri" w:hAnsi="Times New Roman" w:cs="Times New Roman"/>
          <w:sz w:val="27"/>
          <w:szCs w:val="27"/>
        </w:rPr>
      </w:pPr>
      <w:r w:rsidRPr="003D7880">
        <w:rPr>
          <w:rFonts w:ascii="Times New Roman" w:eastAsia="Calibri" w:hAnsi="Times New Roman" w:cs="Times New Roman"/>
          <w:sz w:val="27"/>
          <w:szCs w:val="27"/>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3D7880">
        <w:rPr>
          <w:rFonts w:ascii="Times New Roman" w:eastAsia="Calibri" w:hAnsi="Times New Roman" w:cs="Times New Roman"/>
          <w:sz w:val="27"/>
          <w:szCs w:val="27"/>
        </w:rPr>
        <w:t>Котелевець</w:t>
      </w:r>
      <w:proofErr w:type="spellEnd"/>
      <w:r w:rsidRPr="003D7880">
        <w:rPr>
          <w:rFonts w:ascii="Times New Roman" w:eastAsia="Calibri" w:hAnsi="Times New Roman" w:cs="Times New Roman"/>
          <w:sz w:val="27"/>
          <w:szCs w:val="27"/>
        </w:rPr>
        <w:t xml:space="preserve"> А.В. складено висновок з пропозицією про залишення б</w:t>
      </w:r>
      <w:r w:rsidR="006E4B68" w:rsidRPr="003D7880">
        <w:rPr>
          <w:rFonts w:ascii="Times New Roman" w:eastAsia="Calibri" w:hAnsi="Times New Roman" w:cs="Times New Roman"/>
          <w:sz w:val="27"/>
          <w:szCs w:val="27"/>
        </w:rPr>
        <w:t>ез розгляду та повернення скарг, оскільки вони не містя</w:t>
      </w:r>
      <w:r w:rsidRPr="003D7880">
        <w:rPr>
          <w:rFonts w:ascii="Times New Roman" w:eastAsia="Calibri" w:hAnsi="Times New Roman" w:cs="Times New Roman"/>
          <w:sz w:val="27"/>
          <w:szCs w:val="27"/>
        </w:rPr>
        <w:t>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3D7880" w:rsidRPr="003D7880" w:rsidRDefault="003D7880" w:rsidP="003D7880">
      <w:pPr>
        <w:widowControl w:val="0"/>
        <w:shd w:val="clear" w:color="auto" w:fill="FFFFFF"/>
        <w:spacing w:after="0" w:line="240" w:lineRule="auto"/>
        <w:ind w:firstLine="567"/>
        <w:jc w:val="both"/>
        <w:rPr>
          <w:rFonts w:ascii="Times New Roman" w:eastAsia="Calibri" w:hAnsi="Times New Roman" w:cs="Times New Roman"/>
          <w:sz w:val="27"/>
          <w:szCs w:val="27"/>
        </w:rPr>
      </w:pPr>
    </w:p>
    <w:p w:rsidR="00EF5DB6" w:rsidRPr="003D7880" w:rsidRDefault="00EF5DB6" w:rsidP="006E4B68">
      <w:pPr>
        <w:widowControl w:val="0"/>
        <w:shd w:val="clear" w:color="auto" w:fill="FFFFFF"/>
        <w:spacing w:after="0" w:line="240" w:lineRule="auto"/>
        <w:ind w:firstLine="567"/>
        <w:jc w:val="both"/>
        <w:rPr>
          <w:rFonts w:ascii="Times New Roman" w:eastAsia="Calibri" w:hAnsi="Times New Roman" w:cs="Times New Roman"/>
          <w:sz w:val="27"/>
          <w:szCs w:val="27"/>
        </w:rPr>
      </w:pPr>
      <w:r w:rsidRPr="003D7880">
        <w:rPr>
          <w:rFonts w:ascii="Times New Roman" w:eastAsia="Calibri" w:hAnsi="Times New Roman" w:cs="Times New Roman"/>
          <w:sz w:val="27"/>
          <w:szCs w:val="27"/>
        </w:rPr>
        <w:t>Відповідно до пунктів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rsidR="00EF5DB6" w:rsidRPr="003D7880" w:rsidRDefault="00EF5DB6" w:rsidP="006E4B68">
      <w:pPr>
        <w:widowControl w:val="0"/>
        <w:shd w:val="clear" w:color="auto" w:fill="FFFFFF"/>
        <w:spacing w:after="0" w:line="240" w:lineRule="auto"/>
        <w:ind w:firstLine="567"/>
        <w:jc w:val="both"/>
        <w:rPr>
          <w:rFonts w:ascii="Times New Roman" w:eastAsia="Calibri" w:hAnsi="Times New Roman" w:cs="Times New Roman"/>
          <w:sz w:val="27"/>
          <w:szCs w:val="27"/>
        </w:rPr>
      </w:pPr>
      <w:r w:rsidRPr="003D7880">
        <w:rPr>
          <w:rFonts w:ascii="Times New Roman" w:eastAsia="Calibri" w:hAnsi="Times New Roman" w:cs="Times New Roman"/>
          <w:sz w:val="27"/>
          <w:szCs w:val="27"/>
        </w:rPr>
        <w:t xml:space="preserve">Пунктами 2, 3 частини першої статті 44 Закону України «Про Вищу раду </w:t>
      </w:r>
      <w:r w:rsidRPr="003D7880">
        <w:rPr>
          <w:rFonts w:ascii="Times New Roman" w:eastAsia="Calibri" w:hAnsi="Times New Roman" w:cs="Times New Roman"/>
          <w:sz w:val="27"/>
          <w:szCs w:val="27"/>
        </w:rPr>
        <w:lastRenderedPageBreak/>
        <w:t>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дисциплінарного проступку судді.</w:t>
      </w:r>
    </w:p>
    <w:p w:rsidR="00EF5DB6" w:rsidRPr="003D7880" w:rsidRDefault="00EF5DB6" w:rsidP="006E4B68">
      <w:pPr>
        <w:widowControl w:val="0"/>
        <w:shd w:val="clear" w:color="auto" w:fill="FFFFFF"/>
        <w:spacing w:after="0" w:line="240" w:lineRule="auto"/>
        <w:ind w:firstLine="567"/>
        <w:jc w:val="both"/>
        <w:rPr>
          <w:rFonts w:ascii="Times New Roman" w:eastAsia="Calibri" w:hAnsi="Times New Roman" w:cs="Times New Roman"/>
          <w:sz w:val="27"/>
          <w:szCs w:val="27"/>
        </w:rPr>
      </w:pPr>
      <w:r w:rsidRPr="003D7880">
        <w:rPr>
          <w:rFonts w:ascii="Times New Roman" w:eastAsia="Calibri" w:hAnsi="Times New Roman" w:cs="Times New Roman"/>
          <w:sz w:val="27"/>
          <w:szCs w:val="27"/>
        </w:rPr>
        <w:t>Перша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члена Першої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rsidR="00EF5DB6" w:rsidRPr="003D7880" w:rsidRDefault="00EF5DB6" w:rsidP="006E4B68">
      <w:pPr>
        <w:widowControl w:val="0"/>
        <w:spacing w:after="0" w:line="240" w:lineRule="auto"/>
        <w:ind w:firstLine="567"/>
        <w:jc w:val="both"/>
        <w:rPr>
          <w:rFonts w:ascii="Times New Roman" w:hAnsi="Times New Roman" w:cs="Times New Roman"/>
          <w:color w:val="1D1D1B"/>
          <w:sz w:val="27"/>
          <w:szCs w:val="27"/>
          <w:shd w:val="clear" w:color="auto" w:fill="FFFFFF"/>
        </w:rPr>
      </w:pPr>
      <w:r w:rsidRPr="003D7880">
        <w:rPr>
          <w:rFonts w:ascii="Times New Roman" w:hAnsi="Times New Roman" w:cs="Times New Roman"/>
          <w:color w:val="1D1D1B"/>
          <w:sz w:val="27"/>
          <w:szCs w:val="27"/>
          <w:shd w:val="clear" w:color="auto" w:fill="FFFFFF"/>
        </w:rPr>
        <w:t>Керуючись статтею 107 Закону України «Про судоустрій і статус суддів», статтею 44 Закону України «Про Вищу ра</w:t>
      </w:r>
      <w:r w:rsidR="006E4B68" w:rsidRPr="003D7880">
        <w:rPr>
          <w:rFonts w:ascii="Times New Roman" w:hAnsi="Times New Roman" w:cs="Times New Roman"/>
          <w:color w:val="1D1D1B"/>
          <w:sz w:val="27"/>
          <w:szCs w:val="27"/>
          <w:shd w:val="clear" w:color="auto" w:fill="FFFFFF"/>
        </w:rPr>
        <w:t>ду правосуддя», пунктами 13.13,</w:t>
      </w:r>
      <w:r w:rsidRPr="003D7880">
        <w:rPr>
          <w:rFonts w:ascii="Times New Roman" w:hAnsi="Times New Roman" w:cs="Times New Roman"/>
          <w:color w:val="1D1D1B"/>
          <w:sz w:val="27"/>
          <w:szCs w:val="27"/>
          <w:shd w:val="clear" w:color="auto" w:fill="FFFFFF"/>
        </w:rPr>
        <w:t>13.16 Регламенту Вищої ради правосуддя, Перша Дисциплінарна палата Вищої ради правосуддя</w:t>
      </w:r>
    </w:p>
    <w:p w:rsidR="00EF5DB6" w:rsidRPr="003D7880" w:rsidRDefault="00EF5DB6" w:rsidP="00EF5DB6">
      <w:pPr>
        <w:widowControl w:val="0"/>
        <w:spacing w:after="0" w:line="240" w:lineRule="auto"/>
        <w:ind w:firstLine="567"/>
        <w:rPr>
          <w:rFonts w:ascii="Times New Roman" w:eastAsia="Times New Roman" w:hAnsi="Times New Roman" w:cs="Times New Roman"/>
          <w:b/>
          <w:sz w:val="27"/>
          <w:szCs w:val="27"/>
          <w:lang w:eastAsia="ru-RU"/>
        </w:rPr>
      </w:pPr>
    </w:p>
    <w:p w:rsidR="00EF5DB6" w:rsidRPr="003D7880" w:rsidRDefault="00EF5DB6" w:rsidP="00EF5DB6">
      <w:pPr>
        <w:widowControl w:val="0"/>
        <w:spacing w:after="0" w:line="240" w:lineRule="auto"/>
        <w:ind w:firstLine="567"/>
        <w:jc w:val="center"/>
        <w:rPr>
          <w:rFonts w:ascii="Times New Roman" w:eastAsia="Times New Roman" w:hAnsi="Times New Roman" w:cs="Times New Roman"/>
          <w:b/>
          <w:color w:val="000000"/>
          <w:sz w:val="27"/>
          <w:szCs w:val="27"/>
          <w:lang w:eastAsia="ru-RU"/>
        </w:rPr>
      </w:pPr>
      <w:r w:rsidRPr="003D7880">
        <w:rPr>
          <w:rFonts w:ascii="Times New Roman" w:eastAsia="Times New Roman" w:hAnsi="Times New Roman" w:cs="Times New Roman"/>
          <w:b/>
          <w:sz w:val="27"/>
          <w:szCs w:val="27"/>
          <w:lang w:eastAsia="ru-RU"/>
        </w:rPr>
        <w:t>ухвалила</w:t>
      </w:r>
      <w:r w:rsidRPr="003D7880">
        <w:rPr>
          <w:rFonts w:ascii="Times New Roman" w:eastAsia="Times New Roman" w:hAnsi="Times New Roman" w:cs="Times New Roman"/>
          <w:b/>
          <w:color w:val="000000"/>
          <w:sz w:val="27"/>
          <w:szCs w:val="27"/>
          <w:lang w:eastAsia="ru-RU"/>
        </w:rPr>
        <w:t>:</w:t>
      </w:r>
    </w:p>
    <w:p w:rsidR="00EF5DB6" w:rsidRPr="003D7880" w:rsidRDefault="00EF5DB6" w:rsidP="00EF5DB6">
      <w:pPr>
        <w:widowControl w:val="0"/>
        <w:spacing w:after="0" w:line="240" w:lineRule="auto"/>
        <w:ind w:firstLine="567"/>
        <w:jc w:val="center"/>
        <w:rPr>
          <w:rFonts w:ascii="Times New Roman" w:eastAsia="Times New Roman" w:hAnsi="Times New Roman" w:cs="Times New Roman"/>
          <w:b/>
          <w:color w:val="000000"/>
          <w:sz w:val="27"/>
          <w:szCs w:val="27"/>
          <w:lang w:eastAsia="ru-RU"/>
        </w:rPr>
      </w:pPr>
    </w:p>
    <w:p w:rsidR="00EF5DB6" w:rsidRPr="003D7880" w:rsidRDefault="00EF5DB6" w:rsidP="00EF5DB6">
      <w:pPr>
        <w:widowControl w:val="0"/>
        <w:spacing w:after="0" w:line="240" w:lineRule="auto"/>
        <w:jc w:val="both"/>
        <w:rPr>
          <w:rFonts w:ascii="Times New Roman" w:eastAsia="Calibri" w:hAnsi="Times New Roman" w:cs="Times New Roman"/>
          <w:sz w:val="27"/>
          <w:szCs w:val="27"/>
          <w:shd w:val="clear" w:color="auto" w:fill="FFFFFF"/>
        </w:rPr>
      </w:pPr>
      <w:r w:rsidRPr="003D7880">
        <w:rPr>
          <w:rFonts w:ascii="Times New Roman" w:eastAsia="Calibri" w:hAnsi="Times New Roman" w:cs="Times New Roman"/>
          <w:sz w:val="27"/>
          <w:szCs w:val="27"/>
          <w:shd w:val="clear" w:color="auto" w:fill="FFFFFF"/>
        </w:rPr>
        <w:t xml:space="preserve">скаргу </w:t>
      </w:r>
      <w:proofErr w:type="spellStart"/>
      <w:r w:rsidR="006E4B68" w:rsidRPr="003D7880">
        <w:rPr>
          <w:rFonts w:ascii="Times New Roman" w:eastAsia="Calibri" w:hAnsi="Times New Roman" w:cs="Times New Roman"/>
          <w:sz w:val="27"/>
          <w:szCs w:val="27"/>
        </w:rPr>
        <w:t>Булейка</w:t>
      </w:r>
      <w:proofErr w:type="spellEnd"/>
      <w:r w:rsidR="006E4B68" w:rsidRPr="003D7880">
        <w:rPr>
          <w:rFonts w:ascii="Times New Roman" w:eastAsia="Calibri" w:hAnsi="Times New Roman" w:cs="Times New Roman"/>
          <w:sz w:val="27"/>
          <w:szCs w:val="27"/>
        </w:rPr>
        <w:t xml:space="preserve"> Олександра Анатолійовича стосовно судді Касаційного кримінального суду у складі Верховного Суду </w:t>
      </w:r>
      <w:proofErr w:type="spellStart"/>
      <w:r w:rsidR="006E4B68" w:rsidRPr="003D7880">
        <w:rPr>
          <w:rFonts w:ascii="Times New Roman" w:eastAsia="Calibri" w:hAnsi="Times New Roman" w:cs="Times New Roman"/>
          <w:sz w:val="27"/>
          <w:szCs w:val="27"/>
        </w:rPr>
        <w:t>Булейко</w:t>
      </w:r>
      <w:proofErr w:type="spellEnd"/>
      <w:r w:rsidR="006E4B68" w:rsidRPr="003D7880">
        <w:rPr>
          <w:rFonts w:ascii="Times New Roman" w:eastAsia="Calibri" w:hAnsi="Times New Roman" w:cs="Times New Roman"/>
          <w:sz w:val="27"/>
          <w:szCs w:val="27"/>
        </w:rPr>
        <w:t xml:space="preserve"> Ольги Леонідівни</w:t>
      </w:r>
      <w:r w:rsidRPr="003D7880">
        <w:rPr>
          <w:rFonts w:ascii="Times New Roman" w:eastAsia="Calibri" w:hAnsi="Times New Roman" w:cs="Times New Roman"/>
          <w:sz w:val="27"/>
          <w:szCs w:val="27"/>
          <w:shd w:val="clear" w:color="auto" w:fill="FFFFFF"/>
        </w:rPr>
        <w:t xml:space="preserve"> залишити без розгляду та повернути скаржнику.</w:t>
      </w:r>
    </w:p>
    <w:p w:rsidR="00EF5DB6" w:rsidRPr="003D7880" w:rsidRDefault="00EF5DB6" w:rsidP="00EF5DB6">
      <w:pPr>
        <w:widowControl w:val="0"/>
        <w:spacing w:after="0" w:line="240" w:lineRule="auto"/>
        <w:ind w:firstLine="567"/>
        <w:jc w:val="both"/>
        <w:rPr>
          <w:rFonts w:ascii="Times New Roman" w:eastAsia="Calibri" w:hAnsi="Times New Roman" w:cs="Times New Roman"/>
          <w:sz w:val="27"/>
          <w:szCs w:val="27"/>
          <w:shd w:val="clear" w:color="auto" w:fill="FFFFFF"/>
        </w:rPr>
      </w:pPr>
      <w:r w:rsidRPr="003D7880">
        <w:rPr>
          <w:rFonts w:ascii="Times New Roman" w:eastAsia="Calibri" w:hAnsi="Times New Roman" w:cs="Times New Roman"/>
          <w:sz w:val="27"/>
          <w:szCs w:val="27"/>
          <w:shd w:val="clear" w:color="auto" w:fill="FFFFFF"/>
        </w:rPr>
        <w:t xml:space="preserve">Скаргу </w:t>
      </w:r>
      <w:proofErr w:type="spellStart"/>
      <w:r w:rsidRPr="003D7880">
        <w:rPr>
          <w:rFonts w:ascii="Times New Roman" w:eastAsia="Calibri" w:hAnsi="Times New Roman" w:cs="Times New Roman"/>
          <w:sz w:val="27"/>
          <w:szCs w:val="27"/>
        </w:rPr>
        <w:t>Стояновського</w:t>
      </w:r>
      <w:proofErr w:type="spellEnd"/>
      <w:r w:rsidRPr="003D7880">
        <w:rPr>
          <w:rFonts w:ascii="Times New Roman" w:eastAsia="Calibri" w:hAnsi="Times New Roman" w:cs="Times New Roman"/>
          <w:sz w:val="27"/>
          <w:szCs w:val="27"/>
        </w:rPr>
        <w:t xml:space="preserve"> Валерія Володимировича стосовно судді </w:t>
      </w:r>
      <w:proofErr w:type="spellStart"/>
      <w:r w:rsidRPr="003D7880">
        <w:rPr>
          <w:rFonts w:ascii="Times New Roman" w:eastAsia="Calibri" w:hAnsi="Times New Roman" w:cs="Times New Roman"/>
          <w:sz w:val="27"/>
          <w:szCs w:val="27"/>
        </w:rPr>
        <w:t>Тернівського</w:t>
      </w:r>
      <w:proofErr w:type="spellEnd"/>
      <w:r w:rsidRPr="003D7880">
        <w:rPr>
          <w:rFonts w:ascii="Times New Roman" w:eastAsia="Calibri" w:hAnsi="Times New Roman" w:cs="Times New Roman"/>
          <w:sz w:val="27"/>
          <w:szCs w:val="27"/>
        </w:rPr>
        <w:t xml:space="preserve"> районного суду міста </w:t>
      </w:r>
      <w:proofErr w:type="spellStart"/>
      <w:r w:rsidRPr="003D7880">
        <w:rPr>
          <w:rFonts w:ascii="Times New Roman" w:eastAsia="Calibri" w:hAnsi="Times New Roman" w:cs="Times New Roman"/>
          <w:sz w:val="27"/>
          <w:szCs w:val="27"/>
        </w:rPr>
        <w:t>Кривогу</w:t>
      </w:r>
      <w:proofErr w:type="spellEnd"/>
      <w:r w:rsidRPr="003D7880">
        <w:rPr>
          <w:rFonts w:ascii="Times New Roman" w:eastAsia="Calibri" w:hAnsi="Times New Roman" w:cs="Times New Roman"/>
          <w:sz w:val="27"/>
          <w:szCs w:val="27"/>
        </w:rPr>
        <w:t xml:space="preserve"> Рогу Дніпропетровської області Демиденка Юрія Юрійовича</w:t>
      </w:r>
      <w:r w:rsidRPr="003D7880">
        <w:rPr>
          <w:rFonts w:ascii="Times New Roman" w:eastAsia="Calibri" w:hAnsi="Times New Roman" w:cs="Times New Roman"/>
          <w:sz w:val="27"/>
          <w:szCs w:val="27"/>
          <w:shd w:val="clear" w:color="auto" w:fill="FFFFFF"/>
        </w:rPr>
        <w:t xml:space="preserve"> залишити без розгляду та повернути скаржнику.</w:t>
      </w:r>
    </w:p>
    <w:p w:rsidR="006E4B68" w:rsidRPr="003D7880" w:rsidRDefault="006E4B68" w:rsidP="006E4B68">
      <w:pPr>
        <w:widowControl w:val="0"/>
        <w:spacing w:after="0" w:line="240" w:lineRule="auto"/>
        <w:ind w:firstLine="567"/>
        <w:jc w:val="both"/>
        <w:rPr>
          <w:rFonts w:ascii="Times New Roman" w:eastAsia="Calibri" w:hAnsi="Times New Roman" w:cs="Times New Roman"/>
          <w:sz w:val="27"/>
          <w:szCs w:val="27"/>
          <w:shd w:val="clear" w:color="auto" w:fill="FFFFFF"/>
        </w:rPr>
      </w:pPr>
      <w:r w:rsidRPr="003D7880">
        <w:rPr>
          <w:rFonts w:ascii="Times New Roman" w:eastAsia="Calibri" w:hAnsi="Times New Roman" w:cs="Times New Roman"/>
          <w:sz w:val="27"/>
          <w:szCs w:val="27"/>
          <w:shd w:val="clear" w:color="auto" w:fill="FFFFFF"/>
        </w:rPr>
        <w:t xml:space="preserve">Скаргу </w:t>
      </w:r>
      <w:proofErr w:type="spellStart"/>
      <w:r w:rsidRPr="003D7880">
        <w:rPr>
          <w:rFonts w:ascii="Times New Roman" w:eastAsia="Calibri" w:hAnsi="Times New Roman" w:cs="Times New Roman"/>
          <w:sz w:val="27"/>
          <w:szCs w:val="27"/>
        </w:rPr>
        <w:t>Стояновського</w:t>
      </w:r>
      <w:proofErr w:type="spellEnd"/>
      <w:r w:rsidRPr="003D7880">
        <w:rPr>
          <w:rFonts w:ascii="Times New Roman" w:eastAsia="Calibri" w:hAnsi="Times New Roman" w:cs="Times New Roman"/>
          <w:sz w:val="27"/>
          <w:szCs w:val="27"/>
        </w:rPr>
        <w:t xml:space="preserve"> Валерія Володимировича стосовно судді </w:t>
      </w:r>
      <w:proofErr w:type="spellStart"/>
      <w:r w:rsidRPr="003D7880">
        <w:rPr>
          <w:rFonts w:ascii="Times New Roman" w:eastAsia="Calibri" w:hAnsi="Times New Roman" w:cs="Times New Roman"/>
          <w:sz w:val="27"/>
          <w:szCs w:val="27"/>
        </w:rPr>
        <w:t>Тернівського</w:t>
      </w:r>
      <w:proofErr w:type="spellEnd"/>
      <w:r w:rsidRPr="003D7880">
        <w:rPr>
          <w:rFonts w:ascii="Times New Roman" w:eastAsia="Calibri" w:hAnsi="Times New Roman" w:cs="Times New Roman"/>
          <w:sz w:val="27"/>
          <w:szCs w:val="27"/>
        </w:rPr>
        <w:t xml:space="preserve"> районного суду міста </w:t>
      </w:r>
      <w:proofErr w:type="spellStart"/>
      <w:r w:rsidRPr="003D7880">
        <w:rPr>
          <w:rFonts w:ascii="Times New Roman" w:eastAsia="Calibri" w:hAnsi="Times New Roman" w:cs="Times New Roman"/>
          <w:sz w:val="27"/>
          <w:szCs w:val="27"/>
        </w:rPr>
        <w:t>Кривогу</w:t>
      </w:r>
      <w:proofErr w:type="spellEnd"/>
      <w:r w:rsidRPr="003D7880">
        <w:rPr>
          <w:rFonts w:ascii="Times New Roman" w:eastAsia="Calibri" w:hAnsi="Times New Roman" w:cs="Times New Roman"/>
          <w:sz w:val="27"/>
          <w:szCs w:val="27"/>
        </w:rPr>
        <w:t xml:space="preserve"> Рогу Дніпропетровської області Демиденка Юрія Юрійовича</w:t>
      </w:r>
      <w:r w:rsidRPr="003D7880">
        <w:rPr>
          <w:rFonts w:ascii="Times New Roman" w:eastAsia="Calibri" w:hAnsi="Times New Roman" w:cs="Times New Roman"/>
          <w:sz w:val="27"/>
          <w:szCs w:val="27"/>
          <w:shd w:val="clear" w:color="auto" w:fill="FFFFFF"/>
        </w:rPr>
        <w:t xml:space="preserve"> залишити без розгляду та повернути скаржнику.</w:t>
      </w:r>
    </w:p>
    <w:p w:rsidR="006E4B68" w:rsidRPr="003D7880" w:rsidRDefault="006E4B68" w:rsidP="006E4B68">
      <w:pPr>
        <w:widowControl w:val="0"/>
        <w:spacing w:after="0" w:line="240" w:lineRule="auto"/>
        <w:ind w:firstLine="567"/>
        <w:jc w:val="both"/>
        <w:rPr>
          <w:rFonts w:ascii="Times New Roman" w:eastAsia="Calibri" w:hAnsi="Times New Roman" w:cs="Times New Roman"/>
          <w:sz w:val="27"/>
          <w:szCs w:val="27"/>
          <w:shd w:val="clear" w:color="auto" w:fill="FFFFFF"/>
        </w:rPr>
      </w:pPr>
      <w:r w:rsidRPr="003D7880">
        <w:rPr>
          <w:rFonts w:ascii="Times New Roman" w:eastAsia="Calibri" w:hAnsi="Times New Roman" w:cs="Times New Roman"/>
          <w:sz w:val="27"/>
          <w:szCs w:val="27"/>
          <w:shd w:val="clear" w:color="auto" w:fill="FFFFFF"/>
        </w:rPr>
        <w:t xml:space="preserve">Скаргу </w:t>
      </w:r>
      <w:proofErr w:type="spellStart"/>
      <w:r w:rsidRPr="003D7880">
        <w:rPr>
          <w:rFonts w:ascii="Times New Roman" w:eastAsia="Calibri" w:hAnsi="Times New Roman" w:cs="Times New Roman"/>
          <w:sz w:val="27"/>
          <w:szCs w:val="27"/>
        </w:rPr>
        <w:t>Стояновського</w:t>
      </w:r>
      <w:proofErr w:type="spellEnd"/>
      <w:r w:rsidRPr="003D7880">
        <w:rPr>
          <w:rFonts w:ascii="Times New Roman" w:eastAsia="Calibri" w:hAnsi="Times New Roman" w:cs="Times New Roman"/>
          <w:sz w:val="27"/>
          <w:szCs w:val="27"/>
        </w:rPr>
        <w:t xml:space="preserve"> Валерія Володимировича стосовно суддів Касаційного адміністративного суду у складі Верховного Суду </w:t>
      </w:r>
      <w:proofErr w:type="spellStart"/>
      <w:r w:rsidRPr="003D7880">
        <w:rPr>
          <w:rFonts w:ascii="Times New Roman" w:eastAsia="Calibri" w:hAnsi="Times New Roman" w:cs="Times New Roman"/>
          <w:sz w:val="27"/>
          <w:szCs w:val="27"/>
        </w:rPr>
        <w:t>Шевцової</w:t>
      </w:r>
      <w:proofErr w:type="spellEnd"/>
      <w:r w:rsidRPr="003D7880">
        <w:rPr>
          <w:rFonts w:ascii="Times New Roman" w:eastAsia="Calibri" w:hAnsi="Times New Roman" w:cs="Times New Roman"/>
          <w:sz w:val="27"/>
          <w:szCs w:val="27"/>
        </w:rPr>
        <w:t xml:space="preserve"> Наталії Володимирівни, </w:t>
      </w:r>
      <w:proofErr w:type="spellStart"/>
      <w:r w:rsidRPr="003D7880">
        <w:rPr>
          <w:rFonts w:ascii="Times New Roman" w:eastAsia="Calibri" w:hAnsi="Times New Roman" w:cs="Times New Roman"/>
          <w:sz w:val="27"/>
          <w:szCs w:val="27"/>
        </w:rPr>
        <w:t>Кашпур</w:t>
      </w:r>
      <w:proofErr w:type="spellEnd"/>
      <w:r w:rsidRPr="003D7880">
        <w:rPr>
          <w:rFonts w:ascii="Times New Roman" w:eastAsia="Calibri" w:hAnsi="Times New Roman" w:cs="Times New Roman"/>
          <w:sz w:val="27"/>
          <w:szCs w:val="27"/>
        </w:rPr>
        <w:t xml:space="preserve"> Ольги Валеріївни </w:t>
      </w:r>
      <w:r w:rsidRPr="003D7880">
        <w:rPr>
          <w:rFonts w:ascii="Times New Roman" w:eastAsia="Calibri" w:hAnsi="Times New Roman" w:cs="Times New Roman"/>
          <w:sz w:val="27"/>
          <w:szCs w:val="27"/>
          <w:shd w:val="clear" w:color="auto" w:fill="FFFFFF"/>
        </w:rPr>
        <w:t>залишити без розгляду та повернути скаржнику.</w:t>
      </w:r>
    </w:p>
    <w:p w:rsidR="006E4B68" w:rsidRPr="003D7880" w:rsidRDefault="006E4B68" w:rsidP="006E4B68">
      <w:pPr>
        <w:widowControl w:val="0"/>
        <w:spacing w:after="0" w:line="240" w:lineRule="auto"/>
        <w:ind w:firstLine="567"/>
        <w:jc w:val="both"/>
        <w:rPr>
          <w:rFonts w:ascii="Times New Roman" w:eastAsia="Calibri" w:hAnsi="Times New Roman" w:cs="Times New Roman"/>
          <w:sz w:val="27"/>
          <w:szCs w:val="27"/>
          <w:shd w:val="clear" w:color="auto" w:fill="FFFFFF"/>
        </w:rPr>
      </w:pPr>
      <w:r w:rsidRPr="003D7880">
        <w:rPr>
          <w:rFonts w:ascii="Times New Roman" w:eastAsia="Calibri" w:hAnsi="Times New Roman" w:cs="Times New Roman"/>
          <w:sz w:val="27"/>
          <w:szCs w:val="27"/>
          <w:shd w:val="clear" w:color="auto" w:fill="FFFFFF"/>
        </w:rPr>
        <w:t xml:space="preserve">Скарги </w:t>
      </w:r>
      <w:proofErr w:type="spellStart"/>
      <w:r w:rsidRPr="003D7880">
        <w:rPr>
          <w:rFonts w:ascii="Times New Roman" w:eastAsia="Calibri" w:hAnsi="Times New Roman" w:cs="Times New Roman"/>
          <w:sz w:val="27"/>
          <w:szCs w:val="27"/>
        </w:rPr>
        <w:t>Стояновського</w:t>
      </w:r>
      <w:proofErr w:type="spellEnd"/>
      <w:r w:rsidRPr="003D7880">
        <w:rPr>
          <w:rFonts w:ascii="Times New Roman" w:eastAsia="Calibri" w:hAnsi="Times New Roman" w:cs="Times New Roman"/>
          <w:sz w:val="27"/>
          <w:szCs w:val="27"/>
        </w:rPr>
        <w:t xml:space="preserve"> Валерія Володимировича стосовно судді Дніпровського апеляційного суду </w:t>
      </w:r>
      <w:proofErr w:type="spellStart"/>
      <w:r w:rsidRPr="003D7880">
        <w:rPr>
          <w:rFonts w:ascii="Times New Roman" w:eastAsia="Calibri" w:hAnsi="Times New Roman" w:cs="Times New Roman"/>
          <w:sz w:val="27"/>
          <w:szCs w:val="27"/>
        </w:rPr>
        <w:t>Крот</w:t>
      </w:r>
      <w:proofErr w:type="spellEnd"/>
      <w:r w:rsidRPr="003D7880">
        <w:rPr>
          <w:rFonts w:ascii="Times New Roman" w:eastAsia="Calibri" w:hAnsi="Times New Roman" w:cs="Times New Roman"/>
          <w:sz w:val="27"/>
          <w:szCs w:val="27"/>
        </w:rPr>
        <w:t xml:space="preserve"> Світлани Іванівни</w:t>
      </w:r>
      <w:r w:rsidRPr="003D7880">
        <w:rPr>
          <w:rFonts w:ascii="Times New Roman" w:eastAsia="Calibri" w:hAnsi="Times New Roman" w:cs="Times New Roman"/>
          <w:sz w:val="27"/>
          <w:szCs w:val="27"/>
          <w:shd w:val="clear" w:color="auto" w:fill="FFFFFF"/>
        </w:rPr>
        <w:t xml:space="preserve"> залишити без розгляду та повернути скаржнику.</w:t>
      </w:r>
    </w:p>
    <w:p w:rsidR="00EF5DB6" w:rsidRPr="003D7880" w:rsidRDefault="00EF5DB6" w:rsidP="00EF5DB6">
      <w:pPr>
        <w:widowControl w:val="0"/>
        <w:spacing w:after="0" w:line="240" w:lineRule="auto"/>
        <w:ind w:firstLine="567"/>
        <w:jc w:val="both"/>
        <w:rPr>
          <w:rFonts w:ascii="Times New Roman" w:eastAsia="Calibri" w:hAnsi="Times New Roman" w:cs="Times New Roman"/>
          <w:sz w:val="27"/>
          <w:szCs w:val="27"/>
        </w:rPr>
      </w:pPr>
      <w:r w:rsidRPr="003D7880">
        <w:rPr>
          <w:rFonts w:ascii="Times New Roman" w:eastAsia="Calibri" w:hAnsi="Times New Roman" w:cs="Times New Roman"/>
          <w:sz w:val="27"/>
          <w:szCs w:val="27"/>
        </w:rPr>
        <w:t>Ухвала оскарженню не підлягає.</w:t>
      </w:r>
    </w:p>
    <w:p w:rsidR="00EF5DB6" w:rsidRPr="003D7880" w:rsidRDefault="00EF5DB6" w:rsidP="00EF5DB6">
      <w:pPr>
        <w:spacing w:after="0" w:line="240" w:lineRule="auto"/>
        <w:ind w:firstLine="567"/>
        <w:jc w:val="both"/>
        <w:rPr>
          <w:rFonts w:ascii="Times New Roman" w:eastAsia="Calibri" w:hAnsi="Times New Roman" w:cs="Times New Roman"/>
          <w:b/>
          <w:sz w:val="27"/>
          <w:szCs w:val="27"/>
          <w:lang w:eastAsia="ru-RU"/>
        </w:rPr>
      </w:pPr>
    </w:p>
    <w:p w:rsidR="00EF5DB6" w:rsidRPr="003D7880" w:rsidRDefault="00EF5DB6" w:rsidP="00EF5DB6">
      <w:pPr>
        <w:spacing w:after="0" w:line="240" w:lineRule="auto"/>
        <w:jc w:val="both"/>
        <w:rPr>
          <w:rFonts w:ascii="Times New Roman" w:eastAsia="Calibri" w:hAnsi="Times New Roman" w:cs="Times New Roman"/>
          <w:b/>
          <w:sz w:val="27"/>
          <w:szCs w:val="27"/>
          <w:lang w:eastAsia="ru-RU"/>
        </w:rPr>
      </w:pPr>
      <w:r w:rsidRPr="003D7880">
        <w:rPr>
          <w:rFonts w:ascii="Times New Roman" w:eastAsia="Calibri" w:hAnsi="Times New Roman" w:cs="Times New Roman"/>
          <w:b/>
          <w:sz w:val="27"/>
          <w:szCs w:val="27"/>
          <w:lang w:eastAsia="ru-RU"/>
        </w:rPr>
        <w:t xml:space="preserve">Головуючий на засіданні </w:t>
      </w:r>
    </w:p>
    <w:p w:rsidR="00EF5DB6" w:rsidRPr="003D7880" w:rsidRDefault="00EF5DB6" w:rsidP="00EF5DB6">
      <w:pPr>
        <w:spacing w:after="0" w:line="240" w:lineRule="auto"/>
        <w:jc w:val="both"/>
        <w:rPr>
          <w:rFonts w:ascii="Times New Roman" w:eastAsia="Calibri" w:hAnsi="Times New Roman" w:cs="Times New Roman"/>
          <w:b/>
          <w:sz w:val="27"/>
          <w:szCs w:val="27"/>
          <w:lang w:eastAsia="ru-RU"/>
        </w:rPr>
      </w:pPr>
      <w:r w:rsidRPr="003D7880">
        <w:rPr>
          <w:rFonts w:ascii="Times New Roman" w:eastAsia="Calibri" w:hAnsi="Times New Roman" w:cs="Times New Roman"/>
          <w:b/>
          <w:sz w:val="27"/>
          <w:szCs w:val="27"/>
          <w:lang w:eastAsia="ru-RU"/>
        </w:rPr>
        <w:t xml:space="preserve">Першої Дисциплінарної </w:t>
      </w:r>
    </w:p>
    <w:p w:rsidR="00EF5DB6" w:rsidRPr="003D7880" w:rsidRDefault="00EF5DB6" w:rsidP="00EF5DB6">
      <w:pPr>
        <w:spacing w:after="0" w:line="240" w:lineRule="auto"/>
        <w:rPr>
          <w:rFonts w:ascii="Times New Roman" w:eastAsia="Calibri" w:hAnsi="Times New Roman" w:cs="Times New Roman"/>
          <w:sz w:val="27"/>
          <w:szCs w:val="27"/>
          <w:lang w:eastAsia="ru-RU"/>
        </w:rPr>
      </w:pPr>
      <w:r w:rsidRPr="003D7880">
        <w:rPr>
          <w:rFonts w:ascii="Times New Roman" w:eastAsia="Calibri" w:hAnsi="Times New Roman" w:cs="Times New Roman"/>
          <w:b/>
          <w:sz w:val="27"/>
          <w:szCs w:val="27"/>
          <w:lang w:eastAsia="ru-RU"/>
        </w:rPr>
        <w:t>палати Вищої ради правосуддя</w:t>
      </w:r>
      <w:r w:rsidRPr="003D7880">
        <w:rPr>
          <w:rFonts w:ascii="Times New Roman" w:eastAsia="Calibri" w:hAnsi="Times New Roman" w:cs="Times New Roman"/>
          <w:b/>
          <w:sz w:val="27"/>
          <w:szCs w:val="27"/>
          <w:lang w:eastAsia="ru-RU"/>
        </w:rPr>
        <w:tab/>
      </w:r>
      <w:r w:rsidRPr="003D7880">
        <w:rPr>
          <w:rFonts w:ascii="Times New Roman" w:eastAsia="Calibri" w:hAnsi="Times New Roman" w:cs="Times New Roman"/>
          <w:b/>
          <w:sz w:val="27"/>
          <w:szCs w:val="27"/>
          <w:lang w:eastAsia="ru-RU"/>
        </w:rPr>
        <w:tab/>
      </w:r>
      <w:r w:rsidRPr="003D7880">
        <w:rPr>
          <w:rFonts w:ascii="Times New Roman" w:eastAsia="Calibri" w:hAnsi="Times New Roman" w:cs="Times New Roman"/>
          <w:b/>
          <w:sz w:val="27"/>
          <w:szCs w:val="27"/>
          <w:lang w:eastAsia="ru-RU"/>
        </w:rPr>
        <w:tab/>
      </w:r>
      <w:r w:rsidRPr="003D7880">
        <w:rPr>
          <w:rFonts w:ascii="Times New Roman" w:eastAsia="Calibri" w:hAnsi="Times New Roman" w:cs="Times New Roman"/>
          <w:b/>
          <w:sz w:val="27"/>
          <w:szCs w:val="27"/>
          <w:lang w:eastAsia="ru-RU"/>
        </w:rPr>
        <w:tab/>
        <w:t xml:space="preserve">   </w:t>
      </w:r>
      <w:r w:rsidR="003D7880">
        <w:rPr>
          <w:rFonts w:ascii="Times New Roman" w:eastAsia="Calibri" w:hAnsi="Times New Roman" w:cs="Times New Roman"/>
          <w:b/>
          <w:sz w:val="27"/>
          <w:szCs w:val="27"/>
          <w:lang w:eastAsia="ru-RU"/>
        </w:rPr>
        <w:t xml:space="preserve">  </w:t>
      </w:r>
      <w:r w:rsidRPr="003D7880">
        <w:rPr>
          <w:rFonts w:ascii="Times New Roman" w:eastAsia="Calibri" w:hAnsi="Times New Roman" w:cs="Times New Roman"/>
          <w:b/>
          <w:sz w:val="27"/>
          <w:szCs w:val="27"/>
          <w:lang w:eastAsia="ru-RU"/>
        </w:rPr>
        <w:t>Тетяна БОНДАРЕНКО</w:t>
      </w:r>
    </w:p>
    <w:p w:rsidR="00EF5DB6" w:rsidRPr="003D7880" w:rsidRDefault="00EF5DB6" w:rsidP="00EF5DB6">
      <w:pPr>
        <w:spacing w:after="0" w:line="240" w:lineRule="auto"/>
        <w:ind w:firstLine="567"/>
        <w:jc w:val="both"/>
        <w:rPr>
          <w:rFonts w:ascii="Times New Roman" w:eastAsia="Calibri" w:hAnsi="Times New Roman" w:cs="Times New Roman"/>
          <w:b/>
          <w:sz w:val="27"/>
          <w:szCs w:val="27"/>
          <w:vertAlign w:val="superscript"/>
          <w:lang w:eastAsia="ru-RU"/>
        </w:rPr>
      </w:pPr>
    </w:p>
    <w:p w:rsidR="00EF5DB6" w:rsidRPr="003D7880" w:rsidRDefault="00EF5DB6" w:rsidP="00EF5DB6">
      <w:pPr>
        <w:spacing w:after="0" w:line="240" w:lineRule="auto"/>
        <w:jc w:val="both"/>
        <w:rPr>
          <w:rFonts w:ascii="Times New Roman" w:eastAsia="Calibri" w:hAnsi="Times New Roman" w:cs="Times New Roman"/>
          <w:b/>
          <w:sz w:val="27"/>
          <w:szCs w:val="27"/>
          <w:lang w:eastAsia="ru-RU"/>
        </w:rPr>
      </w:pPr>
      <w:r w:rsidRPr="003D7880">
        <w:rPr>
          <w:rFonts w:ascii="Times New Roman" w:eastAsia="Calibri" w:hAnsi="Times New Roman" w:cs="Times New Roman"/>
          <w:b/>
          <w:sz w:val="27"/>
          <w:szCs w:val="27"/>
          <w:lang w:eastAsia="ru-RU"/>
        </w:rPr>
        <w:t>Члени Першої Дисциплінарної палати</w:t>
      </w:r>
    </w:p>
    <w:p w:rsidR="00EF5DB6" w:rsidRPr="003D7880" w:rsidRDefault="00EF5DB6" w:rsidP="00EF5DB6">
      <w:pPr>
        <w:spacing w:after="0" w:line="240" w:lineRule="auto"/>
        <w:jc w:val="both"/>
        <w:rPr>
          <w:rFonts w:ascii="Times New Roman" w:eastAsia="Calibri" w:hAnsi="Times New Roman" w:cs="Times New Roman"/>
          <w:b/>
          <w:sz w:val="27"/>
          <w:szCs w:val="27"/>
          <w:lang w:eastAsia="ru-RU"/>
        </w:rPr>
      </w:pPr>
      <w:r w:rsidRPr="003D7880">
        <w:rPr>
          <w:rFonts w:ascii="Times New Roman" w:eastAsia="Calibri" w:hAnsi="Times New Roman" w:cs="Times New Roman"/>
          <w:b/>
          <w:sz w:val="27"/>
          <w:szCs w:val="27"/>
          <w:lang w:eastAsia="ru-RU"/>
        </w:rPr>
        <w:t>Вищої ради правосуддя</w:t>
      </w:r>
      <w:r w:rsidRPr="003D7880">
        <w:rPr>
          <w:rFonts w:ascii="Times New Roman" w:eastAsia="Calibri" w:hAnsi="Times New Roman" w:cs="Times New Roman"/>
          <w:b/>
          <w:sz w:val="27"/>
          <w:szCs w:val="27"/>
          <w:lang w:eastAsia="ru-RU"/>
        </w:rPr>
        <w:tab/>
      </w:r>
      <w:r w:rsidRPr="003D7880">
        <w:rPr>
          <w:rFonts w:ascii="Times New Roman" w:eastAsia="Calibri" w:hAnsi="Times New Roman" w:cs="Times New Roman"/>
          <w:b/>
          <w:sz w:val="27"/>
          <w:szCs w:val="27"/>
          <w:lang w:eastAsia="ru-RU"/>
        </w:rPr>
        <w:tab/>
      </w:r>
      <w:r w:rsidRPr="003D7880">
        <w:rPr>
          <w:rFonts w:ascii="Times New Roman" w:eastAsia="Calibri" w:hAnsi="Times New Roman" w:cs="Times New Roman"/>
          <w:b/>
          <w:sz w:val="27"/>
          <w:szCs w:val="27"/>
          <w:lang w:eastAsia="ru-RU"/>
        </w:rPr>
        <w:tab/>
      </w:r>
      <w:r w:rsidRPr="003D7880">
        <w:rPr>
          <w:rFonts w:ascii="Times New Roman" w:eastAsia="Calibri" w:hAnsi="Times New Roman" w:cs="Times New Roman"/>
          <w:b/>
          <w:sz w:val="27"/>
          <w:szCs w:val="27"/>
          <w:lang w:eastAsia="ru-RU"/>
        </w:rPr>
        <w:tab/>
        <w:t xml:space="preserve">           </w:t>
      </w:r>
      <w:r w:rsidR="003D7880">
        <w:rPr>
          <w:rFonts w:ascii="Times New Roman" w:eastAsia="Calibri" w:hAnsi="Times New Roman" w:cs="Times New Roman"/>
          <w:b/>
          <w:sz w:val="27"/>
          <w:szCs w:val="27"/>
          <w:lang w:eastAsia="ru-RU"/>
        </w:rPr>
        <w:t xml:space="preserve"> </w:t>
      </w:r>
      <w:r w:rsidRPr="003D7880">
        <w:rPr>
          <w:rFonts w:ascii="Times New Roman" w:eastAsia="Calibri" w:hAnsi="Times New Roman" w:cs="Times New Roman"/>
          <w:b/>
          <w:sz w:val="27"/>
          <w:szCs w:val="27"/>
          <w:lang w:eastAsia="ru-RU"/>
        </w:rPr>
        <w:t xml:space="preserve">   Юлія БОКОВА</w:t>
      </w:r>
    </w:p>
    <w:p w:rsidR="00EF5DB6" w:rsidRPr="003D7880" w:rsidRDefault="00EF5DB6" w:rsidP="00EF5DB6">
      <w:pPr>
        <w:spacing w:after="0" w:line="240" w:lineRule="auto"/>
        <w:rPr>
          <w:rFonts w:ascii="Times New Roman" w:eastAsia="Calibri" w:hAnsi="Times New Roman" w:cs="Times New Roman"/>
          <w:b/>
          <w:sz w:val="27"/>
          <w:szCs w:val="27"/>
          <w:lang w:eastAsia="ru-RU"/>
        </w:rPr>
      </w:pPr>
    </w:p>
    <w:p w:rsidR="00EF5DB6" w:rsidRPr="003D7880" w:rsidRDefault="00EF5DB6" w:rsidP="003D7880">
      <w:pPr>
        <w:spacing w:after="0" w:line="240" w:lineRule="auto"/>
        <w:rPr>
          <w:rFonts w:ascii="Times New Roman" w:eastAsia="Calibri" w:hAnsi="Times New Roman" w:cs="Times New Roman"/>
          <w:b/>
          <w:sz w:val="27"/>
          <w:szCs w:val="27"/>
          <w:lang w:eastAsia="ru-RU"/>
        </w:rPr>
      </w:pPr>
    </w:p>
    <w:p w:rsidR="00EF5DB6" w:rsidRPr="003D7880" w:rsidRDefault="00EF5DB6" w:rsidP="00EF5DB6">
      <w:pPr>
        <w:spacing w:after="0" w:line="240" w:lineRule="auto"/>
        <w:rPr>
          <w:rFonts w:ascii="Times New Roman" w:eastAsia="Calibri" w:hAnsi="Times New Roman" w:cs="Times New Roman"/>
          <w:b/>
          <w:sz w:val="27"/>
          <w:szCs w:val="27"/>
          <w:lang w:eastAsia="ru-RU"/>
        </w:rPr>
      </w:pPr>
      <w:r w:rsidRPr="003D7880">
        <w:rPr>
          <w:rFonts w:ascii="Times New Roman" w:eastAsia="Calibri" w:hAnsi="Times New Roman" w:cs="Times New Roman"/>
          <w:b/>
          <w:sz w:val="27"/>
          <w:szCs w:val="27"/>
          <w:lang w:eastAsia="ru-RU"/>
        </w:rPr>
        <w:t xml:space="preserve">                                                                                              </w:t>
      </w:r>
      <w:r w:rsidR="003D7880">
        <w:rPr>
          <w:rFonts w:ascii="Times New Roman" w:eastAsia="Calibri" w:hAnsi="Times New Roman" w:cs="Times New Roman"/>
          <w:b/>
          <w:sz w:val="27"/>
          <w:szCs w:val="27"/>
          <w:lang w:eastAsia="ru-RU"/>
        </w:rPr>
        <w:t xml:space="preserve">    </w:t>
      </w:r>
      <w:r w:rsidRPr="003D7880">
        <w:rPr>
          <w:rFonts w:ascii="Times New Roman" w:eastAsia="Calibri" w:hAnsi="Times New Roman" w:cs="Times New Roman"/>
          <w:b/>
          <w:sz w:val="27"/>
          <w:szCs w:val="27"/>
          <w:lang w:eastAsia="ru-RU"/>
        </w:rPr>
        <w:t xml:space="preserve"> Микола МОРОЗ</w:t>
      </w:r>
    </w:p>
    <w:p w:rsidR="00EF5DB6" w:rsidRPr="003D7880" w:rsidRDefault="00EF5DB6" w:rsidP="00EF5DB6">
      <w:pPr>
        <w:rPr>
          <w:sz w:val="27"/>
          <w:szCs w:val="27"/>
        </w:rPr>
      </w:pPr>
    </w:p>
    <w:p w:rsidR="00E42D8D" w:rsidRDefault="00E42D8D"/>
    <w:sectPr w:rsidR="00E42D8D" w:rsidSect="006E4B68">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22B9" w:rsidRDefault="00DD22B9" w:rsidP="006E4B68">
      <w:pPr>
        <w:spacing w:after="0" w:line="240" w:lineRule="auto"/>
      </w:pPr>
      <w:r>
        <w:separator/>
      </w:r>
    </w:p>
  </w:endnote>
  <w:endnote w:type="continuationSeparator" w:id="0">
    <w:p w:rsidR="00DD22B9" w:rsidRDefault="00DD22B9" w:rsidP="006E4B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22B9" w:rsidRDefault="00DD22B9" w:rsidP="006E4B68">
      <w:pPr>
        <w:spacing w:after="0" w:line="240" w:lineRule="auto"/>
      </w:pPr>
      <w:r>
        <w:separator/>
      </w:r>
    </w:p>
  </w:footnote>
  <w:footnote w:type="continuationSeparator" w:id="0">
    <w:p w:rsidR="00DD22B9" w:rsidRDefault="00DD22B9" w:rsidP="006E4B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6027681"/>
      <w:docPartObj>
        <w:docPartGallery w:val="Page Numbers (Top of Page)"/>
        <w:docPartUnique/>
      </w:docPartObj>
    </w:sdtPr>
    <w:sdtEndPr/>
    <w:sdtContent>
      <w:p w:rsidR="006E4B68" w:rsidRDefault="006E4B68">
        <w:pPr>
          <w:pStyle w:val="a3"/>
          <w:jc w:val="center"/>
        </w:pPr>
        <w:r>
          <w:fldChar w:fldCharType="begin"/>
        </w:r>
        <w:r>
          <w:instrText>PAGE   \* MERGEFORMAT</w:instrText>
        </w:r>
        <w:r>
          <w:fldChar w:fldCharType="separate"/>
        </w:r>
        <w:r w:rsidR="00CF0F32">
          <w:rPr>
            <w:noProof/>
          </w:rPr>
          <w:t>3</w:t>
        </w:r>
        <w:r>
          <w:fldChar w:fldCharType="end"/>
        </w:r>
      </w:p>
    </w:sdtContent>
  </w:sdt>
  <w:p w:rsidR="006E4B68" w:rsidRDefault="006E4B6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15F"/>
    <w:rsid w:val="000F6DBF"/>
    <w:rsid w:val="001F015F"/>
    <w:rsid w:val="003D7880"/>
    <w:rsid w:val="00534C00"/>
    <w:rsid w:val="006E4B68"/>
    <w:rsid w:val="00A3005E"/>
    <w:rsid w:val="00AF1B4C"/>
    <w:rsid w:val="00CF0F32"/>
    <w:rsid w:val="00DD22B9"/>
    <w:rsid w:val="00E42D8D"/>
    <w:rsid w:val="00EF5DB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05089"/>
  <w15:chartTrackingRefBased/>
  <w15:docId w15:val="{FAB21392-624A-447A-859C-793C40900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5DB6"/>
    <w:pPr>
      <w:spacing w:line="252"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4B68"/>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E4B68"/>
  </w:style>
  <w:style w:type="paragraph" w:styleId="a5">
    <w:name w:val="footer"/>
    <w:basedOn w:val="a"/>
    <w:link w:val="a6"/>
    <w:uiPriority w:val="99"/>
    <w:unhideWhenUsed/>
    <w:rsid w:val="006E4B68"/>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E4B68"/>
  </w:style>
  <w:style w:type="paragraph" w:styleId="a7">
    <w:name w:val="Balloon Text"/>
    <w:basedOn w:val="a"/>
    <w:link w:val="a8"/>
    <w:uiPriority w:val="99"/>
    <w:semiHidden/>
    <w:unhideWhenUsed/>
    <w:rsid w:val="003D7880"/>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3D78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0982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4865</Words>
  <Characters>2774</Characters>
  <Application>Microsoft Office Word</Application>
  <DocSecurity>0</DocSecurity>
  <Lines>23</Lines>
  <Paragraphs>15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Ольга Галушка (HCJ-DELL0233 - o.galushka)</cp:lastModifiedBy>
  <cp:revision>2</cp:revision>
  <cp:lastPrinted>2024-05-20T13:45:00Z</cp:lastPrinted>
  <dcterms:created xsi:type="dcterms:W3CDTF">2024-05-21T12:12:00Z</dcterms:created>
  <dcterms:modified xsi:type="dcterms:W3CDTF">2024-05-21T12:12:00Z</dcterms:modified>
</cp:coreProperties>
</file>