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14" w:rsidRPr="00934F81" w:rsidRDefault="00AE1914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934F81" w:rsidRDefault="00AE1914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</w:rPr>
      </w:pPr>
      <w:r w:rsidRPr="00934F81">
        <w:rPr>
          <w:rFonts w:ascii="AcademyC" w:hAnsi="AcademyC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 wp14:anchorId="5461F560" wp14:editId="4D0F56E4">
            <wp:simplePos x="0" y="0"/>
            <wp:positionH relativeFrom="column">
              <wp:posOffset>2805430</wp:posOffset>
            </wp:positionH>
            <wp:positionV relativeFrom="paragraph">
              <wp:posOffset>-694055</wp:posOffset>
            </wp:positionV>
            <wp:extent cx="504190" cy="647700"/>
            <wp:effectExtent l="0" t="0" r="0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34F81">
        <w:rPr>
          <w:rFonts w:ascii="AcademyC" w:hAnsi="AcademyC"/>
          <w:sz w:val="28"/>
        </w:rPr>
        <w:t>УКРАЇНА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34F81">
        <w:rPr>
          <w:rFonts w:ascii="AcademyC" w:hAnsi="AcademyC"/>
          <w:sz w:val="28"/>
          <w:szCs w:val="28"/>
        </w:rPr>
        <w:t>ВИЩА  РАДА  ПРАВОСУДДЯ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  <w:lang w:val="ru-RU"/>
        </w:rPr>
      </w:pPr>
      <w:r w:rsidRPr="00934F81">
        <w:rPr>
          <w:rFonts w:ascii="AcademyC" w:hAnsi="AcademyC"/>
          <w:sz w:val="28"/>
          <w:szCs w:val="28"/>
        </w:rPr>
        <w:t>ТРЕТЯ ДИСЦИПЛІНАРНА ПАЛАТА</w:t>
      </w:r>
    </w:p>
    <w:p w:rsidR="00D32D40" w:rsidRDefault="00AE1914" w:rsidP="00AE1914">
      <w:pPr>
        <w:spacing w:after="0" w:line="240" w:lineRule="auto"/>
        <w:jc w:val="center"/>
        <w:rPr>
          <w:rFonts w:ascii="AcademyC" w:hAnsi="AcademyC"/>
          <w:sz w:val="20"/>
          <w:szCs w:val="20"/>
        </w:rPr>
      </w:pPr>
      <w:r w:rsidRPr="00934F81">
        <w:rPr>
          <w:rFonts w:ascii="AcademyC" w:hAnsi="AcademyC"/>
          <w:sz w:val="28"/>
          <w:szCs w:val="28"/>
        </w:rPr>
        <w:t>УХВАЛА</w:t>
      </w:r>
    </w:p>
    <w:tbl>
      <w:tblPr>
        <w:tblW w:w="10031" w:type="dxa"/>
        <w:tblInd w:w="-142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D32D40" w:rsidRPr="00934F81" w:rsidTr="00D32D40">
        <w:trPr>
          <w:trHeight w:val="188"/>
        </w:trPr>
        <w:tc>
          <w:tcPr>
            <w:tcW w:w="3098" w:type="dxa"/>
          </w:tcPr>
          <w:p w:rsidR="00D32D40" w:rsidRPr="00635BF0" w:rsidRDefault="003C49F2" w:rsidP="00D32D40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ru-RU"/>
              </w:rPr>
              <w:t>15 травня 2024 року</w:t>
            </w:r>
          </w:p>
        </w:tc>
        <w:tc>
          <w:tcPr>
            <w:tcW w:w="3309" w:type="dxa"/>
          </w:tcPr>
          <w:p w:rsidR="00D32D40" w:rsidRPr="00D32D40" w:rsidRDefault="00D32D40" w:rsidP="00D32D40">
            <w:pPr>
              <w:ind w:right="-2"/>
              <w:jc w:val="center"/>
              <w:rPr>
                <w:rFonts w:ascii="Book Antiqua" w:hAnsi="Book Antiqua"/>
                <w:noProof/>
                <w:sz w:val="22"/>
              </w:rPr>
            </w:pPr>
            <w:r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</w:t>
            </w:r>
            <w:r w:rsidRPr="00D32D40">
              <w:rPr>
                <w:rFonts w:ascii="Book Antiqua" w:hAnsi="Book Antiqua"/>
                <w:sz w:val="22"/>
              </w:rPr>
              <w:t>Київ</w:t>
            </w:r>
          </w:p>
        </w:tc>
        <w:tc>
          <w:tcPr>
            <w:tcW w:w="3624" w:type="dxa"/>
          </w:tcPr>
          <w:p w:rsidR="00D32D40" w:rsidRPr="00830C5A" w:rsidRDefault="00D32D40" w:rsidP="008E32FB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830C5A">
              <w:rPr>
                <w:noProof/>
                <w:lang w:val="en-US"/>
              </w:rPr>
              <w:t xml:space="preserve">   </w:t>
            </w:r>
            <w:r w:rsidRPr="00830C5A">
              <w:rPr>
                <w:noProof/>
                <w:sz w:val="28"/>
                <w:szCs w:val="28"/>
                <w:lang w:val="ru-RU"/>
              </w:rPr>
              <w:t xml:space="preserve"> </w:t>
            </w:r>
            <w:r w:rsidR="00545C26">
              <w:rPr>
                <w:noProof/>
                <w:sz w:val="28"/>
                <w:szCs w:val="28"/>
                <w:lang w:val="ru-RU"/>
              </w:rPr>
              <w:t xml:space="preserve">   </w:t>
            </w:r>
            <w:r w:rsidR="008E32FB">
              <w:rPr>
                <w:noProof/>
                <w:sz w:val="28"/>
                <w:szCs w:val="28"/>
                <w:lang w:val="en-US"/>
              </w:rPr>
              <w:t xml:space="preserve">               </w:t>
            </w:r>
            <w:bookmarkStart w:id="0" w:name="_GoBack"/>
            <w:bookmarkEnd w:id="0"/>
            <w:r w:rsidR="008E32FB">
              <w:rPr>
                <w:noProof/>
                <w:sz w:val="28"/>
                <w:szCs w:val="28"/>
                <w:lang w:val="ru-RU"/>
              </w:rPr>
              <w:t>1456/3дп/15-24</w:t>
            </w:r>
          </w:p>
        </w:tc>
      </w:tr>
    </w:tbl>
    <w:p w:rsidR="006A3558" w:rsidRDefault="00AE1914" w:rsidP="00D67A59">
      <w:pPr>
        <w:tabs>
          <w:tab w:val="left" w:pos="3402"/>
        </w:tabs>
        <w:spacing w:line="240" w:lineRule="auto"/>
        <w:ind w:right="5102"/>
        <w:jc w:val="both"/>
        <w:rPr>
          <w:rFonts w:eastAsia="Times New Roman"/>
          <w:b/>
          <w:szCs w:val="24"/>
          <w:lang w:eastAsia="ru-RU"/>
        </w:rPr>
      </w:pPr>
      <w:r w:rsidRPr="00965AE8">
        <w:rPr>
          <w:rFonts w:eastAsia="Times New Roman"/>
          <w:b/>
          <w:szCs w:val="24"/>
          <w:lang w:eastAsia="ru-RU"/>
        </w:rPr>
        <w:t xml:space="preserve">Про відмову у відкритті дисциплінарних справ за скаргами: </w:t>
      </w:r>
      <w:r w:rsidR="007C31A2" w:rsidRPr="007C31A2">
        <w:rPr>
          <w:rFonts w:eastAsia="Times New Roman"/>
          <w:b/>
          <w:szCs w:val="24"/>
          <w:lang w:eastAsia="ru-RU"/>
        </w:rPr>
        <w:t>Желанової М</w:t>
      </w:r>
      <w:r w:rsidR="007C31A2">
        <w:rPr>
          <w:rFonts w:eastAsia="Times New Roman"/>
          <w:b/>
          <w:szCs w:val="24"/>
          <w:lang w:eastAsia="ru-RU"/>
        </w:rPr>
        <w:t xml:space="preserve">.В. щодо </w:t>
      </w:r>
      <w:r w:rsidR="007C31A2" w:rsidRPr="007C31A2">
        <w:rPr>
          <w:rFonts w:eastAsia="Times New Roman"/>
          <w:b/>
          <w:szCs w:val="24"/>
          <w:lang w:eastAsia="ru-RU"/>
        </w:rPr>
        <w:t>суддів Першого апеляційного адміністративного суду Геращенка І</w:t>
      </w:r>
      <w:r w:rsidR="007C31A2">
        <w:rPr>
          <w:rFonts w:eastAsia="Times New Roman"/>
          <w:b/>
          <w:szCs w:val="24"/>
          <w:lang w:eastAsia="ru-RU"/>
        </w:rPr>
        <w:t>.В.</w:t>
      </w:r>
      <w:r w:rsidR="007C31A2" w:rsidRPr="007C31A2">
        <w:rPr>
          <w:rFonts w:eastAsia="Times New Roman"/>
          <w:b/>
          <w:szCs w:val="24"/>
          <w:lang w:eastAsia="ru-RU"/>
        </w:rPr>
        <w:t>, Блохіна А</w:t>
      </w:r>
      <w:r w:rsidR="007C31A2">
        <w:rPr>
          <w:rFonts w:eastAsia="Times New Roman"/>
          <w:b/>
          <w:szCs w:val="24"/>
          <w:lang w:eastAsia="ru-RU"/>
        </w:rPr>
        <w:t>.А.</w:t>
      </w:r>
      <w:r w:rsidR="007C31A2" w:rsidRPr="007C31A2">
        <w:rPr>
          <w:rFonts w:eastAsia="Times New Roman"/>
          <w:b/>
          <w:szCs w:val="24"/>
          <w:lang w:eastAsia="ru-RU"/>
        </w:rPr>
        <w:t>, Сіваченка І</w:t>
      </w:r>
      <w:r w:rsidR="007C31A2">
        <w:rPr>
          <w:rFonts w:eastAsia="Times New Roman"/>
          <w:b/>
          <w:szCs w:val="24"/>
          <w:lang w:eastAsia="ru-RU"/>
        </w:rPr>
        <w:t>.В.;</w:t>
      </w:r>
      <w:r w:rsidR="007C31A2" w:rsidRPr="007C31A2">
        <w:t xml:space="preserve"> </w:t>
      </w:r>
      <w:r w:rsidR="007C31A2" w:rsidRPr="007C31A2">
        <w:rPr>
          <w:rFonts w:eastAsia="Times New Roman"/>
          <w:b/>
          <w:szCs w:val="24"/>
          <w:lang w:eastAsia="ru-RU"/>
        </w:rPr>
        <w:t>Тарновської О</w:t>
      </w:r>
      <w:r w:rsidR="007C31A2">
        <w:rPr>
          <w:rFonts w:eastAsia="Times New Roman"/>
          <w:b/>
          <w:szCs w:val="24"/>
          <w:lang w:eastAsia="ru-RU"/>
        </w:rPr>
        <w:t>.М.</w:t>
      </w:r>
      <w:r w:rsidR="007C31A2" w:rsidRPr="007C31A2">
        <w:rPr>
          <w:rFonts w:eastAsia="Times New Roman"/>
          <w:b/>
          <w:szCs w:val="24"/>
          <w:lang w:eastAsia="ru-RU"/>
        </w:rPr>
        <w:t xml:space="preserve"> щодо судді Івано-Франківського міського суду Івано-Франківської області Мелещенко Л</w:t>
      </w:r>
      <w:r w:rsidR="007C31A2">
        <w:rPr>
          <w:rFonts w:eastAsia="Times New Roman"/>
          <w:b/>
          <w:szCs w:val="24"/>
          <w:lang w:eastAsia="ru-RU"/>
        </w:rPr>
        <w:t xml:space="preserve">.В.; </w:t>
      </w:r>
      <w:r w:rsidR="00AA1523" w:rsidRPr="00AA1523">
        <w:rPr>
          <w:rFonts w:eastAsia="Times New Roman"/>
          <w:b/>
          <w:szCs w:val="24"/>
          <w:lang w:eastAsia="ru-RU"/>
        </w:rPr>
        <w:t>Маселка Р</w:t>
      </w:r>
      <w:r w:rsidR="00AA1523">
        <w:rPr>
          <w:rFonts w:eastAsia="Times New Roman"/>
          <w:b/>
          <w:szCs w:val="24"/>
          <w:lang w:eastAsia="ru-RU"/>
        </w:rPr>
        <w:t>.А.</w:t>
      </w:r>
      <w:r w:rsidR="00AA1523" w:rsidRPr="00AA1523">
        <w:rPr>
          <w:rFonts w:eastAsia="Times New Roman"/>
          <w:b/>
          <w:szCs w:val="24"/>
          <w:lang w:eastAsia="ru-RU"/>
        </w:rPr>
        <w:t xml:space="preserve"> щодо судді Запорізького районного суду Запорізької області Нікітіна В</w:t>
      </w:r>
      <w:r w:rsidR="00AA1523">
        <w:rPr>
          <w:rFonts w:eastAsia="Times New Roman"/>
          <w:b/>
          <w:szCs w:val="24"/>
          <w:lang w:eastAsia="ru-RU"/>
        </w:rPr>
        <w:t>.В.</w:t>
      </w:r>
      <w:r w:rsidR="006A3558">
        <w:rPr>
          <w:rFonts w:eastAsia="Times New Roman"/>
          <w:b/>
          <w:szCs w:val="24"/>
          <w:lang w:eastAsia="ru-RU"/>
        </w:rPr>
        <w:t xml:space="preserve">; </w:t>
      </w:r>
      <w:r w:rsidR="006A3558" w:rsidRPr="006A3558">
        <w:rPr>
          <w:rFonts w:eastAsia="Times New Roman"/>
          <w:b/>
          <w:szCs w:val="24"/>
          <w:lang w:eastAsia="ru-RU"/>
        </w:rPr>
        <w:t>Деменчука Д</w:t>
      </w:r>
      <w:r w:rsidR="006A3558">
        <w:rPr>
          <w:rFonts w:eastAsia="Times New Roman"/>
          <w:b/>
          <w:szCs w:val="24"/>
          <w:lang w:eastAsia="ru-RU"/>
        </w:rPr>
        <w:t>.А.</w:t>
      </w:r>
      <w:r w:rsidR="006A3558" w:rsidRPr="006A3558">
        <w:rPr>
          <w:rFonts w:eastAsia="Times New Roman"/>
          <w:b/>
          <w:szCs w:val="24"/>
          <w:lang w:eastAsia="ru-RU"/>
        </w:rPr>
        <w:t xml:space="preserve"> щодо судді Приморського районного суду міста Одеси Бондаря В</w:t>
      </w:r>
      <w:r w:rsidR="006A3558">
        <w:rPr>
          <w:rFonts w:eastAsia="Times New Roman"/>
          <w:b/>
          <w:szCs w:val="24"/>
          <w:lang w:eastAsia="ru-RU"/>
        </w:rPr>
        <w:t>.Я.;</w:t>
      </w:r>
      <w:r w:rsidR="006A3558" w:rsidRPr="006A3558">
        <w:t xml:space="preserve"> </w:t>
      </w:r>
      <w:r w:rsidR="006A3558" w:rsidRPr="006A3558">
        <w:rPr>
          <w:rFonts w:eastAsia="Times New Roman"/>
          <w:b/>
          <w:szCs w:val="24"/>
          <w:lang w:eastAsia="ru-RU"/>
        </w:rPr>
        <w:t xml:space="preserve">Омельчука Є.М. щодо </w:t>
      </w:r>
      <w:r w:rsidR="006A3558">
        <w:rPr>
          <w:rFonts w:eastAsia="Times New Roman"/>
          <w:b/>
          <w:szCs w:val="24"/>
          <w:lang w:eastAsia="ru-RU"/>
        </w:rPr>
        <w:t>с</w:t>
      </w:r>
      <w:r w:rsidR="006A3558" w:rsidRPr="006A3558">
        <w:rPr>
          <w:rFonts w:eastAsia="Times New Roman"/>
          <w:b/>
          <w:szCs w:val="24"/>
          <w:lang w:eastAsia="ru-RU"/>
        </w:rPr>
        <w:t xml:space="preserve">уддів Касаційного адміністративного суду у складі Верховного Суду Кравчука В.М., Берназюка Я.О., Єзерова А.А., </w:t>
      </w:r>
      <w:r w:rsidR="00D67A59">
        <w:rPr>
          <w:rFonts w:eastAsia="Times New Roman"/>
          <w:b/>
          <w:szCs w:val="24"/>
          <w:lang w:eastAsia="ru-RU"/>
        </w:rPr>
        <w:br/>
      </w:r>
      <w:r w:rsidR="006A3558" w:rsidRPr="006A3558">
        <w:rPr>
          <w:rFonts w:eastAsia="Times New Roman"/>
          <w:b/>
          <w:szCs w:val="24"/>
          <w:lang w:eastAsia="ru-RU"/>
        </w:rPr>
        <w:t>Рибачука А.І., Стародуба О.П.</w:t>
      </w:r>
      <w:r w:rsidR="006A3558">
        <w:rPr>
          <w:rFonts w:eastAsia="Times New Roman"/>
          <w:b/>
          <w:szCs w:val="24"/>
          <w:lang w:eastAsia="ru-RU"/>
        </w:rPr>
        <w:t>;</w:t>
      </w:r>
      <w:r w:rsidR="007C31A2" w:rsidRPr="007C31A2">
        <w:rPr>
          <w:rFonts w:eastAsia="Times New Roman"/>
          <w:b/>
          <w:szCs w:val="24"/>
          <w:lang w:eastAsia="ru-RU"/>
        </w:rPr>
        <w:t xml:space="preserve"> </w:t>
      </w:r>
      <w:r w:rsidR="007015F2" w:rsidRPr="007015F2">
        <w:rPr>
          <w:rFonts w:eastAsia="Times New Roman"/>
          <w:b/>
          <w:szCs w:val="24"/>
          <w:lang w:eastAsia="ru-RU"/>
        </w:rPr>
        <w:t>Хаменушка Р</w:t>
      </w:r>
      <w:r w:rsidR="007015F2">
        <w:rPr>
          <w:rFonts w:eastAsia="Times New Roman"/>
          <w:b/>
          <w:szCs w:val="24"/>
          <w:lang w:eastAsia="ru-RU"/>
        </w:rPr>
        <w:t>.М.</w:t>
      </w:r>
      <w:r w:rsidR="007015F2" w:rsidRPr="007015F2">
        <w:rPr>
          <w:rFonts w:eastAsia="Times New Roman"/>
          <w:b/>
          <w:szCs w:val="24"/>
          <w:lang w:eastAsia="ru-RU"/>
        </w:rPr>
        <w:t xml:space="preserve"> щодо судді Касаційного цивільного суду у складі Верховного Суду Фаловської І</w:t>
      </w:r>
      <w:r w:rsidR="007015F2">
        <w:rPr>
          <w:rFonts w:eastAsia="Times New Roman"/>
          <w:b/>
          <w:szCs w:val="24"/>
          <w:lang w:eastAsia="ru-RU"/>
        </w:rPr>
        <w:t>.М.</w:t>
      </w:r>
    </w:p>
    <w:p w:rsidR="00B70D37" w:rsidRPr="00965AE8" w:rsidRDefault="00B70D37" w:rsidP="00667BBA">
      <w:pPr>
        <w:tabs>
          <w:tab w:val="left" w:pos="3402"/>
        </w:tabs>
        <w:spacing w:line="240" w:lineRule="auto"/>
        <w:ind w:right="4960"/>
        <w:jc w:val="both"/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margin" w:tblpXSpec="center" w:tblpY="7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9"/>
      </w:tblGrid>
      <w:tr w:rsidR="005E084A" w:rsidRPr="00965AE8" w:rsidTr="00A63992">
        <w:tc>
          <w:tcPr>
            <w:tcW w:w="9529" w:type="dxa"/>
          </w:tcPr>
          <w:p w:rsidR="00AE1914" w:rsidRPr="00965AE8" w:rsidRDefault="00AE1914" w:rsidP="00A63992">
            <w:pPr>
              <w:ind w:left="-120" w:right="5556"/>
              <w:jc w:val="both"/>
              <w:rPr>
                <w:b/>
                <w:color w:val="FF0000"/>
                <w:sz w:val="28"/>
                <w:szCs w:val="28"/>
              </w:rPr>
            </w:pPr>
          </w:p>
        </w:tc>
      </w:tr>
    </w:tbl>
    <w:p w:rsidR="00AE1914" w:rsidRPr="00D67A59" w:rsidRDefault="00AE1914" w:rsidP="008E1C85">
      <w:pPr>
        <w:widowControl w:val="0"/>
        <w:spacing w:after="0" w:line="240" w:lineRule="auto"/>
        <w:ind w:firstLine="567"/>
        <w:jc w:val="both"/>
        <w:rPr>
          <w:szCs w:val="24"/>
        </w:rPr>
      </w:pPr>
      <w:r w:rsidRPr="00D67A59">
        <w:rPr>
          <w:szCs w:val="24"/>
        </w:rPr>
        <w:t>Третя Дисциплінарна палата Вищої ради правосуддя у складі головуючого – Плахтій</w:t>
      </w:r>
      <w:r w:rsidR="00AF1111" w:rsidRPr="00D67A59">
        <w:rPr>
          <w:szCs w:val="24"/>
        </w:rPr>
        <w:t xml:space="preserve"> </w:t>
      </w:r>
      <w:r w:rsidRPr="00D67A59">
        <w:rPr>
          <w:szCs w:val="24"/>
        </w:rPr>
        <w:t xml:space="preserve">І.Б., членів </w:t>
      </w:r>
      <w:r w:rsidR="003C49F2" w:rsidRPr="00D67A59">
        <w:rPr>
          <w:szCs w:val="24"/>
        </w:rPr>
        <w:t>членів Кандзюби О.В., Попікової О.В., Сасевича О.М.,</w:t>
      </w:r>
      <w:r w:rsidR="00965AE8" w:rsidRPr="00D67A59">
        <w:rPr>
          <w:szCs w:val="24"/>
        </w:rPr>
        <w:t xml:space="preserve"> </w:t>
      </w:r>
      <w:r w:rsidRPr="00D67A59">
        <w:rPr>
          <w:szCs w:val="24"/>
        </w:rPr>
        <w:t>розглянувши висновки доповідача – члена Третьої Дисциплінарної палати Вищої ради правосуддя Лук’янова</w:t>
      </w:r>
      <w:r w:rsidR="00AF1111" w:rsidRPr="00D67A59">
        <w:rPr>
          <w:szCs w:val="24"/>
        </w:rPr>
        <w:t xml:space="preserve"> </w:t>
      </w:r>
      <w:r w:rsidRPr="00D67A59">
        <w:rPr>
          <w:szCs w:val="24"/>
        </w:rPr>
        <w:t>Д.В. за результатами попередньої перевірки дисциплінарних скарг,</w:t>
      </w:r>
    </w:p>
    <w:p w:rsidR="00AE1914" w:rsidRPr="00D67A59" w:rsidRDefault="00AE1914" w:rsidP="003072FD">
      <w:pPr>
        <w:widowControl w:val="0"/>
        <w:spacing w:before="120" w:after="120" w:line="240" w:lineRule="auto"/>
        <w:jc w:val="center"/>
        <w:rPr>
          <w:b/>
          <w:szCs w:val="24"/>
        </w:rPr>
      </w:pPr>
      <w:r w:rsidRPr="00D67A59">
        <w:rPr>
          <w:b/>
          <w:szCs w:val="24"/>
        </w:rPr>
        <w:t>встановила:</w:t>
      </w:r>
    </w:p>
    <w:p w:rsidR="00D76BBF" w:rsidRPr="00D67A59" w:rsidRDefault="00AE1914" w:rsidP="00965AE8">
      <w:pPr>
        <w:widowControl w:val="0"/>
        <w:spacing w:after="0" w:line="240" w:lineRule="auto"/>
        <w:ind w:firstLine="567"/>
        <w:jc w:val="both"/>
        <w:rPr>
          <w:szCs w:val="24"/>
        </w:rPr>
      </w:pPr>
      <w:r w:rsidRPr="00D67A59">
        <w:rPr>
          <w:szCs w:val="24"/>
        </w:rPr>
        <w:t xml:space="preserve">1) </w:t>
      </w:r>
      <w:r w:rsidR="007C31A2" w:rsidRPr="00D67A59">
        <w:rPr>
          <w:szCs w:val="24"/>
        </w:rPr>
        <w:t xml:space="preserve">19 лютого 2024 року до Вищої ради правосуддя (вх. № Ж-1086/0/7-24) надійшла дисциплінарна скарга Желанової М.В. щодо </w:t>
      </w:r>
      <w:r w:rsidR="006A3558" w:rsidRPr="00D67A59">
        <w:rPr>
          <w:szCs w:val="24"/>
        </w:rPr>
        <w:t xml:space="preserve">дій </w:t>
      </w:r>
      <w:r w:rsidR="007C31A2" w:rsidRPr="00D67A59">
        <w:rPr>
          <w:szCs w:val="24"/>
        </w:rPr>
        <w:t>суддів Першого апеляційного адміністративного суду Геращенка І.В., Блохіна А.А., Сіваченка І.В. під час розгляду справи № 200/366/23.</w:t>
      </w:r>
      <w:r w:rsidR="00771A5D" w:rsidRPr="00D67A59">
        <w:rPr>
          <w:szCs w:val="24"/>
        </w:rPr>
        <w:t>.</w:t>
      </w:r>
    </w:p>
    <w:p w:rsidR="00D76BBF" w:rsidRPr="00D67A59" w:rsidRDefault="0070170D" w:rsidP="00532417">
      <w:pPr>
        <w:widowControl w:val="0"/>
        <w:spacing w:after="0" w:line="240" w:lineRule="auto"/>
        <w:ind w:firstLine="567"/>
        <w:jc w:val="both"/>
        <w:rPr>
          <w:szCs w:val="24"/>
        </w:rPr>
      </w:pPr>
      <w:r w:rsidRPr="00D67A59">
        <w:rPr>
          <w:szCs w:val="24"/>
        </w:rPr>
        <w:t>За результатами попередньої перевірки скарг</w:t>
      </w:r>
      <w:r w:rsidR="00B61A94" w:rsidRPr="00D67A59">
        <w:rPr>
          <w:szCs w:val="24"/>
        </w:rPr>
        <w:t>и</w:t>
      </w:r>
      <w:r w:rsidRPr="00D67A59">
        <w:rPr>
          <w:szCs w:val="24"/>
        </w:rPr>
        <w:t xml:space="preserve">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B70D37" w:rsidRPr="00D67A59" w:rsidRDefault="00AE1914" w:rsidP="007C31A2">
      <w:pPr>
        <w:widowControl w:val="0"/>
        <w:spacing w:after="0" w:line="240" w:lineRule="auto"/>
        <w:ind w:firstLine="567"/>
        <w:jc w:val="both"/>
        <w:rPr>
          <w:szCs w:val="24"/>
        </w:rPr>
      </w:pPr>
      <w:r w:rsidRPr="00D67A59">
        <w:rPr>
          <w:szCs w:val="24"/>
        </w:rPr>
        <w:t xml:space="preserve">2) </w:t>
      </w:r>
      <w:r w:rsidR="007C31A2" w:rsidRPr="00D67A59">
        <w:rPr>
          <w:szCs w:val="24"/>
        </w:rPr>
        <w:t xml:space="preserve">14 березня 2024 року до Вищої ради правосуддя (вх. № Т-1608/0/7-24) надійшла дисциплінарна скарга Тарновської О.М. щодо дій судді Івано-Франківського міського суду Івано-Франківської області Мелещенко Л.В. під час розгляду справи </w:t>
      </w:r>
      <w:r w:rsidR="00D67A59" w:rsidRPr="00D67A59">
        <w:rPr>
          <w:szCs w:val="24"/>
        </w:rPr>
        <w:br/>
      </w:r>
      <w:r w:rsidR="007C31A2" w:rsidRPr="00D67A59">
        <w:rPr>
          <w:szCs w:val="24"/>
        </w:rPr>
        <w:lastRenderedPageBreak/>
        <w:t>№ 344/3212/24.</w:t>
      </w:r>
      <w:r w:rsidR="007C31A2" w:rsidRPr="00D67A59">
        <w:rPr>
          <w:szCs w:val="24"/>
        </w:rPr>
        <w:tab/>
      </w:r>
    </w:p>
    <w:p w:rsidR="001B09FB" w:rsidRPr="00D67A59" w:rsidRDefault="001B09FB" w:rsidP="001B09FB">
      <w:pPr>
        <w:widowControl w:val="0"/>
        <w:spacing w:after="0" w:line="240" w:lineRule="auto"/>
        <w:ind w:firstLine="567"/>
        <w:jc w:val="both"/>
        <w:rPr>
          <w:szCs w:val="24"/>
        </w:rPr>
      </w:pPr>
      <w:r w:rsidRPr="00D67A59">
        <w:rPr>
          <w:szCs w:val="24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A3558" w:rsidRPr="00D67A59" w:rsidRDefault="006A3558" w:rsidP="001B09FB">
      <w:pPr>
        <w:widowControl w:val="0"/>
        <w:spacing w:after="0" w:line="240" w:lineRule="auto"/>
        <w:ind w:firstLine="567"/>
        <w:jc w:val="both"/>
        <w:rPr>
          <w:szCs w:val="24"/>
        </w:rPr>
      </w:pPr>
      <w:r w:rsidRPr="00D67A59">
        <w:rPr>
          <w:szCs w:val="24"/>
        </w:rPr>
        <w:t xml:space="preserve">3) </w:t>
      </w:r>
      <w:r w:rsidR="007015F2" w:rsidRPr="00D67A59">
        <w:rPr>
          <w:szCs w:val="24"/>
        </w:rPr>
        <w:t>23 квітня 2021 року до Вищої ради правосуддя (вх. № М-1674/41/7-21) надійшла дисциплінарна скарга Маселка Р.А. на дії судді Запорізького районного суду Запорізької області Нікітіна В.В. під час розгляду справи № 317/384/21</w:t>
      </w:r>
    </w:p>
    <w:p w:rsidR="006A3558" w:rsidRPr="00D67A59" w:rsidRDefault="007015F2" w:rsidP="001B09FB">
      <w:pPr>
        <w:widowControl w:val="0"/>
        <w:spacing w:after="0" w:line="240" w:lineRule="auto"/>
        <w:ind w:firstLine="567"/>
        <w:jc w:val="both"/>
        <w:rPr>
          <w:szCs w:val="24"/>
        </w:rPr>
      </w:pPr>
      <w:r w:rsidRPr="00D67A59">
        <w:rPr>
          <w:szCs w:val="24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A3558" w:rsidRPr="00D67A59" w:rsidRDefault="006A3558" w:rsidP="001B09FB">
      <w:pPr>
        <w:widowControl w:val="0"/>
        <w:spacing w:after="0" w:line="240" w:lineRule="auto"/>
        <w:ind w:firstLine="567"/>
        <w:jc w:val="both"/>
        <w:rPr>
          <w:szCs w:val="24"/>
        </w:rPr>
      </w:pPr>
      <w:r w:rsidRPr="00D67A59">
        <w:rPr>
          <w:szCs w:val="24"/>
        </w:rPr>
        <w:t>4) 25 грудня 2023 року до Вищої ради правосуддя (вх. № Д-4581/0/7-23) надійшла дисциплінарна скарга Деменчука Д.А. щодо дій судді Приморського районного суду міста Одеси Бондаря В.Я. під час розгляду справи № 522/15313/23.</w:t>
      </w:r>
    </w:p>
    <w:p w:rsidR="006A3558" w:rsidRPr="00D67A59" w:rsidRDefault="006A3558" w:rsidP="001B09FB">
      <w:pPr>
        <w:widowControl w:val="0"/>
        <w:spacing w:after="0" w:line="240" w:lineRule="auto"/>
        <w:ind w:firstLine="567"/>
        <w:jc w:val="both"/>
        <w:rPr>
          <w:szCs w:val="24"/>
        </w:rPr>
      </w:pPr>
      <w:r w:rsidRPr="00D67A59">
        <w:rPr>
          <w:szCs w:val="24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A3558" w:rsidRPr="00D67A59" w:rsidRDefault="006A3558" w:rsidP="006A3558">
      <w:pPr>
        <w:widowControl w:val="0"/>
        <w:spacing w:after="0" w:line="240" w:lineRule="auto"/>
        <w:ind w:firstLine="567"/>
        <w:jc w:val="both"/>
        <w:rPr>
          <w:szCs w:val="24"/>
        </w:rPr>
      </w:pPr>
      <w:r w:rsidRPr="00D67A59">
        <w:rPr>
          <w:szCs w:val="24"/>
        </w:rPr>
        <w:t xml:space="preserve">5) 16 січня 2024 року до Вищої ради правосуддя (вх. № О-334/0/7-24) надійшла дисциплінарна скарга Омельчука Є.М. щодо дій суддів Касаційного адміністративного суду у складі Верховного Суду Кравчука В.М., Берназюка Я.О., Єзерова А.А., </w:t>
      </w:r>
      <w:r w:rsidR="00D67A59" w:rsidRPr="00D67A59">
        <w:rPr>
          <w:szCs w:val="24"/>
        </w:rPr>
        <w:br/>
      </w:r>
      <w:r w:rsidRPr="00D67A59">
        <w:rPr>
          <w:szCs w:val="24"/>
        </w:rPr>
        <w:t xml:space="preserve">Рибачука А.І., Стародуба О.П. під час розгляду справи № 990/175/23, провадження </w:t>
      </w:r>
      <w:r w:rsidR="00D67A59" w:rsidRPr="00D67A59">
        <w:rPr>
          <w:szCs w:val="24"/>
        </w:rPr>
        <w:br/>
      </w:r>
      <w:r w:rsidRPr="00D67A59">
        <w:rPr>
          <w:szCs w:val="24"/>
        </w:rPr>
        <w:t>№ П/990/175/23.</w:t>
      </w:r>
    </w:p>
    <w:p w:rsidR="006A3558" w:rsidRPr="00D67A59" w:rsidRDefault="006A3558" w:rsidP="006A3558">
      <w:pPr>
        <w:widowControl w:val="0"/>
        <w:spacing w:after="0" w:line="240" w:lineRule="auto"/>
        <w:ind w:firstLine="567"/>
        <w:jc w:val="both"/>
        <w:rPr>
          <w:szCs w:val="24"/>
        </w:rPr>
      </w:pPr>
      <w:r w:rsidRPr="00D67A59">
        <w:rPr>
          <w:szCs w:val="24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A3558" w:rsidRPr="00D67A59" w:rsidRDefault="007015F2" w:rsidP="006A3558">
      <w:pPr>
        <w:widowControl w:val="0"/>
        <w:spacing w:after="0" w:line="240" w:lineRule="auto"/>
        <w:ind w:firstLine="567"/>
        <w:jc w:val="both"/>
        <w:rPr>
          <w:szCs w:val="24"/>
        </w:rPr>
      </w:pPr>
      <w:r w:rsidRPr="00D67A59">
        <w:rPr>
          <w:szCs w:val="24"/>
        </w:rPr>
        <w:t xml:space="preserve">6) 21 грудня 2023 року до Вищої ради правосуддя (вх. </w:t>
      </w:r>
      <w:r w:rsidR="008765AB" w:rsidRPr="00D67A59">
        <w:rPr>
          <w:szCs w:val="24"/>
        </w:rPr>
        <w:t xml:space="preserve">№ </w:t>
      </w:r>
      <w:r w:rsidRPr="00D67A59">
        <w:rPr>
          <w:szCs w:val="24"/>
        </w:rPr>
        <w:t>Х-4561/0/7-23) надійшла дисциплінарна скарга Хаменушка Р.М. щодо дій судді Касаційного цивільного суду у складі Верховного Суду Фаловської І.М. під час розгляду справи № 536/1273/21.</w:t>
      </w:r>
    </w:p>
    <w:p w:rsidR="007015F2" w:rsidRPr="00D67A59" w:rsidRDefault="007015F2" w:rsidP="007015F2">
      <w:pPr>
        <w:widowControl w:val="0"/>
        <w:spacing w:after="0" w:line="240" w:lineRule="auto"/>
        <w:ind w:firstLine="567"/>
        <w:jc w:val="both"/>
        <w:rPr>
          <w:szCs w:val="24"/>
        </w:rPr>
      </w:pPr>
      <w:r w:rsidRPr="00D67A59">
        <w:rPr>
          <w:szCs w:val="24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E1914" w:rsidRPr="00D67A59" w:rsidRDefault="00AE1914" w:rsidP="00532417">
      <w:pPr>
        <w:widowControl w:val="0"/>
        <w:spacing w:after="0" w:line="240" w:lineRule="auto"/>
        <w:ind w:firstLine="567"/>
        <w:jc w:val="both"/>
        <w:rPr>
          <w:szCs w:val="24"/>
        </w:rPr>
      </w:pPr>
      <w:r w:rsidRPr="00D67A59">
        <w:rPr>
          <w:szCs w:val="24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E1914" w:rsidRPr="00D67A59" w:rsidRDefault="00AE1914" w:rsidP="00532417">
      <w:pPr>
        <w:widowControl w:val="0"/>
        <w:spacing w:after="0" w:line="240" w:lineRule="auto"/>
        <w:ind w:firstLine="567"/>
        <w:jc w:val="both"/>
        <w:rPr>
          <w:szCs w:val="24"/>
        </w:rPr>
      </w:pPr>
      <w:r w:rsidRPr="00D67A59">
        <w:rPr>
          <w:szCs w:val="24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</w:t>
      </w:r>
      <w:r w:rsidRPr="00D67A59">
        <w:rPr>
          <w:szCs w:val="24"/>
        </w:rPr>
        <w:lastRenderedPageBreak/>
        <w:t>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E1914" w:rsidRPr="00D67A59" w:rsidRDefault="00AE1914" w:rsidP="008E1C85">
      <w:pPr>
        <w:pStyle w:val="20"/>
        <w:spacing w:before="0" w:line="240" w:lineRule="auto"/>
        <w:ind w:firstLine="567"/>
        <w:rPr>
          <w:sz w:val="24"/>
          <w:szCs w:val="24"/>
        </w:rPr>
      </w:pPr>
      <w:r w:rsidRPr="00D67A59">
        <w:rPr>
          <w:sz w:val="24"/>
          <w:szCs w:val="24"/>
        </w:rPr>
        <w:t>Керуючись статтею 45 Закону України «Про Вищу раду правосуддя»,</w:t>
      </w:r>
      <w:r w:rsidR="007369E1" w:rsidRPr="00D67A59">
        <w:rPr>
          <w:sz w:val="24"/>
          <w:szCs w:val="24"/>
        </w:rPr>
        <w:t xml:space="preserve"> пунктами 13.10-13.13 Регламенту Вищої ради правосуддя, </w:t>
      </w:r>
      <w:r w:rsidRPr="00D67A59">
        <w:rPr>
          <w:sz w:val="24"/>
          <w:szCs w:val="24"/>
        </w:rPr>
        <w:t>Третя Дисциплінарна палата Вищої ради правосуддя</w:t>
      </w:r>
    </w:p>
    <w:p w:rsidR="00AE1914" w:rsidRPr="00D67A59" w:rsidRDefault="00AE1914" w:rsidP="008E1C85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/>
          <w:sz w:val="24"/>
          <w:szCs w:val="24"/>
        </w:rPr>
      </w:pPr>
      <w:r w:rsidRPr="00D67A59">
        <w:rPr>
          <w:b/>
          <w:sz w:val="24"/>
          <w:szCs w:val="24"/>
        </w:rPr>
        <w:t>ухвалила:</w:t>
      </w:r>
    </w:p>
    <w:p w:rsidR="00AE1914" w:rsidRPr="00D67A59" w:rsidRDefault="00AE1914" w:rsidP="008E1C85">
      <w:pPr>
        <w:pStyle w:val="20"/>
        <w:spacing w:before="0" w:line="240" w:lineRule="auto"/>
        <w:ind w:firstLine="567"/>
        <w:rPr>
          <w:sz w:val="24"/>
          <w:szCs w:val="24"/>
          <w:lang w:eastAsia="uk-UA" w:bidi="uk-UA"/>
        </w:rPr>
      </w:pPr>
      <w:r w:rsidRPr="00D67A59">
        <w:rPr>
          <w:sz w:val="24"/>
          <w:szCs w:val="24"/>
          <w:lang w:eastAsia="uk-UA" w:bidi="uk-UA"/>
        </w:rPr>
        <w:t xml:space="preserve">1) </w:t>
      </w:r>
      <w:r w:rsidR="00594083" w:rsidRPr="00D67A59">
        <w:rPr>
          <w:sz w:val="24"/>
          <w:szCs w:val="24"/>
          <w:lang w:eastAsia="uk-UA" w:bidi="uk-UA"/>
        </w:rPr>
        <w:t xml:space="preserve">відмовити у відкритті дисциплінарної справи </w:t>
      </w:r>
      <w:r w:rsidR="00830F06" w:rsidRPr="00D67A59">
        <w:rPr>
          <w:sz w:val="24"/>
          <w:szCs w:val="24"/>
          <w:lang w:eastAsia="uk-UA" w:bidi="uk-UA"/>
        </w:rPr>
        <w:t xml:space="preserve">за скаргою </w:t>
      </w:r>
      <w:r w:rsidR="007C31A2" w:rsidRPr="00D67A59">
        <w:rPr>
          <w:sz w:val="24"/>
          <w:szCs w:val="24"/>
          <w:lang w:eastAsia="uk-UA" w:bidi="uk-UA"/>
        </w:rPr>
        <w:t xml:space="preserve">Желанової Марії Василівни № </w:t>
      </w:r>
      <w:r w:rsidR="007C31A2" w:rsidRPr="00D67A59">
        <w:rPr>
          <w:sz w:val="24"/>
          <w:szCs w:val="24"/>
          <w:lang w:eastAsia="ru-RU"/>
        </w:rPr>
        <w:t xml:space="preserve">Ж-1086/0/7-24 </w:t>
      </w:r>
      <w:r w:rsidR="007C31A2" w:rsidRPr="00D67A59">
        <w:rPr>
          <w:sz w:val="24"/>
          <w:szCs w:val="24"/>
          <w:lang w:eastAsia="uk-UA" w:bidi="uk-UA"/>
        </w:rPr>
        <w:t>щодо суддів Першого апеляційного адміністративного суду Геращенка Ігоря Володимировича, Блохіна Анатолія Андрійовича, Сіваченка Ігоря Вікторовича</w:t>
      </w:r>
      <w:r w:rsidR="00594083" w:rsidRPr="00D67A59">
        <w:rPr>
          <w:sz w:val="24"/>
          <w:szCs w:val="24"/>
          <w:lang w:eastAsia="uk-UA" w:bidi="uk-UA"/>
        </w:rPr>
        <w:t>;</w:t>
      </w:r>
    </w:p>
    <w:p w:rsidR="00830F06" w:rsidRPr="00D67A59" w:rsidRDefault="00AE1914" w:rsidP="00257CB5">
      <w:pPr>
        <w:pStyle w:val="20"/>
        <w:spacing w:before="0" w:line="240" w:lineRule="auto"/>
        <w:ind w:firstLine="567"/>
        <w:rPr>
          <w:sz w:val="24"/>
          <w:szCs w:val="24"/>
          <w:lang w:eastAsia="uk-UA" w:bidi="uk-UA"/>
        </w:rPr>
      </w:pPr>
      <w:r w:rsidRPr="00D67A59">
        <w:rPr>
          <w:sz w:val="24"/>
          <w:szCs w:val="24"/>
          <w:lang w:eastAsia="uk-UA" w:bidi="uk-UA"/>
        </w:rPr>
        <w:t xml:space="preserve">2) відмовити у відкритті дисциплінарної справи за </w:t>
      </w:r>
      <w:r w:rsidR="00771A5D" w:rsidRPr="00D67A59">
        <w:rPr>
          <w:sz w:val="24"/>
          <w:szCs w:val="24"/>
          <w:lang w:eastAsia="uk-UA" w:bidi="uk-UA"/>
        </w:rPr>
        <w:t xml:space="preserve">скаргою </w:t>
      </w:r>
      <w:r w:rsidR="00E54A84" w:rsidRPr="00D67A59">
        <w:rPr>
          <w:sz w:val="24"/>
          <w:szCs w:val="24"/>
          <w:lang w:eastAsia="uk-UA" w:bidi="uk-UA"/>
        </w:rPr>
        <w:t>Тарновської Олександри Михайлівни № Т-1608/0/7-24 щодо судді Івано-Франківського міського суду Івано-Франківської області Мелещенко Людмили Василівни;</w:t>
      </w:r>
    </w:p>
    <w:p w:rsidR="00AA1523" w:rsidRPr="00D67A59" w:rsidRDefault="00AA1523" w:rsidP="00AA1523">
      <w:pPr>
        <w:pStyle w:val="20"/>
        <w:spacing w:before="0" w:line="240" w:lineRule="auto"/>
        <w:ind w:firstLine="567"/>
        <w:rPr>
          <w:sz w:val="24"/>
          <w:szCs w:val="24"/>
          <w:lang w:eastAsia="uk-UA" w:bidi="uk-UA"/>
        </w:rPr>
      </w:pPr>
      <w:r w:rsidRPr="00D67A59">
        <w:rPr>
          <w:sz w:val="24"/>
          <w:szCs w:val="24"/>
          <w:lang w:eastAsia="uk-UA" w:bidi="uk-UA"/>
        </w:rPr>
        <w:t>3) відмовити у відкритті дисциплінарної справи за скаргою</w:t>
      </w:r>
      <w:r w:rsidRPr="00D67A59">
        <w:rPr>
          <w:sz w:val="24"/>
          <w:szCs w:val="24"/>
        </w:rPr>
        <w:t xml:space="preserve"> </w:t>
      </w:r>
      <w:r w:rsidRPr="00D67A59">
        <w:rPr>
          <w:sz w:val="24"/>
          <w:szCs w:val="24"/>
          <w:lang w:eastAsia="uk-UA" w:bidi="uk-UA"/>
        </w:rPr>
        <w:t>Маселка Романа Анатолійовича № М-1674/41/7-21 щодо судді Запорізького районного суду Запорізької області Нікітіна Володимира Володимировича;</w:t>
      </w:r>
    </w:p>
    <w:p w:rsidR="006A3558" w:rsidRPr="00D67A59" w:rsidRDefault="006A3558" w:rsidP="006A3558">
      <w:pPr>
        <w:pStyle w:val="20"/>
        <w:spacing w:before="0" w:line="240" w:lineRule="auto"/>
        <w:ind w:firstLine="567"/>
        <w:rPr>
          <w:sz w:val="24"/>
          <w:szCs w:val="24"/>
          <w:lang w:eastAsia="uk-UA" w:bidi="uk-UA"/>
        </w:rPr>
      </w:pPr>
      <w:r w:rsidRPr="00D67A59">
        <w:rPr>
          <w:sz w:val="24"/>
          <w:szCs w:val="24"/>
          <w:lang w:eastAsia="uk-UA" w:bidi="uk-UA"/>
        </w:rPr>
        <w:t>4) відмовити у відкритті дисциплінарної справи за скаргою Деменчука Дмитра Анатолійовича № Д-4581/0/7-23 щодо судді Приморського районного суду міста Одеси Бондаря Вячеслава Яковича</w:t>
      </w:r>
      <w:r w:rsidR="00F94B74">
        <w:rPr>
          <w:sz w:val="24"/>
          <w:szCs w:val="24"/>
          <w:lang w:eastAsia="uk-UA" w:bidi="uk-UA"/>
        </w:rPr>
        <w:t>;</w:t>
      </w:r>
    </w:p>
    <w:p w:rsidR="006A3558" w:rsidRPr="00D67A59" w:rsidRDefault="006A3558" w:rsidP="006A3558">
      <w:pPr>
        <w:pStyle w:val="20"/>
        <w:spacing w:before="0" w:line="240" w:lineRule="auto"/>
        <w:ind w:firstLine="567"/>
        <w:rPr>
          <w:sz w:val="24"/>
          <w:szCs w:val="24"/>
          <w:lang w:eastAsia="uk-UA" w:bidi="uk-UA"/>
        </w:rPr>
      </w:pPr>
      <w:r w:rsidRPr="00D67A59">
        <w:rPr>
          <w:sz w:val="24"/>
          <w:szCs w:val="24"/>
          <w:lang w:eastAsia="uk-UA" w:bidi="uk-UA"/>
        </w:rPr>
        <w:t>5) відмовити у відкритті дисциплінарної справи за скаргою Омельчука Євгена Миколайовича № О-334/0/7-24 щодо суддів Касаційного адміністративного суду у складі Верховного Суду Кравчука Володимира Миколайовича, Берназюка Яна Олександровича, Єзерова Альберта Анатолійовича, Рибачука Андрія Івановича, Стародуба Олександра Павловича</w:t>
      </w:r>
      <w:r w:rsidR="00F94B74">
        <w:rPr>
          <w:sz w:val="24"/>
          <w:szCs w:val="24"/>
          <w:lang w:eastAsia="uk-UA" w:bidi="uk-UA"/>
        </w:rPr>
        <w:t>;</w:t>
      </w:r>
    </w:p>
    <w:p w:rsidR="00AA1523" w:rsidRPr="00D67A59" w:rsidRDefault="008765AB" w:rsidP="00AA1523">
      <w:pPr>
        <w:pStyle w:val="20"/>
        <w:spacing w:before="0" w:line="240" w:lineRule="auto"/>
        <w:ind w:firstLine="567"/>
        <w:rPr>
          <w:sz w:val="24"/>
          <w:szCs w:val="24"/>
          <w:lang w:eastAsia="uk-UA" w:bidi="uk-UA"/>
        </w:rPr>
      </w:pPr>
      <w:r w:rsidRPr="00D67A59">
        <w:rPr>
          <w:sz w:val="24"/>
          <w:szCs w:val="24"/>
          <w:lang w:eastAsia="uk-UA" w:bidi="uk-UA"/>
        </w:rPr>
        <w:t>6) відмовити у відкритті дисциплінарної справи за скаргою Хаменушка Романа Миколайовича № Х-4561/0/7-23щодо судді Касаційного цивільного суду у складі Верховного Суду Фаловської Ірини Миколаївни.</w:t>
      </w:r>
    </w:p>
    <w:p w:rsidR="00AE1914" w:rsidRPr="00D67A59" w:rsidRDefault="00AE1914" w:rsidP="00667BBA">
      <w:pPr>
        <w:pStyle w:val="20"/>
        <w:shd w:val="clear" w:color="auto" w:fill="auto"/>
        <w:spacing w:before="0" w:line="240" w:lineRule="auto"/>
        <w:ind w:firstLine="567"/>
        <w:rPr>
          <w:sz w:val="24"/>
          <w:szCs w:val="24"/>
          <w:lang w:eastAsia="uk-UA" w:bidi="uk-UA"/>
        </w:rPr>
      </w:pPr>
      <w:r w:rsidRPr="00D67A59">
        <w:rPr>
          <w:sz w:val="24"/>
          <w:szCs w:val="24"/>
          <w:lang w:eastAsia="uk-UA" w:bidi="uk-UA"/>
        </w:rPr>
        <w:t>Ухвала оскарженню не підлягає.</w:t>
      </w:r>
    </w:p>
    <w:tbl>
      <w:tblPr>
        <w:tblStyle w:val="a3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5"/>
        <w:gridCol w:w="3118"/>
      </w:tblGrid>
      <w:tr w:rsidR="003C49F2" w:rsidRPr="00D67A59" w:rsidTr="006432CE">
        <w:tc>
          <w:tcPr>
            <w:tcW w:w="6805" w:type="dxa"/>
          </w:tcPr>
          <w:p w:rsidR="003C49F2" w:rsidRPr="00D67A59" w:rsidRDefault="003C49F2" w:rsidP="006432CE">
            <w:pPr>
              <w:pStyle w:val="a8"/>
              <w:rPr>
                <w:b/>
                <w:szCs w:val="24"/>
              </w:rPr>
            </w:pPr>
          </w:p>
          <w:p w:rsidR="003C49F2" w:rsidRPr="00D67A59" w:rsidRDefault="003C49F2" w:rsidP="006432CE">
            <w:pPr>
              <w:pStyle w:val="a8"/>
              <w:rPr>
                <w:b/>
                <w:szCs w:val="24"/>
              </w:rPr>
            </w:pPr>
            <w:r w:rsidRPr="00D67A59">
              <w:rPr>
                <w:b/>
                <w:szCs w:val="24"/>
              </w:rPr>
              <w:t>Головуючий на засіданні</w:t>
            </w:r>
          </w:p>
          <w:p w:rsidR="003C49F2" w:rsidRPr="00D67A59" w:rsidRDefault="003C49F2" w:rsidP="006432CE">
            <w:pPr>
              <w:pStyle w:val="a8"/>
              <w:rPr>
                <w:b/>
                <w:szCs w:val="24"/>
              </w:rPr>
            </w:pPr>
            <w:r w:rsidRPr="00D67A59">
              <w:rPr>
                <w:b/>
                <w:szCs w:val="24"/>
              </w:rPr>
              <w:t>Третьої Дисциплінарної палати</w:t>
            </w:r>
          </w:p>
          <w:p w:rsidR="003C49F2" w:rsidRPr="00D67A59" w:rsidRDefault="003C49F2" w:rsidP="006432CE">
            <w:pPr>
              <w:pStyle w:val="a8"/>
              <w:rPr>
                <w:b/>
                <w:szCs w:val="24"/>
              </w:rPr>
            </w:pPr>
            <w:r w:rsidRPr="00D67A59">
              <w:rPr>
                <w:b/>
                <w:szCs w:val="24"/>
              </w:rPr>
              <w:t>В</w:t>
            </w:r>
            <w:r w:rsidRPr="00D67A59">
              <w:rPr>
                <w:rFonts w:eastAsia="Times New Roman"/>
                <w:b/>
                <w:szCs w:val="24"/>
                <w:lang w:eastAsia="uk-UA"/>
              </w:rPr>
              <w:t>ищої ради правосуддя</w:t>
            </w:r>
          </w:p>
        </w:tc>
        <w:tc>
          <w:tcPr>
            <w:tcW w:w="3118" w:type="dxa"/>
          </w:tcPr>
          <w:p w:rsidR="003C49F2" w:rsidRPr="00D67A59" w:rsidRDefault="003C49F2" w:rsidP="006432CE">
            <w:pPr>
              <w:pStyle w:val="a8"/>
              <w:ind w:left="-107"/>
              <w:rPr>
                <w:rFonts w:eastAsia="Times New Roman"/>
                <w:b/>
                <w:szCs w:val="24"/>
                <w:lang w:eastAsia="uk-UA"/>
              </w:rPr>
            </w:pPr>
          </w:p>
          <w:p w:rsidR="003C49F2" w:rsidRPr="00D67A59" w:rsidRDefault="003C49F2" w:rsidP="006432CE">
            <w:pPr>
              <w:pStyle w:val="a8"/>
              <w:ind w:left="-107"/>
              <w:rPr>
                <w:rFonts w:eastAsia="Times New Roman"/>
                <w:b/>
                <w:szCs w:val="24"/>
                <w:lang w:eastAsia="uk-UA"/>
              </w:rPr>
            </w:pPr>
          </w:p>
          <w:p w:rsidR="003C49F2" w:rsidRPr="00D67A59" w:rsidRDefault="003C49F2" w:rsidP="006432CE">
            <w:pPr>
              <w:pStyle w:val="a8"/>
              <w:ind w:left="-107"/>
              <w:rPr>
                <w:b/>
                <w:szCs w:val="24"/>
              </w:rPr>
            </w:pPr>
            <w:r w:rsidRPr="00D67A59">
              <w:rPr>
                <w:rFonts w:eastAsia="Times New Roman"/>
                <w:b/>
                <w:szCs w:val="24"/>
                <w:lang w:eastAsia="uk-UA"/>
              </w:rPr>
              <w:t>Інна ПЛАХТІЙ</w:t>
            </w:r>
          </w:p>
        </w:tc>
      </w:tr>
      <w:tr w:rsidR="003C49F2" w:rsidRPr="00D67A59" w:rsidTr="006432CE">
        <w:tc>
          <w:tcPr>
            <w:tcW w:w="6805" w:type="dxa"/>
          </w:tcPr>
          <w:p w:rsidR="003C49F2" w:rsidRPr="00D67A59" w:rsidRDefault="003C49F2" w:rsidP="006432CE">
            <w:pPr>
              <w:pStyle w:val="a8"/>
              <w:rPr>
                <w:b/>
                <w:szCs w:val="24"/>
              </w:rPr>
            </w:pPr>
          </w:p>
        </w:tc>
        <w:tc>
          <w:tcPr>
            <w:tcW w:w="3118" w:type="dxa"/>
          </w:tcPr>
          <w:p w:rsidR="003C49F2" w:rsidRPr="00D67A59" w:rsidRDefault="003C49F2" w:rsidP="006432CE">
            <w:pPr>
              <w:pStyle w:val="a8"/>
              <w:ind w:left="-107"/>
              <w:rPr>
                <w:rFonts w:eastAsia="Times New Roman"/>
                <w:b/>
                <w:szCs w:val="24"/>
                <w:lang w:eastAsia="uk-UA"/>
              </w:rPr>
            </w:pPr>
          </w:p>
        </w:tc>
      </w:tr>
      <w:tr w:rsidR="003C49F2" w:rsidRPr="00D67A59" w:rsidTr="006432CE">
        <w:tc>
          <w:tcPr>
            <w:tcW w:w="6805" w:type="dxa"/>
          </w:tcPr>
          <w:p w:rsidR="003C49F2" w:rsidRPr="00D67A59" w:rsidRDefault="003C49F2" w:rsidP="006432CE">
            <w:pPr>
              <w:pStyle w:val="a8"/>
              <w:rPr>
                <w:b/>
                <w:szCs w:val="24"/>
              </w:rPr>
            </w:pPr>
          </w:p>
          <w:p w:rsidR="003C49F2" w:rsidRPr="00D67A59" w:rsidRDefault="003C49F2" w:rsidP="006432CE">
            <w:pPr>
              <w:pStyle w:val="a8"/>
              <w:rPr>
                <w:b/>
                <w:szCs w:val="24"/>
              </w:rPr>
            </w:pPr>
            <w:r w:rsidRPr="00D67A59">
              <w:rPr>
                <w:b/>
                <w:szCs w:val="24"/>
              </w:rPr>
              <w:t>Члени Третьої Дисциплінарної палати</w:t>
            </w:r>
          </w:p>
          <w:p w:rsidR="003C49F2" w:rsidRPr="00D67A59" w:rsidRDefault="003C49F2" w:rsidP="006432CE">
            <w:pPr>
              <w:pStyle w:val="a8"/>
              <w:rPr>
                <w:b/>
                <w:szCs w:val="24"/>
              </w:rPr>
            </w:pPr>
            <w:r w:rsidRPr="00D67A59">
              <w:rPr>
                <w:b/>
                <w:szCs w:val="24"/>
              </w:rPr>
              <w:t>В</w:t>
            </w:r>
            <w:r w:rsidRPr="00D67A59">
              <w:rPr>
                <w:rFonts w:eastAsia="Times New Roman"/>
                <w:b/>
                <w:szCs w:val="24"/>
                <w:lang w:eastAsia="uk-UA"/>
              </w:rPr>
              <w:t>ищої ради правосуддя</w:t>
            </w:r>
          </w:p>
        </w:tc>
        <w:tc>
          <w:tcPr>
            <w:tcW w:w="3118" w:type="dxa"/>
          </w:tcPr>
          <w:p w:rsidR="003C49F2" w:rsidRPr="00D67A59" w:rsidRDefault="003C49F2" w:rsidP="006432CE">
            <w:pPr>
              <w:pStyle w:val="a8"/>
              <w:ind w:left="-107"/>
              <w:rPr>
                <w:rFonts w:eastAsia="Times New Roman"/>
                <w:b/>
                <w:szCs w:val="24"/>
                <w:lang w:eastAsia="uk-UA"/>
              </w:rPr>
            </w:pPr>
          </w:p>
          <w:p w:rsidR="003C49F2" w:rsidRPr="00D67A59" w:rsidRDefault="003C49F2" w:rsidP="006432CE">
            <w:pPr>
              <w:pStyle w:val="a8"/>
              <w:ind w:left="-107"/>
              <w:rPr>
                <w:rFonts w:eastAsia="Times New Roman"/>
                <w:b/>
                <w:szCs w:val="24"/>
                <w:lang w:eastAsia="uk-UA"/>
              </w:rPr>
            </w:pPr>
          </w:p>
          <w:p w:rsidR="003C49F2" w:rsidRPr="00D67A59" w:rsidRDefault="003C49F2" w:rsidP="006432CE">
            <w:pPr>
              <w:pStyle w:val="a8"/>
              <w:ind w:left="-107"/>
              <w:rPr>
                <w:rFonts w:eastAsia="Times New Roman"/>
                <w:b/>
                <w:szCs w:val="24"/>
                <w:lang w:eastAsia="uk-UA"/>
              </w:rPr>
            </w:pPr>
            <w:r w:rsidRPr="00D67A59">
              <w:rPr>
                <w:rFonts w:eastAsia="Times New Roman"/>
                <w:b/>
                <w:szCs w:val="24"/>
                <w:lang w:eastAsia="uk-UA"/>
              </w:rPr>
              <w:t>Олег КАНДЗЮБА</w:t>
            </w:r>
          </w:p>
          <w:p w:rsidR="003C49F2" w:rsidRPr="00D67A59" w:rsidRDefault="003C49F2" w:rsidP="006432CE">
            <w:pPr>
              <w:pStyle w:val="a8"/>
              <w:ind w:left="-107"/>
              <w:rPr>
                <w:rFonts w:eastAsia="Times New Roman"/>
                <w:b/>
                <w:szCs w:val="24"/>
                <w:lang w:eastAsia="uk-UA"/>
              </w:rPr>
            </w:pPr>
          </w:p>
          <w:p w:rsidR="003C49F2" w:rsidRPr="00D67A59" w:rsidRDefault="003C49F2" w:rsidP="006432CE">
            <w:pPr>
              <w:pStyle w:val="a8"/>
              <w:ind w:left="-107"/>
              <w:rPr>
                <w:rFonts w:eastAsia="Times New Roman"/>
                <w:b/>
                <w:szCs w:val="24"/>
                <w:lang w:eastAsia="uk-UA"/>
              </w:rPr>
            </w:pPr>
          </w:p>
        </w:tc>
      </w:tr>
      <w:tr w:rsidR="003C49F2" w:rsidRPr="00D67A59" w:rsidTr="006432CE">
        <w:trPr>
          <w:trHeight w:val="254"/>
        </w:trPr>
        <w:tc>
          <w:tcPr>
            <w:tcW w:w="6805" w:type="dxa"/>
          </w:tcPr>
          <w:p w:rsidR="003C49F2" w:rsidRPr="00D67A59" w:rsidRDefault="003C49F2" w:rsidP="006432CE">
            <w:pPr>
              <w:pStyle w:val="a8"/>
              <w:rPr>
                <w:b/>
                <w:szCs w:val="24"/>
              </w:rPr>
            </w:pPr>
          </w:p>
        </w:tc>
        <w:tc>
          <w:tcPr>
            <w:tcW w:w="3118" w:type="dxa"/>
          </w:tcPr>
          <w:p w:rsidR="003C49F2" w:rsidRPr="00D67A59" w:rsidRDefault="003C49F2" w:rsidP="006432CE">
            <w:pPr>
              <w:pStyle w:val="a8"/>
              <w:ind w:left="-107"/>
              <w:rPr>
                <w:rFonts w:eastAsia="Times New Roman"/>
                <w:b/>
                <w:szCs w:val="24"/>
                <w:lang w:eastAsia="uk-UA"/>
              </w:rPr>
            </w:pPr>
          </w:p>
          <w:p w:rsidR="005415FC" w:rsidRDefault="005415FC" w:rsidP="006432CE">
            <w:pPr>
              <w:pStyle w:val="a8"/>
              <w:ind w:left="-107"/>
              <w:rPr>
                <w:rFonts w:eastAsia="Times New Roman"/>
                <w:b/>
                <w:szCs w:val="24"/>
                <w:lang w:eastAsia="uk-UA"/>
              </w:rPr>
            </w:pPr>
          </w:p>
          <w:p w:rsidR="003C49F2" w:rsidRPr="00D67A59" w:rsidRDefault="003C49F2" w:rsidP="006432CE">
            <w:pPr>
              <w:pStyle w:val="a8"/>
              <w:ind w:left="-107"/>
              <w:rPr>
                <w:rFonts w:eastAsia="Times New Roman"/>
                <w:b/>
                <w:szCs w:val="24"/>
                <w:lang w:eastAsia="uk-UA"/>
              </w:rPr>
            </w:pPr>
            <w:r w:rsidRPr="00D67A59">
              <w:rPr>
                <w:rFonts w:eastAsia="Times New Roman"/>
                <w:b/>
                <w:szCs w:val="24"/>
                <w:lang w:eastAsia="uk-UA"/>
              </w:rPr>
              <w:t>Ольга ПОПІКОВА</w:t>
            </w:r>
          </w:p>
          <w:p w:rsidR="003C49F2" w:rsidRPr="00D67A59" w:rsidRDefault="003C49F2" w:rsidP="006432CE">
            <w:pPr>
              <w:pStyle w:val="a8"/>
              <w:ind w:left="-107"/>
              <w:rPr>
                <w:rFonts w:eastAsia="Times New Roman"/>
                <w:b/>
                <w:szCs w:val="24"/>
                <w:lang w:eastAsia="uk-UA"/>
              </w:rPr>
            </w:pPr>
          </w:p>
        </w:tc>
      </w:tr>
      <w:tr w:rsidR="003C49F2" w:rsidRPr="00D67A59" w:rsidTr="006432CE">
        <w:tc>
          <w:tcPr>
            <w:tcW w:w="6805" w:type="dxa"/>
          </w:tcPr>
          <w:p w:rsidR="003C49F2" w:rsidRPr="00D67A59" w:rsidRDefault="003C49F2" w:rsidP="006432CE">
            <w:pPr>
              <w:pStyle w:val="a8"/>
              <w:rPr>
                <w:b/>
                <w:szCs w:val="24"/>
              </w:rPr>
            </w:pPr>
          </w:p>
        </w:tc>
        <w:tc>
          <w:tcPr>
            <w:tcW w:w="3118" w:type="dxa"/>
          </w:tcPr>
          <w:p w:rsidR="003C49F2" w:rsidRPr="00D67A59" w:rsidRDefault="003C49F2" w:rsidP="006432CE">
            <w:pPr>
              <w:tabs>
                <w:tab w:val="right" w:pos="2902"/>
              </w:tabs>
              <w:spacing w:line="240" w:lineRule="auto"/>
              <w:ind w:left="-107"/>
              <w:rPr>
                <w:b/>
                <w:szCs w:val="24"/>
                <w:lang w:eastAsia="uk-UA"/>
              </w:rPr>
            </w:pPr>
          </w:p>
          <w:p w:rsidR="005415FC" w:rsidRDefault="005415FC" w:rsidP="006432CE">
            <w:pPr>
              <w:tabs>
                <w:tab w:val="right" w:pos="2902"/>
              </w:tabs>
              <w:spacing w:line="240" w:lineRule="auto"/>
              <w:ind w:left="-107"/>
              <w:rPr>
                <w:b/>
                <w:szCs w:val="24"/>
                <w:lang w:eastAsia="uk-UA"/>
              </w:rPr>
            </w:pPr>
          </w:p>
          <w:p w:rsidR="003C49F2" w:rsidRPr="00D67A59" w:rsidRDefault="003C49F2" w:rsidP="006432CE">
            <w:pPr>
              <w:tabs>
                <w:tab w:val="right" w:pos="2902"/>
              </w:tabs>
              <w:spacing w:line="240" w:lineRule="auto"/>
              <w:ind w:left="-107"/>
              <w:rPr>
                <w:b/>
                <w:szCs w:val="24"/>
                <w:lang w:eastAsia="uk-UA"/>
              </w:rPr>
            </w:pPr>
            <w:r w:rsidRPr="00D67A59">
              <w:rPr>
                <w:b/>
                <w:szCs w:val="24"/>
                <w:lang w:eastAsia="uk-UA"/>
              </w:rPr>
              <w:t>Олександр САСЕВИЧ</w:t>
            </w:r>
          </w:p>
        </w:tc>
      </w:tr>
    </w:tbl>
    <w:p w:rsidR="005E084A" w:rsidRPr="00D40579" w:rsidRDefault="005E084A" w:rsidP="005E084A">
      <w:pPr>
        <w:rPr>
          <w:sz w:val="26"/>
          <w:szCs w:val="26"/>
        </w:rPr>
      </w:pPr>
    </w:p>
    <w:sectPr w:rsidR="005E084A" w:rsidRPr="00D40579" w:rsidSect="00D67A59">
      <w:headerReference w:type="default" r:id="rId7"/>
      <w:pgSz w:w="11906" w:h="16838"/>
      <w:pgMar w:top="1134" w:right="567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D8B" w:rsidRDefault="00942D8B" w:rsidP="00AE1914">
      <w:pPr>
        <w:spacing w:after="0" w:line="240" w:lineRule="auto"/>
      </w:pPr>
      <w:r>
        <w:separator/>
      </w:r>
    </w:p>
  </w:endnote>
  <w:endnote w:type="continuationSeparator" w:id="0">
    <w:p w:rsidR="00942D8B" w:rsidRDefault="00942D8B" w:rsidP="00AE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D8B" w:rsidRDefault="00942D8B" w:rsidP="00AE1914">
      <w:pPr>
        <w:spacing w:after="0" w:line="240" w:lineRule="auto"/>
      </w:pPr>
      <w:r>
        <w:separator/>
      </w:r>
    </w:p>
  </w:footnote>
  <w:footnote w:type="continuationSeparator" w:id="0">
    <w:p w:rsidR="00942D8B" w:rsidRDefault="00942D8B" w:rsidP="00AE1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2296602"/>
      <w:docPartObj>
        <w:docPartGallery w:val="Page Numbers (Top of Page)"/>
        <w:docPartUnique/>
      </w:docPartObj>
    </w:sdtPr>
    <w:sdtEndPr/>
    <w:sdtContent>
      <w:p w:rsidR="00AE1914" w:rsidRDefault="00AE19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2FB">
          <w:rPr>
            <w:noProof/>
          </w:rPr>
          <w:t>3</w:t>
        </w:r>
        <w:r>
          <w:fldChar w:fldCharType="end"/>
        </w:r>
      </w:p>
    </w:sdtContent>
  </w:sdt>
  <w:p w:rsidR="00AE1914" w:rsidRDefault="00AE19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914"/>
    <w:rsid w:val="000A34AC"/>
    <w:rsid w:val="000D3914"/>
    <w:rsid w:val="000E4C6A"/>
    <w:rsid w:val="00100C97"/>
    <w:rsid w:val="00110843"/>
    <w:rsid w:val="001B09FB"/>
    <w:rsid w:val="00200DF0"/>
    <w:rsid w:val="00257CB5"/>
    <w:rsid w:val="002661F7"/>
    <w:rsid w:val="00285FAB"/>
    <w:rsid w:val="003072FD"/>
    <w:rsid w:val="0031493E"/>
    <w:rsid w:val="003C49F2"/>
    <w:rsid w:val="003F493E"/>
    <w:rsid w:val="004423F6"/>
    <w:rsid w:val="00463AA3"/>
    <w:rsid w:val="00491547"/>
    <w:rsid w:val="004E26E6"/>
    <w:rsid w:val="00532417"/>
    <w:rsid w:val="005415FC"/>
    <w:rsid w:val="00545C26"/>
    <w:rsid w:val="00546D9B"/>
    <w:rsid w:val="00547EC6"/>
    <w:rsid w:val="005820A4"/>
    <w:rsid w:val="00594083"/>
    <w:rsid w:val="005A6216"/>
    <w:rsid w:val="005E084A"/>
    <w:rsid w:val="00640AE2"/>
    <w:rsid w:val="00645F91"/>
    <w:rsid w:val="006611D5"/>
    <w:rsid w:val="006649E5"/>
    <w:rsid w:val="00667BBA"/>
    <w:rsid w:val="00671C31"/>
    <w:rsid w:val="00680661"/>
    <w:rsid w:val="006A3558"/>
    <w:rsid w:val="007015F2"/>
    <w:rsid w:val="0070170D"/>
    <w:rsid w:val="00734056"/>
    <w:rsid w:val="007369E1"/>
    <w:rsid w:val="007531B2"/>
    <w:rsid w:val="00771A5D"/>
    <w:rsid w:val="007C31A2"/>
    <w:rsid w:val="007F50A3"/>
    <w:rsid w:val="00812ACA"/>
    <w:rsid w:val="008223AC"/>
    <w:rsid w:val="00830C5A"/>
    <w:rsid w:val="00830F06"/>
    <w:rsid w:val="00850858"/>
    <w:rsid w:val="0087385B"/>
    <w:rsid w:val="008765AB"/>
    <w:rsid w:val="008E1C85"/>
    <w:rsid w:val="008E32FB"/>
    <w:rsid w:val="009044C2"/>
    <w:rsid w:val="00942D8B"/>
    <w:rsid w:val="00946B61"/>
    <w:rsid w:val="00965AE8"/>
    <w:rsid w:val="009A33D7"/>
    <w:rsid w:val="00A2274E"/>
    <w:rsid w:val="00A3310C"/>
    <w:rsid w:val="00A56749"/>
    <w:rsid w:val="00AA1523"/>
    <w:rsid w:val="00AB3A6F"/>
    <w:rsid w:val="00AD6D9B"/>
    <w:rsid w:val="00AE1914"/>
    <w:rsid w:val="00AF1111"/>
    <w:rsid w:val="00B35FF8"/>
    <w:rsid w:val="00B61A94"/>
    <w:rsid w:val="00B70D37"/>
    <w:rsid w:val="00C039BB"/>
    <w:rsid w:val="00C44E89"/>
    <w:rsid w:val="00C90609"/>
    <w:rsid w:val="00D20775"/>
    <w:rsid w:val="00D32D40"/>
    <w:rsid w:val="00D40579"/>
    <w:rsid w:val="00D67A59"/>
    <w:rsid w:val="00D76BBF"/>
    <w:rsid w:val="00E41DF7"/>
    <w:rsid w:val="00E5111F"/>
    <w:rsid w:val="00E54A84"/>
    <w:rsid w:val="00E60814"/>
    <w:rsid w:val="00E954CB"/>
    <w:rsid w:val="00EF6847"/>
    <w:rsid w:val="00F63CE3"/>
    <w:rsid w:val="00F94B74"/>
    <w:rsid w:val="00FF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8C415"/>
  <w15:chartTrackingRefBased/>
  <w15:docId w15:val="{E2AFEE56-9831-417D-A01B-AA295EFA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914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E19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1914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eastAsia="Times New Roman"/>
      <w:sz w:val="28"/>
      <w:szCs w:val="28"/>
    </w:rPr>
  </w:style>
  <w:style w:type="table" w:styleId="a3">
    <w:name w:val="Table Grid"/>
    <w:basedOn w:val="a1"/>
    <w:uiPriority w:val="59"/>
    <w:rsid w:val="00AE1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8">
    <w:name w:val="No Spacing"/>
    <w:uiPriority w:val="1"/>
    <w:qFormat/>
    <w:rsid w:val="00AE19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AE1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AE1914"/>
    <w:rPr>
      <w:rFonts w:ascii="Segoe UI" w:eastAsia="Calibr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5E084A"/>
    <w:pPr>
      <w:ind w:left="720"/>
      <w:contextualSpacing/>
    </w:pPr>
  </w:style>
  <w:style w:type="character" w:styleId="ac">
    <w:name w:val="Strong"/>
    <w:basedOn w:val="a0"/>
    <w:uiPriority w:val="22"/>
    <w:qFormat/>
    <w:rsid w:val="006649E5"/>
    <w:rPr>
      <w:b/>
      <w:bCs/>
    </w:rPr>
  </w:style>
  <w:style w:type="character" w:customStyle="1" w:styleId="rvts0">
    <w:name w:val="rvts0"/>
    <w:rsid w:val="006649E5"/>
  </w:style>
  <w:style w:type="character" w:customStyle="1" w:styleId="apple-converted-space">
    <w:name w:val="apple-converted-space"/>
    <w:rsid w:val="00873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4750</Words>
  <Characters>2709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Колеснік (HCJ-MONO0299 - m.kolesnik)</dc:creator>
  <cp:keywords/>
  <dc:description/>
  <cp:lastModifiedBy>Яна Зілакова (HCJ-MONO0218 - y.zilakova)</cp:lastModifiedBy>
  <cp:revision>62</cp:revision>
  <cp:lastPrinted>2024-05-16T09:11:00Z</cp:lastPrinted>
  <dcterms:created xsi:type="dcterms:W3CDTF">2024-02-26T09:50:00Z</dcterms:created>
  <dcterms:modified xsi:type="dcterms:W3CDTF">2024-05-16T13:19:00Z</dcterms:modified>
</cp:coreProperties>
</file>