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C1" w:rsidRDefault="007A57C1" w:rsidP="007A57C1">
      <w:pPr>
        <w:pStyle w:val="a3"/>
        <w:ind w:left="0"/>
        <w:jc w:val="both"/>
        <w:rPr>
          <w:color w:val="000000"/>
          <w:sz w:val="28"/>
          <w:szCs w:val="28"/>
          <w:lang w:eastAsia="uk-UA"/>
        </w:rPr>
      </w:pPr>
    </w:p>
    <w:p w:rsidR="007A57C1" w:rsidRPr="00537C2E" w:rsidRDefault="007A57C1" w:rsidP="007A57C1">
      <w:pPr>
        <w:spacing w:before="360" w:after="60"/>
        <w:jc w:val="center"/>
        <w:rPr>
          <w:rFonts w:ascii="AcademyC" w:hAnsi="AcademyC"/>
          <w:b/>
          <w:color w:val="002060"/>
          <w:sz w:val="28"/>
          <w:szCs w:val="28"/>
        </w:rPr>
      </w:pPr>
      <w:r w:rsidRPr="00537C2E">
        <w:rPr>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r w:rsidRPr="00537C2E">
        <w:rPr>
          <w:rFonts w:ascii="AcademyC" w:hAnsi="AcademyC"/>
          <w:b/>
          <w:color w:val="002060"/>
          <w:sz w:val="28"/>
          <w:szCs w:val="28"/>
        </w:rPr>
        <w:t>УКРАЇНА</w:t>
      </w:r>
    </w:p>
    <w:p w:rsidR="007A57C1" w:rsidRPr="00AF7302" w:rsidRDefault="007A57C1" w:rsidP="007A57C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A57C1" w:rsidRPr="00AF7302" w:rsidRDefault="007A57C1" w:rsidP="007A57C1">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9498" w:type="dxa"/>
        <w:tblInd w:w="108" w:type="dxa"/>
        <w:tblLook w:val="04A0"/>
      </w:tblPr>
      <w:tblGrid>
        <w:gridCol w:w="2990"/>
        <w:gridCol w:w="3531"/>
        <w:gridCol w:w="2977"/>
      </w:tblGrid>
      <w:tr w:rsidR="007A57C1" w:rsidRPr="00E73F1E" w:rsidTr="00B2143D">
        <w:trPr>
          <w:trHeight w:val="188"/>
        </w:trPr>
        <w:tc>
          <w:tcPr>
            <w:tcW w:w="2990" w:type="dxa"/>
          </w:tcPr>
          <w:p w:rsidR="007A57C1" w:rsidRPr="00E73F1E" w:rsidRDefault="001A1E7E" w:rsidP="009835DA">
            <w:pPr>
              <w:spacing w:after="0" w:line="240" w:lineRule="auto"/>
              <w:rPr>
                <w:rFonts w:ascii="Times New Roman" w:hAnsi="Times New Roman"/>
                <w:noProof/>
                <w:color w:val="002060"/>
                <w:sz w:val="28"/>
                <w:szCs w:val="28"/>
              </w:rPr>
            </w:pPr>
            <w:r>
              <w:rPr>
                <w:rFonts w:ascii="Times New Roman" w:hAnsi="Times New Roman"/>
                <w:noProof/>
                <w:color w:val="002060"/>
                <w:sz w:val="28"/>
                <w:szCs w:val="28"/>
              </w:rPr>
              <w:t>18 січня 2024 року</w:t>
            </w:r>
          </w:p>
        </w:tc>
        <w:tc>
          <w:tcPr>
            <w:tcW w:w="3531" w:type="dxa"/>
          </w:tcPr>
          <w:p w:rsidR="007A57C1" w:rsidRPr="00E73F1E" w:rsidRDefault="007A57C1" w:rsidP="00634BF2">
            <w:pPr>
              <w:spacing w:after="0" w:line="240" w:lineRule="auto"/>
              <w:jc w:val="center"/>
              <w:rPr>
                <w:rFonts w:ascii="Times New Roman" w:hAnsi="Times New Roman"/>
                <w:noProof/>
                <w:color w:val="002060"/>
                <w:sz w:val="20"/>
                <w:szCs w:val="20"/>
              </w:rPr>
            </w:pPr>
            <w:r w:rsidRPr="00E73F1E">
              <w:rPr>
                <w:rFonts w:ascii="Times New Roman" w:hAnsi="Times New Roman"/>
                <w:color w:val="002060"/>
                <w:sz w:val="20"/>
                <w:szCs w:val="20"/>
              </w:rPr>
              <w:t>Київ</w:t>
            </w:r>
          </w:p>
        </w:tc>
        <w:tc>
          <w:tcPr>
            <w:tcW w:w="2977" w:type="dxa"/>
          </w:tcPr>
          <w:p w:rsidR="007A57C1" w:rsidRPr="001A1E7E" w:rsidRDefault="007A57C1" w:rsidP="009835DA">
            <w:pPr>
              <w:spacing w:after="0" w:line="240" w:lineRule="auto"/>
              <w:rPr>
                <w:rFonts w:ascii="Times New Roman" w:hAnsi="Times New Roman"/>
                <w:noProof/>
                <w:color w:val="000000" w:themeColor="text1"/>
                <w:sz w:val="28"/>
                <w:szCs w:val="28"/>
                <w:lang w:val="ru-RU"/>
              </w:rPr>
            </w:pPr>
            <w:r w:rsidRPr="001A1E7E">
              <w:rPr>
                <w:rFonts w:ascii="Times New Roman" w:hAnsi="Times New Roman"/>
                <w:color w:val="000000" w:themeColor="text1"/>
                <w:sz w:val="28"/>
                <w:szCs w:val="28"/>
              </w:rPr>
              <w:t>№ </w:t>
            </w:r>
            <w:r w:rsidR="001A1E7E" w:rsidRPr="001A1E7E">
              <w:rPr>
                <w:rFonts w:ascii="Times New Roman" w:hAnsi="Times New Roman"/>
                <w:color w:val="000000" w:themeColor="text1"/>
                <w:sz w:val="28"/>
                <w:szCs w:val="28"/>
              </w:rPr>
              <w:t>141/0/15-24</w:t>
            </w:r>
          </w:p>
        </w:tc>
      </w:tr>
    </w:tbl>
    <w:p w:rsidR="004D0FAF" w:rsidRPr="00AC01F6" w:rsidRDefault="004D0FAF" w:rsidP="004D0FAF">
      <w:pPr>
        <w:spacing w:after="240" w:line="240" w:lineRule="auto"/>
        <w:jc w:val="center"/>
        <w:rPr>
          <w:rFonts w:ascii="Times New Roman" w:hAnsi="Times New Roman"/>
          <w:b/>
          <w:color w:val="002060"/>
          <w:sz w:val="28"/>
          <w:szCs w:val="28"/>
        </w:rPr>
      </w:pPr>
    </w:p>
    <w:tbl>
      <w:tblPr>
        <w:tblpPr w:leftFromText="180" w:rightFromText="180" w:vertAnchor="text" w:horzAnchor="margin" w:tblpX="108" w:tblpY="15"/>
        <w:tblW w:w="0" w:type="auto"/>
        <w:tblLook w:val="0000"/>
      </w:tblPr>
      <w:tblGrid>
        <w:gridCol w:w="4820"/>
      </w:tblGrid>
      <w:tr w:rsidR="004D0FAF" w:rsidRPr="008E3BC4" w:rsidTr="00417E54">
        <w:trPr>
          <w:trHeight w:val="145"/>
        </w:trPr>
        <w:tc>
          <w:tcPr>
            <w:tcW w:w="4820" w:type="dxa"/>
          </w:tcPr>
          <w:p w:rsidR="004D0FAF" w:rsidRPr="00537C2E" w:rsidRDefault="004D0FAF" w:rsidP="009835DA">
            <w:pPr>
              <w:widowControl w:val="0"/>
              <w:tabs>
                <w:tab w:val="left" w:pos="0"/>
                <w:tab w:val="left" w:pos="7938"/>
              </w:tabs>
              <w:spacing w:line="240" w:lineRule="auto"/>
              <w:jc w:val="both"/>
              <w:rPr>
                <w:rFonts w:ascii="Times New Roman" w:hAnsi="Times New Roman"/>
                <w:b/>
                <w:color w:val="000000" w:themeColor="text1"/>
                <w:sz w:val="24"/>
                <w:szCs w:val="24"/>
              </w:rPr>
            </w:pPr>
            <w:r w:rsidRPr="00537C2E">
              <w:rPr>
                <w:rFonts w:ascii="Times New Roman" w:hAnsi="Times New Roman"/>
                <w:b/>
                <w:color w:val="000000" w:themeColor="text1"/>
                <w:sz w:val="24"/>
                <w:szCs w:val="24"/>
              </w:rPr>
              <w:t xml:space="preserve">Про звільнення </w:t>
            </w:r>
            <w:r w:rsidR="009835DA" w:rsidRPr="00537C2E">
              <w:rPr>
                <w:rFonts w:eastAsia="Times New Roman"/>
                <w:b/>
                <w:sz w:val="24"/>
                <w:szCs w:val="24"/>
              </w:rPr>
              <w:t xml:space="preserve"> </w:t>
            </w:r>
            <w:proofErr w:type="spellStart"/>
            <w:r w:rsidR="009835DA" w:rsidRPr="00537C2E">
              <w:rPr>
                <w:rFonts w:ascii="Times New Roman" w:eastAsia="Times New Roman" w:hAnsi="Times New Roman"/>
                <w:b/>
                <w:sz w:val="24"/>
                <w:szCs w:val="24"/>
              </w:rPr>
              <w:t>Паська</w:t>
            </w:r>
            <w:proofErr w:type="spellEnd"/>
            <w:r w:rsidR="009835DA" w:rsidRPr="00537C2E">
              <w:rPr>
                <w:rFonts w:ascii="Times New Roman" w:eastAsia="Times New Roman" w:hAnsi="Times New Roman"/>
                <w:b/>
                <w:sz w:val="24"/>
                <w:szCs w:val="24"/>
              </w:rPr>
              <w:t xml:space="preserve"> М.В.</w:t>
            </w:r>
            <w:r w:rsidR="009835DA" w:rsidRPr="00537C2E">
              <w:rPr>
                <w:rFonts w:eastAsia="Times New Roman"/>
                <w:b/>
                <w:sz w:val="24"/>
                <w:szCs w:val="24"/>
              </w:rPr>
              <w:t xml:space="preserve"> </w:t>
            </w:r>
            <w:r w:rsidRPr="00537C2E">
              <w:rPr>
                <w:rFonts w:ascii="Times New Roman" w:hAnsi="Times New Roman"/>
                <w:b/>
                <w:color w:val="000000" w:themeColor="text1"/>
                <w:sz w:val="24"/>
                <w:szCs w:val="24"/>
              </w:rPr>
              <w:t xml:space="preserve">з посади судді </w:t>
            </w:r>
            <w:r w:rsidR="009835DA" w:rsidRPr="00537C2E">
              <w:rPr>
                <w:rFonts w:eastAsia="Times New Roman"/>
                <w:sz w:val="24"/>
                <w:szCs w:val="24"/>
              </w:rPr>
              <w:t xml:space="preserve"> </w:t>
            </w:r>
            <w:r w:rsidR="009835DA" w:rsidRPr="00537C2E">
              <w:rPr>
                <w:rFonts w:ascii="Times New Roman" w:eastAsia="Times New Roman" w:hAnsi="Times New Roman"/>
                <w:b/>
                <w:sz w:val="24"/>
                <w:szCs w:val="24"/>
              </w:rPr>
              <w:t>Господарського суду міста Києва</w:t>
            </w:r>
            <w:r w:rsidR="009835DA" w:rsidRPr="00537C2E">
              <w:rPr>
                <w:rFonts w:ascii="Times New Roman" w:hAnsi="Times New Roman"/>
                <w:b/>
                <w:color w:val="000000" w:themeColor="text1"/>
                <w:sz w:val="24"/>
                <w:szCs w:val="24"/>
              </w:rPr>
              <w:t xml:space="preserve"> </w:t>
            </w:r>
            <w:r w:rsidRPr="00537C2E">
              <w:rPr>
                <w:rFonts w:ascii="Times New Roman" w:hAnsi="Times New Roman"/>
                <w:b/>
                <w:color w:val="000000" w:themeColor="text1"/>
                <w:sz w:val="24"/>
                <w:szCs w:val="24"/>
              </w:rPr>
              <w:t>у зв’язку з поданням заяви про відставку</w:t>
            </w:r>
          </w:p>
        </w:tc>
      </w:tr>
    </w:tbl>
    <w:p w:rsidR="004D0FAF" w:rsidRPr="008E3BC4" w:rsidRDefault="004D0FAF" w:rsidP="004D0FAF">
      <w:pPr>
        <w:pStyle w:val="20"/>
        <w:shd w:val="clear" w:color="auto" w:fill="auto"/>
        <w:tabs>
          <w:tab w:val="left" w:pos="7938"/>
        </w:tabs>
        <w:spacing w:before="0" w:after="333" w:line="240" w:lineRule="auto"/>
        <w:rPr>
          <w:rFonts w:eastAsia="Calibri"/>
          <w:b/>
          <w:color w:val="000000" w:themeColor="text1"/>
          <w:lang w:eastAsia="ru-RU"/>
        </w:rPr>
      </w:pPr>
    </w:p>
    <w:p w:rsidR="004D0FAF" w:rsidRDefault="004D0FAF" w:rsidP="004D0FAF">
      <w:pPr>
        <w:pStyle w:val="20"/>
        <w:shd w:val="clear" w:color="auto" w:fill="auto"/>
        <w:tabs>
          <w:tab w:val="left" w:pos="7938"/>
        </w:tabs>
        <w:spacing w:before="0" w:line="240" w:lineRule="auto"/>
        <w:ind w:firstLine="567"/>
        <w:rPr>
          <w:color w:val="000000" w:themeColor="text1"/>
        </w:rPr>
      </w:pPr>
    </w:p>
    <w:p w:rsidR="004D0FAF" w:rsidRPr="004D0FAF" w:rsidRDefault="004D0FAF" w:rsidP="004D0FAF">
      <w:pPr>
        <w:pStyle w:val="20"/>
        <w:shd w:val="clear" w:color="auto" w:fill="auto"/>
        <w:tabs>
          <w:tab w:val="left" w:pos="7938"/>
        </w:tabs>
        <w:spacing w:before="0" w:line="240" w:lineRule="auto"/>
        <w:ind w:firstLine="567"/>
      </w:pPr>
      <w:r w:rsidRPr="004D0FAF">
        <w:t xml:space="preserve">Вища рада правосуддя, розглянувши заяву та додані до неї документи про звільнення </w:t>
      </w:r>
      <w:proofErr w:type="spellStart"/>
      <w:r w:rsidR="009835DA">
        <w:t>Паська</w:t>
      </w:r>
      <w:proofErr w:type="spellEnd"/>
      <w:r w:rsidR="009835DA">
        <w:t xml:space="preserve"> Миколи Васильовича</w:t>
      </w:r>
      <w:r w:rsidR="009835DA" w:rsidRPr="003C76E0">
        <w:rPr>
          <w:rFonts w:cs="Calibri"/>
        </w:rPr>
        <w:t xml:space="preserve"> </w:t>
      </w:r>
      <w:r w:rsidRPr="004D0FAF">
        <w:t xml:space="preserve">з посади судді </w:t>
      </w:r>
      <w:r w:rsidR="009835DA" w:rsidRPr="009835DA">
        <w:t>Господарського суду міста Києва</w:t>
      </w:r>
      <w:r w:rsidR="009835DA" w:rsidRPr="004D0FAF">
        <w:rPr>
          <w:b/>
          <w:color w:val="000000" w:themeColor="text1"/>
          <w:sz w:val="24"/>
          <w:szCs w:val="24"/>
        </w:rPr>
        <w:t xml:space="preserve"> </w:t>
      </w:r>
      <w:r w:rsidRPr="004D0FAF">
        <w:t>у відставку,</w:t>
      </w:r>
    </w:p>
    <w:p w:rsidR="004D0FAF" w:rsidRPr="004D0FAF" w:rsidRDefault="004D0FAF" w:rsidP="004D0FAF">
      <w:pPr>
        <w:widowControl w:val="0"/>
        <w:tabs>
          <w:tab w:val="left" w:pos="4111"/>
          <w:tab w:val="left" w:pos="7938"/>
        </w:tabs>
        <w:spacing w:after="0" w:line="240" w:lineRule="auto"/>
        <w:jc w:val="center"/>
        <w:rPr>
          <w:rFonts w:ascii="Times New Roman" w:hAnsi="Times New Roman"/>
          <w:b/>
          <w:sz w:val="28"/>
          <w:szCs w:val="28"/>
        </w:rPr>
      </w:pPr>
      <w:r w:rsidRPr="004D0FAF">
        <w:rPr>
          <w:rFonts w:ascii="Times New Roman" w:hAnsi="Times New Roman"/>
          <w:b/>
          <w:sz w:val="28"/>
          <w:szCs w:val="28"/>
        </w:rPr>
        <w:t>встановила:</w:t>
      </w:r>
    </w:p>
    <w:p w:rsidR="004D0FAF" w:rsidRPr="004D0FAF" w:rsidRDefault="004D0FAF" w:rsidP="004D0FAF">
      <w:pPr>
        <w:widowControl w:val="0"/>
        <w:spacing w:after="0" w:line="240" w:lineRule="auto"/>
        <w:jc w:val="both"/>
        <w:rPr>
          <w:rFonts w:ascii="Times New Roman" w:hAnsi="Times New Roman"/>
          <w:sz w:val="28"/>
          <w:szCs w:val="28"/>
          <w:highlight w:val="yellow"/>
        </w:rPr>
      </w:pPr>
    </w:p>
    <w:p w:rsidR="004D0FAF" w:rsidRPr="004D0FAF" w:rsidRDefault="00F9121B" w:rsidP="004D0FAF">
      <w:pPr>
        <w:pStyle w:val="Style6"/>
        <w:widowControl/>
        <w:spacing w:line="240" w:lineRule="auto"/>
        <w:ind w:firstLine="0"/>
        <w:rPr>
          <w:rStyle w:val="FontStyle12"/>
          <w:b/>
          <w:sz w:val="28"/>
          <w:szCs w:val="28"/>
          <w:lang w:val="uk-UA" w:eastAsia="uk-UA"/>
        </w:rPr>
      </w:pPr>
      <w:r w:rsidRPr="009835DA">
        <w:rPr>
          <w:sz w:val="28"/>
          <w:szCs w:val="28"/>
          <w:lang w:val="uk-UA"/>
        </w:rPr>
        <w:t>20 грудня 2023 року</w:t>
      </w:r>
      <w:r>
        <w:rPr>
          <w:lang w:val="uk-UA"/>
        </w:rPr>
        <w:t xml:space="preserve"> </w:t>
      </w:r>
      <w:r w:rsidRPr="003C76E0">
        <w:rPr>
          <w:lang w:val="uk-UA"/>
        </w:rPr>
        <w:t xml:space="preserve"> </w:t>
      </w:r>
      <w:r w:rsidR="004D0FAF" w:rsidRPr="004D0FAF">
        <w:rPr>
          <w:rStyle w:val="FontStyle13"/>
          <w:sz w:val="28"/>
          <w:szCs w:val="28"/>
          <w:lang w:val="uk-UA" w:eastAsia="uk-UA"/>
        </w:rPr>
        <w:t xml:space="preserve">до Вищої ради правосуддя </w:t>
      </w:r>
      <w:r w:rsidR="009835DA">
        <w:rPr>
          <w:lang w:val="uk-UA"/>
        </w:rPr>
        <w:t xml:space="preserve"> </w:t>
      </w:r>
      <w:r w:rsidR="009835DA" w:rsidRPr="003C76E0">
        <w:rPr>
          <w:lang w:val="uk-UA"/>
        </w:rPr>
        <w:t xml:space="preserve"> </w:t>
      </w:r>
      <w:r w:rsidR="004D0FAF" w:rsidRPr="004D0FAF">
        <w:rPr>
          <w:rStyle w:val="FontStyle13"/>
          <w:sz w:val="28"/>
          <w:szCs w:val="28"/>
          <w:lang w:val="uk-UA" w:eastAsia="uk-UA"/>
        </w:rPr>
        <w:t xml:space="preserve">надійшла заява </w:t>
      </w:r>
      <w:proofErr w:type="spellStart"/>
      <w:r w:rsidR="009835DA" w:rsidRPr="009835DA">
        <w:rPr>
          <w:sz w:val="28"/>
          <w:szCs w:val="28"/>
          <w:lang w:val="uk-UA"/>
        </w:rPr>
        <w:t>Паська</w:t>
      </w:r>
      <w:proofErr w:type="spellEnd"/>
      <w:r w:rsidR="009835DA" w:rsidRPr="009835DA">
        <w:rPr>
          <w:sz w:val="28"/>
          <w:szCs w:val="28"/>
          <w:lang w:val="uk-UA"/>
        </w:rPr>
        <w:t xml:space="preserve"> М.В.</w:t>
      </w:r>
      <w:r w:rsidR="009835DA" w:rsidRPr="003C76E0">
        <w:rPr>
          <w:rFonts w:cs="Calibri"/>
          <w:lang w:val="uk-UA" w:eastAsia="en-US"/>
        </w:rPr>
        <w:t xml:space="preserve"> </w:t>
      </w:r>
      <w:r w:rsidR="004D0FAF" w:rsidRPr="004D0FAF">
        <w:rPr>
          <w:rStyle w:val="FontStyle13"/>
          <w:sz w:val="28"/>
          <w:szCs w:val="28"/>
          <w:lang w:val="uk-UA" w:eastAsia="uk-UA"/>
        </w:rPr>
        <w:t xml:space="preserve">та матеріали про звільнення з посади судді </w:t>
      </w:r>
      <w:r w:rsidR="009835DA" w:rsidRPr="009835DA">
        <w:rPr>
          <w:sz w:val="28"/>
          <w:szCs w:val="28"/>
          <w:lang w:val="uk-UA"/>
        </w:rPr>
        <w:t>Господарського суду міста Києва</w:t>
      </w:r>
      <w:r w:rsidR="009835DA" w:rsidRPr="003C76E0">
        <w:rPr>
          <w:lang w:val="uk-UA"/>
        </w:rPr>
        <w:t xml:space="preserve"> </w:t>
      </w:r>
      <w:r w:rsidR="004D0FAF" w:rsidRPr="004D0FAF">
        <w:rPr>
          <w:rStyle w:val="FontStyle12"/>
          <w:sz w:val="28"/>
          <w:szCs w:val="28"/>
          <w:lang w:val="uk-UA" w:eastAsia="uk-UA"/>
        </w:rPr>
        <w:t>у відставку відповідно до пункту 4 частини шостої статті 126 Конституції України.</w:t>
      </w:r>
    </w:p>
    <w:p w:rsidR="009835DA" w:rsidRDefault="009835DA" w:rsidP="009835DA">
      <w:pPr>
        <w:widowControl w:val="0"/>
        <w:spacing w:after="0" w:line="240" w:lineRule="auto"/>
        <w:ind w:firstLine="567"/>
        <w:jc w:val="both"/>
        <w:rPr>
          <w:rFonts w:ascii="Times New Roman" w:hAnsi="Times New Roman"/>
          <w:sz w:val="28"/>
          <w:szCs w:val="28"/>
        </w:rPr>
      </w:pPr>
      <w:r w:rsidRPr="009835DA">
        <w:rPr>
          <w:rFonts w:ascii="Times New Roman" w:eastAsia="Times New Roman" w:hAnsi="Times New Roman"/>
          <w:sz w:val="28"/>
          <w:szCs w:val="28"/>
        </w:rPr>
        <w:t>Пасько Микола Васильович</w:t>
      </w:r>
      <w:r w:rsidRPr="009835DA">
        <w:rPr>
          <w:rFonts w:ascii="Times New Roman" w:hAnsi="Times New Roman"/>
          <w:sz w:val="28"/>
          <w:szCs w:val="28"/>
        </w:rPr>
        <w:t xml:space="preserve">, </w:t>
      </w:r>
      <w:r w:rsidR="001A1E7E">
        <w:rPr>
          <w:rFonts w:ascii="Times New Roman" w:hAnsi="Times New Roman"/>
          <w:sz w:val="28"/>
          <w:szCs w:val="28"/>
        </w:rPr>
        <w:t>____</w:t>
      </w:r>
      <w:r w:rsidRPr="009835DA">
        <w:rPr>
          <w:rFonts w:ascii="Times New Roman" w:hAnsi="Times New Roman"/>
          <w:sz w:val="28"/>
          <w:szCs w:val="28"/>
        </w:rPr>
        <w:t xml:space="preserve"> року народження, Указом Президента України від 4 серпня 2003 року № 802/2003 призначений у межах п’ятирічного   строку на посаду судді </w:t>
      </w:r>
      <w:r w:rsidRPr="009835DA">
        <w:rPr>
          <w:rFonts w:ascii="Times New Roman" w:eastAsia="Times New Roman" w:hAnsi="Times New Roman"/>
          <w:sz w:val="28"/>
          <w:szCs w:val="28"/>
        </w:rPr>
        <w:t>Господарського суду міста Києва</w:t>
      </w:r>
      <w:r w:rsidRPr="009835DA">
        <w:rPr>
          <w:rFonts w:ascii="Times New Roman" w:hAnsi="Times New Roman"/>
          <w:sz w:val="28"/>
          <w:szCs w:val="28"/>
        </w:rPr>
        <w:t>, Постановою Верховної Ради України від 11 грудня 2008 року № 647-V</w:t>
      </w:r>
      <w:r w:rsidRPr="009835DA">
        <w:rPr>
          <w:rFonts w:ascii="Times New Roman" w:hAnsi="Times New Roman"/>
          <w:color w:val="000000"/>
          <w:sz w:val="28"/>
          <w:szCs w:val="28"/>
        </w:rPr>
        <w:t>I</w:t>
      </w:r>
      <w:r w:rsidRPr="009835DA">
        <w:rPr>
          <w:rFonts w:ascii="Times New Roman" w:hAnsi="Times New Roman"/>
          <w:sz w:val="28"/>
          <w:szCs w:val="28"/>
        </w:rPr>
        <w:t xml:space="preserve"> обраний на посаду судді цього суду безстроково. </w:t>
      </w:r>
    </w:p>
    <w:p w:rsidR="00EA6505" w:rsidRPr="00017651" w:rsidRDefault="00EA6505" w:rsidP="00EA6505">
      <w:pPr>
        <w:spacing w:after="0" w:line="240" w:lineRule="auto"/>
        <w:ind w:firstLine="567"/>
        <w:jc w:val="both"/>
        <w:rPr>
          <w:rFonts w:ascii="Times New Roman" w:hAnsi="Times New Roman"/>
          <w:color w:val="000000"/>
          <w:sz w:val="28"/>
          <w:szCs w:val="28"/>
        </w:rPr>
      </w:pPr>
      <w:r w:rsidRPr="00017651">
        <w:rPr>
          <w:rFonts w:ascii="Times New Roman" w:hAnsi="Times New Roman"/>
          <w:color w:val="000000"/>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EA6505" w:rsidRPr="00017651" w:rsidRDefault="00EA6505" w:rsidP="00EA6505">
      <w:pPr>
        <w:spacing w:after="0" w:line="240" w:lineRule="auto"/>
        <w:ind w:firstLine="567"/>
        <w:jc w:val="both"/>
        <w:rPr>
          <w:rFonts w:ascii="Times New Roman" w:hAnsi="Times New Roman"/>
          <w:color w:val="000000"/>
          <w:sz w:val="28"/>
          <w:szCs w:val="28"/>
        </w:rPr>
      </w:pPr>
      <w:r w:rsidRPr="00017651">
        <w:rPr>
          <w:rFonts w:ascii="Times New Roman" w:hAnsi="Times New Roman"/>
          <w:color w:val="000000"/>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EA6505" w:rsidRPr="00017651" w:rsidRDefault="00EA6505" w:rsidP="002E263B">
      <w:pPr>
        <w:spacing w:after="0" w:line="240" w:lineRule="auto"/>
        <w:ind w:firstLine="567"/>
        <w:jc w:val="both"/>
        <w:rPr>
          <w:rFonts w:ascii="Times New Roman" w:hAnsi="Times New Roman"/>
          <w:sz w:val="28"/>
          <w:szCs w:val="28"/>
        </w:rPr>
      </w:pPr>
      <w:r w:rsidRPr="00017651">
        <w:rPr>
          <w:rFonts w:ascii="Times New Roman" w:hAnsi="Times New Roman"/>
          <w:sz w:val="28"/>
          <w:szCs w:val="28"/>
        </w:rPr>
        <w:t xml:space="preserve">Стаж роботи </w:t>
      </w:r>
      <w:proofErr w:type="spellStart"/>
      <w:r w:rsidRPr="00017651">
        <w:rPr>
          <w:rFonts w:ascii="Times New Roman" w:eastAsia="Times New Roman" w:hAnsi="Times New Roman"/>
          <w:sz w:val="28"/>
          <w:szCs w:val="28"/>
        </w:rPr>
        <w:t>Паська</w:t>
      </w:r>
      <w:proofErr w:type="spellEnd"/>
      <w:r w:rsidRPr="00017651">
        <w:rPr>
          <w:rFonts w:ascii="Times New Roman" w:eastAsia="Times New Roman" w:hAnsi="Times New Roman"/>
          <w:sz w:val="28"/>
          <w:szCs w:val="28"/>
        </w:rPr>
        <w:t xml:space="preserve"> М.В.</w:t>
      </w:r>
      <w:r w:rsidRPr="00017651">
        <w:rPr>
          <w:rFonts w:ascii="Times New Roman" w:eastAsia="Times New Roman" w:hAnsi="Times New Roman"/>
          <w:b/>
          <w:sz w:val="28"/>
          <w:szCs w:val="28"/>
        </w:rPr>
        <w:t xml:space="preserve"> </w:t>
      </w:r>
      <w:r w:rsidRPr="00017651">
        <w:rPr>
          <w:rFonts w:ascii="Times New Roman" w:hAnsi="Times New Roman"/>
          <w:sz w:val="28"/>
          <w:szCs w:val="28"/>
        </w:rPr>
        <w:t>на посаді судді на день ймовірного ухвалення рішення про відставку становить 20 років 5 місяців 14</w:t>
      </w:r>
      <w:bookmarkStart w:id="0" w:name="_GoBack"/>
      <w:bookmarkEnd w:id="0"/>
      <w:r w:rsidRPr="00017651">
        <w:rPr>
          <w:rFonts w:ascii="Times New Roman" w:hAnsi="Times New Roman"/>
          <w:sz w:val="28"/>
          <w:szCs w:val="28"/>
        </w:rPr>
        <w:t xml:space="preserve"> днів.</w:t>
      </w:r>
    </w:p>
    <w:p w:rsidR="002E263B" w:rsidRPr="002E263B" w:rsidRDefault="00EA6505" w:rsidP="002E263B">
      <w:pPr>
        <w:spacing w:after="0" w:line="240" w:lineRule="auto"/>
        <w:ind w:firstLine="567"/>
        <w:jc w:val="both"/>
        <w:rPr>
          <w:rFonts w:ascii="Times New Roman" w:hAnsi="Times New Roman"/>
          <w:sz w:val="28"/>
          <w:szCs w:val="28"/>
        </w:rPr>
      </w:pPr>
      <w:r w:rsidRPr="00017651">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r w:rsidR="00017651" w:rsidRPr="00017651">
        <w:rPr>
          <w:rFonts w:ascii="Times New Roman" w:eastAsia="Times New Roman" w:hAnsi="Times New Roman"/>
          <w:sz w:val="28"/>
          <w:szCs w:val="28"/>
        </w:rPr>
        <w:t xml:space="preserve"> </w:t>
      </w:r>
      <w:r w:rsidR="002E263B" w:rsidRPr="002E263B">
        <w:rPr>
          <w:rFonts w:ascii="Times New Roman" w:hAnsi="Times New Roman"/>
          <w:sz w:val="28"/>
          <w:szCs w:val="28"/>
        </w:rPr>
        <w:t xml:space="preserve">На день призначення </w:t>
      </w:r>
      <w:proofErr w:type="spellStart"/>
      <w:r w:rsidR="002E263B" w:rsidRPr="002E263B">
        <w:rPr>
          <w:rFonts w:ascii="Times New Roman" w:eastAsia="Times New Roman" w:hAnsi="Times New Roman"/>
          <w:sz w:val="28"/>
          <w:szCs w:val="28"/>
        </w:rPr>
        <w:t>Паська</w:t>
      </w:r>
      <w:proofErr w:type="spellEnd"/>
      <w:r w:rsidR="002E263B" w:rsidRPr="002E263B">
        <w:rPr>
          <w:rFonts w:ascii="Times New Roman" w:eastAsia="Times New Roman" w:hAnsi="Times New Roman"/>
          <w:sz w:val="28"/>
          <w:szCs w:val="28"/>
        </w:rPr>
        <w:t xml:space="preserve"> М.В.</w:t>
      </w:r>
      <w:r w:rsidR="002E263B" w:rsidRPr="002E263B">
        <w:rPr>
          <w:rFonts w:ascii="Times New Roman" w:eastAsia="Times New Roman" w:hAnsi="Times New Roman"/>
          <w:b/>
          <w:sz w:val="28"/>
          <w:szCs w:val="28"/>
        </w:rPr>
        <w:t xml:space="preserve"> </w:t>
      </w:r>
      <w:r w:rsidR="002E263B" w:rsidRPr="002E263B">
        <w:rPr>
          <w:rFonts w:ascii="Times New Roman" w:hAnsi="Times New Roman"/>
          <w:sz w:val="28"/>
          <w:szCs w:val="28"/>
        </w:rPr>
        <w:t xml:space="preserve">на посаду судді питання визначення стажу, який давав право на відставку судді, регулювалося </w:t>
      </w:r>
      <w:r w:rsidR="002E263B" w:rsidRPr="002E263B">
        <w:rPr>
          <w:rFonts w:ascii="Times New Roman" w:hAnsi="Times New Roman"/>
          <w:sz w:val="28"/>
          <w:szCs w:val="28"/>
        </w:rPr>
        <w:lastRenderedPageBreak/>
        <w:t xml:space="preserve">частиною четвертою статті 43 Закону України від 15 грудня 1992 року </w:t>
      </w:r>
      <w:r w:rsidR="002E263B">
        <w:rPr>
          <w:rFonts w:ascii="Times New Roman" w:hAnsi="Times New Roman"/>
          <w:sz w:val="28"/>
          <w:szCs w:val="28"/>
        </w:rPr>
        <w:t xml:space="preserve">                     </w:t>
      </w:r>
      <w:r w:rsidR="002E263B" w:rsidRPr="002E263B">
        <w:rPr>
          <w:rFonts w:ascii="Times New Roman" w:hAnsi="Times New Roman"/>
          <w:sz w:val="28"/>
          <w:szCs w:val="28"/>
        </w:rPr>
        <w:t>№ 2862-XII «Про статус суддів» (далі – Закон № 2862-XII) та Указом П</w:t>
      </w:r>
      <w:r w:rsidR="002E263B">
        <w:rPr>
          <w:rFonts w:ascii="Times New Roman" w:hAnsi="Times New Roman"/>
          <w:sz w:val="28"/>
          <w:szCs w:val="28"/>
        </w:rPr>
        <w:t xml:space="preserve">резидента України від 10 липня </w:t>
      </w:r>
      <w:r w:rsidR="002E263B" w:rsidRPr="002E263B">
        <w:rPr>
          <w:rFonts w:ascii="Times New Roman" w:hAnsi="Times New Roman"/>
          <w:sz w:val="28"/>
          <w:szCs w:val="28"/>
        </w:rPr>
        <w:t>1995 року № 584/95 «Про додаткові заходи щодо соціального захисту суддів».</w:t>
      </w:r>
    </w:p>
    <w:p w:rsidR="002E263B" w:rsidRPr="002E263B" w:rsidRDefault="002E263B" w:rsidP="002E263B">
      <w:pPr>
        <w:tabs>
          <w:tab w:val="left" w:pos="709"/>
        </w:tabs>
        <w:spacing w:after="0" w:line="240" w:lineRule="auto"/>
        <w:ind w:firstLine="567"/>
        <w:jc w:val="both"/>
        <w:rPr>
          <w:rFonts w:ascii="Times New Roman" w:eastAsia="Times New Roman" w:hAnsi="Times New Roman"/>
          <w:sz w:val="28"/>
          <w:szCs w:val="28"/>
        </w:rPr>
      </w:pPr>
      <w:r w:rsidRPr="002E263B">
        <w:rPr>
          <w:rFonts w:ascii="Times New Roman" w:eastAsia="Times New Roman" w:hAnsi="Times New Roman"/>
          <w:sz w:val="28"/>
          <w:szCs w:val="28"/>
        </w:rPr>
        <w:t xml:space="preserve">Згідно із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Pr="002E263B">
        <w:rPr>
          <w:rFonts w:ascii="Times New Roman" w:eastAsia="Times New Roman" w:hAnsi="Times New Roman"/>
          <w:sz w:val="28"/>
          <w:szCs w:val="28"/>
        </w:rPr>
        <w:t>арбітражів</w:t>
      </w:r>
      <w:proofErr w:type="spellEnd"/>
      <w:r w:rsidRPr="002E263B">
        <w:rPr>
          <w:rFonts w:ascii="Times New Roman" w:eastAsia="Times New Roman" w:hAnsi="Times New Roman"/>
          <w:sz w:val="28"/>
          <w:szCs w:val="28"/>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Pr="002E263B">
        <w:rPr>
          <w:rFonts w:ascii="Times New Roman" w:eastAsia="Times New Roman" w:hAnsi="Times New Roman"/>
          <w:sz w:val="28"/>
          <w:szCs w:val="28"/>
        </w:rPr>
        <w:t>арбітражів</w:t>
      </w:r>
      <w:proofErr w:type="spellEnd"/>
      <w:r w:rsidRPr="002E263B">
        <w:rPr>
          <w:rFonts w:ascii="Times New Roman" w:eastAsia="Times New Roman" w:hAnsi="Times New Roman"/>
          <w:sz w:val="28"/>
          <w:szCs w:val="28"/>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017651" w:rsidRPr="00017651" w:rsidRDefault="00017651" w:rsidP="002E263B">
      <w:pPr>
        <w:tabs>
          <w:tab w:val="left" w:pos="709"/>
        </w:tabs>
        <w:spacing w:after="0" w:line="240" w:lineRule="auto"/>
        <w:ind w:firstLine="567"/>
        <w:jc w:val="both"/>
        <w:rPr>
          <w:rFonts w:ascii="Times New Roman" w:eastAsia="Times New Roman" w:hAnsi="Times New Roman"/>
          <w:sz w:val="28"/>
          <w:szCs w:val="28"/>
        </w:rPr>
      </w:pPr>
      <w:r w:rsidRPr="00017651">
        <w:rPr>
          <w:rFonts w:ascii="Times New Roman" w:eastAsia="Times New Roman" w:hAnsi="Times New Roman"/>
          <w:sz w:val="28"/>
          <w:szCs w:val="28"/>
        </w:rPr>
        <w:t>Статтею 56 Закону України від 5 листопада 1991 року № 1789-XII</w:t>
      </w:r>
      <w:r>
        <w:rPr>
          <w:rFonts w:ascii="Times New Roman" w:eastAsia="Times New Roman" w:hAnsi="Times New Roman"/>
          <w:sz w:val="28"/>
          <w:szCs w:val="28"/>
        </w:rPr>
        <w:t xml:space="preserve">                </w:t>
      </w:r>
      <w:r w:rsidRPr="00017651">
        <w:rPr>
          <w:rFonts w:ascii="Times New Roman" w:eastAsia="Times New Roman" w:hAnsi="Times New Roman"/>
          <w:sz w:val="28"/>
          <w:szCs w:val="28"/>
        </w:rPr>
        <w:t xml:space="preserve">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017651" w:rsidRPr="00017651" w:rsidRDefault="00017651" w:rsidP="00017651">
      <w:pPr>
        <w:tabs>
          <w:tab w:val="left" w:pos="709"/>
        </w:tabs>
        <w:spacing w:after="0" w:line="240" w:lineRule="auto"/>
        <w:ind w:firstLine="567"/>
        <w:jc w:val="both"/>
        <w:rPr>
          <w:rFonts w:ascii="Times New Roman" w:eastAsia="Times New Roman" w:hAnsi="Times New Roman"/>
          <w:sz w:val="28"/>
          <w:szCs w:val="28"/>
        </w:rPr>
      </w:pPr>
      <w:r w:rsidRPr="00017651">
        <w:rPr>
          <w:rFonts w:ascii="Times New Roman" w:hAnsi="Times New Roman"/>
          <w:sz w:val="28"/>
          <w:szCs w:val="28"/>
        </w:rPr>
        <w:t xml:space="preserve">Таким чином, виходячи з положень зазначеної норми Закону № 1789-XII та абзацу другого частини четвертої статті 43 Закону № </w:t>
      </w:r>
      <w:r w:rsidRPr="00017651">
        <w:rPr>
          <w:rFonts w:ascii="Times New Roman" w:eastAsia="Times New Roman" w:hAnsi="Times New Roman"/>
          <w:sz w:val="28"/>
          <w:szCs w:val="28"/>
        </w:rPr>
        <w:t>4015-XII</w:t>
      </w:r>
      <w:r w:rsidRPr="00017651">
        <w:rPr>
          <w:rFonts w:ascii="Times New Roman" w:hAnsi="Times New Roman"/>
          <w:sz w:val="28"/>
          <w:szCs w:val="28"/>
        </w:rPr>
        <w:t>, в</w:t>
      </w:r>
      <w:r w:rsidRPr="00017651">
        <w:rPr>
          <w:rFonts w:ascii="Times New Roman" w:eastAsia="Times New Roman" w:hAnsi="Times New Roman"/>
          <w:sz w:val="28"/>
          <w:szCs w:val="28"/>
        </w:rPr>
        <w:t xml:space="preserve">ідповідно до наявних у трудовій книжці та послужному списку записів </w:t>
      </w:r>
      <w:proofErr w:type="spellStart"/>
      <w:r w:rsidRPr="00017651">
        <w:rPr>
          <w:rFonts w:ascii="Times New Roman" w:eastAsia="Times New Roman" w:hAnsi="Times New Roman"/>
          <w:sz w:val="28"/>
          <w:szCs w:val="28"/>
        </w:rPr>
        <w:t>Паська</w:t>
      </w:r>
      <w:proofErr w:type="spellEnd"/>
      <w:r w:rsidRPr="00017651">
        <w:rPr>
          <w:rFonts w:ascii="Times New Roman" w:eastAsia="Times New Roman" w:hAnsi="Times New Roman"/>
          <w:sz w:val="28"/>
          <w:szCs w:val="28"/>
        </w:rPr>
        <w:t xml:space="preserve"> М.В.</w:t>
      </w:r>
      <w:r w:rsidRPr="00017651">
        <w:rPr>
          <w:rFonts w:ascii="Times New Roman" w:hAnsi="Times New Roman"/>
          <w:sz w:val="28"/>
          <w:szCs w:val="28"/>
        </w:rPr>
        <w:t xml:space="preserve"> до стажу роботи на посаді судді, що дає право на відставку, підлягає зарахуванню стаж роботи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на посадах: </w:t>
      </w:r>
      <w:r w:rsidRPr="00017651">
        <w:rPr>
          <w:rFonts w:ascii="Times New Roman" w:eastAsia="Times New Roman" w:hAnsi="Times New Roman"/>
          <w:sz w:val="28"/>
          <w:szCs w:val="28"/>
        </w:rPr>
        <w:t xml:space="preserve">слідчого Броварського МВВС, слідчого міжрайонного слідчого відділу слідчого відділу МВС УРСР із 1 серпня                        1987 року по 1 березня 1990 року, </w:t>
      </w:r>
      <w:r w:rsidRPr="00017651">
        <w:rPr>
          <w:rFonts w:ascii="Times New Roman" w:hAnsi="Times New Roman"/>
          <w:sz w:val="28"/>
          <w:szCs w:val="28"/>
        </w:rPr>
        <w:t>помічника прокурора Броварського району  прокуратури Київської області, слідчого Іванківської міжрайонної прокуратури, старшого слідчого Іванківської міжрайонної прокуратури із 22 листопада               1995 року по 29 травня 2002 року.</w:t>
      </w:r>
    </w:p>
    <w:p w:rsidR="00017651" w:rsidRPr="00017651" w:rsidRDefault="00017651" w:rsidP="00017651">
      <w:pPr>
        <w:tabs>
          <w:tab w:val="left" w:pos="709"/>
        </w:tabs>
        <w:spacing w:after="0" w:line="240" w:lineRule="auto"/>
        <w:ind w:firstLine="567"/>
        <w:jc w:val="both"/>
        <w:rPr>
          <w:rFonts w:ascii="Times New Roman" w:eastAsia="Times New Roman" w:hAnsi="Times New Roman"/>
          <w:i/>
          <w:sz w:val="28"/>
          <w:szCs w:val="28"/>
        </w:rPr>
      </w:pPr>
      <w:r w:rsidRPr="00017651">
        <w:rPr>
          <w:rFonts w:ascii="Times New Roman" w:eastAsia="Times New Roman" w:hAnsi="Times New Roman"/>
          <w:sz w:val="28"/>
          <w:szCs w:val="28"/>
        </w:rPr>
        <w:t xml:space="preserve">Отже до стажу роботи </w:t>
      </w:r>
      <w:proofErr w:type="spellStart"/>
      <w:r w:rsidRPr="00017651">
        <w:rPr>
          <w:rFonts w:ascii="Times New Roman" w:eastAsia="Times New Roman" w:hAnsi="Times New Roman"/>
          <w:sz w:val="28"/>
          <w:szCs w:val="28"/>
        </w:rPr>
        <w:t>Паська</w:t>
      </w:r>
      <w:proofErr w:type="spellEnd"/>
      <w:r w:rsidRPr="00017651">
        <w:rPr>
          <w:rFonts w:ascii="Times New Roman" w:eastAsia="Times New Roman" w:hAnsi="Times New Roman"/>
          <w:sz w:val="28"/>
          <w:szCs w:val="28"/>
        </w:rPr>
        <w:t xml:space="preserve"> М.В. на посаді судді, що дає право на відставку, підлягають зарахуванню додатково 9 років 1 місяць  7 днів</w:t>
      </w:r>
      <w:r w:rsidRPr="00017651">
        <w:rPr>
          <w:rFonts w:ascii="Times New Roman" w:eastAsia="Times New Roman" w:hAnsi="Times New Roman"/>
          <w:i/>
          <w:sz w:val="28"/>
          <w:szCs w:val="28"/>
        </w:rPr>
        <w:t>.</w:t>
      </w:r>
    </w:p>
    <w:p w:rsidR="00017651" w:rsidRPr="00017651" w:rsidRDefault="00017651" w:rsidP="00017651">
      <w:pPr>
        <w:tabs>
          <w:tab w:val="left" w:pos="709"/>
        </w:tabs>
        <w:spacing w:after="0" w:line="240" w:lineRule="auto"/>
        <w:ind w:firstLine="567"/>
        <w:jc w:val="both"/>
        <w:rPr>
          <w:rFonts w:ascii="Times New Roman" w:eastAsia="Times New Roman" w:hAnsi="Times New Roman"/>
          <w:sz w:val="28"/>
          <w:szCs w:val="28"/>
        </w:rPr>
      </w:pPr>
      <w:r w:rsidRPr="00017651">
        <w:rPr>
          <w:rFonts w:ascii="Times New Roman" w:eastAsia="Times New Roman" w:hAnsi="Times New Roman"/>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w:t>
      </w:r>
      <w:proofErr w:type="spellStart"/>
      <w:r w:rsidRPr="00017651">
        <w:rPr>
          <w:rFonts w:ascii="Times New Roman" w:eastAsia="Times New Roman" w:hAnsi="Times New Roman"/>
          <w:sz w:val="28"/>
          <w:szCs w:val="28"/>
        </w:rPr>
        <w:t>Паська</w:t>
      </w:r>
      <w:proofErr w:type="spellEnd"/>
      <w:r w:rsidRPr="00017651">
        <w:rPr>
          <w:rFonts w:ascii="Times New Roman" w:eastAsia="Times New Roman" w:hAnsi="Times New Roman"/>
          <w:sz w:val="28"/>
          <w:szCs w:val="28"/>
        </w:rPr>
        <w:t xml:space="preserve"> М.В</w:t>
      </w:r>
      <w:r w:rsidRPr="00017651">
        <w:rPr>
          <w:rFonts w:ascii="Times New Roman" w:eastAsia="Times New Roman" w:hAnsi="Times New Roman"/>
          <w:i/>
          <w:sz w:val="28"/>
          <w:szCs w:val="28"/>
        </w:rPr>
        <w:t xml:space="preserve">. </w:t>
      </w:r>
      <w:r w:rsidRPr="00017651">
        <w:rPr>
          <w:rFonts w:ascii="Times New Roman" w:eastAsia="Times New Roman" w:hAnsi="Times New Roman"/>
          <w:sz w:val="28"/>
          <w:szCs w:val="28"/>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017651" w:rsidRPr="00017651" w:rsidRDefault="00017651" w:rsidP="00017651">
      <w:pPr>
        <w:widowControl w:val="0"/>
        <w:spacing w:after="0" w:line="240" w:lineRule="auto"/>
        <w:ind w:firstLine="567"/>
        <w:jc w:val="both"/>
        <w:rPr>
          <w:rFonts w:ascii="Times New Roman" w:hAnsi="Times New Roman"/>
          <w:color w:val="000000" w:themeColor="text1"/>
          <w:sz w:val="28"/>
          <w:szCs w:val="28"/>
        </w:rPr>
      </w:pPr>
      <w:r w:rsidRPr="00017651">
        <w:rPr>
          <w:rFonts w:ascii="Times New Roman" w:hAnsi="Times New Roman"/>
          <w:color w:val="000000" w:themeColor="text1"/>
          <w:sz w:val="28"/>
          <w:szCs w:val="28"/>
        </w:rPr>
        <w:lastRenderedPageBreak/>
        <w:t xml:space="preserve">Із записів в копіях військового квитка та трудової книжки вбачається, що з  14 травня 1977 року по 11 травня 1979 року </w:t>
      </w:r>
      <w:r w:rsidRPr="00017651">
        <w:rPr>
          <w:rFonts w:ascii="Times New Roman" w:eastAsia="Times New Roman" w:hAnsi="Times New Roman"/>
          <w:color w:val="000000" w:themeColor="text1"/>
          <w:sz w:val="28"/>
          <w:szCs w:val="28"/>
        </w:rPr>
        <w:t>Пасько М.В.</w:t>
      </w:r>
      <w:r w:rsidRPr="00017651">
        <w:rPr>
          <w:rFonts w:ascii="Times New Roman" w:eastAsia="Times New Roman" w:hAnsi="Times New Roman"/>
          <w:i/>
          <w:color w:val="000000" w:themeColor="text1"/>
          <w:sz w:val="28"/>
          <w:szCs w:val="28"/>
        </w:rPr>
        <w:t xml:space="preserve"> </w:t>
      </w:r>
      <w:r w:rsidRPr="00017651">
        <w:rPr>
          <w:rFonts w:ascii="Times New Roman" w:hAnsi="Times New Roman"/>
          <w:color w:val="000000" w:themeColor="text1"/>
          <w:sz w:val="28"/>
          <w:szCs w:val="28"/>
        </w:rPr>
        <w:t xml:space="preserve">проходив строкову військову службу. </w:t>
      </w:r>
    </w:p>
    <w:p w:rsidR="00017651" w:rsidRPr="00017651" w:rsidRDefault="00017651" w:rsidP="00017651">
      <w:pPr>
        <w:tabs>
          <w:tab w:val="left" w:pos="709"/>
        </w:tabs>
        <w:spacing w:after="0" w:line="240" w:lineRule="auto"/>
        <w:ind w:firstLine="567"/>
        <w:jc w:val="both"/>
        <w:rPr>
          <w:rFonts w:ascii="Times New Roman" w:eastAsia="Times New Roman" w:hAnsi="Times New Roman"/>
          <w:color w:val="000000" w:themeColor="text1"/>
          <w:sz w:val="28"/>
          <w:szCs w:val="28"/>
        </w:rPr>
      </w:pPr>
      <w:r w:rsidRPr="00017651">
        <w:rPr>
          <w:rFonts w:ascii="Times New Roman" w:eastAsia="Times New Roman" w:hAnsi="Times New Roman"/>
          <w:color w:val="000000" w:themeColor="text1"/>
          <w:sz w:val="28"/>
          <w:szCs w:val="28"/>
        </w:rPr>
        <w:t>Пасько М.В.</w:t>
      </w:r>
      <w:r w:rsidRPr="00017651">
        <w:rPr>
          <w:rFonts w:ascii="Times New Roman" w:eastAsia="Times New Roman" w:hAnsi="Times New Roman"/>
          <w:i/>
          <w:color w:val="000000" w:themeColor="text1"/>
          <w:sz w:val="28"/>
          <w:szCs w:val="28"/>
        </w:rPr>
        <w:t xml:space="preserve"> </w:t>
      </w:r>
      <w:r w:rsidRPr="00017651">
        <w:rPr>
          <w:rFonts w:ascii="Times New Roman" w:eastAsia="Times New Roman" w:hAnsi="Times New Roman"/>
          <w:color w:val="000000" w:themeColor="text1"/>
          <w:sz w:val="28"/>
          <w:szCs w:val="28"/>
        </w:rPr>
        <w:t>з 1982 року по 1987 року відповідно до записів в копії трудової книжки та копії диплому навчався за денною формою навчання у Київському державному університеті імені Т.Г. Шевченка за спеціальністю «Правознавство».</w:t>
      </w:r>
    </w:p>
    <w:p w:rsidR="00017651" w:rsidRPr="00017651" w:rsidRDefault="00017651" w:rsidP="00017651">
      <w:pPr>
        <w:widowControl w:val="0"/>
        <w:spacing w:after="0" w:line="240" w:lineRule="auto"/>
        <w:ind w:firstLine="567"/>
        <w:jc w:val="both"/>
        <w:rPr>
          <w:rFonts w:ascii="Times New Roman" w:hAnsi="Times New Roman"/>
          <w:color w:val="FF0000"/>
          <w:sz w:val="28"/>
          <w:szCs w:val="28"/>
        </w:rPr>
      </w:pPr>
      <w:r w:rsidRPr="00017651">
        <w:rPr>
          <w:rFonts w:ascii="Times New Roman" w:hAnsi="Times New Roman"/>
          <w:color w:val="000000"/>
          <w:sz w:val="28"/>
          <w:szCs w:val="28"/>
        </w:rPr>
        <w:t xml:space="preserve">З урахуванням наведеного </w:t>
      </w:r>
      <w:r w:rsidRPr="00017651">
        <w:rPr>
          <w:rFonts w:ascii="Times New Roman" w:hAnsi="Times New Roman"/>
          <w:sz w:val="28"/>
          <w:szCs w:val="28"/>
        </w:rPr>
        <w:t xml:space="preserve">до стажу роботи </w:t>
      </w:r>
      <w:proofErr w:type="spellStart"/>
      <w:r w:rsidRPr="00017651">
        <w:rPr>
          <w:rFonts w:ascii="Times New Roman" w:eastAsia="Times New Roman" w:hAnsi="Times New Roman"/>
          <w:color w:val="000000" w:themeColor="text1"/>
          <w:sz w:val="28"/>
          <w:szCs w:val="28"/>
        </w:rPr>
        <w:t>Паська</w:t>
      </w:r>
      <w:proofErr w:type="spellEnd"/>
      <w:r w:rsidRPr="00017651">
        <w:rPr>
          <w:rFonts w:ascii="Times New Roman" w:eastAsia="Times New Roman" w:hAnsi="Times New Roman"/>
          <w:color w:val="000000" w:themeColor="text1"/>
          <w:sz w:val="28"/>
          <w:szCs w:val="28"/>
        </w:rPr>
        <w:t xml:space="preserve"> М.В.</w:t>
      </w:r>
      <w:r w:rsidRPr="00017651">
        <w:rPr>
          <w:rFonts w:ascii="Times New Roman" w:eastAsia="Times New Roman" w:hAnsi="Times New Roman"/>
          <w:color w:val="000000"/>
          <w:sz w:val="28"/>
          <w:szCs w:val="28"/>
        </w:rPr>
        <w:t>,</w:t>
      </w:r>
      <w:r w:rsidRPr="00017651">
        <w:rPr>
          <w:rFonts w:ascii="Times New Roman" w:hAnsi="Times New Roman"/>
          <w:sz w:val="28"/>
          <w:szCs w:val="28"/>
        </w:rPr>
        <w:t xml:space="preserve"> який дає йому право на звільнення у відставку, підлягають зарахуванню період проходження строкової військової служби </w:t>
      </w:r>
      <w:r w:rsidRPr="00017651">
        <w:rPr>
          <w:rStyle w:val="FontStyle14"/>
          <w:sz w:val="28"/>
          <w:szCs w:val="28"/>
        </w:rPr>
        <w:t xml:space="preserve">– </w:t>
      </w:r>
      <w:r w:rsidRPr="00017651">
        <w:rPr>
          <w:rFonts w:ascii="Times New Roman" w:hAnsi="Times New Roman"/>
          <w:sz w:val="28"/>
          <w:szCs w:val="28"/>
        </w:rPr>
        <w:t>1 рік 11 місяців 27 днів</w:t>
      </w:r>
      <w:r w:rsidRPr="00017651">
        <w:rPr>
          <w:rFonts w:ascii="Times New Roman" w:eastAsia="Times New Roman" w:hAnsi="Times New Roman"/>
          <w:color w:val="0D0D0D"/>
          <w:sz w:val="28"/>
          <w:szCs w:val="28"/>
        </w:rPr>
        <w:t xml:space="preserve"> та половина </w:t>
      </w:r>
      <w:r w:rsidRPr="00017651">
        <w:rPr>
          <w:rFonts w:ascii="Times New Roman" w:hAnsi="Times New Roman"/>
          <w:sz w:val="28"/>
          <w:szCs w:val="28"/>
        </w:rPr>
        <w:t>строку навчання</w:t>
      </w:r>
      <w:r w:rsidRPr="00017651">
        <w:rPr>
          <w:rFonts w:ascii="Times New Roman" w:eastAsia="Times New Roman" w:hAnsi="Times New Roman"/>
          <w:color w:val="0D0D0D"/>
          <w:sz w:val="28"/>
          <w:szCs w:val="28"/>
        </w:rPr>
        <w:t xml:space="preserve"> у </w:t>
      </w:r>
      <w:r w:rsidRPr="00017651">
        <w:rPr>
          <w:rFonts w:ascii="Times New Roman" w:eastAsia="Times New Roman" w:hAnsi="Times New Roman"/>
          <w:color w:val="000000" w:themeColor="text1"/>
          <w:sz w:val="28"/>
          <w:szCs w:val="28"/>
        </w:rPr>
        <w:t>Київському державному університеті імені Т.Г.  Шевченка</w:t>
      </w:r>
      <w:r w:rsidRPr="00017651">
        <w:rPr>
          <w:rStyle w:val="FontStyle14"/>
          <w:sz w:val="28"/>
          <w:szCs w:val="28"/>
        </w:rPr>
        <w:t xml:space="preserve"> – </w:t>
      </w:r>
      <w:r w:rsidRPr="00017651">
        <w:rPr>
          <w:rFonts w:ascii="Times New Roman" w:hAnsi="Times New Roman"/>
          <w:sz w:val="28"/>
          <w:szCs w:val="28"/>
        </w:rPr>
        <w:t>2 роки 5 місяців.</w:t>
      </w:r>
    </w:p>
    <w:p w:rsidR="00017651" w:rsidRPr="00017651" w:rsidRDefault="00017651" w:rsidP="00017651">
      <w:pPr>
        <w:tabs>
          <w:tab w:val="left" w:pos="709"/>
        </w:tabs>
        <w:spacing w:after="0" w:line="240" w:lineRule="auto"/>
        <w:ind w:firstLine="567"/>
        <w:jc w:val="both"/>
        <w:rPr>
          <w:rFonts w:ascii="Times New Roman" w:hAnsi="Times New Roman"/>
          <w:sz w:val="28"/>
          <w:szCs w:val="28"/>
        </w:rPr>
      </w:pPr>
      <w:r w:rsidRPr="00017651">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017651" w:rsidRPr="00017651" w:rsidRDefault="00017651" w:rsidP="00017651">
      <w:pPr>
        <w:tabs>
          <w:tab w:val="left" w:pos="709"/>
        </w:tabs>
        <w:spacing w:after="0" w:line="240" w:lineRule="auto"/>
        <w:ind w:firstLine="567"/>
        <w:jc w:val="both"/>
        <w:rPr>
          <w:rFonts w:ascii="Times New Roman" w:hAnsi="Times New Roman"/>
          <w:sz w:val="28"/>
          <w:szCs w:val="28"/>
        </w:rPr>
      </w:pPr>
      <w:r w:rsidRPr="00017651">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Pr>
          <w:rFonts w:ascii="Times New Roman" w:hAnsi="Times New Roman"/>
          <w:sz w:val="28"/>
          <w:szCs w:val="28"/>
        </w:rPr>
        <w:t xml:space="preserve">                              </w:t>
      </w:r>
      <w:r w:rsidRPr="00017651">
        <w:rPr>
          <w:rFonts w:ascii="Times New Roman" w:hAnsi="Times New Roman"/>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017651" w:rsidRPr="00017651" w:rsidRDefault="00017651" w:rsidP="00017651">
      <w:pPr>
        <w:tabs>
          <w:tab w:val="left" w:pos="709"/>
        </w:tabs>
        <w:spacing w:after="0" w:line="240" w:lineRule="auto"/>
        <w:ind w:firstLine="567"/>
        <w:jc w:val="both"/>
        <w:rPr>
          <w:rFonts w:ascii="Times New Roman" w:hAnsi="Times New Roman"/>
          <w:sz w:val="28"/>
          <w:szCs w:val="28"/>
        </w:rPr>
      </w:pPr>
      <w:r w:rsidRPr="00017651">
        <w:rPr>
          <w:rFonts w:ascii="Times New Roman" w:hAnsi="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017651" w:rsidRPr="00017651" w:rsidRDefault="00017651" w:rsidP="00017651">
      <w:pPr>
        <w:tabs>
          <w:tab w:val="left" w:pos="709"/>
        </w:tabs>
        <w:spacing w:after="0" w:line="240" w:lineRule="auto"/>
        <w:ind w:firstLine="567"/>
        <w:jc w:val="both"/>
        <w:rPr>
          <w:rFonts w:ascii="Times New Roman" w:hAnsi="Times New Roman"/>
          <w:sz w:val="28"/>
          <w:szCs w:val="28"/>
        </w:rPr>
      </w:pPr>
      <w:r w:rsidRPr="00017651">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017651" w:rsidRPr="00017651" w:rsidRDefault="00017651" w:rsidP="00017651">
      <w:pPr>
        <w:spacing w:after="0" w:line="240" w:lineRule="auto"/>
        <w:ind w:firstLine="567"/>
        <w:jc w:val="both"/>
        <w:rPr>
          <w:rFonts w:ascii="Times New Roman" w:hAnsi="Times New Roman"/>
          <w:sz w:val="28"/>
          <w:szCs w:val="28"/>
        </w:rPr>
      </w:pPr>
      <w:r w:rsidRPr="00017651">
        <w:rPr>
          <w:rFonts w:ascii="Times New Roman" w:hAnsi="Times New Roman"/>
          <w:sz w:val="28"/>
          <w:szCs w:val="28"/>
        </w:rPr>
        <w:t xml:space="preserve">Згідно із частиною першою статті 7 Закону України «Про статус суддів», яка була чинною на час призначення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на посаду судді, суддею міг бути громадянин України, який має стаж роботи у галузі права не менш як три роки.</w:t>
      </w:r>
    </w:p>
    <w:p w:rsidR="00017651" w:rsidRPr="00017651" w:rsidRDefault="00017651" w:rsidP="00017651">
      <w:pPr>
        <w:pStyle w:val="a5"/>
        <w:tabs>
          <w:tab w:val="left" w:pos="567"/>
        </w:tabs>
        <w:ind w:firstLine="567"/>
        <w:jc w:val="both"/>
        <w:rPr>
          <w:rFonts w:ascii="Times New Roman" w:hAnsi="Times New Roman"/>
          <w:sz w:val="28"/>
          <w:szCs w:val="28"/>
        </w:rPr>
      </w:pPr>
      <w:r w:rsidRPr="00017651">
        <w:rPr>
          <w:rFonts w:ascii="Times New Roman" w:hAnsi="Times New Roman"/>
          <w:sz w:val="28"/>
          <w:szCs w:val="28"/>
        </w:rPr>
        <w:lastRenderedPageBreak/>
        <w:t>Пасько М.В. у період із 30 травня 2002 року до 3 серпня 2003 року обіймав посаду помічника судді Вищого господарського суду</w:t>
      </w:r>
      <w:r w:rsidR="00CA2C5F">
        <w:rPr>
          <w:rFonts w:ascii="Times New Roman" w:hAnsi="Times New Roman"/>
          <w:sz w:val="28"/>
          <w:szCs w:val="28"/>
        </w:rPr>
        <w:t xml:space="preserve"> України</w:t>
      </w:r>
      <w:r w:rsidRPr="00017651">
        <w:rPr>
          <w:rFonts w:ascii="Times New Roman" w:hAnsi="Times New Roman"/>
          <w:sz w:val="28"/>
          <w:szCs w:val="28"/>
        </w:rPr>
        <w:t xml:space="preserve">, що підлягає зарахуванню, як стаж роботи, вимога щодо якого визначена законом та надавала право для призначення на посаду судді, відповідно, мав стаж роботи в галузі права – 1 рік 2 місяці 3 дні. Решта стажу роботи за юридичною спеціальністю вже зарахована до стажу роботи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на посаді судді, що дає йому право на відставку, як стаж на посадах слідчого, старшого слідчого та помічника прокурора.</w:t>
      </w:r>
    </w:p>
    <w:p w:rsidR="00017651" w:rsidRPr="00017651" w:rsidRDefault="00017651" w:rsidP="00017651">
      <w:pPr>
        <w:pStyle w:val="a5"/>
        <w:tabs>
          <w:tab w:val="left" w:pos="567"/>
        </w:tabs>
        <w:ind w:firstLine="567"/>
        <w:jc w:val="both"/>
        <w:rPr>
          <w:rFonts w:ascii="Times New Roman" w:hAnsi="Times New Roman"/>
          <w:sz w:val="28"/>
          <w:szCs w:val="28"/>
        </w:rPr>
      </w:pPr>
      <w:r w:rsidRPr="00017651">
        <w:rPr>
          <w:rFonts w:ascii="Times New Roman" w:hAnsi="Times New Roman"/>
          <w:sz w:val="28"/>
          <w:szCs w:val="28"/>
        </w:rPr>
        <w:t xml:space="preserve">За результатами вивчення доданих до заяви документів щодо визначення наявності у судді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відповідного стажу для звільнення у відставку, а саме: актів про призначення, обрання на посаду судді, копій трудової книжки, диплома, військового квитка, послужного списку, встановлено, що до стажу роботи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на посаді судді, що дає йому право на відставку, підлягають зарахуванню:</w:t>
      </w:r>
    </w:p>
    <w:p w:rsidR="00017651" w:rsidRPr="00017651" w:rsidRDefault="00017651" w:rsidP="00017651">
      <w:pPr>
        <w:spacing w:after="0" w:line="240" w:lineRule="auto"/>
        <w:ind w:firstLine="567"/>
        <w:jc w:val="both"/>
        <w:rPr>
          <w:rFonts w:ascii="Times New Roman" w:hAnsi="Times New Roman"/>
          <w:sz w:val="28"/>
          <w:szCs w:val="28"/>
        </w:rPr>
      </w:pPr>
      <w:r w:rsidRPr="00017651">
        <w:rPr>
          <w:rFonts w:ascii="Times New Roman" w:hAnsi="Times New Roman"/>
          <w:sz w:val="28"/>
          <w:szCs w:val="28"/>
        </w:rPr>
        <w:t>стаж роботи на посаді судді – 20 років 5 місяців 14 днів;</w:t>
      </w:r>
    </w:p>
    <w:p w:rsidR="00017651" w:rsidRPr="00017651" w:rsidRDefault="00017651" w:rsidP="00017651">
      <w:pPr>
        <w:pStyle w:val="a5"/>
        <w:tabs>
          <w:tab w:val="left" w:pos="567"/>
        </w:tabs>
        <w:ind w:firstLine="567"/>
        <w:jc w:val="both"/>
        <w:rPr>
          <w:rFonts w:ascii="Times New Roman" w:hAnsi="Times New Roman"/>
          <w:sz w:val="28"/>
          <w:szCs w:val="28"/>
        </w:rPr>
      </w:pPr>
      <w:r w:rsidRPr="00017651">
        <w:rPr>
          <w:rFonts w:ascii="Times New Roman" w:hAnsi="Times New Roman"/>
          <w:sz w:val="28"/>
          <w:szCs w:val="28"/>
        </w:rPr>
        <w:t>половина строку навчання у вищому юридичному навчальному закладі – 2 роки 5 місяців;</w:t>
      </w:r>
    </w:p>
    <w:p w:rsidR="00017651" w:rsidRPr="00017651" w:rsidRDefault="00017651" w:rsidP="00017651">
      <w:pPr>
        <w:spacing w:after="0" w:line="240" w:lineRule="auto"/>
        <w:ind w:firstLine="567"/>
        <w:jc w:val="both"/>
        <w:rPr>
          <w:rFonts w:ascii="Times New Roman" w:hAnsi="Times New Roman"/>
          <w:color w:val="1D1D1B"/>
          <w:sz w:val="28"/>
          <w:szCs w:val="28"/>
          <w:shd w:val="clear" w:color="auto" w:fill="FFFFFF"/>
        </w:rPr>
      </w:pPr>
      <w:r w:rsidRPr="00017651">
        <w:rPr>
          <w:rFonts w:ascii="Times New Roman" w:hAnsi="Times New Roman"/>
          <w:color w:val="1D1D1B"/>
          <w:sz w:val="28"/>
          <w:szCs w:val="28"/>
          <w:shd w:val="clear" w:color="auto" w:fill="FFFFFF"/>
        </w:rPr>
        <w:t>період проходження строкової військової служби – 1 рік 11 місяців 27 днів;</w:t>
      </w:r>
    </w:p>
    <w:p w:rsidR="00017651" w:rsidRPr="00017651" w:rsidRDefault="00017651" w:rsidP="00017651">
      <w:pPr>
        <w:spacing w:after="0" w:line="240" w:lineRule="auto"/>
        <w:ind w:firstLine="567"/>
        <w:jc w:val="both"/>
        <w:rPr>
          <w:rFonts w:ascii="Times New Roman" w:hAnsi="Times New Roman"/>
          <w:sz w:val="28"/>
          <w:szCs w:val="28"/>
          <w:highlight w:val="yellow"/>
        </w:rPr>
      </w:pPr>
      <w:r w:rsidRPr="00017651">
        <w:rPr>
          <w:rFonts w:ascii="Times New Roman" w:hAnsi="Times New Roman"/>
          <w:sz w:val="28"/>
          <w:szCs w:val="28"/>
        </w:rPr>
        <w:t>стаж роботи на посадах слідчого</w:t>
      </w:r>
      <w:r w:rsidR="007D5E64">
        <w:rPr>
          <w:rFonts w:ascii="Times New Roman" w:hAnsi="Times New Roman"/>
          <w:sz w:val="28"/>
          <w:szCs w:val="28"/>
        </w:rPr>
        <w:t>,</w:t>
      </w:r>
      <w:r w:rsidRPr="00017651">
        <w:rPr>
          <w:rFonts w:ascii="Times New Roman" w:hAnsi="Times New Roman"/>
          <w:sz w:val="28"/>
          <w:szCs w:val="28"/>
        </w:rPr>
        <w:t xml:space="preserve"> старшого слідчого та помічника прокурора – 9 років 1 місяць 7 днів;</w:t>
      </w:r>
    </w:p>
    <w:p w:rsidR="00017651" w:rsidRPr="00017651" w:rsidRDefault="00017651" w:rsidP="00017651">
      <w:pPr>
        <w:spacing w:after="0" w:line="240" w:lineRule="auto"/>
        <w:ind w:firstLine="567"/>
        <w:jc w:val="both"/>
        <w:rPr>
          <w:rFonts w:ascii="Times New Roman" w:hAnsi="Times New Roman"/>
          <w:sz w:val="28"/>
          <w:szCs w:val="28"/>
        </w:rPr>
      </w:pPr>
      <w:r w:rsidRPr="00017651">
        <w:rPr>
          <w:rFonts w:ascii="Times New Roman" w:hAnsi="Times New Roman"/>
          <w:sz w:val="28"/>
          <w:szCs w:val="28"/>
        </w:rPr>
        <w:t>стаж (досвід) роботи (професійної діяльності), вимога щодо якого, визначена законом, надавала право для призначення на посаду судді – 1 рік                  2 місяці 3 дні.</w:t>
      </w:r>
    </w:p>
    <w:p w:rsidR="00017651" w:rsidRPr="00017651" w:rsidRDefault="00017651" w:rsidP="00017651">
      <w:pPr>
        <w:spacing w:after="0" w:line="240" w:lineRule="auto"/>
        <w:ind w:right="140" w:firstLine="567"/>
        <w:jc w:val="both"/>
        <w:rPr>
          <w:rFonts w:ascii="Times New Roman" w:hAnsi="Times New Roman"/>
          <w:b/>
          <w:color w:val="000000" w:themeColor="text1"/>
          <w:sz w:val="28"/>
          <w:szCs w:val="28"/>
        </w:rPr>
      </w:pPr>
      <w:r w:rsidRPr="00017651">
        <w:rPr>
          <w:rFonts w:ascii="Times New Roman" w:hAnsi="Times New Roman"/>
          <w:sz w:val="28"/>
          <w:szCs w:val="28"/>
        </w:rPr>
        <w:t xml:space="preserve">Загальний стаж роботи судді </w:t>
      </w:r>
      <w:proofErr w:type="spellStart"/>
      <w:r w:rsidRPr="00017651">
        <w:rPr>
          <w:rFonts w:ascii="Times New Roman" w:hAnsi="Times New Roman"/>
          <w:sz w:val="28"/>
          <w:szCs w:val="28"/>
        </w:rPr>
        <w:t>Паська</w:t>
      </w:r>
      <w:proofErr w:type="spellEnd"/>
      <w:r w:rsidRPr="00017651">
        <w:rPr>
          <w:rFonts w:ascii="Times New Roman" w:hAnsi="Times New Roman"/>
          <w:sz w:val="28"/>
          <w:szCs w:val="28"/>
        </w:rPr>
        <w:t xml:space="preserve"> М.В., який дає йому право на звільнення у відставку, становить</w:t>
      </w:r>
      <w:r w:rsidRPr="00017651">
        <w:rPr>
          <w:rFonts w:ascii="Times New Roman" w:hAnsi="Times New Roman"/>
          <w:color w:val="FF0000"/>
          <w:sz w:val="28"/>
          <w:szCs w:val="28"/>
        </w:rPr>
        <w:t xml:space="preserve"> </w:t>
      </w:r>
      <w:r w:rsidRPr="00017651">
        <w:rPr>
          <w:rFonts w:ascii="Times New Roman" w:hAnsi="Times New Roman"/>
          <w:color w:val="000000" w:themeColor="text1"/>
          <w:sz w:val="28"/>
          <w:szCs w:val="28"/>
        </w:rPr>
        <w:t>35 років 1 місяць 14 днів.</w:t>
      </w:r>
    </w:p>
    <w:p w:rsidR="00017651" w:rsidRPr="00017651" w:rsidRDefault="00017651" w:rsidP="00017651">
      <w:pPr>
        <w:spacing w:after="0" w:line="240" w:lineRule="auto"/>
        <w:ind w:right="140" w:firstLine="567"/>
        <w:jc w:val="both"/>
        <w:rPr>
          <w:rFonts w:ascii="Times New Roman" w:hAnsi="Times New Roman"/>
          <w:sz w:val="28"/>
          <w:szCs w:val="28"/>
        </w:rPr>
      </w:pPr>
      <w:r w:rsidRPr="00017651">
        <w:rPr>
          <w:rFonts w:ascii="Times New Roman" w:hAnsi="Times New Roman"/>
          <w:sz w:val="28"/>
          <w:szCs w:val="28"/>
        </w:rPr>
        <w:t xml:space="preserve">Таким чином, суддя Пасько М.В.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017651" w:rsidRPr="00017651" w:rsidRDefault="00017651" w:rsidP="00017651">
      <w:pPr>
        <w:pStyle w:val="rtejustify"/>
        <w:shd w:val="clear" w:color="auto" w:fill="FFFFFF"/>
        <w:spacing w:before="0" w:beforeAutospacing="0" w:after="0" w:afterAutospacing="0"/>
        <w:ind w:firstLine="567"/>
        <w:jc w:val="both"/>
        <w:rPr>
          <w:sz w:val="28"/>
          <w:szCs w:val="28"/>
        </w:rPr>
      </w:pPr>
      <w:r w:rsidRPr="00017651">
        <w:rPr>
          <w:sz w:val="28"/>
          <w:szCs w:val="28"/>
        </w:rPr>
        <w:t>Ураховуючи наведене, керуючись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 Вища рада правосуддя</w:t>
      </w:r>
    </w:p>
    <w:p w:rsidR="009835DA" w:rsidRDefault="009835DA" w:rsidP="004D0FAF">
      <w:pPr>
        <w:pStyle w:val="10"/>
        <w:shd w:val="clear" w:color="auto" w:fill="auto"/>
        <w:tabs>
          <w:tab w:val="left" w:pos="7938"/>
        </w:tabs>
        <w:spacing w:before="0" w:after="0" w:line="240" w:lineRule="auto"/>
      </w:pPr>
      <w:bookmarkStart w:id="1" w:name="bookmark1"/>
    </w:p>
    <w:p w:rsidR="004D0FAF" w:rsidRPr="004D0FAF" w:rsidRDefault="004D0FAF" w:rsidP="004D0FAF">
      <w:pPr>
        <w:pStyle w:val="10"/>
        <w:shd w:val="clear" w:color="auto" w:fill="auto"/>
        <w:tabs>
          <w:tab w:val="left" w:pos="7938"/>
        </w:tabs>
        <w:spacing w:before="0" w:after="0" w:line="240" w:lineRule="auto"/>
      </w:pPr>
      <w:r w:rsidRPr="004D0FAF">
        <w:t>вирішила:</w:t>
      </w:r>
      <w:bookmarkEnd w:id="1"/>
    </w:p>
    <w:p w:rsidR="004D0FAF" w:rsidRPr="004D0FAF" w:rsidRDefault="004D0FAF" w:rsidP="004D0FAF">
      <w:pPr>
        <w:pStyle w:val="10"/>
        <w:shd w:val="clear" w:color="auto" w:fill="auto"/>
        <w:tabs>
          <w:tab w:val="left" w:pos="7938"/>
        </w:tabs>
        <w:spacing w:before="0" w:after="0" w:line="240" w:lineRule="auto"/>
        <w:rPr>
          <w:rFonts w:eastAsiaTheme="minorEastAsia"/>
          <w:b w:val="0"/>
          <w:bCs w:val="0"/>
          <w:lang w:eastAsia="uk-UA"/>
        </w:rPr>
      </w:pPr>
    </w:p>
    <w:p w:rsidR="004D0FAF" w:rsidRPr="004D0FAF" w:rsidRDefault="004D0FAF" w:rsidP="004D0FAF">
      <w:pPr>
        <w:spacing w:after="0" w:line="240" w:lineRule="auto"/>
        <w:ind w:right="-1"/>
        <w:jc w:val="both"/>
        <w:rPr>
          <w:rFonts w:ascii="Times New Roman" w:eastAsia="Times New Roman" w:hAnsi="Times New Roman"/>
          <w:sz w:val="28"/>
          <w:szCs w:val="28"/>
          <w:shd w:val="clear" w:color="auto" w:fill="FFFFFF"/>
          <w:lang w:eastAsia="ru-RU"/>
        </w:rPr>
      </w:pPr>
      <w:r w:rsidRPr="004D0FAF">
        <w:rPr>
          <w:rFonts w:ascii="Times New Roman" w:eastAsia="Times New Roman" w:hAnsi="Times New Roman"/>
          <w:sz w:val="28"/>
          <w:szCs w:val="28"/>
          <w:shd w:val="clear" w:color="auto" w:fill="FFFFFF"/>
          <w:lang w:eastAsia="ru-RU"/>
        </w:rPr>
        <w:t xml:space="preserve">звільнити </w:t>
      </w:r>
      <w:proofErr w:type="spellStart"/>
      <w:r w:rsidR="009835DA" w:rsidRPr="009835DA">
        <w:rPr>
          <w:rFonts w:ascii="Times New Roman" w:eastAsia="Times New Roman" w:hAnsi="Times New Roman"/>
          <w:sz w:val="28"/>
          <w:szCs w:val="28"/>
        </w:rPr>
        <w:t>Паськ</w:t>
      </w:r>
      <w:r w:rsidR="009835DA">
        <w:rPr>
          <w:rFonts w:ascii="Times New Roman" w:eastAsia="Times New Roman" w:hAnsi="Times New Roman"/>
          <w:sz w:val="28"/>
          <w:szCs w:val="28"/>
        </w:rPr>
        <w:t>а</w:t>
      </w:r>
      <w:proofErr w:type="spellEnd"/>
      <w:r w:rsidR="009835DA" w:rsidRPr="009835DA">
        <w:rPr>
          <w:rFonts w:ascii="Times New Roman" w:eastAsia="Times New Roman" w:hAnsi="Times New Roman"/>
          <w:sz w:val="28"/>
          <w:szCs w:val="28"/>
        </w:rPr>
        <w:t xml:space="preserve"> Микол</w:t>
      </w:r>
      <w:r w:rsidR="009835DA">
        <w:rPr>
          <w:rFonts w:ascii="Times New Roman" w:eastAsia="Times New Roman" w:hAnsi="Times New Roman"/>
          <w:sz w:val="28"/>
          <w:szCs w:val="28"/>
        </w:rPr>
        <w:t>у</w:t>
      </w:r>
      <w:r w:rsidR="009835DA" w:rsidRPr="009835DA">
        <w:rPr>
          <w:rFonts w:ascii="Times New Roman" w:eastAsia="Times New Roman" w:hAnsi="Times New Roman"/>
          <w:sz w:val="28"/>
          <w:szCs w:val="28"/>
        </w:rPr>
        <w:t xml:space="preserve"> Васильович</w:t>
      </w:r>
      <w:r w:rsidR="009835DA">
        <w:rPr>
          <w:rFonts w:ascii="Times New Roman" w:eastAsia="Times New Roman" w:hAnsi="Times New Roman"/>
          <w:sz w:val="28"/>
          <w:szCs w:val="28"/>
        </w:rPr>
        <w:t>а</w:t>
      </w:r>
      <w:r w:rsidR="009835DA" w:rsidRPr="004D0FAF">
        <w:rPr>
          <w:rStyle w:val="FontStyle13"/>
          <w:sz w:val="28"/>
          <w:szCs w:val="28"/>
        </w:rPr>
        <w:t xml:space="preserve"> </w:t>
      </w:r>
      <w:r w:rsidRPr="004D0FAF">
        <w:rPr>
          <w:rStyle w:val="FontStyle13"/>
          <w:sz w:val="28"/>
          <w:szCs w:val="28"/>
        </w:rPr>
        <w:t xml:space="preserve">з посади судді </w:t>
      </w:r>
      <w:r w:rsidR="009835DA" w:rsidRPr="009835DA">
        <w:rPr>
          <w:rFonts w:ascii="Times New Roman" w:eastAsia="Times New Roman" w:hAnsi="Times New Roman"/>
          <w:sz w:val="28"/>
          <w:szCs w:val="28"/>
        </w:rPr>
        <w:t>Господарського суду міста Києва</w:t>
      </w:r>
      <w:r w:rsidR="009835DA" w:rsidRPr="004D0FAF">
        <w:rPr>
          <w:rFonts w:ascii="Times New Roman" w:hAnsi="Times New Roman"/>
          <w:b/>
          <w:color w:val="000000" w:themeColor="text1"/>
          <w:sz w:val="24"/>
          <w:szCs w:val="24"/>
        </w:rPr>
        <w:t xml:space="preserve"> </w:t>
      </w:r>
      <w:r w:rsidRPr="004D0FAF">
        <w:rPr>
          <w:rFonts w:ascii="Times New Roman" w:eastAsia="Times New Roman" w:hAnsi="Times New Roman"/>
          <w:sz w:val="28"/>
          <w:szCs w:val="28"/>
          <w:shd w:val="clear" w:color="auto" w:fill="FFFFFF"/>
          <w:lang w:eastAsia="ru-RU"/>
        </w:rPr>
        <w:t>у зв’язку з поданням заяви про відставку.</w:t>
      </w:r>
    </w:p>
    <w:p w:rsidR="004D0FAF" w:rsidRPr="004D0FAF" w:rsidRDefault="004D0FAF" w:rsidP="004D0FAF">
      <w:pPr>
        <w:spacing w:after="0" w:line="240" w:lineRule="auto"/>
        <w:ind w:right="-1"/>
        <w:jc w:val="both"/>
        <w:rPr>
          <w:rFonts w:ascii="Times New Roman" w:eastAsia="Times New Roman" w:hAnsi="Times New Roman"/>
          <w:sz w:val="28"/>
          <w:szCs w:val="28"/>
          <w:shd w:val="clear" w:color="auto" w:fill="FFFFFF"/>
          <w:lang w:eastAsia="ru-RU"/>
        </w:rPr>
      </w:pPr>
    </w:p>
    <w:p w:rsidR="004D0FAF" w:rsidRPr="004D0FAF" w:rsidRDefault="004D0FAF" w:rsidP="004D0FAF">
      <w:pPr>
        <w:spacing w:after="0" w:line="240" w:lineRule="auto"/>
        <w:ind w:right="-1"/>
        <w:jc w:val="both"/>
        <w:rPr>
          <w:rFonts w:ascii="Times New Roman" w:eastAsia="Times New Roman" w:hAnsi="Times New Roman"/>
          <w:sz w:val="28"/>
          <w:szCs w:val="28"/>
          <w:shd w:val="clear" w:color="auto" w:fill="FFFFFF"/>
          <w:lang w:eastAsia="ru-RU"/>
        </w:rPr>
      </w:pPr>
    </w:p>
    <w:p w:rsidR="00446470" w:rsidRPr="00B93131" w:rsidRDefault="00446470" w:rsidP="00446470">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4D0FAF" w:rsidRPr="004D0FAF" w:rsidRDefault="004D0FAF" w:rsidP="008A3F5A">
      <w:pPr>
        <w:spacing w:after="120"/>
        <w:rPr>
          <w:rFonts w:ascii="Times New Roman" w:eastAsia="Times New Roman" w:hAnsi="Times New Roman"/>
          <w:b/>
          <w:sz w:val="28"/>
          <w:szCs w:val="28"/>
        </w:rPr>
      </w:pPr>
    </w:p>
    <w:sectPr w:rsidR="004D0FAF" w:rsidRPr="004D0FAF" w:rsidSect="0037410F">
      <w:headerReference w:type="default" r:id="rId8"/>
      <w:pgSz w:w="11906" w:h="16838"/>
      <w:pgMar w:top="709" w:right="567"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A38" w:rsidRDefault="004C5A38" w:rsidP="00206FE6">
      <w:pPr>
        <w:spacing w:after="0" w:line="240" w:lineRule="auto"/>
      </w:pPr>
      <w:r>
        <w:separator/>
      </w:r>
    </w:p>
  </w:endnote>
  <w:endnote w:type="continuationSeparator" w:id="0">
    <w:p w:rsidR="004C5A38" w:rsidRDefault="004C5A38" w:rsidP="00206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A38" w:rsidRDefault="004C5A38" w:rsidP="00206FE6">
      <w:pPr>
        <w:spacing w:after="0" w:line="240" w:lineRule="auto"/>
      </w:pPr>
      <w:r>
        <w:separator/>
      </w:r>
    </w:p>
  </w:footnote>
  <w:footnote w:type="continuationSeparator" w:id="0">
    <w:p w:rsidR="004C5A38" w:rsidRDefault="004C5A38" w:rsidP="00206F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FE6" w:rsidRPr="00793691" w:rsidRDefault="00C637AF" w:rsidP="00206FE6">
    <w:pPr>
      <w:pStyle w:val="a8"/>
      <w:jc w:val="center"/>
      <w:rPr>
        <w:rFonts w:ascii="Times New Roman" w:hAnsi="Times New Roman"/>
        <w:sz w:val="28"/>
        <w:szCs w:val="28"/>
      </w:rPr>
    </w:pPr>
    <w:r w:rsidRPr="00793691">
      <w:rPr>
        <w:rFonts w:ascii="Times New Roman" w:hAnsi="Times New Roman"/>
        <w:sz w:val="28"/>
        <w:szCs w:val="28"/>
      </w:rPr>
      <w:fldChar w:fldCharType="begin"/>
    </w:r>
    <w:r w:rsidR="00206FE6" w:rsidRPr="00793691">
      <w:rPr>
        <w:rFonts w:ascii="Times New Roman" w:hAnsi="Times New Roman"/>
        <w:sz w:val="28"/>
        <w:szCs w:val="28"/>
      </w:rPr>
      <w:instrText xml:space="preserve"> PAGE   \* MERGEFORMAT </w:instrText>
    </w:r>
    <w:r w:rsidRPr="00793691">
      <w:rPr>
        <w:rFonts w:ascii="Times New Roman" w:hAnsi="Times New Roman"/>
        <w:sz w:val="28"/>
        <w:szCs w:val="28"/>
      </w:rPr>
      <w:fldChar w:fldCharType="separate"/>
    </w:r>
    <w:r w:rsidR="001A1E7E">
      <w:rPr>
        <w:rFonts w:ascii="Times New Roman" w:hAnsi="Times New Roman"/>
        <w:noProof/>
        <w:sz w:val="28"/>
        <w:szCs w:val="28"/>
      </w:rPr>
      <w:t>2</w:t>
    </w:r>
    <w:r w:rsidRPr="00793691">
      <w:rPr>
        <w:rFonts w:ascii="Times New Roman" w:hAnsi="Times New Roman"/>
        <w:sz w:val="28"/>
        <w:szCs w:val="2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014AF"/>
    <w:rsid w:val="00017651"/>
    <w:rsid w:val="00035BC0"/>
    <w:rsid w:val="00063DB9"/>
    <w:rsid w:val="00097EBE"/>
    <w:rsid w:val="000A1684"/>
    <w:rsid w:val="00124969"/>
    <w:rsid w:val="00132117"/>
    <w:rsid w:val="00177C37"/>
    <w:rsid w:val="001870FE"/>
    <w:rsid w:val="001A1E7E"/>
    <w:rsid w:val="001A2982"/>
    <w:rsid w:val="001B04D2"/>
    <w:rsid w:val="001C6C7C"/>
    <w:rsid w:val="001E119E"/>
    <w:rsid w:val="00206FE6"/>
    <w:rsid w:val="00252C9C"/>
    <w:rsid w:val="002920CF"/>
    <w:rsid w:val="002C6C35"/>
    <w:rsid w:val="002D7A79"/>
    <w:rsid w:val="002E263B"/>
    <w:rsid w:val="002E42C6"/>
    <w:rsid w:val="0030291A"/>
    <w:rsid w:val="00305380"/>
    <w:rsid w:val="0035045E"/>
    <w:rsid w:val="0037410F"/>
    <w:rsid w:val="003B05DD"/>
    <w:rsid w:val="003B1B1A"/>
    <w:rsid w:val="00446470"/>
    <w:rsid w:val="00471254"/>
    <w:rsid w:val="00473C01"/>
    <w:rsid w:val="00483ABC"/>
    <w:rsid w:val="004C1634"/>
    <w:rsid w:val="004C5A38"/>
    <w:rsid w:val="004D0FAF"/>
    <w:rsid w:val="00503005"/>
    <w:rsid w:val="00513902"/>
    <w:rsid w:val="00537C2E"/>
    <w:rsid w:val="00541F99"/>
    <w:rsid w:val="00561CD0"/>
    <w:rsid w:val="00584AD6"/>
    <w:rsid w:val="00594DA6"/>
    <w:rsid w:val="005A383A"/>
    <w:rsid w:val="005B1C2C"/>
    <w:rsid w:val="005F0E1B"/>
    <w:rsid w:val="0060554F"/>
    <w:rsid w:val="0068678E"/>
    <w:rsid w:val="006A6DA8"/>
    <w:rsid w:val="007014AF"/>
    <w:rsid w:val="0070370D"/>
    <w:rsid w:val="007140AF"/>
    <w:rsid w:val="0071426D"/>
    <w:rsid w:val="007445C6"/>
    <w:rsid w:val="00764022"/>
    <w:rsid w:val="00793691"/>
    <w:rsid w:val="00794119"/>
    <w:rsid w:val="007A2473"/>
    <w:rsid w:val="007A57C1"/>
    <w:rsid w:val="007B2A7B"/>
    <w:rsid w:val="007D5E64"/>
    <w:rsid w:val="007D64E5"/>
    <w:rsid w:val="007E6DAF"/>
    <w:rsid w:val="008233D3"/>
    <w:rsid w:val="008A3F5A"/>
    <w:rsid w:val="008F64D2"/>
    <w:rsid w:val="009004FD"/>
    <w:rsid w:val="00901BC8"/>
    <w:rsid w:val="009835DA"/>
    <w:rsid w:val="009A0A99"/>
    <w:rsid w:val="009B367A"/>
    <w:rsid w:val="009C0341"/>
    <w:rsid w:val="009C711A"/>
    <w:rsid w:val="009D6F73"/>
    <w:rsid w:val="009E5851"/>
    <w:rsid w:val="00A148A2"/>
    <w:rsid w:val="00A45648"/>
    <w:rsid w:val="00A54572"/>
    <w:rsid w:val="00A61A59"/>
    <w:rsid w:val="00A76651"/>
    <w:rsid w:val="00A87365"/>
    <w:rsid w:val="00AF1408"/>
    <w:rsid w:val="00B01339"/>
    <w:rsid w:val="00B2143D"/>
    <w:rsid w:val="00B32319"/>
    <w:rsid w:val="00B727F5"/>
    <w:rsid w:val="00BA7D0D"/>
    <w:rsid w:val="00BB1787"/>
    <w:rsid w:val="00BB4773"/>
    <w:rsid w:val="00BC2211"/>
    <w:rsid w:val="00BE3364"/>
    <w:rsid w:val="00BF0D68"/>
    <w:rsid w:val="00C61541"/>
    <w:rsid w:val="00C637AF"/>
    <w:rsid w:val="00C87027"/>
    <w:rsid w:val="00C87F6A"/>
    <w:rsid w:val="00CA2C5F"/>
    <w:rsid w:val="00CC35A3"/>
    <w:rsid w:val="00D326C1"/>
    <w:rsid w:val="00D53041"/>
    <w:rsid w:val="00D8392C"/>
    <w:rsid w:val="00DA4A60"/>
    <w:rsid w:val="00E1419C"/>
    <w:rsid w:val="00E225B5"/>
    <w:rsid w:val="00E60F8F"/>
    <w:rsid w:val="00E86028"/>
    <w:rsid w:val="00EA44E9"/>
    <w:rsid w:val="00EA6505"/>
    <w:rsid w:val="00ED361C"/>
    <w:rsid w:val="00F0453C"/>
    <w:rsid w:val="00F171A0"/>
    <w:rsid w:val="00F771E6"/>
    <w:rsid w:val="00F9121B"/>
    <w:rsid w:val="00FA0973"/>
    <w:rsid w:val="00FF788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link w:val="a6"/>
    <w:qFormat/>
    <w:rsid w:val="00E1419C"/>
    <w:rPr>
      <w:rFonts w:ascii="Calibri" w:hAnsi="Calibri"/>
      <w:sz w:val="22"/>
      <w:szCs w:val="22"/>
      <w:lang w:eastAsia="en-US"/>
    </w:rPr>
  </w:style>
  <w:style w:type="table" w:styleId="a7">
    <w:name w:val="Table Grid"/>
    <w:basedOn w:val="a1"/>
    <w:uiPriority w:val="59"/>
    <w:rsid w:val="00E1419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paragraph" w:customStyle="1" w:styleId="Style6">
    <w:name w:val="Style6"/>
    <w:basedOn w:val="a"/>
    <w:uiPriority w:val="99"/>
    <w:rsid w:val="00C87027"/>
    <w:pPr>
      <w:widowControl w:val="0"/>
      <w:autoSpaceDE w:val="0"/>
      <w:autoSpaceDN w:val="0"/>
      <w:adjustRightInd w:val="0"/>
      <w:spacing w:after="0" w:line="314" w:lineRule="exact"/>
      <w:ind w:firstLine="706"/>
      <w:jc w:val="both"/>
    </w:pPr>
    <w:rPr>
      <w:rFonts w:ascii="Times New Roman" w:eastAsia="Times New Roman" w:hAnsi="Times New Roman"/>
      <w:sz w:val="24"/>
      <w:szCs w:val="24"/>
      <w:lang w:val="ru-RU" w:eastAsia="ru-RU"/>
    </w:rPr>
  </w:style>
  <w:style w:type="paragraph" w:customStyle="1" w:styleId="Style8">
    <w:name w:val="Style8"/>
    <w:basedOn w:val="a"/>
    <w:uiPriority w:val="99"/>
    <w:rsid w:val="00C87027"/>
    <w:pPr>
      <w:widowControl w:val="0"/>
      <w:autoSpaceDE w:val="0"/>
      <w:autoSpaceDN w:val="0"/>
      <w:adjustRightInd w:val="0"/>
      <w:spacing w:after="0" w:line="314" w:lineRule="exact"/>
      <w:ind w:firstLine="706"/>
    </w:pPr>
    <w:rPr>
      <w:rFonts w:ascii="Times New Roman" w:eastAsia="Times New Roman" w:hAnsi="Times New Roman"/>
      <w:sz w:val="24"/>
      <w:szCs w:val="24"/>
      <w:lang w:val="ru-RU" w:eastAsia="ru-RU"/>
    </w:rPr>
  </w:style>
  <w:style w:type="character" w:customStyle="1" w:styleId="FontStyle12">
    <w:name w:val="Font Style12"/>
    <w:basedOn w:val="a0"/>
    <w:uiPriority w:val="99"/>
    <w:rsid w:val="00C87027"/>
    <w:rPr>
      <w:rFonts w:ascii="Times New Roman" w:hAnsi="Times New Roman" w:cs="Times New Roman"/>
      <w:sz w:val="26"/>
      <w:szCs w:val="26"/>
    </w:rPr>
  </w:style>
  <w:style w:type="character" w:customStyle="1" w:styleId="FontStyle15">
    <w:name w:val="Font Style15"/>
    <w:basedOn w:val="a0"/>
    <w:uiPriority w:val="99"/>
    <w:rsid w:val="00C87027"/>
    <w:rPr>
      <w:rFonts w:ascii="Times New Roman" w:hAnsi="Times New Roman" w:cs="Times New Roman"/>
      <w:sz w:val="26"/>
      <w:szCs w:val="26"/>
    </w:rPr>
  </w:style>
  <w:style w:type="character" w:customStyle="1" w:styleId="2">
    <w:name w:val="Основной текст (2)_"/>
    <w:link w:val="20"/>
    <w:uiPriority w:val="99"/>
    <w:rsid w:val="00473C01"/>
    <w:rPr>
      <w:rFonts w:eastAsia="Times New Roman"/>
      <w:sz w:val="28"/>
      <w:szCs w:val="28"/>
      <w:shd w:val="clear" w:color="auto" w:fill="FFFFFF"/>
    </w:rPr>
  </w:style>
  <w:style w:type="paragraph" w:customStyle="1" w:styleId="20">
    <w:name w:val="Основной текст (2)"/>
    <w:basedOn w:val="a"/>
    <w:link w:val="2"/>
    <w:uiPriority w:val="99"/>
    <w:rsid w:val="00473C01"/>
    <w:pPr>
      <w:widowControl w:val="0"/>
      <w:shd w:val="clear" w:color="auto" w:fill="FFFFFF"/>
      <w:spacing w:before="540" w:after="300" w:line="322" w:lineRule="exact"/>
      <w:jc w:val="both"/>
    </w:pPr>
    <w:rPr>
      <w:rFonts w:ascii="Times New Roman" w:eastAsia="Times New Roman" w:hAnsi="Times New Roman"/>
      <w:sz w:val="28"/>
      <w:szCs w:val="28"/>
    </w:rPr>
  </w:style>
  <w:style w:type="character" w:customStyle="1" w:styleId="1">
    <w:name w:val="Заголовок №1_"/>
    <w:link w:val="10"/>
    <w:rsid w:val="00473C01"/>
    <w:rPr>
      <w:rFonts w:eastAsia="Times New Roman"/>
      <w:b/>
      <w:bCs/>
      <w:sz w:val="28"/>
      <w:szCs w:val="28"/>
      <w:shd w:val="clear" w:color="auto" w:fill="FFFFFF"/>
    </w:rPr>
  </w:style>
  <w:style w:type="paragraph" w:customStyle="1" w:styleId="10">
    <w:name w:val="Заголовок №1"/>
    <w:basedOn w:val="a"/>
    <w:link w:val="1"/>
    <w:rsid w:val="00473C01"/>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paragraph" w:styleId="a8">
    <w:name w:val="header"/>
    <w:basedOn w:val="a"/>
    <w:link w:val="a9"/>
    <w:uiPriority w:val="99"/>
    <w:unhideWhenUsed/>
    <w:rsid w:val="00206FE6"/>
    <w:pPr>
      <w:tabs>
        <w:tab w:val="center" w:pos="4819"/>
        <w:tab w:val="right" w:pos="9639"/>
      </w:tabs>
    </w:pPr>
  </w:style>
  <w:style w:type="character" w:customStyle="1" w:styleId="a9">
    <w:name w:val="Верхній колонтитул Знак"/>
    <w:basedOn w:val="a0"/>
    <w:link w:val="a8"/>
    <w:uiPriority w:val="99"/>
    <w:rsid w:val="00206FE6"/>
    <w:rPr>
      <w:rFonts w:ascii="Calibri" w:hAnsi="Calibri"/>
      <w:sz w:val="22"/>
      <w:szCs w:val="22"/>
      <w:lang w:eastAsia="en-US"/>
    </w:rPr>
  </w:style>
  <w:style w:type="paragraph" w:styleId="aa">
    <w:name w:val="footer"/>
    <w:basedOn w:val="a"/>
    <w:link w:val="ab"/>
    <w:uiPriority w:val="99"/>
    <w:semiHidden/>
    <w:unhideWhenUsed/>
    <w:rsid w:val="00206FE6"/>
    <w:pPr>
      <w:tabs>
        <w:tab w:val="center" w:pos="4819"/>
        <w:tab w:val="right" w:pos="9639"/>
      </w:tabs>
    </w:pPr>
  </w:style>
  <w:style w:type="character" w:customStyle="1" w:styleId="ab">
    <w:name w:val="Нижній колонтитул Знак"/>
    <w:basedOn w:val="a0"/>
    <w:link w:val="aa"/>
    <w:uiPriority w:val="99"/>
    <w:semiHidden/>
    <w:rsid w:val="00206FE6"/>
    <w:rPr>
      <w:rFonts w:ascii="Calibri" w:hAnsi="Calibri"/>
      <w:sz w:val="22"/>
      <w:szCs w:val="22"/>
      <w:lang w:eastAsia="en-US"/>
    </w:rPr>
  </w:style>
  <w:style w:type="paragraph" w:customStyle="1" w:styleId="Style5">
    <w:name w:val="Style5"/>
    <w:basedOn w:val="a"/>
    <w:uiPriority w:val="99"/>
    <w:rsid w:val="009E5851"/>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character" w:customStyle="1" w:styleId="FontStyle13">
    <w:name w:val="Font Style13"/>
    <w:basedOn w:val="a0"/>
    <w:uiPriority w:val="99"/>
    <w:rsid w:val="004D0FAF"/>
    <w:rPr>
      <w:rFonts w:ascii="Times New Roman" w:hAnsi="Times New Roman" w:cs="Times New Roman"/>
      <w:sz w:val="24"/>
      <w:szCs w:val="24"/>
    </w:rPr>
  </w:style>
  <w:style w:type="character" w:customStyle="1" w:styleId="FontStyle14">
    <w:name w:val="Font Style14"/>
    <w:qFormat/>
    <w:rsid w:val="00017651"/>
    <w:rPr>
      <w:rFonts w:ascii="Times New Roman" w:hAnsi="Times New Roman" w:cs="Times New Roman" w:hint="default"/>
      <w:sz w:val="26"/>
      <w:szCs w:val="26"/>
    </w:rPr>
  </w:style>
  <w:style w:type="character" w:customStyle="1" w:styleId="a6">
    <w:name w:val="Без інтервалів Знак"/>
    <w:basedOn w:val="a0"/>
    <w:link w:val="a5"/>
    <w:rsid w:val="00017651"/>
    <w:rPr>
      <w:rFonts w:ascii="Calibri" w:hAnsi="Calibri"/>
      <w:sz w:val="22"/>
      <w:szCs w:val="22"/>
      <w:lang w:eastAsia="en-US"/>
    </w:rPr>
  </w:style>
  <w:style w:type="paragraph" w:customStyle="1" w:styleId="rtejustify">
    <w:name w:val="rtejustify"/>
    <w:basedOn w:val="a"/>
    <w:rsid w:val="00017651"/>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E927E-9A65-4849-82F0-A18C0F45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6872</Words>
  <Characters>3918</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Ярослава Нерушак (VRU-IMP04-UKR - y.nerushak)</cp:lastModifiedBy>
  <cp:revision>21</cp:revision>
  <cp:lastPrinted>2024-01-22T07:15:00Z</cp:lastPrinted>
  <dcterms:created xsi:type="dcterms:W3CDTF">2023-10-27T11:44:00Z</dcterms:created>
  <dcterms:modified xsi:type="dcterms:W3CDTF">2024-01-23T09:49:00Z</dcterms:modified>
</cp:coreProperties>
</file>