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1DF" w:rsidRPr="00DE04F2" w:rsidRDefault="007671DF" w:rsidP="00DE04F2">
      <w:pPr>
        <w:tabs>
          <w:tab w:val="left" w:pos="8189"/>
        </w:tabs>
        <w:rPr>
          <w:lang w:val="uk-UA"/>
        </w:rPr>
      </w:pPr>
      <w:r w:rsidRPr="00E629FB">
        <w:rPr>
          <w:rFonts w:ascii="AcademyC" w:hAnsi="AcademyC"/>
          <w:noProof/>
          <w:lang w:val="uk-UA" w:eastAsia="uk-UA"/>
        </w:rPr>
        <w:drawing>
          <wp:anchor distT="0" distB="0" distL="114300" distR="114300" simplePos="0" relativeHeight="251659264" behindDoc="0" locked="0" layoutInCell="1" allowOverlap="1" wp14:anchorId="560E417D" wp14:editId="7BF34188">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00DE04F2">
        <w:tab/>
      </w:r>
    </w:p>
    <w:p w:rsidR="007671DF" w:rsidRPr="007671DF" w:rsidRDefault="007671DF" w:rsidP="007671DF">
      <w:pPr>
        <w:pStyle w:val="ae"/>
        <w:ind w:left="0"/>
        <w:jc w:val="both"/>
        <w:rPr>
          <w:rFonts w:ascii="AcademyC" w:hAnsi="AcademyC"/>
          <w:sz w:val="28"/>
          <w:szCs w:val="28"/>
        </w:rPr>
      </w:pP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УКРАЇНА</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ВИЩА  РАДА  ПРАВОСУДДЯ</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7671DF" w:rsidRPr="007671DF" w:rsidTr="00E8374F">
        <w:trPr>
          <w:trHeight w:val="188"/>
        </w:trPr>
        <w:tc>
          <w:tcPr>
            <w:tcW w:w="3098" w:type="dxa"/>
          </w:tcPr>
          <w:p w:rsidR="007671DF" w:rsidRPr="006B0CBA" w:rsidRDefault="006B2CAA" w:rsidP="001D6B61">
            <w:pPr>
              <w:pStyle w:val="a8"/>
              <w:rPr>
                <w:rFonts w:ascii="Times New Roman" w:hAnsi="Times New Roman"/>
                <w:noProof/>
                <w:sz w:val="28"/>
                <w:szCs w:val="28"/>
                <w:lang w:val="en-US"/>
              </w:rPr>
            </w:pPr>
            <w:r w:rsidRPr="006B0CBA">
              <w:rPr>
                <w:rFonts w:ascii="Times New Roman" w:hAnsi="Times New Roman"/>
                <w:noProof/>
                <w:sz w:val="28"/>
                <w:szCs w:val="28"/>
                <w:lang w:val="ru-RU"/>
              </w:rPr>
              <w:t>2</w:t>
            </w:r>
            <w:r w:rsidR="00DE04F2" w:rsidRPr="006B0CBA">
              <w:rPr>
                <w:rFonts w:ascii="Times New Roman" w:hAnsi="Times New Roman"/>
                <w:noProof/>
                <w:sz w:val="28"/>
                <w:szCs w:val="28"/>
                <w:lang w:val="ru-RU"/>
              </w:rPr>
              <w:t>6</w:t>
            </w:r>
            <w:r w:rsidRPr="006B0CBA">
              <w:rPr>
                <w:rFonts w:ascii="Times New Roman" w:hAnsi="Times New Roman"/>
                <w:noProof/>
                <w:sz w:val="28"/>
                <w:szCs w:val="28"/>
                <w:lang w:val="ru-RU"/>
              </w:rPr>
              <w:t xml:space="preserve"> грудня 2023 року</w:t>
            </w:r>
          </w:p>
        </w:tc>
        <w:tc>
          <w:tcPr>
            <w:tcW w:w="3309" w:type="dxa"/>
          </w:tcPr>
          <w:p w:rsidR="007671DF" w:rsidRPr="006B2CAA" w:rsidRDefault="007671DF" w:rsidP="00E8374F">
            <w:pPr>
              <w:pStyle w:val="a8"/>
              <w:jc w:val="center"/>
              <w:rPr>
                <w:rFonts w:ascii="Times New Roman" w:hAnsi="Times New Roman"/>
                <w:noProof/>
                <w:sz w:val="24"/>
                <w:szCs w:val="24"/>
              </w:rPr>
            </w:pPr>
            <w:r w:rsidRPr="006B2CAA">
              <w:rPr>
                <w:rFonts w:ascii="Times New Roman" w:hAnsi="Times New Roman"/>
                <w:sz w:val="24"/>
                <w:szCs w:val="24"/>
              </w:rPr>
              <w:t>Київ</w:t>
            </w:r>
          </w:p>
        </w:tc>
        <w:tc>
          <w:tcPr>
            <w:tcW w:w="3624" w:type="dxa"/>
          </w:tcPr>
          <w:p w:rsidR="007671DF" w:rsidRPr="006B0CBA" w:rsidRDefault="001D6B61" w:rsidP="00042248">
            <w:pPr>
              <w:pStyle w:val="a8"/>
              <w:ind w:right="278"/>
              <w:jc w:val="center"/>
              <w:rPr>
                <w:rFonts w:ascii="Times New Roman" w:hAnsi="Times New Roman"/>
                <w:noProof/>
                <w:sz w:val="28"/>
                <w:szCs w:val="28"/>
                <w:lang w:val="ru-RU"/>
              </w:rPr>
            </w:pPr>
            <w:r>
              <w:rPr>
                <w:rFonts w:ascii="Times New Roman" w:hAnsi="Times New Roman"/>
                <w:noProof/>
                <w:sz w:val="24"/>
                <w:szCs w:val="24"/>
                <w:lang w:val="ru-RU"/>
              </w:rPr>
              <w:t xml:space="preserve">         </w:t>
            </w:r>
            <w:r w:rsidR="006B2CAA" w:rsidRPr="006B0CBA">
              <w:rPr>
                <w:rFonts w:ascii="Times New Roman" w:hAnsi="Times New Roman"/>
                <w:noProof/>
                <w:sz w:val="28"/>
                <w:szCs w:val="28"/>
                <w:lang w:val="ru-RU"/>
              </w:rPr>
              <w:t xml:space="preserve">№ </w:t>
            </w:r>
            <w:r w:rsidR="00042248">
              <w:rPr>
                <w:rFonts w:ascii="Times New Roman" w:hAnsi="Times New Roman"/>
                <w:noProof/>
                <w:sz w:val="28"/>
                <w:szCs w:val="28"/>
                <w:lang w:val="ru-RU"/>
              </w:rPr>
              <w:t>1418</w:t>
            </w:r>
            <w:r w:rsidR="006B2CAA" w:rsidRPr="006B0CBA">
              <w:rPr>
                <w:rFonts w:ascii="Times New Roman" w:hAnsi="Times New Roman"/>
                <w:noProof/>
                <w:sz w:val="28"/>
                <w:szCs w:val="28"/>
                <w:lang w:val="ru-RU"/>
              </w:rPr>
              <w:t>/0/15-23</w:t>
            </w:r>
          </w:p>
        </w:tc>
      </w:tr>
    </w:tbl>
    <w:p w:rsidR="00032769" w:rsidRPr="00E938B0" w:rsidRDefault="00032769">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535EB0" w:rsidRPr="00DE04F2" w:rsidTr="006C13DB">
        <w:trPr>
          <w:trHeight w:val="143"/>
        </w:trPr>
        <w:tc>
          <w:tcPr>
            <w:tcW w:w="4503" w:type="dxa"/>
          </w:tcPr>
          <w:p w:rsidR="003547ED" w:rsidRDefault="003547ED" w:rsidP="006C13DB">
            <w:pPr>
              <w:tabs>
                <w:tab w:val="left" w:pos="142"/>
              </w:tabs>
              <w:ind w:left="-284" w:firstLine="426"/>
              <w:jc w:val="both"/>
              <w:rPr>
                <w:b/>
                <w:color w:val="000000" w:themeColor="text1"/>
                <w:sz w:val="24"/>
                <w:szCs w:val="24"/>
                <w:lang w:val="uk-UA"/>
              </w:rPr>
            </w:pPr>
          </w:p>
          <w:p w:rsidR="00AE1F6C" w:rsidRDefault="00AE1F6C" w:rsidP="006C13DB">
            <w:pPr>
              <w:tabs>
                <w:tab w:val="left" w:pos="142"/>
              </w:tabs>
              <w:ind w:left="-284" w:firstLine="426"/>
              <w:jc w:val="both"/>
              <w:rPr>
                <w:b/>
                <w:color w:val="000000" w:themeColor="text1"/>
                <w:sz w:val="24"/>
                <w:szCs w:val="24"/>
                <w:lang w:val="uk-UA"/>
              </w:rPr>
            </w:pPr>
          </w:p>
          <w:p w:rsidR="002D6899" w:rsidRDefault="002D6899" w:rsidP="006C13DB">
            <w:pPr>
              <w:tabs>
                <w:tab w:val="left" w:pos="142"/>
              </w:tabs>
              <w:ind w:left="-284" w:firstLine="426"/>
              <w:jc w:val="both"/>
              <w:rPr>
                <w:b/>
                <w:color w:val="000000" w:themeColor="text1"/>
                <w:sz w:val="24"/>
                <w:szCs w:val="24"/>
                <w:lang w:val="uk-UA"/>
              </w:rPr>
            </w:pPr>
          </w:p>
          <w:p w:rsidR="00345288" w:rsidRPr="00DE04F2" w:rsidRDefault="00345288" w:rsidP="00DE04F2">
            <w:pPr>
              <w:tabs>
                <w:tab w:val="left" w:pos="604"/>
                <w:tab w:val="left" w:pos="746"/>
              </w:tabs>
              <w:ind w:left="179"/>
              <w:jc w:val="both"/>
              <w:rPr>
                <w:rFonts w:ascii="ProbaPro" w:hAnsi="ProbaPro"/>
                <w:b/>
                <w:bCs/>
                <w:color w:val="000000" w:themeColor="text1"/>
                <w:sz w:val="24"/>
                <w:szCs w:val="24"/>
                <w:shd w:val="clear" w:color="auto" w:fill="FFFFFF"/>
                <w:lang w:val="uk-UA"/>
              </w:rPr>
            </w:pPr>
            <w:r w:rsidRPr="00E938B0">
              <w:rPr>
                <w:rFonts w:ascii="ProbaPro" w:hAnsi="ProbaPro"/>
                <w:b/>
                <w:bCs/>
                <w:color w:val="000000" w:themeColor="text1"/>
                <w:sz w:val="24"/>
                <w:szCs w:val="24"/>
                <w:shd w:val="clear" w:color="auto" w:fill="FFFFFF"/>
                <w:lang w:val="uk-UA"/>
              </w:rPr>
              <w:t xml:space="preserve">Про зупинення розгляду </w:t>
            </w:r>
            <w:r w:rsidR="003B4C07">
              <w:rPr>
                <w:rFonts w:ascii="ProbaPro" w:hAnsi="ProbaPro"/>
                <w:b/>
                <w:bCs/>
                <w:color w:val="000000" w:themeColor="text1"/>
                <w:sz w:val="24"/>
                <w:szCs w:val="24"/>
                <w:shd w:val="clear" w:color="auto" w:fill="FFFFFF"/>
                <w:lang w:val="uk-UA"/>
              </w:rPr>
              <w:t>заяви</w:t>
            </w:r>
            <w:r w:rsidRPr="00E938B0">
              <w:rPr>
                <w:rFonts w:ascii="ProbaPro" w:hAnsi="ProbaPro"/>
                <w:b/>
                <w:bCs/>
                <w:color w:val="000000" w:themeColor="text1"/>
                <w:sz w:val="24"/>
                <w:szCs w:val="24"/>
                <w:shd w:val="clear" w:color="auto" w:fill="FFFFFF"/>
                <w:lang w:val="uk-UA"/>
              </w:rPr>
              <w:t xml:space="preserve"> </w:t>
            </w:r>
            <w:proofErr w:type="spellStart"/>
            <w:r w:rsidR="00DE04F2">
              <w:rPr>
                <w:rFonts w:ascii="ProbaPro" w:hAnsi="ProbaPro"/>
                <w:b/>
                <w:bCs/>
                <w:color w:val="000000" w:themeColor="text1"/>
                <w:sz w:val="24"/>
                <w:szCs w:val="24"/>
                <w:shd w:val="clear" w:color="auto" w:fill="FFFFFF"/>
                <w:lang w:val="uk-UA"/>
              </w:rPr>
              <w:t>Аблова</w:t>
            </w:r>
            <w:proofErr w:type="spellEnd"/>
            <w:r w:rsidR="00DE04F2">
              <w:rPr>
                <w:rFonts w:ascii="ProbaPro" w:hAnsi="ProbaPro"/>
                <w:b/>
                <w:bCs/>
                <w:color w:val="000000" w:themeColor="text1"/>
                <w:sz w:val="24"/>
                <w:szCs w:val="24"/>
                <w:shd w:val="clear" w:color="auto" w:fill="FFFFFF"/>
                <w:lang w:val="uk-UA"/>
              </w:rPr>
              <w:t xml:space="preserve"> Є.В. </w:t>
            </w:r>
            <w:r w:rsidR="003B4C07">
              <w:rPr>
                <w:rFonts w:ascii="ProbaPro" w:hAnsi="ProbaPro"/>
                <w:b/>
                <w:bCs/>
                <w:color w:val="000000" w:themeColor="text1"/>
                <w:sz w:val="24"/>
                <w:szCs w:val="24"/>
                <w:shd w:val="clear" w:color="auto" w:fill="FFFFFF"/>
                <w:lang w:val="uk-UA"/>
              </w:rPr>
              <w:t>про звільнення</w:t>
            </w:r>
            <w:r w:rsidRPr="00E938B0">
              <w:rPr>
                <w:rFonts w:ascii="ProbaPro" w:hAnsi="ProbaPro"/>
                <w:b/>
                <w:bCs/>
                <w:color w:val="000000" w:themeColor="text1"/>
                <w:sz w:val="24"/>
                <w:szCs w:val="24"/>
                <w:shd w:val="clear" w:color="auto" w:fill="FFFFFF"/>
                <w:lang w:val="uk-UA"/>
              </w:rPr>
              <w:t xml:space="preserve"> з посади судді</w:t>
            </w:r>
            <w:r w:rsidRPr="00E938B0">
              <w:rPr>
                <w:b/>
                <w:color w:val="000000" w:themeColor="text1"/>
                <w:sz w:val="24"/>
                <w:szCs w:val="24"/>
                <w:lang w:val="uk-UA"/>
              </w:rPr>
              <w:t xml:space="preserve"> </w:t>
            </w:r>
            <w:r w:rsidR="00DE04F2">
              <w:rPr>
                <w:b/>
                <w:color w:val="000000" w:themeColor="text1"/>
                <w:sz w:val="24"/>
                <w:szCs w:val="24"/>
                <w:lang w:val="uk-UA"/>
              </w:rPr>
              <w:t>Окружного адміністративного суду міста Києва у відставку</w:t>
            </w:r>
          </w:p>
        </w:tc>
      </w:tr>
    </w:tbl>
    <w:p w:rsidR="00760C16" w:rsidRPr="00E938B0" w:rsidRDefault="00760C16"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bookmarkStart w:id="0" w:name="_GoBack"/>
      <w:bookmarkEnd w:id="0"/>
    </w:p>
    <w:p w:rsidR="00066491" w:rsidRPr="00E938B0" w:rsidRDefault="00066491" w:rsidP="006C13DB">
      <w:pPr>
        <w:tabs>
          <w:tab w:val="left" w:pos="142"/>
        </w:tabs>
        <w:ind w:left="-284" w:right="98" w:firstLine="426"/>
        <w:jc w:val="both"/>
        <w:rPr>
          <w:b/>
          <w:color w:val="000000" w:themeColor="text1"/>
          <w:sz w:val="24"/>
          <w:szCs w:val="24"/>
          <w:lang w:val="uk-UA"/>
        </w:rPr>
      </w:pPr>
    </w:p>
    <w:p w:rsidR="00EA2BD8" w:rsidRDefault="00EA2BD8" w:rsidP="006B0CBA">
      <w:pPr>
        <w:ind w:firstLine="567"/>
        <w:jc w:val="both"/>
        <w:rPr>
          <w:color w:val="000000" w:themeColor="text1"/>
          <w:lang w:val="uk-UA"/>
        </w:rPr>
      </w:pPr>
    </w:p>
    <w:p w:rsidR="00B3468B" w:rsidRDefault="00B3468B" w:rsidP="006B0CBA">
      <w:pPr>
        <w:ind w:firstLine="567"/>
        <w:jc w:val="both"/>
        <w:rPr>
          <w:color w:val="000000" w:themeColor="text1"/>
          <w:lang w:val="uk-UA"/>
        </w:rPr>
      </w:pPr>
    </w:p>
    <w:p w:rsidR="00AE1F6C" w:rsidRDefault="00AE1F6C" w:rsidP="006B0CBA">
      <w:pPr>
        <w:ind w:firstLine="567"/>
        <w:jc w:val="both"/>
        <w:rPr>
          <w:color w:val="000000" w:themeColor="text1"/>
          <w:lang w:val="uk-UA"/>
        </w:rPr>
      </w:pPr>
    </w:p>
    <w:p w:rsidR="005D3C7A" w:rsidRPr="004907AB" w:rsidRDefault="005D3C7A" w:rsidP="006B0CBA">
      <w:pPr>
        <w:ind w:firstLine="567"/>
        <w:jc w:val="both"/>
        <w:rPr>
          <w:color w:val="000000" w:themeColor="text1"/>
          <w:lang w:val="uk-UA"/>
        </w:rPr>
      </w:pPr>
      <w:r w:rsidRPr="00E938B0">
        <w:rPr>
          <w:color w:val="000000" w:themeColor="text1"/>
          <w:lang w:val="uk-UA"/>
        </w:rPr>
        <w:t xml:space="preserve">Вища рада правосуддя, розглянувши заяву та додані до неї документи про звільнення </w:t>
      </w:r>
      <w:proofErr w:type="spellStart"/>
      <w:r w:rsidR="00604762" w:rsidRPr="004907AB">
        <w:rPr>
          <w:rFonts w:eastAsia="Times New Roman"/>
          <w:lang w:val="uk-UA"/>
        </w:rPr>
        <w:t>Аблова</w:t>
      </w:r>
      <w:proofErr w:type="spellEnd"/>
      <w:r w:rsidR="00604762" w:rsidRPr="004907AB">
        <w:rPr>
          <w:rFonts w:eastAsia="Times New Roman"/>
          <w:lang w:val="uk-UA"/>
        </w:rPr>
        <w:t xml:space="preserve"> Євгенія Валерійовича з посади судді Окружного адміністративного суду міста Києва у відставку</w:t>
      </w:r>
      <w:r w:rsidRPr="004907AB">
        <w:rPr>
          <w:color w:val="000000" w:themeColor="text1"/>
          <w:lang w:val="uk-UA"/>
        </w:rPr>
        <w:t>,</w:t>
      </w:r>
    </w:p>
    <w:p w:rsidR="00502C57" w:rsidRPr="00E938B0" w:rsidRDefault="00502C57" w:rsidP="006C13DB">
      <w:pPr>
        <w:tabs>
          <w:tab w:val="left" w:pos="142"/>
        </w:tabs>
        <w:ind w:left="-142" w:right="-1" w:firstLine="426"/>
        <w:jc w:val="both"/>
        <w:rPr>
          <w:color w:val="000000" w:themeColor="text1"/>
          <w:sz w:val="20"/>
          <w:szCs w:val="20"/>
          <w:lang w:val="uk-UA"/>
        </w:rPr>
      </w:pPr>
    </w:p>
    <w:p w:rsidR="005D3C7A" w:rsidRPr="00E938B0" w:rsidRDefault="005D3C7A" w:rsidP="00604762">
      <w:pPr>
        <w:tabs>
          <w:tab w:val="left" w:pos="142"/>
        </w:tabs>
        <w:ind w:right="-1"/>
        <w:jc w:val="center"/>
        <w:rPr>
          <w:b/>
          <w:color w:val="000000" w:themeColor="text1"/>
          <w:lang w:val="uk-UA"/>
        </w:rPr>
      </w:pPr>
      <w:r w:rsidRPr="00E938B0">
        <w:rPr>
          <w:b/>
          <w:color w:val="000000" w:themeColor="text1"/>
          <w:lang w:val="uk-UA"/>
        </w:rPr>
        <w:t>встановила:</w:t>
      </w:r>
    </w:p>
    <w:p w:rsidR="005D3C7A" w:rsidRPr="00E938B0" w:rsidRDefault="005D3C7A" w:rsidP="006C13DB">
      <w:pPr>
        <w:tabs>
          <w:tab w:val="left" w:pos="142"/>
        </w:tabs>
        <w:ind w:left="-142" w:right="-1" w:firstLine="426"/>
        <w:jc w:val="both"/>
        <w:rPr>
          <w:color w:val="000000" w:themeColor="text1"/>
          <w:sz w:val="20"/>
          <w:szCs w:val="20"/>
          <w:lang w:val="uk-UA"/>
        </w:rPr>
      </w:pPr>
    </w:p>
    <w:p w:rsidR="00604762" w:rsidRDefault="00675F3D" w:rsidP="00604762">
      <w:pPr>
        <w:pStyle w:val="a8"/>
        <w:tabs>
          <w:tab w:val="left" w:pos="567"/>
        </w:tabs>
        <w:jc w:val="both"/>
        <w:rPr>
          <w:rFonts w:ascii="Times New Roman" w:eastAsia="Times New Roman" w:hAnsi="Times New Roman"/>
          <w:sz w:val="28"/>
          <w:szCs w:val="28"/>
        </w:rPr>
      </w:pPr>
      <w:r w:rsidRPr="00604762">
        <w:rPr>
          <w:rFonts w:ascii="Times New Roman" w:eastAsia="Batang" w:hAnsi="Times New Roman"/>
          <w:sz w:val="28"/>
          <w:szCs w:val="28"/>
        </w:rPr>
        <w:t>до Вищої рад</w:t>
      </w:r>
      <w:r w:rsidR="00981152" w:rsidRPr="00604762">
        <w:rPr>
          <w:rFonts w:ascii="Times New Roman" w:eastAsia="Batang" w:hAnsi="Times New Roman"/>
          <w:sz w:val="28"/>
          <w:szCs w:val="28"/>
        </w:rPr>
        <w:t>и правосуддя</w:t>
      </w:r>
      <w:r w:rsidR="00981152">
        <w:t xml:space="preserve"> </w:t>
      </w:r>
      <w:r w:rsidR="00604762">
        <w:rPr>
          <w:rFonts w:ascii="Times New Roman" w:eastAsia="Times New Roman" w:hAnsi="Times New Roman"/>
          <w:sz w:val="28"/>
          <w:szCs w:val="28"/>
        </w:rPr>
        <w:t xml:space="preserve">11 квітня </w:t>
      </w:r>
      <w:r w:rsidR="00604762" w:rsidRPr="0015094D">
        <w:rPr>
          <w:rFonts w:ascii="Times New Roman" w:eastAsia="Times New Roman" w:hAnsi="Times New Roman"/>
          <w:sz w:val="28"/>
          <w:szCs w:val="28"/>
        </w:rPr>
        <w:t xml:space="preserve">2023 року за вхідним </w:t>
      </w:r>
      <w:r w:rsidR="00604762" w:rsidRPr="0015094D">
        <w:rPr>
          <w:rFonts w:ascii="Times New Roman" w:eastAsia="Segoe UI Symbol" w:hAnsi="Times New Roman"/>
          <w:sz w:val="28"/>
          <w:szCs w:val="28"/>
        </w:rPr>
        <w:t>№</w:t>
      </w:r>
      <w:r w:rsidR="00604762" w:rsidRPr="0015094D">
        <w:rPr>
          <w:rFonts w:ascii="Times New Roman" w:eastAsia="Times New Roman" w:hAnsi="Times New Roman"/>
          <w:sz w:val="28"/>
          <w:szCs w:val="28"/>
        </w:rPr>
        <w:t xml:space="preserve"> </w:t>
      </w:r>
      <w:r w:rsidR="00604762">
        <w:rPr>
          <w:rFonts w:ascii="Times New Roman" w:eastAsia="Times New Roman" w:hAnsi="Times New Roman"/>
          <w:sz w:val="28"/>
          <w:szCs w:val="28"/>
        </w:rPr>
        <w:t>291</w:t>
      </w:r>
      <w:r w:rsidR="00604762" w:rsidRPr="0015094D">
        <w:rPr>
          <w:rFonts w:ascii="Times New Roman" w:eastAsia="Times New Roman" w:hAnsi="Times New Roman"/>
          <w:sz w:val="28"/>
          <w:szCs w:val="28"/>
        </w:rPr>
        <w:t xml:space="preserve">/0/6-23 надійшла заява </w:t>
      </w:r>
      <w:proofErr w:type="spellStart"/>
      <w:r w:rsidR="00604762">
        <w:rPr>
          <w:rFonts w:ascii="Times New Roman" w:eastAsia="Times New Roman" w:hAnsi="Times New Roman"/>
          <w:sz w:val="28"/>
          <w:szCs w:val="28"/>
        </w:rPr>
        <w:t>Аблова</w:t>
      </w:r>
      <w:proofErr w:type="spellEnd"/>
      <w:r w:rsidR="00604762">
        <w:rPr>
          <w:rFonts w:ascii="Times New Roman" w:eastAsia="Times New Roman" w:hAnsi="Times New Roman"/>
          <w:sz w:val="28"/>
          <w:szCs w:val="28"/>
        </w:rPr>
        <w:t xml:space="preserve"> Є.В. </w:t>
      </w:r>
      <w:r w:rsidR="00604762" w:rsidRPr="0015094D">
        <w:rPr>
          <w:rFonts w:ascii="Times New Roman" w:eastAsia="Times New Roman" w:hAnsi="Times New Roman"/>
          <w:sz w:val="28"/>
          <w:szCs w:val="28"/>
        </w:rPr>
        <w:t xml:space="preserve">від </w:t>
      </w:r>
      <w:r w:rsidR="00604762">
        <w:rPr>
          <w:rFonts w:ascii="Times New Roman" w:eastAsia="Times New Roman" w:hAnsi="Times New Roman"/>
          <w:sz w:val="28"/>
          <w:szCs w:val="28"/>
        </w:rPr>
        <w:t xml:space="preserve">11 квітня </w:t>
      </w:r>
      <w:r w:rsidR="00604762" w:rsidRPr="0015094D">
        <w:rPr>
          <w:rFonts w:ascii="Times New Roman" w:eastAsia="Times New Roman" w:hAnsi="Times New Roman"/>
          <w:sz w:val="28"/>
          <w:szCs w:val="28"/>
        </w:rPr>
        <w:t xml:space="preserve">2023 року про звільнення з посади судді </w:t>
      </w:r>
      <w:r w:rsidR="00604762">
        <w:rPr>
          <w:rFonts w:ascii="Times New Roman" w:eastAsia="Times New Roman" w:hAnsi="Times New Roman"/>
          <w:sz w:val="28"/>
          <w:szCs w:val="28"/>
        </w:rPr>
        <w:t xml:space="preserve">Окружного адміністративного </w:t>
      </w:r>
      <w:r w:rsidR="00604762" w:rsidRPr="0015094D">
        <w:rPr>
          <w:rFonts w:ascii="Times New Roman" w:eastAsia="Times New Roman" w:hAnsi="Times New Roman"/>
          <w:sz w:val="28"/>
          <w:szCs w:val="28"/>
        </w:rPr>
        <w:t xml:space="preserve">суду </w:t>
      </w:r>
      <w:r w:rsidR="00604762">
        <w:rPr>
          <w:rFonts w:ascii="Times New Roman" w:eastAsia="Times New Roman" w:hAnsi="Times New Roman"/>
          <w:sz w:val="28"/>
          <w:szCs w:val="28"/>
        </w:rPr>
        <w:t xml:space="preserve">міста Києва </w:t>
      </w:r>
      <w:r w:rsidR="00604762" w:rsidRPr="0015094D">
        <w:rPr>
          <w:rFonts w:ascii="Times New Roman" w:eastAsia="Times New Roman" w:hAnsi="Times New Roman"/>
          <w:sz w:val="28"/>
          <w:szCs w:val="28"/>
        </w:rPr>
        <w:t>у відставку відповідно до пункту</w:t>
      </w:r>
      <w:r w:rsidR="00604762">
        <w:rPr>
          <w:rFonts w:ascii="Times New Roman" w:eastAsia="Times New Roman" w:hAnsi="Times New Roman"/>
          <w:sz w:val="28"/>
          <w:szCs w:val="28"/>
        </w:rPr>
        <w:t> </w:t>
      </w:r>
      <w:r w:rsidR="00604762" w:rsidRPr="0015094D">
        <w:rPr>
          <w:rFonts w:ascii="Times New Roman" w:eastAsia="Times New Roman" w:hAnsi="Times New Roman"/>
          <w:sz w:val="28"/>
          <w:szCs w:val="28"/>
        </w:rPr>
        <w:t>4 частини</w:t>
      </w:r>
      <w:r w:rsidR="00604762">
        <w:rPr>
          <w:rFonts w:ascii="Times New Roman" w:eastAsia="Times New Roman" w:hAnsi="Times New Roman"/>
          <w:sz w:val="28"/>
          <w:szCs w:val="28"/>
        </w:rPr>
        <w:t> </w:t>
      </w:r>
      <w:r w:rsidR="00604762" w:rsidRPr="0015094D">
        <w:rPr>
          <w:rFonts w:ascii="Times New Roman" w:eastAsia="Times New Roman" w:hAnsi="Times New Roman"/>
          <w:sz w:val="28"/>
          <w:szCs w:val="28"/>
        </w:rPr>
        <w:t>шостої статті 126 Конституції України.</w:t>
      </w:r>
    </w:p>
    <w:p w:rsidR="00CB3C5E" w:rsidRDefault="00CB3C5E" w:rsidP="00604762">
      <w:pPr>
        <w:pStyle w:val="a8"/>
        <w:tabs>
          <w:tab w:val="left" w:pos="567"/>
        </w:tabs>
        <w:ind w:firstLine="567"/>
        <w:jc w:val="both"/>
        <w:rPr>
          <w:rFonts w:ascii="Times New Roman" w:hAnsi="Times New Roman"/>
          <w:sz w:val="28"/>
          <w:szCs w:val="28"/>
        </w:rPr>
      </w:pPr>
      <w:r w:rsidRPr="00C240B1">
        <w:rPr>
          <w:rFonts w:ascii="Times New Roman" w:hAnsi="Times New Roman"/>
          <w:sz w:val="28"/>
          <w:szCs w:val="28"/>
        </w:rPr>
        <w:t xml:space="preserve">Під час розгляду заяви </w:t>
      </w:r>
      <w:proofErr w:type="spellStart"/>
      <w:r w:rsidRPr="00C240B1">
        <w:rPr>
          <w:rFonts w:ascii="Times New Roman" w:hAnsi="Times New Roman"/>
          <w:sz w:val="28"/>
          <w:szCs w:val="28"/>
        </w:rPr>
        <w:t>Аблова</w:t>
      </w:r>
      <w:proofErr w:type="spellEnd"/>
      <w:r w:rsidRPr="00C240B1">
        <w:rPr>
          <w:rFonts w:ascii="Times New Roman" w:hAnsi="Times New Roman"/>
          <w:sz w:val="28"/>
          <w:szCs w:val="28"/>
        </w:rPr>
        <w:t xml:space="preserve"> Є.В. та доданих до неї матеріалів встановлено таке.</w:t>
      </w:r>
    </w:p>
    <w:p w:rsidR="00604762" w:rsidRPr="006B0CBA" w:rsidRDefault="0058697A" w:rsidP="00604762">
      <w:pPr>
        <w:pStyle w:val="a8"/>
        <w:tabs>
          <w:tab w:val="left" w:pos="567"/>
        </w:tabs>
        <w:ind w:firstLine="567"/>
        <w:jc w:val="both"/>
        <w:rPr>
          <w:rFonts w:ascii="Times New Roman" w:hAnsi="Times New Roman"/>
          <w:sz w:val="28"/>
          <w:szCs w:val="28"/>
        </w:rPr>
      </w:pPr>
      <w:proofErr w:type="spellStart"/>
      <w:r>
        <w:rPr>
          <w:rFonts w:ascii="Times New Roman" w:eastAsia="Times New Roman" w:hAnsi="Times New Roman"/>
          <w:sz w:val="28"/>
          <w:szCs w:val="28"/>
        </w:rPr>
        <w:t>Аблов</w:t>
      </w:r>
      <w:proofErr w:type="spellEnd"/>
      <w:r>
        <w:rPr>
          <w:rFonts w:ascii="Times New Roman" w:eastAsia="Times New Roman" w:hAnsi="Times New Roman"/>
          <w:sz w:val="28"/>
          <w:szCs w:val="28"/>
        </w:rPr>
        <w:t xml:space="preserve"> Євгеній Валерійович, ____</w:t>
      </w:r>
      <w:r w:rsidR="00604762" w:rsidRPr="006B0CBA">
        <w:rPr>
          <w:rFonts w:ascii="Times New Roman" w:eastAsia="Times New Roman" w:hAnsi="Times New Roman"/>
          <w:sz w:val="28"/>
          <w:szCs w:val="28"/>
        </w:rPr>
        <w:t xml:space="preserve"> року народження. Указом Президента України від 21 травня 2007 року № 432/2007 призначений строком на п’ять років на посаду судді Одеського окружного адміністративного суду. Указом Президента України від 16 липня 2010 року № 769/2010 переведений на роботу на посаді судді окружного адміністративного суду міста Києва у межах п’ятирічного строку. Постановою Верховної Ради України від </w:t>
      </w:r>
      <w:r w:rsidR="00604762" w:rsidRPr="006B0CBA">
        <w:rPr>
          <w:rFonts w:ascii="Times New Roman" w:hAnsi="Times New Roman"/>
          <w:sz w:val="28"/>
          <w:szCs w:val="28"/>
        </w:rPr>
        <w:t>17 травня 2012 року № 4737-VІ обраний на посаду судді цього суду безстроково.</w:t>
      </w:r>
    </w:p>
    <w:p w:rsidR="00604762" w:rsidRPr="00C240B1" w:rsidRDefault="006B0CBA" w:rsidP="00604762">
      <w:pPr>
        <w:pStyle w:val="a8"/>
        <w:tabs>
          <w:tab w:val="left" w:pos="567"/>
        </w:tabs>
        <w:ind w:firstLine="567"/>
        <w:jc w:val="both"/>
        <w:rPr>
          <w:rFonts w:ascii="Times New Roman" w:hAnsi="Times New Roman"/>
          <w:sz w:val="28"/>
          <w:szCs w:val="28"/>
        </w:rPr>
      </w:pPr>
      <w:r>
        <w:rPr>
          <w:rFonts w:ascii="Times New Roman" w:hAnsi="Times New Roman"/>
          <w:sz w:val="28"/>
          <w:szCs w:val="28"/>
        </w:rPr>
        <w:t>Д</w:t>
      </w:r>
      <w:r w:rsidR="00604762" w:rsidRPr="00C240B1">
        <w:rPr>
          <w:rFonts w:ascii="Times New Roman" w:hAnsi="Times New Roman"/>
          <w:sz w:val="28"/>
          <w:szCs w:val="28"/>
        </w:rPr>
        <w:t xml:space="preserve">о надходження заяви судді </w:t>
      </w:r>
      <w:proofErr w:type="spellStart"/>
      <w:r w:rsidR="00604762" w:rsidRPr="00C240B1">
        <w:rPr>
          <w:rFonts w:ascii="Times New Roman" w:hAnsi="Times New Roman"/>
          <w:sz w:val="28"/>
          <w:szCs w:val="28"/>
        </w:rPr>
        <w:t>Аблова</w:t>
      </w:r>
      <w:proofErr w:type="spellEnd"/>
      <w:r w:rsidR="00604762" w:rsidRPr="00C240B1">
        <w:rPr>
          <w:rFonts w:ascii="Times New Roman" w:hAnsi="Times New Roman"/>
          <w:sz w:val="28"/>
          <w:szCs w:val="28"/>
        </w:rPr>
        <w:t xml:space="preserve"> Є.В. про звільнення у відставку до Вищої ради правосуддя надійшли: </w:t>
      </w:r>
    </w:p>
    <w:p w:rsidR="00604762" w:rsidRDefault="00604762" w:rsidP="00604762">
      <w:pPr>
        <w:pStyle w:val="a8"/>
        <w:tabs>
          <w:tab w:val="left" w:pos="567"/>
        </w:tabs>
        <w:ind w:firstLine="567"/>
        <w:jc w:val="both"/>
        <w:rPr>
          <w:rFonts w:ascii="Times New Roman" w:hAnsi="Times New Roman"/>
          <w:sz w:val="28"/>
          <w:szCs w:val="28"/>
        </w:rPr>
      </w:pPr>
      <w:r>
        <w:rPr>
          <w:rFonts w:ascii="Times New Roman" w:hAnsi="Times New Roman"/>
          <w:sz w:val="28"/>
          <w:szCs w:val="28"/>
        </w:rPr>
        <w:t xml:space="preserve">28 серпня 2021 року за вхідним № М-3948/49/7-21 дисциплінарна скарга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 від 27 серпня 2021 року </w:t>
      </w:r>
      <w:r w:rsidR="00B7130F">
        <w:rPr>
          <w:rFonts w:ascii="Times New Roman" w:hAnsi="Times New Roman"/>
          <w:sz w:val="28"/>
          <w:szCs w:val="28"/>
        </w:rPr>
        <w:t xml:space="preserve">про вчинення суддею </w:t>
      </w:r>
      <w:proofErr w:type="spellStart"/>
      <w:r>
        <w:rPr>
          <w:rFonts w:ascii="Times New Roman" w:hAnsi="Times New Roman"/>
          <w:sz w:val="28"/>
          <w:szCs w:val="28"/>
        </w:rPr>
        <w:t>Аблов</w:t>
      </w:r>
      <w:r w:rsidR="00B7130F">
        <w:rPr>
          <w:rFonts w:ascii="Times New Roman" w:hAnsi="Times New Roman"/>
          <w:sz w:val="28"/>
          <w:szCs w:val="28"/>
        </w:rPr>
        <w:t>им</w:t>
      </w:r>
      <w:proofErr w:type="spellEnd"/>
      <w:r>
        <w:rPr>
          <w:rFonts w:ascii="Times New Roman" w:hAnsi="Times New Roman"/>
          <w:sz w:val="28"/>
          <w:szCs w:val="28"/>
        </w:rPr>
        <w:t xml:space="preserve"> Є.В.</w:t>
      </w:r>
      <w:r w:rsidR="00B7130F">
        <w:rPr>
          <w:rFonts w:ascii="Times New Roman" w:hAnsi="Times New Roman"/>
          <w:sz w:val="28"/>
          <w:szCs w:val="28"/>
        </w:rPr>
        <w:t xml:space="preserve"> дисциплінарного проступку, передбаченого пунктами 3, 8 частини першої статті</w:t>
      </w:r>
      <w:r w:rsidR="001A310C">
        <w:rPr>
          <w:rFonts w:ascii="Times New Roman" w:hAnsi="Times New Roman"/>
          <w:sz w:val="28"/>
          <w:szCs w:val="28"/>
        </w:rPr>
        <w:t> </w:t>
      </w:r>
      <w:r w:rsidR="00B7130F">
        <w:rPr>
          <w:rFonts w:ascii="Times New Roman" w:hAnsi="Times New Roman"/>
          <w:sz w:val="28"/>
          <w:szCs w:val="28"/>
        </w:rPr>
        <w:t>106 Закону України «Про судоустрій і статус суддів»</w:t>
      </w:r>
      <w:r w:rsidR="005F7229">
        <w:rPr>
          <w:rFonts w:ascii="Times New Roman" w:hAnsi="Times New Roman"/>
          <w:sz w:val="28"/>
          <w:szCs w:val="28"/>
        </w:rPr>
        <w:t xml:space="preserve"> (</w:t>
      </w:r>
      <w:r>
        <w:rPr>
          <w:rFonts w:ascii="Times New Roman" w:hAnsi="Times New Roman"/>
          <w:sz w:val="28"/>
          <w:szCs w:val="28"/>
        </w:rPr>
        <w:t>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втручання у процес здійснення правосуддя іншими суддями</w:t>
      </w:r>
      <w:r w:rsidR="005F7229">
        <w:rPr>
          <w:rFonts w:ascii="Times New Roman" w:hAnsi="Times New Roman"/>
          <w:sz w:val="28"/>
          <w:szCs w:val="28"/>
        </w:rPr>
        <w:t>)</w:t>
      </w:r>
      <w:r>
        <w:rPr>
          <w:rFonts w:ascii="Times New Roman" w:hAnsi="Times New Roman"/>
          <w:sz w:val="28"/>
          <w:szCs w:val="28"/>
        </w:rPr>
        <w:t>;</w:t>
      </w:r>
    </w:p>
    <w:p w:rsidR="00604762" w:rsidRPr="00B7130F" w:rsidRDefault="00604762" w:rsidP="00604762">
      <w:pPr>
        <w:pStyle w:val="a8"/>
        <w:tabs>
          <w:tab w:val="left" w:pos="567"/>
        </w:tabs>
        <w:ind w:firstLine="567"/>
        <w:jc w:val="both"/>
        <w:rPr>
          <w:rFonts w:ascii="Times New Roman" w:hAnsi="Times New Roman"/>
          <w:color w:val="000000" w:themeColor="text1"/>
          <w:sz w:val="28"/>
          <w:szCs w:val="28"/>
        </w:rPr>
      </w:pPr>
      <w:r w:rsidRPr="00B7130F">
        <w:rPr>
          <w:rFonts w:ascii="Times New Roman" w:hAnsi="Times New Roman"/>
          <w:color w:val="000000" w:themeColor="text1"/>
          <w:sz w:val="28"/>
          <w:szCs w:val="28"/>
        </w:rPr>
        <w:lastRenderedPageBreak/>
        <w:t xml:space="preserve">12 травня 2022 року за вхідним № М-6/16/7-22 дисциплінарна скарга </w:t>
      </w:r>
      <w:proofErr w:type="spellStart"/>
      <w:r w:rsidRPr="00B7130F">
        <w:rPr>
          <w:rFonts w:ascii="Times New Roman" w:hAnsi="Times New Roman"/>
          <w:color w:val="000000" w:themeColor="text1"/>
          <w:sz w:val="28"/>
          <w:szCs w:val="28"/>
        </w:rPr>
        <w:t>Маселка</w:t>
      </w:r>
      <w:proofErr w:type="spellEnd"/>
      <w:r w:rsidRPr="00B7130F">
        <w:rPr>
          <w:rFonts w:ascii="Times New Roman" w:hAnsi="Times New Roman"/>
          <w:color w:val="000000" w:themeColor="text1"/>
          <w:sz w:val="28"/>
          <w:szCs w:val="28"/>
        </w:rPr>
        <w:t xml:space="preserve"> Р.А. від 12 травня 2022 року </w:t>
      </w:r>
      <w:r w:rsidR="00B7130F" w:rsidRPr="00B7130F">
        <w:rPr>
          <w:rFonts w:ascii="Times New Roman" w:hAnsi="Times New Roman"/>
          <w:color w:val="000000" w:themeColor="text1"/>
          <w:sz w:val="28"/>
          <w:szCs w:val="28"/>
        </w:rPr>
        <w:t xml:space="preserve">про вчинення суддею </w:t>
      </w:r>
      <w:proofErr w:type="spellStart"/>
      <w:r w:rsidRPr="00B7130F">
        <w:rPr>
          <w:rFonts w:ascii="Times New Roman" w:hAnsi="Times New Roman"/>
          <w:color w:val="000000" w:themeColor="text1"/>
          <w:sz w:val="28"/>
          <w:szCs w:val="28"/>
        </w:rPr>
        <w:t>Аблов</w:t>
      </w:r>
      <w:r w:rsidR="00B7130F" w:rsidRPr="00B7130F">
        <w:rPr>
          <w:rFonts w:ascii="Times New Roman" w:hAnsi="Times New Roman"/>
          <w:color w:val="000000" w:themeColor="text1"/>
          <w:sz w:val="28"/>
          <w:szCs w:val="28"/>
        </w:rPr>
        <w:t>им</w:t>
      </w:r>
      <w:proofErr w:type="spellEnd"/>
      <w:r w:rsidRPr="00B7130F">
        <w:rPr>
          <w:rFonts w:ascii="Times New Roman" w:hAnsi="Times New Roman"/>
          <w:color w:val="000000" w:themeColor="text1"/>
          <w:sz w:val="28"/>
          <w:szCs w:val="28"/>
        </w:rPr>
        <w:t xml:space="preserve"> Є.В.</w:t>
      </w:r>
      <w:r w:rsidR="00B7130F" w:rsidRPr="00B7130F">
        <w:rPr>
          <w:rFonts w:ascii="Times New Roman" w:hAnsi="Times New Roman"/>
          <w:color w:val="000000" w:themeColor="text1"/>
          <w:sz w:val="28"/>
          <w:szCs w:val="28"/>
        </w:rPr>
        <w:t xml:space="preserve"> дисциплінарного проступку, передбаченого пунктом 3 частини першої статті 106 Закону України «Про судоустрій і статус суддів»</w:t>
      </w:r>
      <w:r w:rsidR="005F7229">
        <w:rPr>
          <w:rFonts w:ascii="Times New Roman" w:hAnsi="Times New Roman"/>
          <w:color w:val="000000" w:themeColor="text1"/>
          <w:sz w:val="28"/>
          <w:szCs w:val="28"/>
        </w:rPr>
        <w:t xml:space="preserve"> (</w:t>
      </w:r>
      <w:r w:rsidRPr="00B7130F">
        <w:rPr>
          <w:rFonts w:ascii="Times New Roman" w:hAnsi="Times New Roman"/>
          <w:color w:val="000000" w:themeColor="text1"/>
          <w:sz w:val="28"/>
          <w:szCs w:val="28"/>
        </w:rPr>
        <w:t>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r w:rsidR="005F7229">
        <w:rPr>
          <w:rFonts w:ascii="Times New Roman" w:hAnsi="Times New Roman"/>
          <w:color w:val="000000" w:themeColor="text1"/>
          <w:sz w:val="28"/>
          <w:szCs w:val="28"/>
        </w:rPr>
        <w:t>)</w:t>
      </w:r>
      <w:r w:rsidRPr="00B7130F">
        <w:rPr>
          <w:rFonts w:ascii="Times New Roman" w:hAnsi="Times New Roman"/>
          <w:color w:val="000000" w:themeColor="text1"/>
          <w:sz w:val="28"/>
          <w:szCs w:val="28"/>
        </w:rPr>
        <w:t>;</w:t>
      </w:r>
    </w:p>
    <w:p w:rsidR="00604762" w:rsidRPr="006249DF" w:rsidRDefault="00604762" w:rsidP="006249DF">
      <w:pPr>
        <w:pStyle w:val="a8"/>
        <w:tabs>
          <w:tab w:val="left" w:pos="567"/>
        </w:tabs>
        <w:ind w:firstLine="567"/>
        <w:jc w:val="both"/>
        <w:rPr>
          <w:rFonts w:ascii="Times New Roman" w:hAnsi="Times New Roman"/>
          <w:color w:val="000000" w:themeColor="text1"/>
          <w:sz w:val="28"/>
          <w:szCs w:val="28"/>
        </w:rPr>
      </w:pPr>
      <w:r w:rsidRPr="006249DF">
        <w:rPr>
          <w:rFonts w:ascii="Times New Roman" w:hAnsi="Times New Roman"/>
          <w:color w:val="000000" w:themeColor="text1"/>
          <w:sz w:val="28"/>
          <w:szCs w:val="28"/>
        </w:rPr>
        <w:t xml:space="preserve">17 травня 2022 року за вхідним № М-6/23/7-22 дисциплінарна скарга </w:t>
      </w:r>
      <w:proofErr w:type="spellStart"/>
      <w:r w:rsidRPr="006249DF">
        <w:rPr>
          <w:rFonts w:ascii="Times New Roman" w:hAnsi="Times New Roman"/>
          <w:color w:val="000000" w:themeColor="text1"/>
          <w:sz w:val="28"/>
          <w:szCs w:val="28"/>
        </w:rPr>
        <w:t>Маселка</w:t>
      </w:r>
      <w:proofErr w:type="spellEnd"/>
      <w:r w:rsidRPr="006249DF">
        <w:rPr>
          <w:rFonts w:ascii="Times New Roman" w:hAnsi="Times New Roman"/>
          <w:color w:val="000000" w:themeColor="text1"/>
          <w:sz w:val="28"/>
          <w:szCs w:val="28"/>
        </w:rPr>
        <w:t xml:space="preserve"> Р.А. від </w:t>
      </w:r>
      <w:r w:rsidR="00FE1C10">
        <w:rPr>
          <w:rFonts w:ascii="Times New Roman" w:hAnsi="Times New Roman"/>
          <w:color w:val="000000" w:themeColor="text1"/>
          <w:sz w:val="28"/>
          <w:szCs w:val="28"/>
        </w:rPr>
        <w:t xml:space="preserve">15 травня </w:t>
      </w:r>
      <w:r w:rsidRPr="006249DF">
        <w:rPr>
          <w:rFonts w:ascii="Times New Roman" w:hAnsi="Times New Roman"/>
          <w:color w:val="000000" w:themeColor="text1"/>
          <w:sz w:val="28"/>
          <w:szCs w:val="28"/>
        </w:rPr>
        <w:t>202</w:t>
      </w:r>
      <w:r w:rsidR="00FE1C10">
        <w:rPr>
          <w:rFonts w:ascii="Times New Roman" w:hAnsi="Times New Roman"/>
          <w:color w:val="000000" w:themeColor="text1"/>
          <w:sz w:val="28"/>
          <w:szCs w:val="28"/>
        </w:rPr>
        <w:t>2</w:t>
      </w:r>
      <w:r w:rsidRPr="006249DF">
        <w:rPr>
          <w:rFonts w:ascii="Times New Roman" w:hAnsi="Times New Roman"/>
          <w:color w:val="000000" w:themeColor="text1"/>
          <w:sz w:val="28"/>
          <w:szCs w:val="28"/>
        </w:rPr>
        <w:t xml:space="preserve"> року, зокрема, </w:t>
      </w:r>
      <w:r w:rsidR="006249DF" w:rsidRPr="006249DF">
        <w:rPr>
          <w:rFonts w:ascii="Times New Roman" w:hAnsi="Times New Roman"/>
          <w:color w:val="000000" w:themeColor="text1"/>
          <w:sz w:val="28"/>
          <w:szCs w:val="28"/>
        </w:rPr>
        <w:t xml:space="preserve">про </w:t>
      </w:r>
      <w:r w:rsidR="006249DF" w:rsidRPr="00B7130F">
        <w:rPr>
          <w:rFonts w:ascii="Times New Roman" w:hAnsi="Times New Roman"/>
          <w:color w:val="000000" w:themeColor="text1"/>
          <w:sz w:val="28"/>
          <w:szCs w:val="28"/>
        </w:rPr>
        <w:t xml:space="preserve">вчинення суддею </w:t>
      </w:r>
      <w:proofErr w:type="spellStart"/>
      <w:r w:rsidR="006249DF" w:rsidRPr="00B7130F">
        <w:rPr>
          <w:rFonts w:ascii="Times New Roman" w:hAnsi="Times New Roman"/>
          <w:color w:val="000000" w:themeColor="text1"/>
          <w:sz w:val="28"/>
          <w:szCs w:val="28"/>
        </w:rPr>
        <w:t>Абловим</w:t>
      </w:r>
      <w:proofErr w:type="spellEnd"/>
      <w:r w:rsidR="001A310C">
        <w:rPr>
          <w:rFonts w:ascii="Times New Roman" w:hAnsi="Times New Roman"/>
          <w:color w:val="000000" w:themeColor="text1"/>
          <w:sz w:val="28"/>
          <w:szCs w:val="28"/>
        </w:rPr>
        <w:t> </w:t>
      </w:r>
      <w:r w:rsidR="006249DF" w:rsidRPr="00B7130F">
        <w:rPr>
          <w:rFonts w:ascii="Times New Roman" w:hAnsi="Times New Roman"/>
          <w:color w:val="000000" w:themeColor="text1"/>
          <w:sz w:val="28"/>
          <w:szCs w:val="28"/>
        </w:rPr>
        <w:t xml:space="preserve">Є.В. дисциплінарного проступку, </w:t>
      </w:r>
      <w:r w:rsidR="006249DF" w:rsidRPr="006249DF">
        <w:rPr>
          <w:rFonts w:ascii="Times New Roman" w:hAnsi="Times New Roman"/>
          <w:color w:val="000000" w:themeColor="text1"/>
          <w:sz w:val="28"/>
          <w:szCs w:val="28"/>
        </w:rPr>
        <w:t>передбаченого пунктом 3 частини першої статті 106 Закону України «Про судоустрій і статус суддів»</w:t>
      </w:r>
      <w:r w:rsidR="005F7229">
        <w:rPr>
          <w:rFonts w:ascii="Times New Roman" w:hAnsi="Times New Roman"/>
          <w:color w:val="000000" w:themeColor="text1"/>
          <w:sz w:val="28"/>
          <w:szCs w:val="28"/>
        </w:rPr>
        <w:t xml:space="preserve"> (</w:t>
      </w:r>
      <w:r w:rsidRPr="006249DF">
        <w:rPr>
          <w:rFonts w:ascii="Times New Roman" w:hAnsi="Times New Roman"/>
          <w:color w:val="000000" w:themeColor="text1"/>
          <w:sz w:val="28"/>
          <w:szCs w:val="28"/>
        </w:rPr>
        <w:t>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r w:rsidR="005F7229">
        <w:rPr>
          <w:rFonts w:ascii="Times New Roman" w:hAnsi="Times New Roman"/>
          <w:color w:val="000000" w:themeColor="text1"/>
          <w:sz w:val="28"/>
          <w:szCs w:val="28"/>
        </w:rPr>
        <w:t>)</w:t>
      </w:r>
      <w:r w:rsidRPr="006249DF">
        <w:rPr>
          <w:rFonts w:ascii="Times New Roman" w:hAnsi="Times New Roman"/>
          <w:color w:val="000000" w:themeColor="text1"/>
          <w:sz w:val="28"/>
          <w:szCs w:val="28"/>
        </w:rPr>
        <w:t>;</w:t>
      </w:r>
    </w:p>
    <w:p w:rsidR="00604762" w:rsidRPr="006249DF" w:rsidRDefault="00604762" w:rsidP="00604762">
      <w:pPr>
        <w:pStyle w:val="a8"/>
        <w:tabs>
          <w:tab w:val="left" w:pos="567"/>
        </w:tabs>
        <w:ind w:firstLine="567"/>
        <w:jc w:val="both"/>
        <w:rPr>
          <w:rFonts w:ascii="Times New Roman" w:hAnsi="Times New Roman"/>
          <w:color w:val="000000" w:themeColor="text1"/>
          <w:sz w:val="28"/>
          <w:szCs w:val="28"/>
        </w:rPr>
      </w:pPr>
      <w:r w:rsidRPr="006249DF">
        <w:rPr>
          <w:rFonts w:ascii="Times New Roman" w:hAnsi="Times New Roman"/>
          <w:color w:val="000000" w:themeColor="text1"/>
          <w:sz w:val="28"/>
          <w:szCs w:val="28"/>
        </w:rPr>
        <w:t xml:space="preserve">1 червня 2022 року за вхідним № М-999/4/7-22 дисциплінарна скарга </w:t>
      </w:r>
      <w:proofErr w:type="spellStart"/>
      <w:r w:rsidRPr="006249DF">
        <w:rPr>
          <w:rFonts w:ascii="Times New Roman" w:hAnsi="Times New Roman"/>
          <w:color w:val="000000" w:themeColor="text1"/>
          <w:sz w:val="28"/>
          <w:szCs w:val="28"/>
        </w:rPr>
        <w:t>Маселка</w:t>
      </w:r>
      <w:proofErr w:type="spellEnd"/>
      <w:r w:rsidRPr="006249DF">
        <w:rPr>
          <w:rFonts w:ascii="Times New Roman" w:hAnsi="Times New Roman"/>
          <w:color w:val="000000" w:themeColor="text1"/>
          <w:sz w:val="28"/>
          <w:szCs w:val="28"/>
        </w:rPr>
        <w:t xml:space="preserve"> Р.А. від 1 червня 2022 року </w:t>
      </w:r>
      <w:r w:rsidR="006249DF" w:rsidRPr="006249DF">
        <w:rPr>
          <w:rFonts w:ascii="Times New Roman" w:hAnsi="Times New Roman"/>
          <w:color w:val="000000" w:themeColor="text1"/>
          <w:sz w:val="28"/>
          <w:szCs w:val="28"/>
        </w:rPr>
        <w:t xml:space="preserve">про </w:t>
      </w:r>
      <w:r w:rsidR="006249DF" w:rsidRPr="00B7130F">
        <w:rPr>
          <w:rFonts w:ascii="Times New Roman" w:hAnsi="Times New Roman"/>
          <w:color w:val="000000" w:themeColor="text1"/>
          <w:sz w:val="28"/>
          <w:szCs w:val="28"/>
        </w:rPr>
        <w:t xml:space="preserve">вчинення суддею </w:t>
      </w:r>
      <w:proofErr w:type="spellStart"/>
      <w:r w:rsidR="006249DF" w:rsidRPr="00B7130F">
        <w:rPr>
          <w:rFonts w:ascii="Times New Roman" w:hAnsi="Times New Roman"/>
          <w:color w:val="000000" w:themeColor="text1"/>
          <w:sz w:val="28"/>
          <w:szCs w:val="28"/>
        </w:rPr>
        <w:t>Абловим</w:t>
      </w:r>
      <w:proofErr w:type="spellEnd"/>
      <w:r w:rsidR="006249DF" w:rsidRPr="00B7130F">
        <w:rPr>
          <w:rFonts w:ascii="Times New Roman" w:hAnsi="Times New Roman"/>
          <w:color w:val="000000" w:themeColor="text1"/>
          <w:sz w:val="28"/>
          <w:szCs w:val="28"/>
        </w:rPr>
        <w:t xml:space="preserve"> Є.В. дисциплінарного проступку, </w:t>
      </w:r>
      <w:r w:rsidR="006249DF" w:rsidRPr="006249DF">
        <w:rPr>
          <w:rFonts w:ascii="Times New Roman" w:hAnsi="Times New Roman"/>
          <w:color w:val="000000" w:themeColor="text1"/>
          <w:sz w:val="28"/>
          <w:szCs w:val="28"/>
        </w:rPr>
        <w:t>передбаченого пунктом 3 частини першої статті 106 Закону України «Про судоустрій і статус суддів»</w:t>
      </w:r>
      <w:r w:rsidR="005F7229">
        <w:rPr>
          <w:rFonts w:ascii="Times New Roman" w:hAnsi="Times New Roman"/>
          <w:color w:val="000000" w:themeColor="text1"/>
          <w:sz w:val="28"/>
          <w:szCs w:val="28"/>
        </w:rPr>
        <w:t xml:space="preserve"> (</w:t>
      </w:r>
      <w:r w:rsidRPr="006249DF">
        <w:rPr>
          <w:rFonts w:ascii="Times New Roman" w:hAnsi="Times New Roman"/>
          <w:color w:val="000000" w:themeColor="text1"/>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5F7229">
        <w:rPr>
          <w:rFonts w:ascii="Times New Roman" w:hAnsi="Times New Roman"/>
          <w:color w:val="000000" w:themeColor="text1"/>
          <w:sz w:val="28"/>
          <w:szCs w:val="28"/>
        </w:rPr>
        <w:t>)</w:t>
      </w:r>
      <w:r w:rsidRPr="006249DF">
        <w:rPr>
          <w:rFonts w:ascii="Times New Roman" w:hAnsi="Times New Roman"/>
          <w:color w:val="000000" w:themeColor="text1"/>
          <w:sz w:val="28"/>
          <w:szCs w:val="28"/>
        </w:rPr>
        <w:t>;</w:t>
      </w:r>
    </w:p>
    <w:p w:rsidR="00604762" w:rsidRPr="006249DF" w:rsidRDefault="00604762" w:rsidP="00604762">
      <w:pPr>
        <w:pStyle w:val="a8"/>
        <w:tabs>
          <w:tab w:val="left" w:pos="567"/>
        </w:tabs>
        <w:ind w:firstLine="567"/>
        <w:jc w:val="both"/>
        <w:rPr>
          <w:rFonts w:ascii="Times New Roman" w:hAnsi="Times New Roman"/>
          <w:color w:val="000000" w:themeColor="text1"/>
          <w:sz w:val="28"/>
          <w:szCs w:val="28"/>
        </w:rPr>
      </w:pPr>
      <w:r w:rsidRPr="006249DF">
        <w:rPr>
          <w:rFonts w:ascii="Times New Roman" w:hAnsi="Times New Roman"/>
          <w:color w:val="000000" w:themeColor="text1"/>
          <w:sz w:val="28"/>
          <w:szCs w:val="28"/>
        </w:rPr>
        <w:t xml:space="preserve">9 червня 2022 року за вхідним № Ч-1059/1/7-22 дисциплінарна скарга Чижик Т.В. від 9 червня 2022 року </w:t>
      </w:r>
      <w:r w:rsidR="006249DF" w:rsidRPr="006249DF">
        <w:rPr>
          <w:rFonts w:ascii="Times New Roman" w:hAnsi="Times New Roman"/>
          <w:color w:val="000000" w:themeColor="text1"/>
          <w:sz w:val="28"/>
          <w:szCs w:val="28"/>
        </w:rPr>
        <w:t xml:space="preserve">про вчинення суддею </w:t>
      </w:r>
      <w:proofErr w:type="spellStart"/>
      <w:r w:rsidR="006249DF" w:rsidRPr="006249DF">
        <w:rPr>
          <w:rFonts w:ascii="Times New Roman" w:hAnsi="Times New Roman"/>
          <w:color w:val="000000" w:themeColor="text1"/>
          <w:sz w:val="28"/>
          <w:szCs w:val="28"/>
        </w:rPr>
        <w:t>Абловим</w:t>
      </w:r>
      <w:proofErr w:type="spellEnd"/>
      <w:r w:rsidR="006249DF" w:rsidRPr="006249DF">
        <w:rPr>
          <w:rFonts w:ascii="Times New Roman" w:hAnsi="Times New Roman"/>
          <w:color w:val="000000" w:themeColor="text1"/>
          <w:sz w:val="28"/>
          <w:szCs w:val="28"/>
        </w:rPr>
        <w:t xml:space="preserve"> Є.В. дисциплінарного проступку, передбаченого пунктом 3 частини першої статті 106 Закону України «Про судоустрій і статус суддів»</w:t>
      </w:r>
      <w:r w:rsidR="005F7229">
        <w:rPr>
          <w:rFonts w:ascii="Times New Roman" w:hAnsi="Times New Roman"/>
          <w:color w:val="000000" w:themeColor="text1"/>
          <w:sz w:val="28"/>
          <w:szCs w:val="28"/>
        </w:rPr>
        <w:t xml:space="preserve"> (</w:t>
      </w:r>
      <w:r w:rsidRPr="006249DF">
        <w:rPr>
          <w:rFonts w:ascii="Times New Roman" w:hAnsi="Times New Roman"/>
          <w:color w:val="000000" w:themeColor="text1"/>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5F7229">
        <w:rPr>
          <w:rFonts w:ascii="Times New Roman" w:hAnsi="Times New Roman"/>
          <w:color w:val="000000" w:themeColor="text1"/>
          <w:sz w:val="28"/>
          <w:szCs w:val="28"/>
        </w:rPr>
        <w:t>)</w:t>
      </w:r>
      <w:r w:rsidRPr="006249DF">
        <w:rPr>
          <w:rFonts w:ascii="Times New Roman" w:hAnsi="Times New Roman"/>
          <w:color w:val="000000" w:themeColor="text1"/>
          <w:sz w:val="28"/>
          <w:szCs w:val="28"/>
        </w:rPr>
        <w:t>.</w:t>
      </w:r>
    </w:p>
    <w:p w:rsidR="00604762" w:rsidRDefault="00604762" w:rsidP="00604762">
      <w:pPr>
        <w:pStyle w:val="10"/>
        <w:shd w:val="clear" w:color="auto" w:fill="auto"/>
        <w:spacing w:after="0" w:line="312" w:lineRule="exact"/>
        <w:ind w:left="40" w:right="40" w:firstLine="560"/>
        <w:rPr>
          <w:sz w:val="28"/>
          <w:szCs w:val="28"/>
        </w:rPr>
      </w:pPr>
      <w:r w:rsidRPr="009D176A">
        <w:rPr>
          <w:color w:val="000000"/>
          <w:sz w:val="28"/>
          <w:szCs w:val="28"/>
          <w:lang w:bidi="uk-UA"/>
        </w:rPr>
        <w:t xml:space="preserve">Заяву про звільнення з посади судді у відставку </w:t>
      </w:r>
      <w:proofErr w:type="spellStart"/>
      <w:r>
        <w:rPr>
          <w:color w:val="000000"/>
          <w:sz w:val="28"/>
          <w:szCs w:val="28"/>
          <w:lang w:bidi="uk-UA"/>
        </w:rPr>
        <w:t>Аблов</w:t>
      </w:r>
      <w:proofErr w:type="spellEnd"/>
      <w:r>
        <w:rPr>
          <w:color w:val="000000"/>
          <w:sz w:val="28"/>
          <w:szCs w:val="28"/>
          <w:lang w:bidi="uk-UA"/>
        </w:rPr>
        <w:t xml:space="preserve"> Є.В. </w:t>
      </w:r>
      <w:r w:rsidRPr="009D176A">
        <w:rPr>
          <w:color w:val="000000"/>
          <w:sz w:val="28"/>
          <w:szCs w:val="28"/>
          <w:lang w:bidi="uk-UA"/>
        </w:rPr>
        <w:t xml:space="preserve">подав до Вищої ради правосуддя </w:t>
      </w:r>
      <w:r>
        <w:rPr>
          <w:sz w:val="28"/>
          <w:szCs w:val="28"/>
        </w:rPr>
        <w:t xml:space="preserve">11 квітня </w:t>
      </w:r>
      <w:r w:rsidRPr="0015094D">
        <w:rPr>
          <w:sz w:val="28"/>
          <w:szCs w:val="28"/>
        </w:rPr>
        <w:t>2023 року</w:t>
      </w:r>
      <w:r w:rsidRPr="009D176A">
        <w:rPr>
          <w:color w:val="000000"/>
          <w:sz w:val="28"/>
          <w:szCs w:val="28"/>
          <w:lang w:bidi="uk-UA"/>
        </w:rPr>
        <w:t xml:space="preserve">, тобто після надходження до Вищої ради правосуддя </w:t>
      </w:r>
      <w:r w:rsidR="00503498">
        <w:rPr>
          <w:color w:val="000000"/>
          <w:sz w:val="28"/>
          <w:szCs w:val="28"/>
          <w:lang w:bidi="uk-UA"/>
        </w:rPr>
        <w:t xml:space="preserve">дисциплінарних </w:t>
      </w:r>
      <w:r w:rsidRPr="009D176A">
        <w:rPr>
          <w:color w:val="000000"/>
          <w:sz w:val="28"/>
          <w:szCs w:val="28"/>
          <w:lang w:bidi="uk-UA"/>
        </w:rPr>
        <w:t xml:space="preserve">скарг </w:t>
      </w:r>
      <w:proofErr w:type="spellStart"/>
      <w:r w:rsidRPr="009D176A">
        <w:rPr>
          <w:color w:val="000000"/>
          <w:sz w:val="28"/>
          <w:szCs w:val="28"/>
          <w:lang w:bidi="uk-UA"/>
        </w:rPr>
        <w:t>Маселка</w:t>
      </w:r>
      <w:proofErr w:type="spellEnd"/>
      <w:r w:rsidRPr="009D176A">
        <w:rPr>
          <w:color w:val="000000"/>
          <w:sz w:val="28"/>
          <w:szCs w:val="28"/>
          <w:lang w:bidi="uk-UA"/>
        </w:rPr>
        <w:t xml:space="preserve"> </w:t>
      </w:r>
      <w:r w:rsidRPr="009D176A">
        <w:rPr>
          <w:color w:val="000000"/>
          <w:sz w:val="28"/>
          <w:szCs w:val="28"/>
          <w:lang w:val="de-DE" w:eastAsia="de-DE" w:bidi="de-DE"/>
        </w:rPr>
        <w:t xml:space="preserve">P.A. </w:t>
      </w:r>
      <w:r>
        <w:rPr>
          <w:color w:val="000000"/>
          <w:sz w:val="28"/>
          <w:szCs w:val="28"/>
          <w:lang w:eastAsia="de-DE" w:bidi="de-DE"/>
        </w:rPr>
        <w:t>та Чижик Т.В.</w:t>
      </w:r>
    </w:p>
    <w:p w:rsidR="00503498" w:rsidRDefault="003A790E" w:rsidP="006B0CBA">
      <w:pPr>
        <w:pStyle w:val="10"/>
        <w:shd w:val="clear" w:color="auto" w:fill="auto"/>
        <w:spacing w:after="0" w:line="312" w:lineRule="exact"/>
        <w:ind w:left="40" w:right="40" w:firstLine="560"/>
        <w:rPr>
          <w:sz w:val="28"/>
          <w:szCs w:val="28"/>
        </w:rPr>
      </w:pPr>
      <w:r>
        <w:rPr>
          <w:sz w:val="28"/>
          <w:szCs w:val="28"/>
        </w:rPr>
        <w:t>Д</w:t>
      </w:r>
      <w:r w:rsidR="00604762">
        <w:rPr>
          <w:sz w:val="28"/>
          <w:szCs w:val="28"/>
        </w:rPr>
        <w:t xml:space="preserve">о Вищої ради правосуддя 4 травня 2023 року за вхідним № 362/0/6-23 надійшла </w:t>
      </w:r>
      <w:r>
        <w:rPr>
          <w:sz w:val="28"/>
          <w:szCs w:val="28"/>
        </w:rPr>
        <w:t xml:space="preserve">також </w:t>
      </w:r>
      <w:r w:rsidR="00604762">
        <w:rPr>
          <w:sz w:val="28"/>
          <w:szCs w:val="28"/>
        </w:rPr>
        <w:t xml:space="preserve">дисциплінарна скарга </w:t>
      </w:r>
      <w:proofErr w:type="spellStart"/>
      <w:r w:rsidR="00604762">
        <w:rPr>
          <w:sz w:val="28"/>
          <w:szCs w:val="28"/>
        </w:rPr>
        <w:t>Бачуна</w:t>
      </w:r>
      <w:proofErr w:type="spellEnd"/>
      <w:r w:rsidR="00604762">
        <w:rPr>
          <w:sz w:val="28"/>
          <w:szCs w:val="28"/>
        </w:rPr>
        <w:t xml:space="preserve"> О.В. від 26 квітня 2023</w:t>
      </w:r>
      <w:r w:rsidR="00AA3ACE">
        <w:rPr>
          <w:sz w:val="28"/>
          <w:szCs w:val="28"/>
        </w:rPr>
        <w:t xml:space="preserve"> </w:t>
      </w:r>
      <w:r w:rsidR="00604762">
        <w:rPr>
          <w:sz w:val="28"/>
          <w:szCs w:val="28"/>
        </w:rPr>
        <w:t xml:space="preserve">року </w:t>
      </w:r>
      <w:r w:rsidR="00503498" w:rsidRPr="006249DF">
        <w:rPr>
          <w:color w:val="000000" w:themeColor="text1"/>
          <w:sz w:val="28"/>
          <w:szCs w:val="28"/>
        </w:rPr>
        <w:t xml:space="preserve">про вчинення суддею </w:t>
      </w:r>
      <w:proofErr w:type="spellStart"/>
      <w:r w:rsidR="00503498" w:rsidRPr="006249DF">
        <w:rPr>
          <w:color w:val="000000" w:themeColor="text1"/>
          <w:sz w:val="28"/>
          <w:szCs w:val="28"/>
        </w:rPr>
        <w:t>Абловим</w:t>
      </w:r>
      <w:proofErr w:type="spellEnd"/>
      <w:r w:rsidR="00503498" w:rsidRPr="006249DF">
        <w:rPr>
          <w:color w:val="000000" w:themeColor="text1"/>
          <w:sz w:val="28"/>
          <w:szCs w:val="28"/>
        </w:rPr>
        <w:t xml:space="preserve"> Є.В. дисциплінарного проступку, передбаченого</w:t>
      </w:r>
      <w:r w:rsidR="00503498">
        <w:rPr>
          <w:color w:val="000000" w:themeColor="text1"/>
          <w:sz w:val="28"/>
          <w:szCs w:val="28"/>
        </w:rPr>
        <w:t xml:space="preserve"> </w:t>
      </w:r>
      <w:r w:rsidR="00503498">
        <w:rPr>
          <w:sz w:val="28"/>
          <w:szCs w:val="28"/>
        </w:rPr>
        <w:t>пунктами 3, 8 частини першої статті 106 Закону України «Про судоустрій і статус суддів»</w:t>
      </w:r>
      <w:r>
        <w:rPr>
          <w:sz w:val="28"/>
          <w:szCs w:val="28"/>
        </w:rPr>
        <w:t xml:space="preserve"> (д</w:t>
      </w:r>
      <w:r w:rsidR="00503498">
        <w:rPr>
          <w:sz w:val="28"/>
          <w:szCs w:val="28"/>
        </w:rPr>
        <w:t>опущення суддею поведінки, що підриває авторитет правосуддя, зокрема в питаннях моралі, чесності, непідкупності, відповідності способу життя судді його статусу, прояв неповаги до інших суддів; втручання у процес здійснення правосуддя іншими суддями</w:t>
      </w:r>
      <w:r>
        <w:rPr>
          <w:sz w:val="28"/>
          <w:szCs w:val="28"/>
        </w:rPr>
        <w:t>)</w:t>
      </w:r>
      <w:r w:rsidR="00503498">
        <w:rPr>
          <w:sz w:val="28"/>
          <w:szCs w:val="28"/>
        </w:rPr>
        <w:t>.</w:t>
      </w:r>
    </w:p>
    <w:p w:rsidR="00EA2BD8" w:rsidRDefault="00C67F04" w:rsidP="00EA2BD8">
      <w:pPr>
        <w:pStyle w:val="10"/>
        <w:shd w:val="clear" w:color="auto" w:fill="auto"/>
        <w:spacing w:after="0" w:line="312" w:lineRule="exact"/>
        <w:ind w:left="40" w:right="40" w:firstLine="560"/>
        <w:rPr>
          <w:sz w:val="28"/>
          <w:szCs w:val="28"/>
          <w:shd w:val="clear" w:color="auto" w:fill="FFFFFF"/>
        </w:rPr>
      </w:pPr>
      <w:r w:rsidRPr="00881815">
        <w:rPr>
          <w:sz w:val="28"/>
          <w:szCs w:val="28"/>
          <w:shd w:val="clear" w:color="auto" w:fill="FFFFFF"/>
        </w:rPr>
        <w:t>Слід зазначити, що відповідно до рішення Вищої ради правосуддя</w:t>
      </w:r>
      <w:r w:rsidR="00881815" w:rsidRPr="00881815">
        <w:rPr>
          <w:sz w:val="28"/>
          <w:szCs w:val="28"/>
          <w:shd w:val="clear" w:color="auto" w:fill="FFFFFF"/>
        </w:rPr>
        <w:t xml:space="preserve"> </w:t>
      </w:r>
      <w:r w:rsidRPr="00881815">
        <w:rPr>
          <w:sz w:val="28"/>
          <w:szCs w:val="28"/>
          <w:shd w:val="clear" w:color="auto" w:fill="FFFFFF"/>
        </w:rPr>
        <w:t>від 5</w:t>
      </w:r>
      <w:r w:rsidR="00881815" w:rsidRPr="00881815">
        <w:rPr>
          <w:sz w:val="28"/>
          <w:szCs w:val="28"/>
          <w:shd w:val="clear" w:color="auto" w:fill="FFFFFF"/>
        </w:rPr>
        <w:t> </w:t>
      </w:r>
      <w:r w:rsidRPr="00881815">
        <w:rPr>
          <w:sz w:val="28"/>
          <w:szCs w:val="28"/>
          <w:shd w:val="clear" w:color="auto" w:fill="FFFFFF"/>
        </w:rPr>
        <w:t>серпня 2021 року №</w:t>
      </w:r>
      <w:r w:rsidR="00881815" w:rsidRPr="00881815">
        <w:rPr>
          <w:sz w:val="28"/>
          <w:szCs w:val="28"/>
          <w:shd w:val="clear" w:color="auto" w:fill="FFFFFF"/>
        </w:rPr>
        <w:t xml:space="preserve"> </w:t>
      </w:r>
      <w:r w:rsidRPr="00881815">
        <w:rPr>
          <w:sz w:val="28"/>
          <w:szCs w:val="28"/>
          <w:shd w:val="clear" w:color="auto" w:fill="FFFFFF"/>
        </w:rPr>
        <w:t>1809/0/15-21</w:t>
      </w:r>
      <w:r w:rsidR="00881815" w:rsidRPr="00881815">
        <w:rPr>
          <w:sz w:val="28"/>
          <w:szCs w:val="28"/>
          <w:shd w:val="clear" w:color="auto" w:fill="FFFFFF"/>
        </w:rPr>
        <w:t xml:space="preserve"> </w:t>
      </w:r>
      <w:r w:rsidRPr="00881815">
        <w:rPr>
          <w:sz w:val="28"/>
          <w:szCs w:val="28"/>
          <w:shd w:val="clear" w:color="auto" w:fill="FFFFFF"/>
        </w:rPr>
        <w:t>«Про зупинення розподілу деяких справ (матеріалів) між членами Вищої ради правосуддя»</w:t>
      </w:r>
      <w:r w:rsidR="00881815" w:rsidRPr="00881815">
        <w:rPr>
          <w:sz w:val="28"/>
          <w:szCs w:val="28"/>
          <w:shd w:val="clear" w:color="auto" w:fill="FFFFFF"/>
        </w:rPr>
        <w:t xml:space="preserve"> </w:t>
      </w:r>
      <w:r w:rsidRPr="00881815">
        <w:rPr>
          <w:sz w:val="28"/>
          <w:szCs w:val="28"/>
          <w:shd w:val="clear" w:color="auto" w:fill="FFFFFF"/>
        </w:rPr>
        <w:t>з огляду на зміни в законодавстві України</w:t>
      </w:r>
      <w:r w:rsidR="00881815" w:rsidRPr="00881815">
        <w:rPr>
          <w:sz w:val="28"/>
          <w:szCs w:val="28"/>
          <w:shd w:val="clear" w:color="auto" w:fill="FFFFFF"/>
        </w:rPr>
        <w:t xml:space="preserve"> </w:t>
      </w:r>
      <w:r w:rsidRPr="00881815">
        <w:rPr>
          <w:sz w:val="28"/>
          <w:szCs w:val="28"/>
          <w:shd w:val="clear" w:color="auto" w:fill="FFFFFF"/>
        </w:rPr>
        <w:t>з 5 серпня 2021 року</w:t>
      </w:r>
      <w:r w:rsidR="007C622D">
        <w:rPr>
          <w:sz w:val="28"/>
          <w:szCs w:val="28"/>
          <w:shd w:val="clear" w:color="auto" w:fill="FFFFFF"/>
        </w:rPr>
        <w:t xml:space="preserve"> було</w:t>
      </w:r>
      <w:r w:rsidRPr="00881815">
        <w:rPr>
          <w:sz w:val="28"/>
          <w:szCs w:val="28"/>
          <w:shd w:val="clear" w:color="auto" w:fill="FFFFFF"/>
        </w:rPr>
        <w:t xml:space="preserve"> </w:t>
      </w:r>
      <w:proofErr w:type="spellStart"/>
      <w:r w:rsidRPr="00881815">
        <w:rPr>
          <w:sz w:val="28"/>
          <w:szCs w:val="28"/>
          <w:shd w:val="clear" w:color="auto" w:fill="FFFFFF"/>
        </w:rPr>
        <w:t>зупинено</w:t>
      </w:r>
      <w:proofErr w:type="spellEnd"/>
      <w:r w:rsidRPr="00881815">
        <w:rPr>
          <w:sz w:val="28"/>
          <w:szCs w:val="28"/>
          <w:shd w:val="clear" w:color="auto" w:fill="FFFFFF"/>
        </w:rPr>
        <w:t xml:space="preserve"> розподіл між </w:t>
      </w:r>
      <w:r w:rsidRPr="00881815">
        <w:rPr>
          <w:sz w:val="28"/>
          <w:szCs w:val="28"/>
          <w:shd w:val="clear" w:color="auto" w:fill="FFFFFF"/>
        </w:rPr>
        <w:lastRenderedPageBreak/>
        <w:t>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EA2BD8" w:rsidRDefault="00EA2BD8" w:rsidP="00EA2BD8">
      <w:pPr>
        <w:pStyle w:val="10"/>
        <w:shd w:val="clear" w:color="auto" w:fill="auto"/>
        <w:spacing w:after="0" w:line="312" w:lineRule="exact"/>
        <w:ind w:left="40" w:right="40" w:firstLine="560"/>
        <w:rPr>
          <w:sz w:val="28"/>
          <w:szCs w:val="28"/>
        </w:rPr>
      </w:pPr>
      <w:r w:rsidRPr="00EA2BD8">
        <w:rPr>
          <w:sz w:val="28"/>
          <w:szCs w:val="28"/>
        </w:rPr>
        <w:t>З 19 жовтня 2023 року у зв’язку з прийняттям Законів України</w:t>
      </w:r>
      <w:r>
        <w:rPr>
          <w:sz w:val="28"/>
          <w:szCs w:val="28"/>
        </w:rPr>
        <w:t xml:space="preserve"> </w:t>
      </w:r>
      <w:r w:rsidRPr="00EA2BD8">
        <w:rPr>
          <w:sz w:val="28"/>
          <w:szCs w:val="28"/>
        </w:rPr>
        <w:t>від 6</w:t>
      </w:r>
      <w:r>
        <w:rPr>
          <w:sz w:val="28"/>
          <w:szCs w:val="28"/>
        </w:rPr>
        <w:t xml:space="preserve"> </w:t>
      </w:r>
      <w:r w:rsidRPr="00EA2BD8">
        <w:rPr>
          <w:sz w:val="28"/>
          <w:szCs w:val="28"/>
        </w:rPr>
        <w:t>вересня 2023 року №</w:t>
      </w:r>
      <w:r>
        <w:rPr>
          <w:sz w:val="28"/>
          <w:szCs w:val="28"/>
        </w:rPr>
        <w:t xml:space="preserve"> </w:t>
      </w:r>
      <w:r w:rsidRPr="00EA2BD8">
        <w:rPr>
          <w:sz w:val="28"/>
          <w:szCs w:val="28"/>
        </w:rPr>
        <w:t>3378-</w:t>
      </w:r>
      <w:r w:rsidRPr="006C5386">
        <w:rPr>
          <w:sz w:val="28"/>
          <w:szCs w:val="28"/>
        </w:rPr>
        <w:t>IX</w:t>
      </w:r>
      <w:r w:rsidRPr="00EA2BD8">
        <w:rPr>
          <w:sz w:val="28"/>
          <w:szCs w:val="28"/>
        </w:rPr>
        <w:t xml:space="preserve"> «Про внесення змін до Закону України</w:t>
      </w:r>
      <w:r>
        <w:rPr>
          <w:sz w:val="28"/>
          <w:szCs w:val="28"/>
        </w:rPr>
        <w:t xml:space="preserve"> </w:t>
      </w:r>
      <w:r w:rsidRPr="00EA2BD8">
        <w:rPr>
          <w:sz w:val="28"/>
          <w:szCs w:val="28"/>
        </w:rPr>
        <w:t>«Про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w:t>
      </w:r>
      <w:r>
        <w:rPr>
          <w:sz w:val="28"/>
          <w:szCs w:val="28"/>
        </w:rPr>
        <w:t> </w:t>
      </w:r>
      <w:r w:rsidRPr="00EA2BD8">
        <w:rPr>
          <w:sz w:val="28"/>
          <w:szCs w:val="28"/>
        </w:rPr>
        <w:t>серпня 2023</w:t>
      </w:r>
      <w:r w:rsidRPr="006C5386">
        <w:rPr>
          <w:sz w:val="28"/>
          <w:szCs w:val="28"/>
        </w:rPr>
        <w:t> </w:t>
      </w:r>
      <w:r w:rsidRPr="00EA2BD8">
        <w:rPr>
          <w:sz w:val="28"/>
          <w:szCs w:val="28"/>
        </w:rPr>
        <w:t>року №</w:t>
      </w:r>
      <w:r w:rsidRPr="006C5386">
        <w:rPr>
          <w:sz w:val="28"/>
          <w:szCs w:val="28"/>
        </w:rPr>
        <w:t> </w:t>
      </w:r>
      <w:r w:rsidRPr="00EA2BD8">
        <w:rPr>
          <w:sz w:val="28"/>
          <w:szCs w:val="28"/>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EA2BD8" w:rsidRDefault="00EA2BD8" w:rsidP="00EA2BD8">
      <w:pPr>
        <w:pStyle w:val="10"/>
        <w:shd w:val="clear" w:color="auto" w:fill="auto"/>
        <w:spacing w:after="0" w:line="312" w:lineRule="exact"/>
        <w:ind w:left="40" w:right="40" w:firstLine="560"/>
        <w:rPr>
          <w:color w:val="000000" w:themeColor="text1"/>
          <w:sz w:val="28"/>
          <w:szCs w:val="28"/>
          <w:shd w:val="clear" w:color="auto" w:fill="FFFFFF"/>
        </w:rPr>
      </w:pPr>
      <w:r w:rsidRPr="00EA2BD8">
        <w:rPr>
          <w:color w:val="000000" w:themeColor="text1"/>
          <w:sz w:val="28"/>
          <w:szCs w:val="28"/>
        </w:rPr>
        <w:t xml:space="preserve">Відповідно до пункту 23-7 Розділу ІІІ «Прикінцеві та перехідні положення» </w:t>
      </w:r>
      <w:r w:rsidRPr="00EA2BD8">
        <w:rPr>
          <w:rStyle w:val="rvts0"/>
          <w:rFonts w:eastAsia="Calibri"/>
          <w:color w:val="000000" w:themeColor="text1"/>
          <w:sz w:val="28"/>
          <w:szCs w:val="28"/>
        </w:rPr>
        <w:t>Закону України</w:t>
      </w:r>
      <w:r>
        <w:rPr>
          <w:rStyle w:val="rvts0"/>
          <w:rFonts w:eastAsia="Calibri"/>
          <w:color w:val="000000" w:themeColor="text1"/>
          <w:sz w:val="28"/>
          <w:szCs w:val="28"/>
        </w:rPr>
        <w:t xml:space="preserve"> </w:t>
      </w:r>
      <w:r w:rsidRPr="00EA2BD8">
        <w:rPr>
          <w:rStyle w:val="rvts0"/>
          <w:rFonts w:eastAsia="Calibri"/>
          <w:color w:val="000000" w:themeColor="text1"/>
          <w:sz w:val="28"/>
          <w:szCs w:val="28"/>
        </w:rPr>
        <w:t>«Про Вищу раду правосуддя»</w:t>
      </w:r>
      <w:r w:rsidRPr="00EA2BD8">
        <w:rPr>
          <w:color w:val="000000" w:themeColor="text1"/>
          <w:sz w:val="28"/>
          <w:szCs w:val="28"/>
        </w:rPr>
        <w:t xml:space="preserve">, </w:t>
      </w:r>
      <w:r w:rsidRPr="00EA2BD8">
        <w:rPr>
          <w:color w:val="000000" w:themeColor="text1"/>
          <w:sz w:val="28"/>
          <w:szCs w:val="28"/>
          <w:shd w:val="clear" w:color="auto" w:fill="FFFFFF"/>
        </w:rPr>
        <w:t>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3468B" w:rsidRPr="00B3468B" w:rsidRDefault="00B3468B" w:rsidP="00EA2BD8">
      <w:pPr>
        <w:pStyle w:val="10"/>
        <w:shd w:val="clear" w:color="auto" w:fill="auto"/>
        <w:spacing w:after="0" w:line="312" w:lineRule="exact"/>
        <w:ind w:left="40" w:right="40" w:firstLine="560"/>
        <w:rPr>
          <w:sz w:val="28"/>
          <w:szCs w:val="28"/>
        </w:rPr>
      </w:pPr>
      <w:r w:rsidRPr="00B3468B">
        <w:rPr>
          <w:sz w:val="28"/>
          <w:szCs w:val="28"/>
          <w:shd w:val="clear" w:color="auto" w:fill="FFFFFF"/>
        </w:rPr>
        <w:t xml:space="preserve">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було </w:t>
      </w:r>
      <w:proofErr w:type="spellStart"/>
      <w:r w:rsidRPr="00B3468B">
        <w:rPr>
          <w:sz w:val="28"/>
          <w:szCs w:val="28"/>
          <w:shd w:val="clear" w:color="auto" w:fill="FFFFFF"/>
        </w:rPr>
        <w:t>зупинено</w:t>
      </w:r>
      <w:proofErr w:type="spellEnd"/>
      <w:r w:rsidRPr="00B3468B">
        <w:rPr>
          <w:sz w:val="28"/>
          <w:szCs w:val="28"/>
          <w:shd w:val="clear" w:color="auto" w:fill="FFFFFF"/>
        </w:rPr>
        <w:t xml:space="preserve"> рішенням Вищої ради правосуддя від 5 серпня 2021 року № 1809/0/15-21.</w:t>
      </w:r>
    </w:p>
    <w:p w:rsidR="00EA2BD8" w:rsidRPr="00EA2BD8" w:rsidRDefault="00EA2BD8" w:rsidP="00EA2BD8">
      <w:pPr>
        <w:ind w:firstLine="567"/>
        <w:jc w:val="both"/>
        <w:rPr>
          <w:lang w:val="uk-UA"/>
        </w:rPr>
      </w:pPr>
      <w:r>
        <w:rPr>
          <w:lang w:val="uk-UA"/>
        </w:rPr>
        <w:t xml:space="preserve">Вказані </w:t>
      </w:r>
      <w:r w:rsidR="000859E7">
        <w:rPr>
          <w:lang w:val="uk-UA"/>
        </w:rPr>
        <w:t xml:space="preserve">дисциплінарні </w:t>
      </w:r>
      <w:r>
        <w:rPr>
          <w:lang w:val="uk-UA"/>
        </w:rPr>
        <w:t xml:space="preserve">скарги </w:t>
      </w:r>
      <w:proofErr w:type="spellStart"/>
      <w:r>
        <w:rPr>
          <w:lang w:val="uk-UA"/>
        </w:rPr>
        <w:t>Маселка</w:t>
      </w:r>
      <w:proofErr w:type="spellEnd"/>
      <w:r>
        <w:rPr>
          <w:lang w:val="uk-UA"/>
        </w:rPr>
        <w:t xml:space="preserve"> Р.А., Чижик Т</w:t>
      </w:r>
      <w:r w:rsidR="009311D7">
        <w:rPr>
          <w:lang w:val="uk-UA"/>
        </w:rPr>
        <w:t xml:space="preserve">.В. та </w:t>
      </w:r>
      <w:proofErr w:type="spellStart"/>
      <w:r w:rsidR="009311D7">
        <w:rPr>
          <w:lang w:val="uk-UA"/>
        </w:rPr>
        <w:t>Бачуна</w:t>
      </w:r>
      <w:proofErr w:type="spellEnd"/>
      <w:r w:rsidR="009311D7">
        <w:rPr>
          <w:lang w:val="uk-UA"/>
        </w:rPr>
        <w:t xml:space="preserve"> О.В. були розподілені на підстав</w:t>
      </w:r>
      <w:r w:rsidR="007C622D">
        <w:rPr>
          <w:lang w:val="uk-UA"/>
        </w:rPr>
        <w:t>і</w:t>
      </w:r>
      <w:r w:rsidR="009311D7">
        <w:rPr>
          <w:lang w:val="uk-UA"/>
        </w:rPr>
        <w:t xml:space="preserve"> протоколів автоматизованого розподілу членам Вищої ради правосуддя для здійснення попередньої перевірки.</w:t>
      </w:r>
    </w:p>
    <w:p w:rsidR="006B0CBA" w:rsidRDefault="006C13DB" w:rsidP="006B0CBA">
      <w:pPr>
        <w:pStyle w:val="10"/>
        <w:shd w:val="clear" w:color="auto" w:fill="auto"/>
        <w:spacing w:after="0" w:line="312" w:lineRule="exact"/>
        <w:ind w:left="40" w:right="40" w:firstLine="560"/>
        <w:rPr>
          <w:sz w:val="28"/>
          <w:szCs w:val="28"/>
        </w:rPr>
      </w:pPr>
      <w:r w:rsidRPr="00881815">
        <w:rPr>
          <w:sz w:val="28"/>
          <w:szCs w:val="28"/>
        </w:rPr>
        <w:t>Згідно з пунктом 4 частини першої статті 131</w:t>
      </w:r>
      <w:r w:rsidRPr="007539FB">
        <w:rPr>
          <w:sz w:val="28"/>
          <w:szCs w:val="28"/>
        </w:rPr>
        <w:t xml:space="preserve"> Конституції України та пунктом</w:t>
      </w:r>
      <w:r w:rsidR="00A92F8B">
        <w:rPr>
          <w:sz w:val="28"/>
          <w:szCs w:val="28"/>
        </w:rPr>
        <w:t> </w:t>
      </w:r>
      <w:r w:rsidRPr="007539FB">
        <w:rPr>
          <w:sz w:val="28"/>
          <w:szCs w:val="28"/>
        </w:rPr>
        <w:t xml:space="preserve">6 частини першої статті 3 Закону України «Про Вищу раду правосуддя» рішення про звільнення судді з посади ухвалює Вища рада правосуддя. </w:t>
      </w:r>
    </w:p>
    <w:p w:rsidR="006C13DB" w:rsidRDefault="00A460C0" w:rsidP="006B0CBA">
      <w:pPr>
        <w:pStyle w:val="10"/>
        <w:shd w:val="clear" w:color="auto" w:fill="auto"/>
        <w:spacing w:after="0" w:line="312" w:lineRule="exact"/>
        <w:ind w:left="40" w:right="40" w:firstLine="560"/>
        <w:rPr>
          <w:color w:val="000000"/>
          <w:sz w:val="28"/>
          <w:szCs w:val="28"/>
        </w:rPr>
      </w:pPr>
      <w:r>
        <w:rPr>
          <w:color w:val="000000"/>
          <w:sz w:val="28"/>
          <w:szCs w:val="28"/>
        </w:rPr>
        <w:t>О</w:t>
      </w:r>
      <w:r w:rsidR="006C13DB">
        <w:rPr>
          <w:color w:val="000000"/>
          <w:sz w:val="28"/>
          <w:szCs w:val="28"/>
        </w:rPr>
        <w:t>цінюючи заяву</w:t>
      </w:r>
      <w:r w:rsidR="00881815">
        <w:rPr>
          <w:color w:val="000000"/>
          <w:sz w:val="28"/>
          <w:szCs w:val="28"/>
        </w:rPr>
        <w:t xml:space="preserve"> судді </w:t>
      </w:r>
      <w:proofErr w:type="spellStart"/>
      <w:r w:rsidR="006B0CBA">
        <w:rPr>
          <w:color w:val="000000"/>
          <w:sz w:val="28"/>
          <w:szCs w:val="28"/>
        </w:rPr>
        <w:t>Аблова</w:t>
      </w:r>
      <w:proofErr w:type="spellEnd"/>
      <w:r w:rsidR="006B0CBA">
        <w:rPr>
          <w:color w:val="000000"/>
          <w:sz w:val="28"/>
          <w:szCs w:val="28"/>
        </w:rPr>
        <w:t xml:space="preserve"> Є.В.</w:t>
      </w:r>
      <w:r w:rsidR="00881815">
        <w:rPr>
          <w:color w:val="000000"/>
          <w:sz w:val="28"/>
          <w:szCs w:val="28"/>
        </w:rPr>
        <w:t xml:space="preserve"> про звільнення у відставку </w:t>
      </w:r>
      <w:r w:rsidR="006C13DB">
        <w:rPr>
          <w:color w:val="000000"/>
          <w:sz w:val="28"/>
          <w:szCs w:val="28"/>
        </w:rPr>
        <w:t xml:space="preserve">відповідно до вимог статті 116 Закону України «Про судоустрій і статус суддів» щодо </w:t>
      </w:r>
      <w:r w:rsidR="00D53FBB">
        <w:rPr>
          <w:color w:val="000000"/>
          <w:sz w:val="28"/>
          <w:szCs w:val="28"/>
        </w:rPr>
        <w:t xml:space="preserve">реалізації </w:t>
      </w:r>
      <w:r w:rsidR="006C13DB">
        <w:rPr>
          <w:color w:val="000000"/>
          <w:sz w:val="28"/>
          <w:szCs w:val="28"/>
        </w:rPr>
        <w:t>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6B0CBA" w:rsidRPr="007051E0" w:rsidRDefault="006B0CBA" w:rsidP="006B0CBA">
      <w:pPr>
        <w:pStyle w:val="10"/>
        <w:shd w:val="clear" w:color="auto" w:fill="auto"/>
        <w:spacing w:after="0" w:line="312" w:lineRule="exact"/>
        <w:ind w:left="40" w:right="40" w:firstLine="560"/>
        <w:rPr>
          <w:color w:val="000000" w:themeColor="text1"/>
          <w:sz w:val="28"/>
          <w:szCs w:val="28"/>
          <w:lang w:bidi="uk-UA"/>
        </w:rPr>
      </w:pPr>
      <w:r w:rsidRPr="009D176A">
        <w:rPr>
          <w:color w:val="000000"/>
          <w:sz w:val="28"/>
          <w:szCs w:val="28"/>
          <w:lang w:bidi="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w:t>
      </w:r>
      <w:r w:rsidRPr="009D176A">
        <w:rPr>
          <w:sz w:val="28"/>
          <w:szCs w:val="28"/>
        </w:rPr>
        <w:t xml:space="preserve"> </w:t>
      </w:r>
      <w:r w:rsidRPr="009D176A">
        <w:rPr>
          <w:color w:val="000000"/>
          <w:sz w:val="28"/>
          <w:szCs w:val="28"/>
          <w:lang w:bidi="uk-UA"/>
        </w:rPr>
        <w:t xml:space="preserve">порядку дисциплінарного провадження </w:t>
      </w:r>
      <w:r w:rsidR="00D53FBB">
        <w:rPr>
          <w:color w:val="000000"/>
          <w:sz w:val="28"/>
          <w:szCs w:val="28"/>
          <w:lang w:bidi="uk-UA"/>
        </w:rPr>
        <w:t xml:space="preserve">за </w:t>
      </w:r>
      <w:r w:rsidRPr="009D176A">
        <w:rPr>
          <w:color w:val="000000"/>
          <w:sz w:val="28"/>
          <w:szCs w:val="28"/>
          <w:lang w:bidi="uk-UA"/>
        </w:rPr>
        <w:t xml:space="preserve">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w:t>
      </w:r>
      <w:r w:rsidRPr="007051E0">
        <w:rPr>
          <w:color w:val="000000" w:themeColor="text1"/>
          <w:sz w:val="28"/>
          <w:szCs w:val="28"/>
          <w:lang w:bidi="uk-UA"/>
        </w:rPr>
        <w:t>процесу</w:t>
      </w:r>
      <w:r w:rsidR="007051E0" w:rsidRPr="007051E0">
        <w:rPr>
          <w:color w:val="000000" w:themeColor="text1"/>
          <w:sz w:val="28"/>
          <w:szCs w:val="28"/>
          <w:lang w:bidi="uk-UA"/>
        </w:rPr>
        <w:t>,</w:t>
      </w:r>
      <w:r w:rsidR="007051E0" w:rsidRPr="007051E0">
        <w:rPr>
          <w:color w:val="000000" w:themeColor="text1"/>
          <w:sz w:val="28"/>
          <w:szCs w:val="28"/>
          <w:shd w:val="clear" w:color="auto" w:fill="FFFFFF"/>
        </w:rPr>
        <w:t xml:space="preserve"> втручання у процес здійснення правосуддя іншими суддями</w:t>
      </w:r>
      <w:r w:rsidRPr="007051E0">
        <w:rPr>
          <w:color w:val="000000" w:themeColor="text1"/>
          <w:sz w:val="28"/>
          <w:szCs w:val="28"/>
          <w:lang w:bidi="uk-UA"/>
        </w:rPr>
        <w:t>.</w:t>
      </w:r>
    </w:p>
    <w:p w:rsidR="006B0CBA" w:rsidRDefault="006B0CBA" w:rsidP="006B0CBA">
      <w:pPr>
        <w:pStyle w:val="10"/>
        <w:shd w:val="clear" w:color="auto" w:fill="auto"/>
        <w:spacing w:after="0" w:line="312" w:lineRule="exact"/>
        <w:ind w:left="40" w:right="40" w:firstLine="560"/>
        <w:rPr>
          <w:color w:val="000000"/>
          <w:sz w:val="28"/>
          <w:szCs w:val="28"/>
          <w:lang w:bidi="uk-UA"/>
        </w:rPr>
      </w:pPr>
      <w:r>
        <w:rPr>
          <w:color w:val="000000"/>
          <w:sz w:val="28"/>
          <w:szCs w:val="28"/>
          <w:lang w:bidi="uk-UA"/>
        </w:rPr>
        <w:t>Статтею 108 Закону України «Про судоустрій і статус суддів</w:t>
      </w:r>
      <w:r w:rsidR="003A790E">
        <w:rPr>
          <w:color w:val="000000"/>
          <w:sz w:val="28"/>
          <w:szCs w:val="28"/>
          <w:lang w:bidi="uk-UA"/>
        </w:rPr>
        <w:t>»</w:t>
      </w:r>
      <w:r>
        <w:rPr>
          <w:color w:val="000000"/>
          <w:sz w:val="28"/>
          <w:szCs w:val="28"/>
          <w:lang w:bidi="uk-UA"/>
        </w:rPr>
        <w:t xml:space="preserve">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w:t>
      </w:r>
      <w:r w:rsidR="003A790E">
        <w:rPr>
          <w:color w:val="000000"/>
          <w:sz w:val="28"/>
          <w:szCs w:val="28"/>
          <w:lang w:bidi="uk-UA"/>
        </w:rPr>
        <w:t>»</w:t>
      </w:r>
      <w:r>
        <w:rPr>
          <w:color w:val="000000"/>
          <w:sz w:val="28"/>
          <w:szCs w:val="28"/>
          <w:lang w:bidi="uk-UA"/>
        </w:rPr>
        <w:t>, з урахуванням вимог цього Закону.</w:t>
      </w:r>
    </w:p>
    <w:p w:rsidR="006B0CBA" w:rsidRDefault="006B0CBA" w:rsidP="006B0CBA">
      <w:pPr>
        <w:pStyle w:val="10"/>
        <w:shd w:val="clear" w:color="auto" w:fill="auto"/>
        <w:spacing w:after="0" w:line="312" w:lineRule="exact"/>
        <w:ind w:left="40" w:right="40" w:firstLine="560"/>
        <w:rPr>
          <w:sz w:val="28"/>
          <w:szCs w:val="28"/>
        </w:rPr>
      </w:pPr>
      <w:r w:rsidRPr="00D51731">
        <w:rPr>
          <w:sz w:val="28"/>
          <w:szCs w:val="28"/>
          <w:lang w:bidi="uk-UA"/>
        </w:rPr>
        <w:t xml:space="preserve">Згідно </w:t>
      </w:r>
      <w:r w:rsidR="003A790E">
        <w:rPr>
          <w:sz w:val="28"/>
          <w:szCs w:val="28"/>
          <w:lang w:bidi="uk-UA"/>
        </w:rPr>
        <w:t>і</w:t>
      </w:r>
      <w:r w:rsidRPr="00D51731">
        <w:rPr>
          <w:sz w:val="28"/>
          <w:szCs w:val="28"/>
          <w:lang w:bidi="uk-UA"/>
        </w:rPr>
        <w:t>з частиною другою статті 42 Закону України «Про Вищу раду правосуддя» д</w:t>
      </w:r>
      <w:r w:rsidRPr="00D51731">
        <w:rPr>
          <w:sz w:val="28"/>
          <w:szCs w:val="28"/>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CB3C5E">
          <w:rPr>
            <w:rStyle w:val="ad"/>
            <w:color w:val="auto"/>
            <w:sz w:val="28"/>
            <w:szCs w:val="28"/>
            <w:u w:val="none"/>
          </w:rPr>
          <w:t>Закону України</w:t>
        </w:r>
      </w:hyperlink>
      <w:r w:rsidRPr="00CB3C5E">
        <w:rPr>
          <w:sz w:val="28"/>
          <w:szCs w:val="28"/>
        </w:rPr>
        <w:t xml:space="preserve"> </w:t>
      </w:r>
      <w:r w:rsidRPr="00D51731">
        <w:rPr>
          <w:sz w:val="28"/>
          <w:szCs w:val="28"/>
        </w:rPr>
        <w:t>«Про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7C622D" w:rsidRDefault="007C622D" w:rsidP="007C622D">
      <w:pPr>
        <w:pStyle w:val="10"/>
        <w:shd w:val="clear" w:color="auto" w:fill="auto"/>
        <w:spacing w:after="0" w:line="312" w:lineRule="exact"/>
        <w:ind w:left="40" w:right="40" w:firstLine="560"/>
        <w:rPr>
          <w:sz w:val="28"/>
          <w:szCs w:val="28"/>
          <w:lang w:bidi="uk-UA"/>
        </w:rPr>
      </w:pPr>
      <w:r w:rsidRPr="00AA1849">
        <w:rPr>
          <w:sz w:val="28"/>
          <w:szCs w:val="28"/>
          <w:lang w:bidi="uk-UA"/>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6B0CBA" w:rsidRDefault="007C622D" w:rsidP="006B0CBA">
      <w:pPr>
        <w:pStyle w:val="10"/>
        <w:shd w:val="clear" w:color="auto" w:fill="auto"/>
        <w:spacing w:after="0" w:line="312" w:lineRule="exact"/>
        <w:ind w:left="40" w:right="40" w:firstLine="560"/>
        <w:rPr>
          <w:sz w:val="28"/>
          <w:szCs w:val="28"/>
        </w:rPr>
      </w:pPr>
      <w:r>
        <w:rPr>
          <w:sz w:val="28"/>
          <w:szCs w:val="28"/>
        </w:rPr>
        <w:t>Відповідно до пункту</w:t>
      </w:r>
      <w:r w:rsidR="006B0CBA" w:rsidRPr="00D51731">
        <w:rPr>
          <w:sz w:val="28"/>
          <w:szCs w:val="28"/>
        </w:rPr>
        <w:t xml:space="preserve"> 1 частини дев’ятої статті 109 Закону України «Про судоустрій і статус суддів» і</w:t>
      </w:r>
      <w:r w:rsidR="006B0CBA" w:rsidRPr="00664A7C">
        <w:rPr>
          <w:sz w:val="28"/>
          <w:szCs w:val="28"/>
        </w:rPr>
        <w:t>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w:t>
      </w:r>
      <w:bookmarkStart w:id="1" w:name="n1199"/>
      <w:bookmarkEnd w:id="1"/>
      <w:r w:rsidR="006B0CBA" w:rsidRPr="00D51731">
        <w:rPr>
          <w:sz w:val="28"/>
          <w:szCs w:val="28"/>
        </w:rPr>
        <w:t xml:space="preserve"> </w:t>
      </w:r>
      <w:r w:rsidR="006B0CBA" w:rsidRPr="00664A7C">
        <w:rPr>
          <w:sz w:val="28"/>
          <w:szCs w:val="28"/>
        </w:rPr>
        <w:t>допу</w:t>
      </w:r>
      <w:r>
        <w:rPr>
          <w:sz w:val="28"/>
          <w:szCs w:val="28"/>
        </w:rPr>
        <w:t>щення суддею</w:t>
      </w:r>
      <w:r w:rsidR="006B0CBA" w:rsidRPr="00664A7C">
        <w:rPr>
          <w:sz w:val="28"/>
          <w:szCs w:val="28"/>
        </w:rPr>
        <w:t xml:space="preserve"> поведінк</w:t>
      </w:r>
      <w:r>
        <w:rPr>
          <w:sz w:val="28"/>
          <w:szCs w:val="28"/>
        </w:rPr>
        <w:t>и</w:t>
      </w:r>
      <w:r w:rsidR="006B0CBA" w:rsidRPr="00664A7C">
        <w:rPr>
          <w:sz w:val="28"/>
          <w:szCs w:val="28"/>
        </w:rPr>
        <w:t>,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w:t>
      </w:r>
      <w:r w:rsidR="006B0CBA">
        <w:rPr>
          <w:sz w:val="28"/>
          <w:szCs w:val="28"/>
        </w:rPr>
        <w:t>ечують суспільну довіру до суду.</w:t>
      </w:r>
    </w:p>
    <w:p w:rsidR="007C622D" w:rsidRPr="00D51731" w:rsidRDefault="003A790E" w:rsidP="007C622D">
      <w:pPr>
        <w:pStyle w:val="10"/>
        <w:shd w:val="clear" w:color="auto" w:fill="auto"/>
        <w:spacing w:after="0" w:line="312" w:lineRule="exact"/>
        <w:ind w:left="40" w:right="40" w:firstLine="560"/>
        <w:rPr>
          <w:sz w:val="28"/>
          <w:szCs w:val="28"/>
          <w:shd w:val="clear" w:color="auto" w:fill="FFFFFF"/>
        </w:rPr>
      </w:pPr>
      <w:r>
        <w:rPr>
          <w:sz w:val="28"/>
          <w:szCs w:val="28"/>
        </w:rPr>
        <w:t xml:space="preserve">Згідно з </w:t>
      </w:r>
      <w:r w:rsidR="007C622D" w:rsidRPr="00D51731">
        <w:rPr>
          <w:sz w:val="28"/>
          <w:szCs w:val="28"/>
        </w:rPr>
        <w:t>пункт</w:t>
      </w:r>
      <w:r>
        <w:rPr>
          <w:sz w:val="28"/>
          <w:szCs w:val="28"/>
        </w:rPr>
        <w:t>ом</w:t>
      </w:r>
      <w:r w:rsidR="007C622D" w:rsidRPr="00D51731">
        <w:rPr>
          <w:sz w:val="28"/>
          <w:szCs w:val="28"/>
        </w:rPr>
        <w:t xml:space="preserve"> 6 частини першої та пункту 1 частини восьмої статті</w:t>
      </w:r>
      <w:r w:rsidR="007C622D">
        <w:rPr>
          <w:sz w:val="28"/>
          <w:szCs w:val="28"/>
        </w:rPr>
        <w:t> </w:t>
      </w:r>
      <w:r w:rsidR="007C622D" w:rsidRPr="00D51731">
        <w:rPr>
          <w:sz w:val="28"/>
          <w:szCs w:val="28"/>
        </w:rPr>
        <w:t>109 Закону України «Про судоустрій і статус суддів» одним із видів дисциплінарного стягнення стосовно судді</w:t>
      </w:r>
      <w:r w:rsidR="007C622D">
        <w:rPr>
          <w:sz w:val="28"/>
          <w:szCs w:val="28"/>
        </w:rPr>
        <w:t xml:space="preserve">, </w:t>
      </w:r>
      <w:r w:rsidR="007C622D" w:rsidRPr="00D51731">
        <w:rPr>
          <w:sz w:val="28"/>
          <w:szCs w:val="28"/>
        </w:rPr>
        <w:t xml:space="preserve">який застосовується у разі </w:t>
      </w:r>
      <w:r w:rsidR="007C622D" w:rsidRPr="00D51731">
        <w:rPr>
          <w:sz w:val="28"/>
          <w:szCs w:val="28"/>
          <w:shd w:val="clear" w:color="auto" w:fill="FFFFFF"/>
        </w:rPr>
        <w:t>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r w:rsidR="007C622D">
        <w:rPr>
          <w:sz w:val="28"/>
          <w:szCs w:val="28"/>
          <w:shd w:val="clear" w:color="auto" w:fill="FFFFFF"/>
        </w:rPr>
        <w:t>,</w:t>
      </w:r>
      <w:r w:rsidR="007C622D" w:rsidRPr="00D51731">
        <w:rPr>
          <w:sz w:val="28"/>
          <w:szCs w:val="28"/>
        </w:rPr>
        <w:t xml:space="preserve"> є подання про звільнення судді з посади</w:t>
      </w:r>
      <w:r w:rsidR="007C622D" w:rsidRPr="00D51731">
        <w:rPr>
          <w:sz w:val="28"/>
          <w:szCs w:val="28"/>
          <w:shd w:val="clear" w:color="auto" w:fill="FFFFFF"/>
        </w:rPr>
        <w:t>.</w:t>
      </w:r>
    </w:p>
    <w:p w:rsidR="006B0CBA" w:rsidRDefault="006B0CBA" w:rsidP="006B0CBA">
      <w:pPr>
        <w:pStyle w:val="10"/>
        <w:shd w:val="clear" w:color="auto" w:fill="auto"/>
        <w:spacing w:after="0" w:line="312" w:lineRule="exact"/>
        <w:ind w:left="40" w:right="40" w:firstLine="560"/>
        <w:rPr>
          <w:color w:val="000000"/>
          <w:sz w:val="28"/>
          <w:szCs w:val="28"/>
          <w:lang w:bidi="uk-UA"/>
        </w:rPr>
      </w:pPr>
      <w:r w:rsidRPr="009D176A">
        <w:rPr>
          <w:color w:val="000000"/>
          <w:sz w:val="28"/>
          <w:szCs w:val="28"/>
          <w:lang w:bidi="uk-UA"/>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w:t>
      </w:r>
      <w:r w:rsidR="007C622D">
        <w:rPr>
          <w:color w:val="000000"/>
          <w:sz w:val="28"/>
          <w:szCs w:val="28"/>
          <w:lang w:bidi="uk-UA"/>
        </w:rPr>
        <w:t>що може мати наслідком</w:t>
      </w:r>
      <w:r w:rsidRPr="009D176A">
        <w:rPr>
          <w:color w:val="000000"/>
          <w:sz w:val="28"/>
          <w:szCs w:val="28"/>
          <w:lang w:bidi="uk-UA"/>
        </w:rPr>
        <w:t xml:space="preserve"> звільнення </w:t>
      </w:r>
      <w:proofErr w:type="spellStart"/>
      <w:r>
        <w:rPr>
          <w:color w:val="000000"/>
          <w:sz w:val="28"/>
          <w:szCs w:val="28"/>
          <w:lang w:bidi="uk-UA"/>
        </w:rPr>
        <w:t>Аблова</w:t>
      </w:r>
      <w:proofErr w:type="spellEnd"/>
      <w:r w:rsidR="001A310C">
        <w:rPr>
          <w:color w:val="000000"/>
          <w:sz w:val="28"/>
          <w:szCs w:val="28"/>
          <w:lang w:bidi="uk-UA"/>
        </w:rPr>
        <w:t> </w:t>
      </w:r>
      <w:r>
        <w:rPr>
          <w:color w:val="000000"/>
          <w:sz w:val="28"/>
          <w:szCs w:val="28"/>
          <w:lang w:bidi="uk-UA"/>
        </w:rPr>
        <w:t xml:space="preserve">Є.В. </w:t>
      </w:r>
      <w:r w:rsidRPr="009D176A">
        <w:rPr>
          <w:color w:val="000000"/>
          <w:sz w:val="28"/>
          <w:szCs w:val="28"/>
          <w:lang w:bidi="uk-UA"/>
        </w:rPr>
        <w:t>з посади судді</w:t>
      </w:r>
      <w:r w:rsidR="003A790E">
        <w:rPr>
          <w:color w:val="000000"/>
          <w:sz w:val="28"/>
          <w:szCs w:val="28"/>
          <w:lang w:bidi="uk-UA"/>
        </w:rPr>
        <w:t>,</w:t>
      </w:r>
      <w:r w:rsidRPr="009D176A">
        <w:rPr>
          <w:color w:val="000000"/>
          <w:sz w:val="28"/>
          <w:szCs w:val="28"/>
          <w:lang w:bidi="uk-UA"/>
        </w:rPr>
        <w:t xml:space="preserve"> виникли раніше, ніж </w:t>
      </w:r>
      <w:r w:rsidR="00A4194D">
        <w:rPr>
          <w:color w:val="000000"/>
          <w:sz w:val="28"/>
          <w:szCs w:val="28"/>
          <w:lang w:bidi="uk-UA"/>
        </w:rPr>
        <w:t xml:space="preserve">суддя </w:t>
      </w:r>
      <w:r w:rsidRPr="009D176A">
        <w:rPr>
          <w:color w:val="000000"/>
          <w:sz w:val="28"/>
          <w:szCs w:val="28"/>
          <w:lang w:bidi="uk-UA"/>
        </w:rPr>
        <w:t>виявив бажання звільнитися у відставку.</w:t>
      </w:r>
    </w:p>
    <w:p w:rsidR="006B0CBA" w:rsidRDefault="006B0CBA" w:rsidP="006B0CBA">
      <w:pPr>
        <w:pStyle w:val="10"/>
        <w:shd w:val="clear" w:color="auto" w:fill="auto"/>
        <w:spacing w:after="0" w:line="312" w:lineRule="exact"/>
        <w:ind w:left="40" w:right="40" w:firstLine="560"/>
        <w:rPr>
          <w:color w:val="000000"/>
          <w:sz w:val="28"/>
          <w:szCs w:val="28"/>
          <w:lang w:bidi="uk-UA"/>
        </w:rPr>
      </w:pPr>
      <w:r w:rsidRPr="009D176A">
        <w:rPr>
          <w:color w:val="000000"/>
          <w:sz w:val="28"/>
          <w:szCs w:val="28"/>
          <w:lang w:bidi="uk-UA"/>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6B0CBA" w:rsidRDefault="006B0CBA" w:rsidP="006B0CBA">
      <w:pPr>
        <w:pStyle w:val="10"/>
        <w:shd w:val="clear" w:color="auto" w:fill="auto"/>
        <w:spacing w:after="0" w:line="312" w:lineRule="exact"/>
        <w:ind w:left="20" w:right="20" w:firstLine="560"/>
        <w:rPr>
          <w:color w:val="000000"/>
          <w:sz w:val="28"/>
          <w:szCs w:val="28"/>
          <w:lang w:bidi="uk-UA"/>
        </w:rPr>
      </w:pPr>
      <w:r w:rsidRPr="009D176A">
        <w:rPr>
          <w:color w:val="000000"/>
          <w:sz w:val="28"/>
          <w:szCs w:val="28"/>
          <w:lang w:bidi="uk-UA"/>
        </w:rPr>
        <w:t>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w:t>
      </w:r>
      <w:r w:rsidR="001A310C">
        <w:rPr>
          <w:color w:val="000000"/>
          <w:sz w:val="28"/>
          <w:szCs w:val="28"/>
          <w:lang w:bidi="uk-UA"/>
        </w:rPr>
        <w:t> </w:t>
      </w:r>
      <w:r w:rsidRPr="009D176A">
        <w:rPr>
          <w:color w:val="000000"/>
          <w:sz w:val="28"/>
          <w:szCs w:val="28"/>
          <w:lang w:bidi="uk-UA"/>
        </w:rPr>
        <w:t>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6B0CBA" w:rsidRDefault="006B0CBA" w:rsidP="006B0CBA">
      <w:pPr>
        <w:pStyle w:val="10"/>
        <w:shd w:val="clear" w:color="auto" w:fill="auto"/>
        <w:spacing w:after="0" w:line="312" w:lineRule="exact"/>
        <w:ind w:left="20" w:right="20" w:firstLine="560"/>
        <w:rPr>
          <w:color w:val="000000"/>
          <w:sz w:val="28"/>
          <w:szCs w:val="28"/>
          <w:lang w:bidi="uk-UA"/>
        </w:rPr>
      </w:pPr>
      <w:r w:rsidRPr="009D176A">
        <w:rPr>
          <w:color w:val="000000"/>
          <w:sz w:val="28"/>
          <w:szCs w:val="28"/>
          <w:lang w:bidi="uk-UA"/>
        </w:rPr>
        <w:t>Оскільки наслідком розгляду скарг</w:t>
      </w:r>
      <w:r w:rsidR="003A790E">
        <w:rPr>
          <w:color w:val="000000"/>
          <w:sz w:val="28"/>
          <w:szCs w:val="28"/>
          <w:lang w:bidi="uk-UA"/>
        </w:rPr>
        <w:t xml:space="preserve"> на дії судді Окружного адміністративного суду міста Києва </w:t>
      </w:r>
      <w:proofErr w:type="spellStart"/>
      <w:r w:rsidR="003A790E">
        <w:rPr>
          <w:color w:val="000000"/>
          <w:sz w:val="28"/>
          <w:szCs w:val="28"/>
          <w:lang w:bidi="uk-UA"/>
        </w:rPr>
        <w:t>Аблова</w:t>
      </w:r>
      <w:proofErr w:type="spellEnd"/>
      <w:r w:rsidR="003A790E">
        <w:rPr>
          <w:color w:val="000000"/>
          <w:sz w:val="28"/>
          <w:szCs w:val="28"/>
          <w:lang w:bidi="uk-UA"/>
        </w:rPr>
        <w:t xml:space="preserve"> Є.В. </w:t>
      </w:r>
      <w:r w:rsidRPr="009D176A">
        <w:rPr>
          <w:color w:val="000000"/>
          <w:sz w:val="28"/>
          <w:szCs w:val="28"/>
          <w:lang w:bidi="uk-UA"/>
        </w:rPr>
        <w:t xml:space="preserve">може бути </w:t>
      </w:r>
      <w:r w:rsidR="003A790E">
        <w:rPr>
          <w:color w:val="000000"/>
          <w:sz w:val="28"/>
          <w:szCs w:val="28"/>
          <w:lang w:bidi="uk-UA"/>
        </w:rPr>
        <w:t xml:space="preserve">його </w:t>
      </w:r>
      <w:r w:rsidRPr="009D176A">
        <w:rPr>
          <w:color w:val="000000"/>
          <w:sz w:val="28"/>
          <w:szCs w:val="28"/>
          <w:lang w:bidi="uk-UA"/>
        </w:rPr>
        <w:t xml:space="preserve">звільнення </w:t>
      </w:r>
      <w:r w:rsidR="00AA3ACE">
        <w:rPr>
          <w:color w:val="000000"/>
          <w:sz w:val="28"/>
          <w:szCs w:val="28"/>
          <w:lang w:bidi="uk-UA"/>
        </w:rPr>
        <w:t xml:space="preserve">з посади </w:t>
      </w:r>
      <w:r w:rsidRPr="009D176A">
        <w:rPr>
          <w:color w:val="000000"/>
          <w:sz w:val="28"/>
          <w:szCs w:val="28"/>
          <w:lang w:bidi="uk-UA"/>
        </w:rPr>
        <w:t>судді з підстав, передбачених пунктом 3 частини шостої статті 126 Конституції України, Вища рада правосуддя уповноважена зупинити розгляд</w:t>
      </w:r>
      <w:r w:rsidRPr="009D176A">
        <w:rPr>
          <w:sz w:val="28"/>
          <w:szCs w:val="28"/>
        </w:rPr>
        <w:t xml:space="preserve"> </w:t>
      </w:r>
      <w:r w:rsidRPr="009D176A">
        <w:rPr>
          <w:color w:val="000000"/>
          <w:sz w:val="28"/>
          <w:szCs w:val="28"/>
          <w:lang w:bidi="uk-UA"/>
        </w:rPr>
        <w:t xml:space="preserve">питання про звільнення </w:t>
      </w:r>
      <w:proofErr w:type="spellStart"/>
      <w:r w:rsidR="00AA3ACE">
        <w:rPr>
          <w:color w:val="000000"/>
          <w:sz w:val="28"/>
          <w:szCs w:val="28"/>
          <w:lang w:bidi="uk-UA"/>
        </w:rPr>
        <w:t>Аблова</w:t>
      </w:r>
      <w:proofErr w:type="spellEnd"/>
      <w:r w:rsidR="00AA3ACE">
        <w:rPr>
          <w:color w:val="000000"/>
          <w:sz w:val="28"/>
          <w:szCs w:val="28"/>
          <w:lang w:bidi="uk-UA"/>
        </w:rPr>
        <w:t xml:space="preserve"> Є.В. </w:t>
      </w:r>
      <w:r w:rsidRPr="009D176A">
        <w:rPr>
          <w:color w:val="000000"/>
          <w:sz w:val="28"/>
          <w:szCs w:val="28"/>
          <w:lang w:bidi="uk-UA"/>
        </w:rPr>
        <w:t>з посади судді з підстав</w:t>
      </w:r>
      <w:r w:rsidR="00AA3ACE">
        <w:rPr>
          <w:color w:val="000000"/>
          <w:sz w:val="28"/>
          <w:szCs w:val="28"/>
          <w:lang w:bidi="uk-UA"/>
        </w:rPr>
        <w:t>и</w:t>
      </w:r>
      <w:r w:rsidRPr="009D176A">
        <w:rPr>
          <w:color w:val="000000"/>
          <w:sz w:val="28"/>
          <w:szCs w:val="28"/>
          <w:lang w:bidi="uk-UA"/>
        </w:rPr>
        <w:t>, визначен</w:t>
      </w:r>
      <w:r w:rsidR="00AA3ACE">
        <w:rPr>
          <w:color w:val="000000"/>
          <w:sz w:val="28"/>
          <w:szCs w:val="28"/>
          <w:lang w:bidi="uk-UA"/>
        </w:rPr>
        <w:t xml:space="preserve">ої </w:t>
      </w:r>
      <w:r w:rsidRPr="009D176A">
        <w:rPr>
          <w:color w:val="000000"/>
          <w:sz w:val="28"/>
          <w:szCs w:val="28"/>
          <w:lang w:bidi="uk-UA"/>
        </w:rPr>
        <w:t>пунктом 4 частини шостої статті 126 Конституції України (у зв’язку з поданням заяви про відставку).</w:t>
      </w:r>
    </w:p>
    <w:p w:rsidR="00F47F70" w:rsidRPr="006B0CBA" w:rsidRDefault="00535EB0" w:rsidP="006B0CBA">
      <w:pPr>
        <w:pStyle w:val="10"/>
        <w:shd w:val="clear" w:color="auto" w:fill="auto"/>
        <w:spacing w:after="0" w:line="312" w:lineRule="exact"/>
        <w:ind w:left="20" w:right="20" w:firstLine="560"/>
        <w:rPr>
          <w:color w:val="000000" w:themeColor="text1"/>
          <w:sz w:val="28"/>
          <w:szCs w:val="28"/>
        </w:rPr>
      </w:pPr>
      <w:r w:rsidRPr="006B0CBA">
        <w:rPr>
          <w:color w:val="000000" w:themeColor="text1"/>
          <w:sz w:val="28"/>
          <w:szCs w:val="28"/>
        </w:rPr>
        <w:t>У</w:t>
      </w:r>
      <w:r w:rsidR="00F47F70" w:rsidRPr="006B0CBA">
        <w:rPr>
          <w:color w:val="000000" w:themeColor="text1"/>
          <w:sz w:val="28"/>
          <w:szCs w:val="28"/>
        </w:rPr>
        <w:t>раховуючи зазначене, Вища рада правосуддя, керуючись статт</w:t>
      </w:r>
      <w:r w:rsidR="004B7AA6" w:rsidRPr="006B0CBA">
        <w:rPr>
          <w:color w:val="000000" w:themeColor="text1"/>
          <w:sz w:val="28"/>
          <w:szCs w:val="28"/>
        </w:rPr>
        <w:t>ями</w:t>
      </w:r>
      <w:r w:rsidR="00F47F70" w:rsidRPr="006B0CBA">
        <w:rPr>
          <w:color w:val="000000" w:themeColor="text1"/>
          <w:sz w:val="28"/>
          <w:szCs w:val="28"/>
        </w:rPr>
        <w:t xml:space="preserve"> 34, </w:t>
      </w:r>
      <w:r w:rsidR="004B7AA6" w:rsidRPr="006B0CBA">
        <w:rPr>
          <w:color w:val="000000" w:themeColor="text1"/>
          <w:sz w:val="28"/>
          <w:szCs w:val="28"/>
        </w:rPr>
        <w:t>42</w:t>
      </w:r>
      <w:r w:rsidR="00D53FBB">
        <w:rPr>
          <w:color w:val="000000" w:themeColor="text1"/>
          <w:sz w:val="28"/>
          <w:szCs w:val="28"/>
        </w:rPr>
        <w:t>,</w:t>
      </w:r>
      <w:r w:rsidR="004B7AA6" w:rsidRPr="006B0CBA">
        <w:rPr>
          <w:color w:val="000000" w:themeColor="text1"/>
          <w:sz w:val="28"/>
          <w:szCs w:val="28"/>
        </w:rPr>
        <w:t xml:space="preserve"> </w:t>
      </w:r>
      <w:r w:rsidR="00F47F70" w:rsidRPr="006B0CBA">
        <w:rPr>
          <w:color w:val="000000" w:themeColor="text1"/>
          <w:sz w:val="28"/>
          <w:szCs w:val="28"/>
        </w:rPr>
        <w:t>частиною третьою статті 55 Закону України «Про Вищу раду правосуддя»,</w:t>
      </w:r>
    </w:p>
    <w:p w:rsidR="00F47F70" w:rsidRPr="006B0CBA" w:rsidRDefault="00F47F70" w:rsidP="006C13DB">
      <w:pPr>
        <w:tabs>
          <w:tab w:val="left" w:pos="142"/>
        </w:tabs>
        <w:ind w:left="-142" w:right="-1" w:firstLine="426"/>
        <w:jc w:val="both"/>
        <w:rPr>
          <w:b/>
          <w:color w:val="000000" w:themeColor="text1"/>
          <w:lang w:val="uk-UA"/>
        </w:rPr>
      </w:pPr>
    </w:p>
    <w:p w:rsidR="00F47F70" w:rsidRPr="00E938B0" w:rsidRDefault="00F47F70" w:rsidP="006B0CBA">
      <w:pPr>
        <w:tabs>
          <w:tab w:val="left" w:pos="142"/>
        </w:tabs>
        <w:ind w:right="-1"/>
        <w:jc w:val="center"/>
        <w:rPr>
          <w:b/>
          <w:color w:val="000000" w:themeColor="text1"/>
          <w:lang w:val="uk-UA"/>
        </w:rPr>
      </w:pPr>
      <w:r w:rsidRPr="00E938B0">
        <w:rPr>
          <w:b/>
          <w:color w:val="000000" w:themeColor="text1"/>
          <w:lang w:val="uk-UA"/>
        </w:rPr>
        <w:t>ухвалила:</w:t>
      </w:r>
    </w:p>
    <w:p w:rsidR="00F47F70" w:rsidRPr="00E938B0" w:rsidRDefault="00F47F70" w:rsidP="006C13DB">
      <w:pPr>
        <w:tabs>
          <w:tab w:val="left" w:pos="142"/>
        </w:tabs>
        <w:ind w:left="-142" w:right="-1" w:firstLine="426"/>
        <w:jc w:val="both"/>
        <w:rPr>
          <w:b/>
          <w:color w:val="000000" w:themeColor="text1"/>
          <w:lang w:val="uk-UA"/>
        </w:rPr>
      </w:pPr>
    </w:p>
    <w:p w:rsidR="003B4C07" w:rsidRDefault="003B4C07" w:rsidP="003A790E">
      <w:pPr>
        <w:pStyle w:val="a3"/>
        <w:tabs>
          <w:tab w:val="left" w:pos="142"/>
        </w:tabs>
        <w:ind w:right="-1"/>
        <w:jc w:val="both"/>
        <w:rPr>
          <w:color w:val="000000" w:themeColor="text1"/>
          <w:shd w:val="clear" w:color="auto" w:fill="FFFFFF"/>
        </w:rPr>
      </w:pPr>
      <w:r>
        <w:rPr>
          <w:rFonts w:ascii="ProbaPro" w:hAnsi="ProbaPro"/>
          <w:color w:val="1D1D1B"/>
          <w:shd w:val="clear" w:color="auto" w:fill="FFFFFF"/>
        </w:rPr>
        <w:t xml:space="preserve">зупинити </w:t>
      </w:r>
      <w:r w:rsidR="006B0CBA" w:rsidRPr="003E5F9C">
        <w:rPr>
          <w:color w:val="000000"/>
          <w:szCs w:val="28"/>
          <w:lang w:bidi="uk-UA"/>
        </w:rPr>
        <w:t xml:space="preserve">розгляд заяви </w:t>
      </w:r>
      <w:proofErr w:type="spellStart"/>
      <w:r w:rsidR="006B0CBA" w:rsidRPr="003E5F9C">
        <w:rPr>
          <w:szCs w:val="28"/>
        </w:rPr>
        <w:t>Аблова</w:t>
      </w:r>
      <w:proofErr w:type="spellEnd"/>
      <w:r w:rsidR="006B0CBA" w:rsidRPr="003E5F9C">
        <w:rPr>
          <w:szCs w:val="28"/>
        </w:rPr>
        <w:t xml:space="preserve"> Євгенія Валерійовича </w:t>
      </w:r>
      <w:r w:rsidR="00F8070E">
        <w:rPr>
          <w:szCs w:val="28"/>
        </w:rPr>
        <w:t xml:space="preserve">про звільнення </w:t>
      </w:r>
      <w:r w:rsidR="006B0CBA" w:rsidRPr="003E5F9C">
        <w:rPr>
          <w:szCs w:val="28"/>
        </w:rPr>
        <w:t>з посади судді Окружного адміністративного суду міста Києва у відставку</w:t>
      </w:r>
      <w:r>
        <w:rPr>
          <w:rFonts w:ascii="ProbaPro" w:hAnsi="ProbaPro"/>
          <w:color w:val="1D1D1B"/>
          <w:shd w:val="clear" w:color="auto" w:fill="FFFFFF"/>
        </w:rPr>
        <w:t>.</w:t>
      </w:r>
    </w:p>
    <w:p w:rsidR="00F47F70" w:rsidRPr="00E938B0" w:rsidRDefault="00F47F70" w:rsidP="006C13DB">
      <w:pPr>
        <w:pStyle w:val="a3"/>
        <w:tabs>
          <w:tab w:val="left" w:pos="142"/>
        </w:tabs>
        <w:ind w:left="-142" w:right="-1" w:firstLine="426"/>
        <w:jc w:val="both"/>
        <w:rPr>
          <w:b/>
          <w:color w:val="000000" w:themeColor="text1"/>
          <w:szCs w:val="28"/>
        </w:rPr>
      </w:pPr>
    </w:p>
    <w:p w:rsidR="00F47F70" w:rsidRDefault="00F47F70" w:rsidP="006C13DB">
      <w:pPr>
        <w:pStyle w:val="a3"/>
        <w:tabs>
          <w:tab w:val="left" w:pos="142"/>
        </w:tabs>
        <w:ind w:left="-142" w:right="-1" w:firstLine="426"/>
        <w:jc w:val="both"/>
        <w:rPr>
          <w:b/>
          <w:color w:val="000000" w:themeColor="text1"/>
          <w:szCs w:val="28"/>
        </w:rPr>
      </w:pPr>
    </w:p>
    <w:p w:rsidR="00C67F04" w:rsidRPr="00E938B0" w:rsidRDefault="00C67F04" w:rsidP="006C13DB">
      <w:pPr>
        <w:pStyle w:val="a3"/>
        <w:tabs>
          <w:tab w:val="left" w:pos="142"/>
        </w:tabs>
        <w:ind w:left="-142" w:right="-1" w:firstLine="426"/>
        <w:jc w:val="both"/>
        <w:rPr>
          <w:b/>
          <w:color w:val="000000" w:themeColor="text1"/>
          <w:szCs w:val="28"/>
        </w:rPr>
      </w:pPr>
    </w:p>
    <w:p w:rsidR="00F47F70" w:rsidRPr="005C41D3" w:rsidRDefault="00F47F70" w:rsidP="002D6899">
      <w:pPr>
        <w:tabs>
          <w:tab w:val="left" w:pos="142"/>
        </w:tabs>
        <w:ind w:left="-142" w:right="-1" w:firstLine="142"/>
        <w:jc w:val="both"/>
        <w:rPr>
          <w:b/>
          <w:color w:val="000000" w:themeColor="text1"/>
          <w:lang w:val="uk-UA"/>
        </w:rPr>
      </w:pPr>
      <w:r w:rsidRPr="00E938B0">
        <w:rPr>
          <w:b/>
          <w:color w:val="000000" w:themeColor="text1"/>
          <w:lang w:val="uk-UA"/>
        </w:rPr>
        <w:t>Голов</w:t>
      </w:r>
      <w:r w:rsidR="00062C79" w:rsidRPr="00E938B0">
        <w:rPr>
          <w:b/>
          <w:color w:val="000000" w:themeColor="text1"/>
          <w:lang w:val="uk-UA"/>
        </w:rPr>
        <w:t>а</w:t>
      </w:r>
      <w:r w:rsidRPr="00E938B0">
        <w:rPr>
          <w:b/>
          <w:color w:val="000000" w:themeColor="text1"/>
          <w:lang w:val="uk-UA"/>
        </w:rPr>
        <w:t xml:space="preserve"> Вищої ради правосуддя</w:t>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00062C79" w:rsidRPr="00E938B0">
        <w:rPr>
          <w:b/>
          <w:color w:val="000000" w:themeColor="text1"/>
          <w:lang w:val="uk-UA"/>
        </w:rPr>
        <w:tab/>
        <w:t xml:space="preserve">    Григорій УСИК</w:t>
      </w:r>
    </w:p>
    <w:p w:rsidR="006C13DB" w:rsidRPr="005C41D3" w:rsidRDefault="006C13DB" w:rsidP="006C13DB">
      <w:pPr>
        <w:tabs>
          <w:tab w:val="left" w:pos="142"/>
        </w:tabs>
        <w:ind w:left="-142" w:right="-1" w:firstLine="426"/>
        <w:jc w:val="both"/>
        <w:rPr>
          <w:b/>
          <w:color w:val="000000" w:themeColor="text1"/>
          <w:lang w:val="uk-UA"/>
        </w:rPr>
      </w:pPr>
    </w:p>
    <w:p w:rsidR="006C13DB" w:rsidRPr="005C41D3" w:rsidRDefault="006C13DB">
      <w:pPr>
        <w:tabs>
          <w:tab w:val="left" w:pos="142"/>
        </w:tabs>
        <w:ind w:left="-142" w:right="-1" w:firstLine="426"/>
        <w:jc w:val="both"/>
        <w:rPr>
          <w:b/>
          <w:color w:val="000000" w:themeColor="text1"/>
          <w:lang w:val="uk-UA"/>
        </w:rPr>
      </w:pPr>
    </w:p>
    <w:sectPr w:rsidR="006C13DB" w:rsidRPr="005C41D3" w:rsidSect="00062C79">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7B5" w:rsidRDefault="000327B5">
      <w:r>
        <w:separator/>
      </w:r>
    </w:p>
  </w:endnote>
  <w:endnote w:type="continuationSeparator" w:id="0">
    <w:p w:rsidR="000327B5" w:rsidRDefault="0003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7B5" w:rsidRDefault="000327B5">
      <w:r>
        <w:separator/>
      </w:r>
    </w:p>
  </w:footnote>
  <w:footnote w:type="continuationSeparator" w:id="0">
    <w:p w:rsidR="000327B5" w:rsidRDefault="000327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11A" w:rsidRDefault="00AA6A51">
    <w:pPr>
      <w:pStyle w:val="a5"/>
      <w:jc w:val="center"/>
    </w:pPr>
    <w:r>
      <w:fldChar w:fldCharType="begin"/>
    </w:r>
    <w:r w:rsidR="00F9711A">
      <w:instrText xml:space="preserve"> PAGE   \* MERGEFORMAT </w:instrText>
    </w:r>
    <w:r>
      <w:fldChar w:fldCharType="separate"/>
    </w:r>
    <w:r w:rsidR="0024303A">
      <w:rPr>
        <w:noProof/>
      </w:rPr>
      <w:t>5</w:t>
    </w:r>
    <w:r>
      <w:fldChar w:fldCharType="end"/>
    </w:r>
  </w:p>
  <w:p w:rsidR="00F9711A" w:rsidRDefault="00F971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7A"/>
    <w:rsid w:val="000073BE"/>
    <w:rsid w:val="000141D8"/>
    <w:rsid w:val="0001445E"/>
    <w:rsid w:val="000279E6"/>
    <w:rsid w:val="00032769"/>
    <w:rsid w:val="000327B5"/>
    <w:rsid w:val="00033D06"/>
    <w:rsid w:val="000362DB"/>
    <w:rsid w:val="00042248"/>
    <w:rsid w:val="00046409"/>
    <w:rsid w:val="000535E7"/>
    <w:rsid w:val="00062C79"/>
    <w:rsid w:val="0006508E"/>
    <w:rsid w:val="00066491"/>
    <w:rsid w:val="00070944"/>
    <w:rsid w:val="000819E7"/>
    <w:rsid w:val="000859E7"/>
    <w:rsid w:val="00097C22"/>
    <w:rsid w:val="000B2C33"/>
    <w:rsid w:val="000B2E99"/>
    <w:rsid w:val="000E6D62"/>
    <w:rsid w:val="000E71CC"/>
    <w:rsid w:val="000F6375"/>
    <w:rsid w:val="000F65E0"/>
    <w:rsid w:val="00100ADB"/>
    <w:rsid w:val="00136EF3"/>
    <w:rsid w:val="00142D4E"/>
    <w:rsid w:val="00152CE6"/>
    <w:rsid w:val="00173C1E"/>
    <w:rsid w:val="001912C8"/>
    <w:rsid w:val="00194E36"/>
    <w:rsid w:val="001A310C"/>
    <w:rsid w:val="001C06D7"/>
    <w:rsid w:val="001D6B61"/>
    <w:rsid w:val="001E0D94"/>
    <w:rsid w:val="001E22E9"/>
    <w:rsid w:val="0024303A"/>
    <w:rsid w:val="00247B54"/>
    <w:rsid w:val="00253B62"/>
    <w:rsid w:val="00270073"/>
    <w:rsid w:val="00275510"/>
    <w:rsid w:val="002758DF"/>
    <w:rsid w:val="00282337"/>
    <w:rsid w:val="00284254"/>
    <w:rsid w:val="00290515"/>
    <w:rsid w:val="00296924"/>
    <w:rsid w:val="002B65E3"/>
    <w:rsid w:val="002D6899"/>
    <w:rsid w:val="002E0428"/>
    <w:rsid w:val="002F4778"/>
    <w:rsid w:val="00301D8A"/>
    <w:rsid w:val="00306067"/>
    <w:rsid w:val="00327BFE"/>
    <w:rsid w:val="00330EDF"/>
    <w:rsid w:val="00332D15"/>
    <w:rsid w:val="00334260"/>
    <w:rsid w:val="00345288"/>
    <w:rsid w:val="003547ED"/>
    <w:rsid w:val="00375CF0"/>
    <w:rsid w:val="003953FD"/>
    <w:rsid w:val="003A7229"/>
    <w:rsid w:val="003A790E"/>
    <w:rsid w:val="003B4C07"/>
    <w:rsid w:val="003C1224"/>
    <w:rsid w:val="003F34EE"/>
    <w:rsid w:val="00405606"/>
    <w:rsid w:val="00407427"/>
    <w:rsid w:val="004303BC"/>
    <w:rsid w:val="00432DEC"/>
    <w:rsid w:val="00433C8F"/>
    <w:rsid w:val="004623E1"/>
    <w:rsid w:val="00475562"/>
    <w:rsid w:val="004907AB"/>
    <w:rsid w:val="00494D7B"/>
    <w:rsid w:val="004953E1"/>
    <w:rsid w:val="004A67C9"/>
    <w:rsid w:val="004B0E1E"/>
    <w:rsid w:val="004B7AA6"/>
    <w:rsid w:val="004B7AC0"/>
    <w:rsid w:val="004B7DE8"/>
    <w:rsid w:val="004D456A"/>
    <w:rsid w:val="004E77B1"/>
    <w:rsid w:val="004F771B"/>
    <w:rsid w:val="00502C57"/>
    <w:rsid w:val="00503498"/>
    <w:rsid w:val="00535EB0"/>
    <w:rsid w:val="00547BB8"/>
    <w:rsid w:val="005528AD"/>
    <w:rsid w:val="005535F6"/>
    <w:rsid w:val="0056774C"/>
    <w:rsid w:val="0057371F"/>
    <w:rsid w:val="0057570A"/>
    <w:rsid w:val="0058697A"/>
    <w:rsid w:val="00595060"/>
    <w:rsid w:val="005A5B4F"/>
    <w:rsid w:val="005B1D4D"/>
    <w:rsid w:val="005C41D3"/>
    <w:rsid w:val="005D3C7A"/>
    <w:rsid w:val="005F40A2"/>
    <w:rsid w:val="005F6B2B"/>
    <w:rsid w:val="005F7229"/>
    <w:rsid w:val="00602673"/>
    <w:rsid w:val="00604762"/>
    <w:rsid w:val="0060645D"/>
    <w:rsid w:val="00606F1F"/>
    <w:rsid w:val="00617260"/>
    <w:rsid w:val="006249DF"/>
    <w:rsid w:val="006759E9"/>
    <w:rsid w:val="00675F3D"/>
    <w:rsid w:val="00676589"/>
    <w:rsid w:val="00684D7A"/>
    <w:rsid w:val="00697BA5"/>
    <w:rsid w:val="006A54D8"/>
    <w:rsid w:val="006B0CBA"/>
    <w:rsid w:val="006B2CAA"/>
    <w:rsid w:val="006B30D9"/>
    <w:rsid w:val="006B34D3"/>
    <w:rsid w:val="006B47AE"/>
    <w:rsid w:val="006C13DB"/>
    <w:rsid w:val="006D4ECD"/>
    <w:rsid w:val="006F0477"/>
    <w:rsid w:val="007051E0"/>
    <w:rsid w:val="007114CE"/>
    <w:rsid w:val="00715ED9"/>
    <w:rsid w:val="00723615"/>
    <w:rsid w:val="007271AA"/>
    <w:rsid w:val="00745C18"/>
    <w:rsid w:val="00760C16"/>
    <w:rsid w:val="0076389B"/>
    <w:rsid w:val="007671DF"/>
    <w:rsid w:val="00780563"/>
    <w:rsid w:val="007951DB"/>
    <w:rsid w:val="007A3FFA"/>
    <w:rsid w:val="007B3CD0"/>
    <w:rsid w:val="007C31D0"/>
    <w:rsid w:val="007C622D"/>
    <w:rsid w:val="007D6E23"/>
    <w:rsid w:val="007E58C4"/>
    <w:rsid w:val="007F3B99"/>
    <w:rsid w:val="0080014D"/>
    <w:rsid w:val="00804BC5"/>
    <w:rsid w:val="00812B82"/>
    <w:rsid w:val="008202EB"/>
    <w:rsid w:val="0084222C"/>
    <w:rsid w:val="00844680"/>
    <w:rsid w:val="00847C01"/>
    <w:rsid w:val="00865143"/>
    <w:rsid w:val="00874B42"/>
    <w:rsid w:val="00875AAC"/>
    <w:rsid w:val="00876983"/>
    <w:rsid w:val="00880BF2"/>
    <w:rsid w:val="00881815"/>
    <w:rsid w:val="008864D9"/>
    <w:rsid w:val="00891069"/>
    <w:rsid w:val="008A738F"/>
    <w:rsid w:val="008C0219"/>
    <w:rsid w:val="008C4312"/>
    <w:rsid w:val="008D05DA"/>
    <w:rsid w:val="008D5542"/>
    <w:rsid w:val="0090036A"/>
    <w:rsid w:val="009048B3"/>
    <w:rsid w:val="009311D7"/>
    <w:rsid w:val="00981152"/>
    <w:rsid w:val="00992C0E"/>
    <w:rsid w:val="00994EF6"/>
    <w:rsid w:val="009A2654"/>
    <w:rsid w:val="009A3C38"/>
    <w:rsid w:val="009B1C99"/>
    <w:rsid w:val="009C1D88"/>
    <w:rsid w:val="009C52EF"/>
    <w:rsid w:val="00A20BF1"/>
    <w:rsid w:val="00A3204E"/>
    <w:rsid w:val="00A4194D"/>
    <w:rsid w:val="00A45118"/>
    <w:rsid w:val="00A460C0"/>
    <w:rsid w:val="00A4658E"/>
    <w:rsid w:val="00A67B90"/>
    <w:rsid w:val="00A91DC0"/>
    <w:rsid w:val="00A92F8B"/>
    <w:rsid w:val="00AA3ACE"/>
    <w:rsid w:val="00AA6A51"/>
    <w:rsid w:val="00AB4088"/>
    <w:rsid w:val="00AB5BE1"/>
    <w:rsid w:val="00AD115B"/>
    <w:rsid w:val="00AE1F6C"/>
    <w:rsid w:val="00AF6CB4"/>
    <w:rsid w:val="00AF7749"/>
    <w:rsid w:val="00B16A8E"/>
    <w:rsid w:val="00B24228"/>
    <w:rsid w:val="00B3102F"/>
    <w:rsid w:val="00B3468B"/>
    <w:rsid w:val="00B4144B"/>
    <w:rsid w:val="00B53695"/>
    <w:rsid w:val="00B7130F"/>
    <w:rsid w:val="00B76A4C"/>
    <w:rsid w:val="00B77E2E"/>
    <w:rsid w:val="00BA7521"/>
    <w:rsid w:val="00BB061D"/>
    <w:rsid w:val="00BB71BC"/>
    <w:rsid w:val="00BC5E78"/>
    <w:rsid w:val="00BE2DAB"/>
    <w:rsid w:val="00C240B1"/>
    <w:rsid w:val="00C33FB0"/>
    <w:rsid w:val="00C53A21"/>
    <w:rsid w:val="00C64345"/>
    <w:rsid w:val="00C66BF0"/>
    <w:rsid w:val="00C67F04"/>
    <w:rsid w:val="00C92E23"/>
    <w:rsid w:val="00CA3E8B"/>
    <w:rsid w:val="00CA55C9"/>
    <w:rsid w:val="00CB2105"/>
    <w:rsid w:val="00CB2C6E"/>
    <w:rsid w:val="00CB3C5E"/>
    <w:rsid w:val="00CC0044"/>
    <w:rsid w:val="00CD1E8A"/>
    <w:rsid w:val="00CE2330"/>
    <w:rsid w:val="00CE3A78"/>
    <w:rsid w:val="00CF4A11"/>
    <w:rsid w:val="00D17C51"/>
    <w:rsid w:val="00D27F4F"/>
    <w:rsid w:val="00D4295C"/>
    <w:rsid w:val="00D53FBB"/>
    <w:rsid w:val="00D650DA"/>
    <w:rsid w:val="00D8541E"/>
    <w:rsid w:val="00D87CBF"/>
    <w:rsid w:val="00DC7CCA"/>
    <w:rsid w:val="00DE04F2"/>
    <w:rsid w:val="00DE45C2"/>
    <w:rsid w:val="00DF135C"/>
    <w:rsid w:val="00DF678C"/>
    <w:rsid w:val="00E046A3"/>
    <w:rsid w:val="00E23966"/>
    <w:rsid w:val="00E309A1"/>
    <w:rsid w:val="00E626B6"/>
    <w:rsid w:val="00E72BE7"/>
    <w:rsid w:val="00E758E1"/>
    <w:rsid w:val="00E803B0"/>
    <w:rsid w:val="00E876C8"/>
    <w:rsid w:val="00E938B0"/>
    <w:rsid w:val="00E967BB"/>
    <w:rsid w:val="00EA2BD8"/>
    <w:rsid w:val="00EB01FB"/>
    <w:rsid w:val="00EB0D8C"/>
    <w:rsid w:val="00EB66B4"/>
    <w:rsid w:val="00ED0D50"/>
    <w:rsid w:val="00EE1C6E"/>
    <w:rsid w:val="00EE44B3"/>
    <w:rsid w:val="00EE602C"/>
    <w:rsid w:val="00F05E07"/>
    <w:rsid w:val="00F1738F"/>
    <w:rsid w:val="00F176BD"/>
    <w:rsid w:val="00F17E64"/>
    <w:rsid w:val="00F3200A"/>
    <w:rsid w:val="00F3231C"/>
    <w:rsid w:val="00F47F70"/>
    <w:rsid w:val="00F534C8"/>
    <w:rsid w:val="00F8070E"/>
    <w:rsid w:val="00F962F2"/>
    <w:rsid w:val="00F96535"/>
    <w:rsid w:val="00F9711A"/>
    <w:rsid w:val="00FD523A"/>
    <w:rsid w:val="00FE0FD7"/>
    <w:rsid w:val="00FE1C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95A27"/>
  <w15:docId w15:val="{9E2D9DBD-4365-4396-8CC9-2C4C89ED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cs="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val="uk-UA" w:eastAsia="uk-UA"/>
    </w:rPr>
  </w:style>
  <w:style w:type="character" w:styleId="ac">
    <w:name w:val="Strong"/>
    <w:basedOn w:val="a0"/>
    <w:uiPriority w:val="22"/>
    <w:qFormat/>
    <w:rsid w:val="00BE2DAB"/>
    <w:rPr>
      <w:b/>
      <w:bCs/>
    </w:rPr>
  </w:style>
  <w:style w:type="character" w:styleId="ad">
    <w:name w:val="Hyperlink"/>
    <w:uiPriority w:val="99"/>
    <w:rsid w:val="004B0E1E"/>
    <w:rPr>
      <w:color w:val="0000FF"/>
      <w:u w:val="single"/>
    </w:rPr>
  </w:style>
  <w:style w:type="paragraph" w:customStyle="1" w:styleId="rvps2">
    <w:name w:val="rvps2"/>
    <w:basedOn w:val="a"/>
    <w:rsid w:val="004B0E1E"/>
    <w:pPr>
      <w:spacing w:before="100" w:beforeAutospacing="1" w:after="100" w:afterAutospacing="1"/>
    </w:pPr>
    <w:rPr>
      <w:rFonts w:eastAsia="Times New Roman"/>
      <w:sz w:val="24"/>
      <w:szCs w:val="24"/>
      <w:lang w:val="uk-UA" w:eastAsia="uk-UA"/>
    </w:rPr>
  </w:style>
  <w:style w:type="paragraph" w:customStyle="1" w:styleId="1">
    <w:name w:val="Без інтервалів1"/>
    <w:basedOn w:val="a"/>
    <w:uiPriority w:val="1"/>
    <w:qFormat/>
    <w:rsid w:val="004B0E1E"/>
    <w:rPr>
      <w:rFonts w:ascii="Calibri" w:hAnsi="Calibri"/>
      <w:i/>
      <w:iCs/>
      <w:sz w:val="20"/>
      <w:szCs w:val="20"/>
      <w:lang w:val="en-US" w:eastAsia="en-US" w:bidi="en-US"/>
    </w:rPr>
  </w:style>
  <w:style w:type="character" w:customStyle="1" w:styleId="rvts44">
    <w:name w:val="rvts44"/>
    <w:rsid w:val="004B0E1E"/>
  </w:style>
  <w:style w:type="paragraph" w:styleId="ae">
    <w:name w:val="List Paragraph"/>
    <w:aliases w:val="Подглава"/>
    <w:basedOn w:val="a"/>
    <w:link w:val="af"/>
    <w:uiPriority w:val="34"/>
    <w:qFormat/>
    <w:rsid w:val="007671DF"/>
    <w:pPr>
      <w:spacing w:after="200" w:line="276" w:lineRule="auto"/>
      <w:ind w:left="720"/>
      <w:contextualSpacing/>
    </w:pPr>
    <w:rPr>
      <w:sz w:val="24"/>
      <w:szCs w:val="22"/>
      <w:lang w:eastAsia="en-US"/>
    </w:rPr>
  </w:style>
  <w:style w:type="character" w:customStyle="1" w:styleId="af">
    <w:name w:val="Абзац списку Знак"/>
    <w:aliases w:val="Подглава Знак"/>
    <w:basedOn w:val="a0"/>
    <w:link w:val="ae"/>
    <w:uiPriority w:val="34"/>
    <w:rsid w:val="007671DF"/>
    <w:rPr>
      <w:rFonts w:eastAsia="Calibri"/>
      <w:sz w:val="24"/>
      <w:szCs w:val="22"/>
      <w:lang w:val="ru-RU" w:eastAsia="en-US"/>
    </w:rPr>
  </w:style>
  <w:style w:type="character" w:customStyle="1" w:styleId="a9">
    <w:name w:val="Без інтервалів Знак"/>
    <w:basedOn w:val="a0"/>
    <w:link w:val="a8"/>
    <w:uiPriority w:val="1"/>
    <w:rsid w:val="007671DF"/>
    <w:rPr>
      <w:rFonts w:ascii="Calibri" w:eastAsia="Calibri" w:hAnsi="Calibri"/>
      <w:sz w:val="22"/>
      <w:szCs w:val="22"/>
      <w:lang w:eastAsia="en-US"/>
    </w:rPr>
  </w:style>
  <w:style w:type="character" w:customStyle="1" w:styleId="af0">
    <w:name w:val="Основний текст_"/>
    <w:basedOn w:val="a0"/>
    <w:link w:val="10"/>
    <w:rsid w:val="00604762"/>
    <w:rPr>
      <w:shd w:val="clear" w:color="auto" w:fill="FFFFFF"/>
    </w:rPr>
  </w:style>
  <w:style w:type="paragraph" w:customStyle="1" w:styleId="10">
    <w:name w:val="Основний текст1"/>
    <w:basedOn w:val="a"/>
    <w:link w:val="af0"/>
    <w:rsid w:val="00604762"/>
    <w:pPr>
      <w:widowControl w:val="0"/>
      <w:shd w:val="clear" w:color="auto" w:fill="FFFFFF"/>
      <w:spacing w:after="300" w:line="307" w:lineRule="exact"/>
      <w:jc w:val="both"/>
    </w:pPr>
    <w:rPr>
      <w:rFonts w:eastAsia="Times New Roman"/>
      <w:sz w:val="20"/>
      <w:szCs w:val="20"/>
      <w:lang w:val="uk-UA" w:eastAsia="uk-UA"/>
    </w:rPr>
  </w:style>
  <w:style w:type="character" w:customStyle="1" w:styleId="rvts0">
    <w:name w:val="rvts0"/>
    <w:basedOn w:val="a0"/>
    <w:uiPriority w:val="99"/>
    <w:rsid w:val="00EA2BD8"/>
  </w:style>
  <w:style w:type="paragraph" w:customStyle="1" w:styleId="2">
    <w:name w:val="Основний текст2"/>
    <w:basedOn w:val="a"/>
    <w:rsid w:val="00EA2BD8"/>
    <w:pPr>
      <w:widowControl w:val="0"/>
      <w:shd w:val="clear" w:color="auto" w:fill="FFFFFF"/>
      <w:spacing w:line="310" w:lineRule="exact"/>
      <w:jc w:val="both"/>
    </w:pPr>
    <w:rPr>
      <w:rFonts w:eastAsia="Times New Roman"/>
      <w:color w:val="000000"/>
      <w:sz w:val="26"/>
      <w:szCs w:val="26"/>
      <w:lang w:val="uk-UA" w:eastAsia="uk-UA" w:bidi="uk-UA"/>
    </w:rPr>
  </w:style>
  <w:style w:type="character" w:customStyle="1" w:styleId="rvts9">
    <w:name w:val="rvts9"/>
    <w:basedOn w:val="a0"/>
    <w:rsid w:val="007051E0"/>
  </w:style>
  <w:style w:type="character" w:customStyle="1" w:styleId="rvts46">
    <w:name w:val="rvts46"/>
    <w:basedOn w:val="a0"/>
    <w:rsid w:val="00705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4337">
      <w:bodyDiv w:val="1"/>
      <w:marLeft w:val="0"/>
      <w:marRight w:val="0"/>
      <w:marTop w:val="0"/>
      <w:marBottom w:val="0"/>
      <w:divBdr>
        <w:top w:val="none" w:sz="0" w:space="0" w:color="auto"/>
        <w:left w:val="none" w:sz="0" w:space="0" w:color="auto"/>
        <w:bottom w:val="none" w:sz="0" w:space="0" w:color="auto"/>
        <w:right w:val="none" w:sz="0" w:space="0" w:color="auto"/>
      </w:divBdr>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72584499">
      <w:bodyDiv w:val="1"/>
      <w:marLeft w:val="0"/>
      <w:marRight w:val="0"/>
      <w:marTop w:val="0"/>
      <w:marBottom w:val="0"/>
      <w:divBdr>
        <w:top w:val="none" w:sz="0" w:space="0" w:color="auto"/>
        <w:left w:val="none" w:sz="0" w:space="0" w:color="auto"/>
        <w:bottom w:val="none" w:sz="0" w:space="0" w:color="auto"/>
        <w:right w:val="none" w:sz="0" w:space="0" w:color="auto"/>
      </w:divBdr>
    </w:div>
    <w:div w:id="179864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1704</Words>
  <Characters>10829</Characters>
  <Application>Microsoft Office Word</Application>
  <DocSecurity>0</DocSecurity>
  <Lines>90</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2023-12-27T10:27:00Z</cp:lastPrinted>
  <dcterms:created xsi:type="dcterms:W3CDTF">2023-12-28T09:48:00Z</dcterms:created>
  <dcterms:modified xsi:type="dcterms:W3CDTF">2023-12-28T09:48:00Z</dcterms:modified>
</cp:coreProperties>
</file>