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E910F3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910F3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10F3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4A732A" w:rsidRPr="00AF7302" w:rsidRDefault="0071668B" w:rsidP="004A732A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625F35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9</w:t>
            </w:r>
            <w:r w:rsidR="001B4E64">
              <w:rPr>
                <w:noProof/>
                <w:sz w:val="28"/>
                <w:szCs w:val="28"/>
              </w:rPr>
              <w:t xml:space="preserve"> травня</w:t>
            </w:r>
            <w:r w:rsidR="0061184E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DE29C1" w:rsidRDefault="0071668B" w:rsidP="00FF311F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DE29C1">
              <w:rPr>
                <w:sz w:val="28"/>
                <w:szCs w:val="28"/>
              </w:rPr>
              <w:t>№</w:t>
            </w:r>
            <w:r w:rsidRPr="00DE29C1">
              <w:rPr>
                <w:noProof/>
                <w:sz w:val="28"/>
                <w:szCs w:val="28"/>
                <w:lang w:val="ru-RU"/>
              </w:rPr>
              <w:t> </w:t>
            </w:r>
            <w:r w:rsidR="00625F35">
              <w:rPr>
                <w:noProof/>
                <w:sz w:val="28"/>
                <w:szCs w:val="28"/>
                <w:lang w:val="ru-RU"/>
              </w:rPr>
              <w:t>1412/0/15-24</w:t>
            </w:r>
          </w:p>
        </w:tc>
      </w:tr>
    </w:tbl>
    <w:p w:rsidR="004A732A" w:rsidRDefault="004A732A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</w:rPr>
      </w:pPr>
    </w:p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FF311F">
        <w:rPr>
          <w:b/>
          <w:szCs w:val="24"/>
        </w:rPr>
        <w:br/>
      </w:r>
      <w:r w:rsidR="004B2BD9">
        <w:rPr>
          <w:b/>
          <w:szCs w:val="24"/>
        </w:rPr>
        <w:t>Титаренко В.В.</w:t>
      </w:r>
      <w:r w:rsidR="00101D50">
        <w:rPr>
          <w:b/>
          <w:szCs w:val="24"/>
        </w:rPr>
        <w:t xml:space="preserve"> на посаду </w:t>
      </w:r>
      <w:r w:rsidR="0092722B">
        <w:rPr>
          <w:b/>
          <w:szCs w:val="24"/>
        </w:rPr>
        <w:t xml:space="preserve">судді </w:t>
      </w:r>
      <w:r w:rsidR="004B2BD9">
        <w:rPr>
          <w:b/>
          <w:szCs w:val="24"/>
        </w:rPr>
        <w:t>Ковпаків</w:t>
      </w:r>
      <w:r w:rsidR="00630DF3">
        <w:rPr>
          <w:b/>
          <w:szCs w:val="24"/>
        </w:rPr>
        <w:t xml:space="preserve">ського районного суду </w:t>
      </w:r>
      <w:r w:rsidR="00630DF3">
        <w:rPr>
          <w:b/>
          <w:szCs w:val="24"/>
        </w:rPr>
        <w:br/>
        <w:t>міста Сум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2271F2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рекомендацію Вищої кваліфікаційної комісії суддів України, </w:t>
      </w:r>
      <w:r>
        <w:rPr>
          <w:sz w:val="28"/>
          <w:szCs w:val="28"/>
          <w:lang w:eastAsia="ru-RU"/>
        </w:rPr>
        <w:t xml:space="preserve">викладену в рішенні від 27 лютого 2024 року </w:t>
      </w:r>
      <w:r>
        <w:rPr>
          <w:sz w:val="28"/>
          <w:szCs w:val="28"/>
          <w:lang w:eastAsia="ru-RU"/>
        </w:rPr>
        <w:br/>
        <w:t xml:space="preserve">№ 239/дс-24, </w:t>
      </w:r>
      <w:r w:rsidRPr="000948D3">
        <w:rPr>
          <w:sz w:val="28"/>
          <w:szCs w:val="28"/>
          <w:lang w:eastAsia="ru-RU"/>
        </w:rPr>
        <w:t xml:space="preserve">матеріали </w:t>
      </w:r>
      <w:r>
        <w:rPr>
          <w:sz w:val="28"/>
          <w:szCs w:val="28"/>
          <w:lang w:eastAsia="ru-RU"/>
        </w:rPr>
        <w:t>особової справи (досьє) кандидата на посаду судді щодо</w:t>
      </w:r>
      <w:r w:rsidRPr="000948D3">
        <w:rPr>
          <w:sz w:val="28"/>
          <w:szCs w:val="28"/>
          <w:lang w:eastAsia="ru-RU"/>
        </w:rPr>
        <w:t xml:space="preserve"> призначення </w:t>
      </w:r>
      <w:r>
        <w:rPr>
          <w:sz w:val="28"/>
          <w:szCs w:val="28"/>
          <w:lang w:eastAsia="ru-RU"/>
        </w:rPr>
        <w:t>Титаренко Вікторії Володимирівни</w:t>
      </w:r>
      <w:r w:rsidRPr="000948D3">
        <w:rPr>
          <w:sz w:val="28"/>
          <w:szCs w:val="28"/>
          <w:lang w:eastAsia="ru-RU"/>
        </w:rPr>
        <w:t xml:space="preserve"> </w:t>
      </w:r>
      <w:r w:rsidRPr="000948D3">
        <w:rPr>
          <w:sz w:val="28"/>
          <w:szCs w:val="28"/>
        </w:rPr>
        <w:t>на посаду судді</w:t>
      </w:r>
      <w:r>
        <w:rPr>
          <w:sz w:val="28"/>
          <w:szCs w:val="28"/>
        </w:rPr>
        <w:t xml:space="preserve"> Ковпаків</w:t>
      </w:r>
      <w:r w:rsidR="00630DF3">
        <w:rPr>
          <w:sz w:val="28"/>
          <w:szCs w:val="28"/>
        </w:rPr>
        <w:t>ського районного суду міста Сум</w:t>
      </w:r>
      <w:r w:rsidRPr="000948D3">
        <w:rPr>
          <w:sz w:val="28"/>
          <w:szCs w:val="28"/>
        </w:rPr>
        <w:t>,</w:t>
      </w:r>
      <w:r>
        <w:rPr>
          <w:sz w:val="28"/>
          <w:szCs w:val="28"/>
        </w:rPr>
        <w:t xml:space="preserve"> висновок члена Вищої ради правосуддя,</w:t>
      </w:r>
    </w:p>
    <w:p w:rsidR="0071668B" w:rsidRPr="00B842B7" w:rsidRDefault="0071668B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2271F2" w:rsidP="004A732A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Вища кваліфікаційна</w:t>
      </w:r>
      <w:r w:rsidRPr="0092722B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ія суддів України (далі – ВККСУ</w:t>
      </w:r>
      <w:r w:rsidRPr="009272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рішенням </w:t>
      </w:r>
      <w:r w:rsidRPr="0092722B">
        <w:rPr>
          <w:sz w:val="28"/>
          <w:szCs w:val="28"/>
        </w:rPr>
        <w:t xml:space="preserve">від </w:t>
      </w:r>
      <w:r>
        <w:rPr>
          <w:sz w:val="28"/>
          <w:szCs w:val="28"/>
        </w:rPr>
        <w:t>27 лютого</w:t>
      </w:r>
      <w:r w:rsidRPr="0092722B">
        <w:rPr>
          <w:sz w:val="28"/>
          <w:szCs w:val="28"/>
        </w:rPr>
        <w:t xml:space="preserve"> 202</w:t>
      </w:r>
      <w:r>
        <w:rPr>
          <w:sz w:val="28"/>
          <w:szCs w:val="28"/>
        </w:rPr>
        <w:t>4 року № 239</w:t>
      </w:r>
      <w:r w:rsidRPr="0092722B">
        <w:rPr>
          <w:sz w:val="28"/>
          <w:szCs w:val="28"/>
        </w:rPr>
        <w:t>/дс-24</w:t>
      </w:r>
      <w:r>
        <w:rPr>
          <w:sz w:val="28"/>
          <w:szCs w:val="28"/>
        </w:rPr>
        <w:t xml:space="preserve"> рекомендувала</w:t>
      </w:r>
      <w:r w:rsidRPr="0092722B">
        <w:rPr>
          <w:sz w:val="28"/>
          <w:szCs w:val="28"/>
        </w:rPr>
        <w:t xml:space="preserve"> </w:t>
      </w:r>
      <w:r>
        <w:rPr>
          <w:sz w:val="28"/>
          <w:szCs w:val="28"/>
        </w:rPr>
        <w:t>Титаренко В.В.</w:t>
      </w:r>
      <w:r w:rsidRPr="0092722B">
        <w:rPr>
          <w:sz w:val="28"/>
          <w:szCs w:val="28"/>
        </w:rPr>
        <w:t xml:space="preserve"> для призначення на посаду судді </w:t>
      </w:r>
      <w:r>
        <w:rPr>
          <w:sz w:val="28"/>
          <w:szCs w:val="28"/>
        </w:rPr>
        <w:t>Ковпаківського районного суду міста Сум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BF238E" w:rsidRPr="00D87258" w:rsidRDefault="00BF238E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Усика Г.І., </w:t>
      </w:r>
      <w:r>
        <w:rPr>
          <w:sz w:val="28"/>
          <w:szCs w:val="28"/>
          <w:shd w:val="clear" w:color="auto" w:fill="FFFFFF"/>
        </w:rPr>
        <w:t xml:space="preserve">розглянувши кандидатуру </w:t>
      </w:r>
      <w:r>
        <w:rPr>
          <w:sz w:val="28"/>
          <w:szCs w:val="28"/>
        </w:rPr>
        <w:t>Титаренко В.В.</w:t>
      </w:r>
      <w:r w:rsidRPr="00891833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BF238E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5C438B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485253">
        <w:rPr>
          <w:sz w:val="28"/>
          <w:szCs w:val="28"/>
        </w:rPr>
        <w:t>ВККСУ</w:t>
      </w:r>
      <w:r w:rsidRPr="005C438B">
        <w:rPr>
          <w:rFonts w:eastAsia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BF238E" w:rsidRDefault="00CE44A9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Титаренко (Грек) В.В.</w:t>
      </w:r>
      <w:r w:rsidR="00BF238E">
        <w:rPr>
          <w:rFonts w:eastAsia="Times New Roman"/>
          <w:sz w:val="28"/>
          <w:szCs w:val="28"/>
          <w:lang w:eastAsia="ru-RU"/>
        </w:rPr>
        <w:t xml:space="preserve"> 16 травня</w:t>
      </w:r>
      <w:r>
        <w:rPr>
          <w:rFonts w:eastAsia="Times New Roman"/>
          <w:sz w:val="28"/>
          <w:szCs w:val="28"/>
          <w:lang w:eastAsia="ru-RU"/>
        </w:rPr>
        <w:t xml:space="preserve"> 2017 року звернула</w:t>
      </w:r>
      <w:r w:rsidR="00BF238E">
        <w:rPr>
          <w:rFonts w:eastAsia="Times New Roman"/>
          <w:sz w:val="28"/>
          <w:szCs w:val="28"/>
          <w:lang w:eastAsia="ru-RU"/>
        </w:rPr>
        <w:t>ся до ВККСУ із заявою про допуск до участі в доборі кандидатів на посаду судді місцевого суду.</w:t>
      </w:r>
    </w:p>
    <w:p w:rsidR="00BF238E" w:rsidRPr="00124695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Кандидат – </w:t>
      </w:r>
      <w:r w:rsidR="00CE44A9">
        <w:rPr>
          <w:rFonts w:eastAsia="Times New Roman"/>
          <w:sz w:val="28"/>
          <w:szCs w:val="28"/>
          <w:lang w:eastAsia="ru-RU"/>
        </w:rPr>
        <w:t>Титаренко Вікторія Володимирівна</w:t>
      </w:r>
      <w:r w:rsidRPr="00B96853">
        <w:rPr>
          <w:rFonts w:eastAsia="Times New Roman"/>
          <w:sz w:val="28"/>
          <w:szCs w:val="28"/>
          <w:lang w:eastAsia="ru-RU"/>
        </w:rPr>
        <w:t xml:space="preserve">, </w:t>
      </w:r>
      <w:r w:rsidR="00CE44A9">
        <w:rPr>
          <w:rFonts w:eastAsia="Times New Roman"/>
          <w:sz w:val="28"/>
          <w:szCs w:val="28"/>
          <w:lang w:eastAsia="ru-RU"/>
        </w:rPr>
        <w:t>громадянка</w:t>
      </w:r>
      <w:r w:rsidRPr="0039363E">
        <w:rPr>
          <w:rFonts w:eastAsia="Times New Roman"/>
          <w:sz w:val="28"/>
          <w:szCs w:val="28"/>
          <w:lang w:eastAsia="ru-RU"/>
        </w:rPr>
        <w:t xml:space="preserve"> України, </w:t>
      </w:r>
      <w:r w:rsidR="00CE44A9">
        <w:rPr>
          <w:rFonts w:eastAsia="Times New Roman"/>
          <w:sz w:val="28"/>
          <w:szCs w:val="28"/>
          <w:lang w:eastAsia="ru-RU"/>
        </w:rPr>
        <w:br/>
      </w:r>
      <w:r w:rsidR="00D84EB5">
        <w:rPr>
          <w:rFonts w:eastAsia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39363E">
        <w:rPr>
          <w:rFonts w:eastAsia="Times New Roman"/>
          <w:sz w:val="28"/>
          <w:szCs w:val="28"/>
          <w:lang w:eastAsia="ru-RU"/>
        </w:rPr>
        <w:t xml:space="preserve"> року народження. </w:t>
      </w:r>
      <w:r w:rsidR="00CE44A9" w:rsidRPr="0039363E">
        <w:rPr>
          <w:rFonts w:eastAsia="Times New Roman"/>
          <w:sz w:val="28"/>
          <w:szCs w:val="28"/>
          <w:lang w:eastAsia="ru-RU"/>
        </w:rPr>
        <w:t xml:space="preserve">У </w:t>
      </w:r>
      <w:r w:rsidR="00CE44A9">
        <w:rPr>
          <w:rFonts w:eastAsia="Times New Roman"/>
          <w:sz w:val="28"/>
          <w:szCs w:val="28"/>
          <w:lang w:eastAsia="ru-RU"/>
        </w:rPr>
        <w:t>2001</w:t>
      </w:r>
      <w:r w:rsidR="00CE44A9" w:rsidRPr="0039363E">
        <w:rPr>
          <w:rFonts w:eastAsia="Times New Roman"/>
          <w:sz w:val="28"/>
          <w:szCs w:val="28"/>
          <w:lang w:eastAsia="ru-RU"/>
        </w:rPr>
        <w:t xml:space="preserve"> році </w:t>
      </w:r>
      <w:r w:rsidR="00CE44A9">
        <w:rPr>
          <w:rFonts w:eastAsia="Times New Roman"/>
          <w:sz w:val="28"/>
          <w:szCs w:val="28"/>
          <w:lang w:eastAsia="ru-RU"/>
        </w:rPr>
        <w:t>закінчила</w:t>
      </w:r>
      <w:r w:rsidR="00CE44A9" w:rsidRPr="00471724">
        <w:rPr>
          <w:rFonts w:eastAsia="Times New Roman"/>
          <w:sz w:val="28"/>
          <w:szCs w:val="28"/>
          <w:lang w:eastAsia="ru-RU"/>
        </w:rPr>
        <w:t xml:space="preserve"> </w:t>
      </w:r>
      <w:r w:rsidR="00CE44A9">
        <w:rPr>
          <w:rFonts w:eastAsia="Times New Roman"/>
          <w:sz w:val="28"/>
          <w:szCs w:val="28"/>
          <w:lang w:eastAsia="ru-RU"/>
        </w:rPr>
        <w:t>Національний університет внутрішніх справ, отримала повну  вищу освіту за спеціальністю «Правознавство» та</w:t>
      </w:r>
      <w:r w:rsidR="00CE44A9">
        <w:rPr>
          <w:sz w:val="28"/>
          <w:szCs w:val="28"/>
        </w:rPr>
        <w:t xml:space="preserve"> здобула освітньо-кваліфікаційний рівень</w:t>
      </w:r>
      <w:r w:rsidR="00CE44A9" w:rsidRPr="00B7021E">
        <w:rPr>
          <w:sz w:val="28"/>
          <w:szCs w:val="28"/>
        </w:rPr>
        <w:t xml:space="preserve"> </w:t>
      </w:r>
      <w:r w:rsidR="00CE44A9">
        <w:rPr>
          <w:sz w:val="28"/>
          <w:szCs w:val="28"/>
        </w:rPr>
        <w:t>спеціаліст</w:t>
      </w:r>
      <w:r w:rsidRPr="00A74F23">
        <w:rPr>
          <w:sz w:val="28"/>
          <w:szCs w:val="28"/>
        </w:rPr>
        <w:t>а</w:t>
      </w:r>
      <w:r w:rsidRPr="00A74F23">
        <w:rPr>
          <w:rFonts w:eastAsia="Times New Roman"/>
          <w:sz w:val="28"/>
          <w:szCs w:val="28"/>
          <w:lang w:eastAsia="ru-RU"/>
        </w:rPr>
        <w:t>.</w:t>
      </w:r>
      <w:r w:rsidRPr="0039363E">
        <w:rPr>
          <w:rFonts w:eastAsia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>
        <w:rPr>
          <w:rFonts w:eastAsia="Times New Roman"/>
          <w:sz w:val="28"/>
          <w:szCs w:val="28"/>
          <w:lang w:eastAsia="ru-RU"/>
        </w:rPr>
        <w:t>щонайменше</w:t>
      </w:r>
      <w:r w:rsidRPr="0039363E">
        <w:rPr>
          <w:rFonts w:eastAsia="Times New Roman"/>
          <w:sz w:val="28"/>
          <w:szCs w:val="28"/>
          <w:lang w:eastAsia="ru-RU"/>
        </w:rPr>
        <w:t xml:space="preserve"> п’ять років,</w:t>
      </w:r>
      <w:r w:rsidR="00CE44A9">
        <w:rPr>
          <w:rFonts w:eastAsia="Times New Roman"/>
          <w:sz w:val="28"/>
          <w:szCs w:val="28"/>
          <w:lang w:eastAsia="ru-RU"/>
        </w:rPr>
        <w:t xml:space="preserve"> є компетентною</w:t>
      </w:r>
      <w:r>
        <w:rPr>
          <w:rFonts w:eastAsia="Times New Roman"/>
          <w:sz w:val="28"/>
          <w:szCs w:val="28"/>
          <w:lang w:eastAsia="ru-RU"/>
        </w:rPr>
        <w:t>, доброчесн</w:t>
      </w:r>
      <w:r w:rsidR="00CE44A9">
        <w:rPr>
          <w:rFonts w:eastAsia="Times New Roman"/>
          <w:sz w:val="28"/>
          <w:szCs w:val="28"/>
          <w:lang w:eastAsia="ru-RU"/>
        </w:rPr>
        <w:t>ою</w:t>
      </w:r>
      <w:r>
        <w:rPr>
          <w:rFonts w:eastAsia="Times New Roman"/>
          <w:sz w:val="28"/>
          <w:szCs w:val="28"/>
          <w:lang w:eastAsia="ru-RU"/>
        </w:rPr>
        <w:t xml:space="preserve"> та</w:t>
      </w:r>
      <w:r w:rsidRPr="0039363E">
        <w:rPr>
          <w:rFonts w:eastAsia="Times New Roman"/>
          <w:sz w:val="28"/>
          <w:szCs w:val="28"/>
          <w:lang w:eastAsia="ru-RU"/>
        </w:rPr>
        <w:t xml:space="preserve"> володіє державною мовою.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lastRenderedPageBreak/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>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</w:t>
      </w:r>
      <w:r>
        <w:rPr>
          <w:rFonts w:eastAsia="Times New Roman"/>
          <w:sz w:val="28"/>
          <w:szCs w:val="28"/>
          <w:lang w:eastAsia="ru-RU"/>
        </w:rPr>
        <w:t xml:space="preserve">аміщення вакантних посад суддів. Зокрема, до резерву на заміщення вакантних посад суддів місцевого загального суду зараховано </w:t>
      </w:r>
      <w:r w:rsidR="00CE44A9">
        <w:rPr>
          <w:rFonts w:eastAsia="Times New Roman"/>
          <w:sz w:val="28"/>
          <w:szCs w:val="28"/>
          <w:lang w:eastAsia="ru-RU"/>
        </w:rPr>
        <w:t>Титаренко В.В.</w:t>
      </w:r>
      <w:r>
        <w:rPr>
          <w:rFonts w:eastAsia="Times New Roman"/>
          <w:sz w:val="28"/>
          <w:szCs w:val="28"/>
          <w:lang w:eastAsia="ru-RU"/>
        </w:rPr>
        <w:t>, я</w:t>
      </w:r>
      <w:r w:rsidR="00CE44A9">
        <w:rPr>
          <w:rFonts w:eastAsia="Times New Roman"/>
          <w:sz w:val="28"/>
          <w:szCs w:val="28"/>
          <w:lang w:eastAsia="ru-RU"/>
        </w:rPr>
        <w:t>ка</w:t>
      </w:r>
      <w:r>
        <w:rPr>
          <w:rFonts w:eastAsia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CE44A9">
        <w:rPr>
          <w:rFonts w:eastAsia="Times New Roman"/>
          <w:sz w:val="28"/>
          <w:szCs w:val="28"/>
          <w:lang w:eastAsia="ru-RU"/>
        </w:rPr>
        <w:t>ла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="00CE44A9" w:rsidRPr="00CE44A9">
        <w:rPr>
          <w:rFonts w:eastAsia="Times New Roman"/>
          <w:sz w:val="28"/>
          <w:szCs w:val="28"/>
          <w:lang w:eastAsia="ru-RU"/>
        </w:rPr>
        <w:t>184,3</w:t>
      </w:r>
      <w:r w:rsidRPr="00CE44A9">
        <w:rPr>
          <w:rFonts w:eastAsia="Times New Roman"/>
          <w:sz w:val="28"/>
          <w:szCs w:val="28"/>
          <w:lang w:eastAsia="ru-RU"/>
        </w:rPr>
        <w:t>75</w:t>
      </w:r>
      <w:r>
        <w:rPr>
          <w:rFonts w:eastAsia="Times New Roman"/>
          <w:sz w:val="28"/>
          <w:szCs w:val="28"/>
          <w:lang w:eastAsia="ru-RU"/>
        </w:rPr>
        <w:t xml:space="preserve"> бала та</w:t>
      </w:r>
      <w:r w:rsidR="00CE44A9">
        <w:rPr>
          <w:rFonts w:eastAsia="Times New Roman"/>
          <w:sz w:val="28"/>
          <w:szCs w:val="28"/>
          <w:lang w:eastAsia="ru-RU"/>
        </w:rPr>
        <w:t xml:space="preserve"> посіла 124</w:t>
      </w:r>
      <w:r>
        <w:rPr>
          <w:rFonts w:eastAsia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BF238E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C4F7A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8C4F7A">
        <w:rPr>
          <w:sz w:val="28"/>
          <w:szCs w:val="28"/>
          <w:lang w:val="ru-RU"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eastAsia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eastAsia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eastAsia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eastAsia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у складі колегій.</w:t>
      </w:r>
      <w:r w:rsidRPr="00C3414C">
        <w:rPr>
          <w:rFonts w:eastAsia="Times New Roman"/>
          <w:sz w:val="28"/>
          <w:szCs w:val="28"/>
          <w:lang w:eastAsia="ru-RU"/>
        </w:rPr>
        <w:t xml:space="preserve"> </w:t>
      </w:r>
    </w:p>
    <w:p w:rsidR="00BF238E" w:rsidRPr="00C3414C" w:rsidRDefault="00CE44A9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 w:bidi="uk-UA"/>
        </w:rPr>
      </w:pPr>
      <w:r>
        <w:rPr>
          <w:rFonts w:eastAsia="Times New Roman"/>
          <w:sz w:val="28"/>
          <w:szCs w:val="28"/>
          <w:lang w:eastAsia="ru-RU"/>
        </w:rPr>
        <w:t>14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 жовтня 2023 року </w:t>
      </w:r>
      <w:r>
        <w:rPr>
          <w:rFonts w:eastAsia="Times New Roman"/>
          <w:sz w:val="28"/>
          <w:szCs w:val="28"/>
          <w:lang w:eastAsia="ru-RU"/>
        </w:rPr>
        <w:t>Титаренко В.В.</w:t>
      </w:r>
      <w:r w:rsidR="00BF238E" w:rsidRPr="001971E1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звернула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ся до </w:t>
      </w:r>
      <w:r w:rsidR="00BF238E">
        <w:rPr>
          <w:rFonts w:eastAsia="Times New Roman"/>
          <w:sz w:val="28"/>
          <w:szCs w:val="28"/>
          <w:lang w:eastAsia="ru-RU"/>
        </w:rPr>
        <w:t xml:space="preserve">ВККСУ 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із заявою </w:t>
      </w:r>
      <w:r w:rsidR="00BF238E">
        <w:rPr>
          <w:rFonts w:eastAsia="Times New Roman"/>
          <w:sz w:val="28"/>
          <w:szCs w:val="28"/>
          <w:lang w:eastAsia="ru-RU"/>
        </w:rPr>
        <w:t>про допуск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 до участі</w:t>
      </w:r>
      <w:r w:rsidR="00BF238E">
        <w:rPr>
          <w:rFonts w:eastAsia="Times New Roman"/>
          <w:sz w:val="28"/>
          <w:szCs w:val="28"/>
          <w:lang w:eastAsia="ru-RU"/>
        </w:rPr>
        <w:t xml:space="preserve"> </w:t>
      </w:r>
      <w:r w:rsidR="00BF238E">
        <w:rPr>
          <w:rFonts w:eastAsia="Times New Roman"/>
          <w:sz w:val="28"/>
          <w:szCs w:val="28"/>
          <w:lang w:eastAsia="ru-RU" w:bidi="uk-UA"/>
        </w:rPr>
        <w:t xml:space="preserve">в оголошеному </w:t>
      </w:r>
      <w:r w:rsidR="00BF238E" w:rsidRPr="001971E1">
        <w:rPr>
          <w:rFonts w:eastAsia="Times New Roman"/>
          <w:sz w:val="28"/>
          <w:szCs w:val="28"/>
          <w:lang w:eastAsia="ru-RU" w:bidi="uk-UA"/>
        </w:rPr>
        <w:t xml:space="preserve">в оголошеному 14 вересня 2023 року конкурсі на зайняття вакантних посад суддів місцевих судів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="00BF238E">
        <w:rPr>
          <w:rFonts w:eastAsia="Times New Roman"/>
          <w:sz w:val="28"/>
          <w:szCs w:val="28"/>
          <w:lang w:eastAsia="ru-RU" w:bidi="uk-UA"/>
        </w:rPr>
        <w:br/>
      </w:r>
      <w:r w:rsidR="002B4569">
        <w:rPr>
          <w:rFonts w:eastAsia="Times New Roman"/>
          <w:sz w:val="28"/>
          <w:szCs w:val="28"/>
          <w:lang w:eastAsia="ru-RU" w:bidi="uk-UA"/>
        </w:rPr>
        <w:t>У заяві висловила</w:t>
      </w:r>
      <w:r w:rsidR="00BF238E" w:rsidRPr="001971E1">
        <w:rPr>
          <w:rFonts w:eastAsia="Times New Roman"/>
          <w:sz w:val="28"/>
          <w:szCs w:val="28"/>
          <w:lang w:eastAsia="ru-RU" w:bidi="uk-UA"/>
        </w:rPr>
        <w:t xml:space="preserve"> намір претендувати на посаду судді в місцевому загальному суді.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грудня 2023 року № 17/дс-23 </w:t>
      </w:r>
      <w:r w:rsidR="00AF4F43">
        <w:rPr>
          <w:rFonts w:eastAsia="Times New Roman"/>
          <w:sz w:val="28"/>
          <w:szCs w:val="28"/>
          <w:lang w:eastAsia="ru-RU"/>
        </w:rPr>
        <w:t>Титаренко В.В.</w:t>
      </w:r>
      <w:r w:rsidRPr="00C3414C">
        <w:rPr>
          <w:rFonts w:eastAsia="Times New Roman"/>
          <w:sz w:val="28"/>
          <w:szCs w:val="28"/>
          <w:lang w:eastAsia="ru-RU"/>
        </w:rPr>
        <w:t xml:space="preserve"> допущено до участі в оголошеному рішенням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 конкурсі</w:t>
      </w:r>
      <w:r>
        <w:rPr>
          <w:rFonts w:eastAsia="Times New Roman"/>
          <w:sz w:val="28"/>
          <w:szCs w:val="28"/>
          <w:lang w:eastAsia="ru-RU"/>
        </w:rPr>
        <w:t xml:space="preserve"> на зайняття вакантних посад суддів місцевих загальних судів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>ВККСУ від 19 грудня 2023 року № 177</w:t>
      </w:r>
      <w:r w:rsidRPr="00C3414C">
        <w:rPr>
          <w:rFonts w:eastAsia="Times New Roman"/>
          <w:sz w:val="28"/>
          <w:szCs w:val="28"/>
          <w:lang w:eastAsia="ru-RU"/>
        </w:rPr>
        <w:t xml:space="preserve">/зп-23 затверджено та оприлюднено на офіційному вебсайті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рейтинг учасників конкурсу на посади суддів місцевих адміністративних судів у межах конкурсу, оголошеного рішенням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CE44A9">
        <w:rPr>
          <w:rFonts w:eastAsia="Times New Roman"/>
          <w:sz w:val="28"/>
          <w:szCs w:val="28"/>
          <w:lang w:eastAsia="ru-RU"/>
        </w:rPr>
        <w:t>Ковпаківського</w:t>
      </w:r>
      <w:r>
        <w:rPr>
          <w:rFonts w:eastAsia="Times New Roman"/>
          <w:sz w:val="28"/>
          <w:szCs w:val="28"/>
          <w:lang w:eastAsia="ru-RU"/>
        </w:rPr>
        <w:t xml:space="preserve"> районного суду міста </w:t>
      </w:r>
      <w:r w:rsidR="00CE44A9">
        <w:rPr>
          <w:rFonts w:eastAsia="Times New Roman"/>
          <w:sz w:val="28"/>
          <w:szCs w:val="28"/>
          <w:lang w:eastAsia="ru-RU"/>
        </w:rPr>
        <w:t>Су</w:t>
      </w:r>
      <w:r w:rsidR="00630DF3">
        <w:rPr>
          <w:rFonts w:eastAsia="Times New Roman"/>
          <w:sz w:val="28"/>
          <w:szCs w:val="28"/>
          <w:lang w:eastAsia="ru-RU"/>
        </w:rPr>
        <w:t>м</w:t>
      </w:r>
      <w:r w:rsidRPr="00C3414C">
        <w:rPr>
          <w:rFonts w:eastAsia="Times New Roman"/>
          <w:sz w:val="28"/>
          <w:szCs w:val="28"/>
          <w:lang w:eastAsia="ru-RU"/>
        </w:rPr>
        <w:t>, у якому</w:t>
      </w:r>
      <w:r w:rsidR="00CE44A9">
        <w:rPr>
          <w:rFonts w:eastAsia="Times New Roman"/>
          <w:sz w:val="28"/>
          <w:szCs w:val="28"/>
          <w:lang w:eastAsia="ru-RU"/>
        </w:rPr>
        <w:t xml:space="preserve"> Титаренко В.В. посіла переможну позицію.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>
        <w:rPr>
          <w:rFonts w:cs="Microsoft Sans Serif"/>
          <w:color w:val="000000"/>
          <w:sz w:val="28"/>
          <w:szCs w:val="28"/>
          <w:lang w:eastAsia="uk-UA"/>
        </w:rPr>
        <w:t>Згідно з абзацом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друг</w:t>
      </w:r>
      <w:r>
        <w:rPr>
          <w:rFonts w:cs="Microsoft Sans Serif"/>
          <w:color w:val="000000"/>
          <w:sz w:val="28"/>
          <w:szCs w:val="28"/>
          <w:lang w:eastAsia="uk-UA"/>
        </w:rPr>
        <w:t>им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BF238E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Закону України «Про судоустрій і статус суддів»  викладено в новій редакції. </w:t>
      </w:r>
    </w:p>
    <w:p w:rsidR="00BF238E" w:rsidRDefault="00BF238E" w:rsidP="004A732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br/>
      </w:r>
      <w:r>
        <w:rPr>
          <w:rFonts w:eastAsia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BF238E" w:rsidRPr="008C4F7A" w:rsidRDefault="00BF238E" w:rsidP="004A732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BF238E" w:rsidRPr="00A11AC4" w:rsidRDefault="00BF238E" w:rsidP="004A732A">
      <w:pPr>
        <w:spacing w:after="0" w:line="240" w:lineRule="auto"/>
        <w:ind w:firstLine="567"/>
        <w:jc w:val="both"/>
        <w:rPr>
          <w:sz w:val="28"/>
          <w:szCs w:val="28"/>
        </w:rPr>
      </w:pPr>
      <w:r w:rsidRPr="00A11AC4">
        <w:rPr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CE44A9">
        <w:rPr>
          <w:sz w:val="28"/>
          <w:szCs w:val="28"/>
          <w:lang w:eastAsia="ru-RU"/>
        </w:rPr>
        <w:t>Титаренко В.В.</w:t>
      </w:r>
      <w:r w:rsidRPr="00A11AC4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A11AC4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</w:t>
      </w:r>
      <w:r w:rsidR="00AF4F43">
        <w:rPr>
          <w:sz w:val="28"/>
          <w:szCs w:val="28"/>
        </w:rPr>
        <w:t>ди у зв’язку з призначенням її</w:t>
      </w:r>
      <w:r w:rsidRPr="00A11AC4">
        <w:rPr>
          <w:sz w:val="28"/>
          <w:szCs w:val="28"/>
        </w:rPr>
        <w:t xml:space="preserve"> на посаду судді.</w:t>
      </w:r>
    </w:p>
    <w:p w:rsidR="00BF238E" w:rsidRPr="00A11AC4" w:rsidRDefault="00BF238E" w:rsidP="004A732A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A11AC4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="00CE44A9">
        <w:rPr>
          <w:rFonts w:ascii="Times New Roman" w:eastAsia="Calibri" w:hAnsi="Times New Roman" w:cs="Times New Roman"/>
          <w:i w:val="0"/>
          <w:sz w:val="28"/>
          <w:lang w:eastAsia="ru-RU"/>
        </w:rPr>
        <w:t>Титаренко В.В.</w:t>
      </w:r>
      <w:r w:rsidRPr="00A11AC4">
        <w:rPr>
          <w:rFonts w:ascii="Times New Roman" w:eastAsia="Calibri" w:hAnsi="Times New Roman" w:cs="Times New Roman"/>
          <w:i w:val="0"/>
          <w:sz w:val="28"/>
          <w:lang w:eastAsia="ru-RU"/>
        </w:rPr>
        <w:t xml:space="preserve">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A11AC4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BF238E" w:rsidRPr="00A11AC4" w:rsidRDefault="00BF238E" w:rsidP="004A732A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 xml:space="preserve">Отже, кандидатура </w:t>
      </w:r>
      <w:r w:rsidR="00CE44A9">
        <w:rPr>
          <w:sz w:val="28"/>
          <w:szCs w:val="28"/>
          <w:lang w:eastAsia="ru-RU"/>
        </w:rPr>
        <w:t>Титаренко В.В.</w:t>
      </w:r>
      <w:r w:rsidRPr="00A11AC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20EB9" w:rsidRPr="00BF238E" w:rsidRDefault="00BF238E" w:rsidP="004A732A">
      <w:pPr>
        <w:widowControl w:val="0"/>
        <w:tabs>
          <w:tab w:val="left" w:pos="567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ab/>
        <w:t xml:space="preserve">З огляду на встановлене Вища рада правосуддя на підставі статей 127,                  131 Конституції України, </w:t>
      </w:r>
      <w:r w:rsidRPr="00A11AC4">
        <w:rPr>
          <w:rFonts w:eastAsia="Times New Roman"/>
          <w:bCs/>
          <w:sz w:val="28"/>
          <w:szCs w:val="28"/>
          <w:lang w:eastAsia="uk-UA"/>
        </w:rPr>
        <w:t>статей 69, 70, частини другої статті 79</w:t>
      </w:r>
      <w:r w:rsidRPr="00A11AC4">
        <w:rPr>
          <w:rFonts w:eastAsia="Times New Roman"/>
          <w:bCs/>
          <w:sz w:val="28"/>
          <w:szCs w:val="28"/>
          <w:vertAlign w:val="superscript"/>
          <w:lang w:eastAsia="uk-UA"/>
        </w:rPr>
        <w:t>6</w:t>
      </w:r>
      <w:r w:rsidRPr="00A11AC4">
        <w:rPr>
          <w:rFonts w:eastAsia="Times New Roman"/>
          <w:bCs/>
          <w:sz w:val="28"/>
          <w:szCs w:val="28"/>
          <w:lang w:eastAsia="uk-UA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71668B" w:rsidRPr="00E803CC" w:rsidRDefault="0071668B" w:rsidP="004A732A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056516" w:rsidRDefault="00275C2B" w:rsidP="004A732A">
      <w:pPr>
        <w:pStyle w:val="a3"/>
        <w:widowControl w:val="0"/>
        <w:jc w:val="both"/>
        <w:rPr>
          <w:sz w:val="28"/>
          <w:szCs w:val="28"/>
          <w:lang w:val="uk-UA"/>
        </w:rPr>
      </w:pPr>
      <w:r w:rsidRPr="00056516">
        <w:rPr>
          <w:sz w:val="28"/>
          <w:szCs w:val="28"/>
          <w:lang w:val="uk-UA"/>
        </w:rPr>
        <w:t xml:space="preserve">внести Президентові України подання про призначення </w:t>
      </w:r>
      <w:r w:rsidR="004B2BD9">
        <w:rPr>
          <w:sz w:val="28"/>
          <w:szCs w:val="28"/>
          <w:lang w:val="uk-UA"/>
        </w:rPr>
        <w:t>Титаренко Вікторії Володимирівни</w:t>
      </w:r>
      <w:r w:rsidR="00056516" w:rsidRPr="00056516">
        <w:rPr>
          <w:sz w:val="28"/>
          <w:szCs w:val="28"/>
          <w:lang w:val="uk-UA"/>
        </w:rPr>
        <w:t xml:space="preserve"> на посаду судді </w:t>
      </w:r>
      <w:r w:rsidR="004B2BD9">
        <w:rPr>
          <w:sz w:val="28"/>
          <w:szCs w:val="28"/>
          <w:lang w:val="uk-UA"/>
        </w:rPr>
        <w:t>Ковпаківського</w:t>
      </w:r>
      <w:r w:rsidR="003A7665">
        <w:rPr>
          <w:sz w:val="28"/>
          <w:szCs w:val="28"/>
          <w:lang w:val="uk-UA"/>
        </w:rPr>
        <w:t xml:space="preserve"> районного суду міста </w:t>
      </w:r>
      <w:r w:rsidR="00630DF3">
        <w:rPr>
          <w:sz w:val="28"/>
          <w:szCs w:val="28"/>
          <w:lang w:val="uk-UA"/>
        </w:rPr>
        <w:t>Сум</w:t>
      </w:r>
      <w:r w:rsidR="0071668B" w:rsidRPr="00056516">
        <w:rPr>
          <w:sz w:val="28"/>
          <w:szCs w:val="28"/>
          <w:lang w:val="uk-UA"/>
        </w:rPr>
        <w:t>.</w:t>
      </w:r>
    </w:p>
    <w:p w:rsidR="0071668B" w:rsidRPr="00056516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4A732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D8E" w:rsidRDefault="00CC5D8E" w:rsidP="00A5111E">
      <w:pPr>
        <w:spacing w:after="0" w:line="240" w:lineRule="auto"/>
      </w:pPr>
      <w:r>
        <w:separator/>
      </w:r>
    </w:p>
  </w:endnote>
  <w:endnote w:type="continuationSeparator" w:id="0">
    <w:p w:rsidR="00CC5D8E" w:rsidRDefault="00CC5D8E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D8E" w:rsidRDefault="00CC5D8E" w:rsidP="00A5111E">
      <w:pPr>
        <w:spacing w:after="0" w:line="240" w:lineRule="auto"/>
      </w:pPr>
      <w:r>
        <w:separator/>
      </w:r>
    </w:p>
  </w:footnote>
  <w:footnote w:type="continuationSeparator" w:id="0">
    <w:p w:rsidR="00CC5D8E" w:rsidRDefault="00CC5D8E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01357">
        <w:pPr>
          <w:pStyle w:val="ab"/>
          <w:jc w:val="center"/>
        </w:pPr>
        <w:r>
          <w:fldChar w:fldCharType="begin"/>
        </w:r>
        <w:r w:rsidR="00A5111E">
          <w:instrText>PAGE   \* MERGEFORMAT</w:instrText>
        </w:r>
        <w:r>
          <w:fldChar w:fldCharType="separate"/>
        </w:r>
        <w:r w:rsidR="00D84EB5">
          <w:rPr>
            <w:noProof/>
          </w:rPr>
          <w:t>2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A73"/>
    <w:rsid w:val="0002647A"/>
    <w:rsid w:val="00056516"/>
    <w:rsid w:val="00075CD0"/>
    <w:rsid w:val="000948D3"/>
    <w:rsid w:val="000D6BBA"/>
    <w:rsid w:val="000F472C"/>
    <w:rsid w:val="00101D50"/>
    <w:rsid w:val="00124695"/>
    <w:rsid w:val="001B4E64"/>
    <w:rsid w:val="001E513E"/>
    <w:rsid w:val="002271F2"/>
    <w:rsid w:val="00232AAD"/>
    <w:rsid w:val="00245BB3"/>
    <w:rsid w:val="00275C2B"/>
    <w:rsid w:val="002B4569"/>
    <w:rsid w:val="002E0E34"/>
    <w:rsid w:val="00303181"/>
    <w:rsid w:val="00320EB9"/>
    <w:rsid w:val="00321679"/>
    <w:rsid w:val="003350C4"/>
    <w:rsid w:val="003568F7"/>
    <w:rsid w:val="003820E9"/>
    <w:rsid w:val="003868FE"/>
    <w:rsid w:val="003A7665"/>
    <w:rsid w:val="003B0C05"/>
    <w:rsid w:val="003D7723"/>
    <w:rsid w:val="004526A3"/>
    <w:rsid w:val="004578CF"/>
    <w:rsid w:val="004659E8"/>
    <w:rsid w:val="004A0803"/>
    <w:rsid w:val="004A732A"/>
    <w:rsid w:val="004B2BD9"/>
    <w:rsid w:val="004C1B21"/>
    <w:rsid w:val="004D478C"/>
    <w:rsid w:val="004E43C7"/>
    <w:rsid w:val="004E5DDB"/>
    <w:rsid w:val="004F54C1"/>
    <w:rsid w:val="005F518E"/>
    <w:rsid w:val="00602969"/>
    <w:rsid w:val="0061184E"/>
    <w:rsid w:val="00616199"/>
    <w:rsid w:val="00622BC6"/>
    <w:rsid w:val="00625F35"/>
    <w:rsid w:val="00630DF3"/>
    <w:rsid w:val="0063487E"/>
    <w:rsid w:val="0069196C"/>
    <w:rsid w:val="006D2073"/>
    <w:rsid w:val="006F5E68"/>
    <w:rsid w:val="006F694D"/>
    <w:rsid w:val="007056AE"/>
    <w:rsid w:val="0071668B"/>
    <w:rsid w:val="007658A2"/>
    <w:rsid w:val="007A618B"/>
    <w:rsid w:val="007D2BFC"/>
    <w:rsid w:val="008373DC"/>
    <w:rsid w:val="00890A79"/>
    <w:rsid w:val="00891833"/>
    <w:rsid w:val="008A57CC"/>
    <w:rsid w:val="008C235A"/>
    <w:rsid w:val="008C7592"/>
    <w:rsid w:val="00902B38"/>
    <w:rsid w:val="009113D3"/>
    <w:rsid w:val="00924A2B"/>
    <w:rsid w:val="0092722B"/>
    <w:rsid w:val="00940385"/>
    <w:rsid w:val="009557E1"/>
    <w:rsid w:val="0097766E"/>
    <w:rsid w:val="009A357F"/>
    <w:rsid w:val="00A01357"/>
    <w:rsid w:val="00A21761"/>
    <w:rsid w:val="00A33FB9"/>
    <w:rsid w:val="00A5111E"/>
    <w:rsid w:val="00A645E4"/>
    <w:rsid w:val="00A72F68"/>
    <w:rsid w:val="00A97652"/>
    <w:rsid w:val="00AA1CD2"/>
    <w:rsid w:val="00AF4F43"/>
    <w:rsid w:val="00B01A73"/>
    <w:rsid w:val="00B52B61"/>
    <w:rsid w:val="00BD7492"/>
    <w:rsid w:val="00BE1DA1"/>
    <w:rsid w:val="00BF238E"/>
    <w:rsid w:val="00C37F4C"/>
    <w:rsid w:val="00C63186"/>
    <w:rsid w:val="00C75B0B"/>
    <w:rsid w:val="00C97523"/>
    <w:rsid w:val="00CB655E"/>
    <w:rsid w:val="00CC5D8E"/>
    <w:rsid w:val="00CD56A7"/>
    <w:rsid w:val="00CE44A9"/>
    <w:rsid w:val="00D41A3D"/>
    <w:rsid w:val="00D564F2"/>
    <w:rsid w:val="00D72802"/>
    <w:rsid w:val="00D74A73"/>
    <w:rsid w:val="00D84EB5"/>
    <w:rsid w:val="00D87258"/>
    <w:rsid w:val="00DC52C9"/>
    <w:rsid w:val="00DE29C1"/>
    <w:rsid w:val="00E03475"/>
    <w:rsid w:val="00E14A0C"/>
    <w:rsid w:val="00E43CAE"/>
    <w:rsid w:val="00E45AE1"/>
    <w:rsid w:val="00E5454A"/>
    <w:rsid w:val="00E910F3"/>
    <w:rsid w:val="00E920A1"/>
    <w:rsid w:val="00ED0D38"/>
    <w:rsid w:val="00EF12B0"/>
    <w:rsid w:val="00EF43B0"/>
    <w:rsid w:val="00F103C4"/>
    <w:rsid w:val="00F854B7"/>
    <w:rsid w:val="00F860F2"/>
    <w:rsid w:val="00FA05BC"/>
    <w:rsid w:val="00FD3F2B"/>
    <w:rsid w:val="00FF311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43A2"/>
  <w15:docId w15:val="{6342671E-A969-45A4-8ED8-AE07CEEA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740BF-E9DB-4310-A745-8BC2AADF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</Pages>
  <Words>4296</Words>
  <Characters>2449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Максим Кругліков (VRU-2GAMEMAX-50 - m.kruglikov)</cp:lastModifiedBy>
  <cp:revision>64</cp:revision>
  <cp:lastPrinted>2024-05-10T07:10:00Z</cp:lastPrinted>
  <dcterms:created xsi:type="dcterms:W3CDTF">2024-03-07T13:26:00Z</dcterms:created>
  <dcterms:modified xsi:type="dcterms:W3CDTF">2024-05-13T09:54:00Z</dcterms:modified>
</cp:coreProperties>
</file>