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02F4" w:rsidRDefault="009B02F4" w:rsidP="004F2057">
      <w:pPr>
        <w:tabs>
          <w:tab w:val="left" w:pos="4678"/>
          <w:tab w:val="left" w:pos="4820"/>
          <w:tab w:val="left" w:pos="4962"/>
        </w:tabs>
        <w:ind w:right="5016"/>
        <w:jc w:val="both"/>
        <w:rPr>
          <w:rFonts w:eastAsia="Calibri"/>
          <w:b/>
          <w:sz w:val="24"/>
          <w:szCs w:val="24"/>
        </w:rPr>
      </w:pPr>
    </w:p>
    <w:p w:rsidR="00F3392C" w:rsidRPr="00A10D00" w:rsidRDefault="00F3392C" w:rsidP="00F3392C">
      <w:pPr>
        <w:pStyle w:val="af8"/>
        <w:ind w:left="0"/>
        <w:jc w:val="both"/>
        <w:rPr>
          <w:sz w:val="28"/>
          <w:szCs w:val="28"/>
          <w:lang w:eastAsia="uk-UA"/>
        </w:rPr>
      </w:pPr>
    </w:p>
    <w:p w:rsidR="00F3392C" w:rsidRPr="00C17D26" w:rsidRDefault="00F3392C" w:rsidP="00F3392C">
      <w:pPr>
        <w:spacing w:before="360"/>
        <w:jc w:val="center"/>
        <w:rPr>
          <w:rFonts w:ascii="AcademyC" w:hAnsi="AcademyC"/>
          <w:b/>
          <w:color w:val="0070C0"/>
        </w:rPr>
      </w:pPr>
      <w:r w:rsidRPr="00C17D26">
        <w:rPr>
          <w:rFonts w:ascii="Calibri" w:hAnsi="Calibri"/>
          <w:noProof/>
          <w:color w:val="0070C0"/>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C17D26">
        <w:rPr>
          <w:rFonts w:ascii="AcademyC" w:hAnsi="AcademyC"/>
          <w:b/>
          <w:color w:val="0070C0"/>
        </w:rPr>
        <w:t>УКРАЇНА</w:t>
      </w:r>
    </w:p>
    <w:p w:rsidR="00F3392C" w:rsidRPr="00C17D26" w:rsidRDefault="00F3392C" w:rsidP="00F3392C">
      <w:pPr>
        <w:jc w:val="center"/>
        <w:rPr>
          <w:rFonts w:ascii="AcademyC" w:hAnsi="AcademyC"/>
          <w:b/>
          <w:color w:val="0070C0"/>
        </w:rPr>
      </w:pPr>
      <w:r w:rsidRPr="00C17D26">
        <w:rPr>
          <w:rFonts w:ascii="AcademyC" w:hAnsi="AcademyC"/>
          <w:b/>
          <w:color w:val="0070C0"/>
        </w:rPr>
        <w:t>ВИЩА  РАДА  ПРАВОСУДДЯ</w:t>
      </w:r>
    </w:p>
    <w:p w:rsidR="00F3392C" w:rsidRPr="00C17D26" w:rsidRDefault="00F3392C" w:rsidP="00F3392C">
      <w:pPr>
        <w:jc w:val="center"/>
        <w:rPr>
          <w:rFonts w:ascii="AcademyC" w:hAnsi="AcademyC"/>
          <w:b/>
          <w:color w:val="0070C0"/>
        </w:rPr>
      </w:pPr>
      <w:r w:rsidRPr="00C17D26">
        <w:rPr>
          <w:rFonts w:ascii="AcademyC" w:hAnsi="AcademyC"/>
          <w:b/>
          <w:color w:val="0070C0"/>
        </w:rPr>
        <w:t xml:space="preserve"> РІШЕННЯ</w:t>
      </w:r>
    </w:p>
    <w:tbl>
      <w:tblPr>
        <w:tblW w:w="10031" w:type="dxa"/>
        <w:tblLook w:val="04A0" w:firstRow="1" w:lastRow="0" w:firstColumn="1" w:lastColumn="0" w:noHBand="0" w:noVBand="1"/>
      </w:tblPr>
      <w:tblGrid>
        <w:gridCol w:w="3098"/>
        <w:gridCol w:w="3309"/>
        <w:gridCol w:w="3624"/>
      </w:tblGrid>
      <w:tr w:rsidR="00F3392C" w:rsidRPr="00C17D26" w:rsidTr="002C3F23">
        <w:trPr>
          <w:trHeight w:val="188"/>
        </w:trPr>
        <w:tc>
          <w:tcPr>
            <w:tcW w:w="3098" w:type="dxa"/>
          </w:tcPr>
          <w:p w:rsidR="00F3392C" w:rsidRPr="00C17D26" w:rsidRDefault="00F3392C" w:rsidP="002C3F23">
            <w:pPr>
              <w:ind w:right="-2"/>
              <w:rPr>
                <w:noProof/>
                <w:lang w:val="en-US"/>
              </w:rPr>
            </w:pPr>
            <w:r w:rsidRPr="00C17D26">
              <w:rPr>
                <w:noProof/>
                <w:lang w:val="ru-RU"/>
              </w:rPr>
              <w:t>26 грудня 2023 року</w:t>
            </w:r>
          </w:p>
        </w:tc>
        <w:tc>
          <w:tcPr>
            <w:tcW w:w="3309" w:type="dxa"/>
          </w:tcPr>
          <w:p w:rsidR="00F3392C" w:rsidRPr="00C17D26" w:rsidRDefault="00F3392C" w:rsidP="002C3F23">
            <w:pPr>
              <w:ind w:right="-2"/>
              <w:jc w:val="center"/>
              <w:rPr>
                <w:rFonts w:ascii="Book Antiqua" w:hAnsi="Book Antiqua"/>
                <w:noProof/>
                <w:color w:val="0070C0"/>
                <w:sz w:val="20"/>
                <w:szCs w:val="20"/>
              </w:rPr>
            </w:pPr>
            <w:r w:rsidRPr="00C17D26">
              <w:rPr>
                <w:rFonts w:ascii="Bookman Old Style" w:hAnsi="Bookman Old Style"/>
                <w:color w:val="0070C0"/>
                <w:sz w:val="20"/>
                <w:szCs w:val="20"/>
                <w:lang w:val="ru-RU"/>
              </w:rPr>
              <w:t xml:space="preserve">      </w:t>
            </w:r>
            <w:r w:rsidRPr="00C17D26">
              <w:rPr>
                <w:rFonts w:ascii="Book Antiqua" w:hAnsi="Book Antiqua"/>
                <w:color w:val="0070C0"/>
                <w:sz w:val="20"/>
                <w:szCs w:val="20"/>
              </w:rPr>
              <w:t>Київ</w:t>
            </w:r>
          </w:p>
        </w:tc>
        <w:tc>
          <w:tcPr>
            <w:tcW w:w="3624" w:type="dxa"/>
          </w:tcPr>
          <w:p w:rsidR="00F3392C" w:rsidRPr="00C17D26" w:rsidRDefault="00F3392C" w:rsidP="00F3392C">
            <w:pPr>
              <w:ind w:right="-2"/>
              <w:jc w:val="center"/>
              <w:rPr>
                <w:noProof/>
                <w:lang w:val="ru-RU"/>
              </w:rPr>
            </w:pPr>
            <w:r w:rsidRPr="00C17D26">
              <w:t>№</w:t>
            </w:r>
            <w:r w:rsidRPr="00C17D26">
              <w:rPr>
                <w:rFonts w:ascii="Bookman Old Style" w:hAnsi="Bookman Old Style"/>
                <w:noProof/>
                <w:lang w:val="ru-RU"/>
              </w:rPr>
              <w:t> </w:t>
            </w:r>
            <w:r w:rsidRPr="00C17D26">
              <w:rPr>
                <w:noProof/>
                <w:lang w:val="ru-RU"/>
              </w:rPr>
              <w:t>1400/0/15-23</w:t>
            </w:r>
          </w:p>
        </w:tc>
      </w:tr>
    </w:tbl>
    <w:p w:rsidR="000513B2" w:rsidRDefault="000513B2" w:rsidP="004F2057">
      <w:pPr>
        <w:tabs>
          <w:tab w:val="left" w:pos="4678"/>
          <w:tab w:val="left" w:pos="4820"/>
          <w:tab w:val="left" w:pos="4962"/>
        </w:tabs>
        <w:ind w:right="5016"/>
        <w:jc w:val="both"/>
        <w:rPr>
          <w:rFonts w:eastAsia="Calibri"/>
          <w:b/>
          <w:sz w:val="24"/>
          <w:szCs w:val="24"/>
        </w:rPr>
      </w:pPr>
    </w:p>
    <w:p w:rsidR="006A76D6" w:rsidRDefault="00294AC8" w:rsidP="00827288">
      <w:pPr>
        <w:tabs>
          <w:tab w:val="left" w:pos="4678"/>
          <w:tab w:val="left" w:pos="4820"/>
          <w:tab w:val="left" w:pos="4962"/>
        </w:tabs>
        <w:spacing w:line="246" w:lineRule="auto"/>
        <w:ind w:right="5215"/>
        <w:jc w:val="both"/>
        <w:rPr>
          <w:rFonts w:eastAsia="Calibri"/>
          <w:b/>
          <w:sz w:val="24"/>
          <w:szCs w:val="24"/>
        </w:rPr>
      </w:pPr>
      <w:r w:rsidRPr="000D1FB2">
        <w:rPr>
          <w:rFonts w:eastAsia="Calibri"/>
          <w:b/>
          <w:sz w:val="24"/>
          <w:szCs w:val="24"/>
        </w:rPr>
        <w:t xml:space="preserve">Про </w:t>
      </w:r>
      <w:r w:rsidR="001E5107" w:rsidRPr="000D1FB2">
        <w:rPr>
          <w:b/>
          <w:sz w:val="24"/>
          <w:szCs w:val="24"/>
        </w:rPr>
        <w:t>залишення без змін</w:t>
      </w:r>
      <w:r w:rsidR="00DE125F" w:rsidRPr="000D1FB2">
        <w:rPr>
          <w:b/>
          <w:sz w:val="24"/>
          <w:szCs w:val="24"/>
        </w:rPr>
        <w:t xml:space="preserve"> рішення </w:t>
      </w:r>
      <w:r w:rsidR="000D1FB2" w:rsidRPr="000D1FB2">
        <w:rPr>
          <w:b/>
          <w:sz w:val="24"/>
          <w:szCs w:val="24"/>
        </w:rPr>
        <w:t xml:space="preserve">Третьої </w:t>
      </w:r>
      <w:r w:rsidR="004F2057" w:rsidRPr="000D1FB2">
        <w:rPr>
          <w:b/>
          <w:sz w:val="24"/>
          <w:szCs w:val="24"/>
        </w:rPr>
        <w:t xml:space="preserve">Дисциплінарної палати Вищої ради правосуддя від </w:t>
      </w:r>
      <w:r w:rsidR="004F2057" w:rsidRPr="000D1FB2">
        <w:rPr>
          <w:b/>
          <w:noProof/>
          <w:sz w:val="24"/>
          <w:szCs w:val="24"/>
        </w:rPr>
        <w:t xml:space="preserve">21 липня 2021 року  </w:t>
      </w:r>
      <w:r w:rsidR="000D1FB2" w:rsidRPr="000D1FB2">
        <w:rPr>
          <w:b/>
          <w:noProof/>
          <w:sz w:val="24"/>
          <w:szCs w:val="24"/>
        </w:rPr>
        <w:t xml:space="preserve">           </w:t>
      </w:r>
      <w:r w:rsidR="004F2057" w:rsidRPr="000D1FB2">
        <w:rPr>
          <w:b/>
          <w:noProof/>
          <w:sz w:val="24"/>
          <w:szCs w:val="24"/>
        </w:rPr>
        <w:t>№ 16</w:t>
      </w:r>
      <w:r w:rsidR="000D1FB2" w:rsidRPr="000D1FB2">
        <w:rPr>
          <w:b/>
          <w:noProof/>
          <w:sz w:val="24"/>
          <w:szCs w:val="24"/>
        </w:rPr>
        <w:t>46/3</w:t>
      </w:r>
      <w:r w:rsidR="004F2057" w:rsidRPr="000D1FB2">
        <w:rPr>
          <w:b/>
          <w:noProof/>
          <w:sz w:val="24"/>
          <w:szCs w:val="24"/>
        </w:rPr>
        <w:t>дп/15-21</w:t>
      </w:r>
      <w:r w:rsidR="006A76D6" w:rsidRPr="000D1FB2">
        <w:rPr>
          <w:rFonts w:eastAsia="Calibri"/>
          <w:b/>
          <w:sz w:val="24"/>
          <w:szCs w:val="24"/>
        </w:rPr>
        <w:t xml:space="preserve"> про притягнення судді </w:t>
      </w:r>
      <w:r w:rsidR="000D1FB2" w:rsidRPr="000D1FB2">
        <w:rPr>
          <w:rStyle w:val="FontStyle14"/>
          <w:b/>
          <w:sz w:val="24"/>
          <w:szCs w:val="24"/>
        </w:rPr>
        <w:t xml:space="preserve">Дзержинського районного суду міста Харкова Грищенко І.О. </w:t>
      </w:r>
      <w:r w:rsidR="000B1C14" w:rsidRPr="000D1FB2">
        <w:rPr>
          <w:rFonts w:eastAsia="Calibri"/>
          <w:b/>
          <w:sz w:val="24"/>
          <w:szCs w:val="24"/>
        </w:rPr>
        <w:t>до дисциплінарної відповідальності</w:t>
      </w:r>
    </w:p>
    <w:p w:rsidR="00D85B57" w:rsidRPr="000D1FB2" w:rsidRDefault="00D85B57" w:rsidP="00827288">
      <w:pPr>
        <w:tabs>
          <w:tab w:val="left" w:pos="4678"/>
          <w:tab w:val="left" w:pos="4820"/>
          <w:tab w:val="left" w:pos="4962"/>
        </w:tabs>
        <w:spacing w:line="246" w:lineRule="auto"/>
        <w:ind w:right="5215"/>
        <w:jc w:val="both"/>
        <w:rPr>
          <w:rFonts w:eastAsia="Calibri"/>
          <w:b/>
          <w:sz w:val="24"/>
          <w:szCs w:val="24"/>
        </w:rPr>
      </w:pPr>
    </w:p>
    <w:p w:rsidR="007D0E9A" w:rsidRDefault="007D0E9A" w:rsidP="00827288">
      <w:pPr>
        <w:tabs>
          <w:tab w:val="left" w:pos="4678"/>
          <w:tab w:val="left" w:pos="4820"/>
          <w:tab w:val="left" w:pos="4962"/>
        </w:tabs>
        <w:spacing w:line="246" w:lineRule="auto"/>
        <w:ind w:right="5016"/>
        <w:jc w:val="both"/>
        <w:rPr>
          <w:b/>
          <w:sz w:val="24"/>
          <w:szCs w:val="24"/>
        </w:rPr>
      </w:pPr>
    </w:p>
    <w:p w:rsidR="004B7BA2" w:rsidRPr="00E32FF5" w:rsidRDefault="00294AC8" w:rsidP="00985E7A">
      <w:pPr>
        <w:pStyle w:val="af4"/>
        <w:spacing w:line="247" w:lineRule="auto"/>
        <w:ind w:firstLine="567"/>
        <w:rPr>
          <w:bCs/>
          <w:szCs w:val="28"/>
          <w:lang w:val="uk-UA"/>
        </w:rPr>
      </w:pPr>
      <w:r w:rsidRPr="00E32FF5">
        <w:rPr>
          <w:szCs w:val="28"/>
          <w:lang w:val="uk-UA"/>
        </w:rPr>
        <w:t>Вища рада правосуддя, розглянувши скаргу</w:t>
      </w:r>
      <w:r w:rsidR="002C622B" w:rsidRPr="00E32FF5">
        <w:rPr>
          <w:szCs w:val="28"/>
          <w:lang w:val="uk-UA"/>
        </w:rPr>
        <w:t xml:space="preserve"> </w:t>
      </w:r>
      <w:r w:rsidR="00B70629" w:rsidRPr="00E32FF5">
        <w:rPr>
          <w:szCs w:val="28"/>
          <w:lang w:val="uk-UA"/>
        </w:rPr>
        <w:t xml:space="preserve">судді </w:t>
      </w:r>
      <w:r w:rsidR="00B70629" w:rsidRPr="00E32FF5">
        <w:rPr>
          <w:rStyle w:val="FontStyle14"/>
          <w:sz w:val="28"/>
          <w:szCs w:val="28"/>
          <w:lang w:val="uk-UA"/>
        </w:rPr>
        <w:t xml:space="preserve">Дзержинського районного суду міста Харкова Грищенко </w:t>
      </w:r>
      <w:r w:rsidR="00E7262E" w:rsidRPr="00E32FF5">
        <w:rPr>
          <w:rStyle w:val="FontStyle14"/>
          <w:sz w:val="28"/>
          <w:szCs w:val="28"/>
          <w:lang w:val="uk-UA"/>
        </w:rPr>
        <w:t>Ірини Олексіївни</w:t>
      </w:r>
      <w:r w:rsidR="00B70629" w:rsidRPr="00E32FF5">
        <w:rPr>
          <w:rStyle w:val="FontStyle14"/>
          <w:sz w:val="28"/>
          <w:szCs w:val="28"/>
          <w:lang w:val="uk-UA"/>
        </w:rPr>
        <w:t xml:space="preserve"> </w:t>
      </w:r>
      <w:r w:rsidR="00B70629" w:rsidRPr="00E32FF5">
        <w:rPr>
          <w:szCs w:val="28"/>
          <w:lang w:val="uk-UA"/>
        </w:rPr>
        <w:t>на рішення Третьої Дисциплінарної палати Вищої ради правосуддя від 21 липня 2021 року</w:t>
      </w:r>
      <w:r w:rsidR="00B148ED" w:rsidRPr="00E32FF5">
        <w:rPr>
          <w:szCs w:val="28"/>
          <w:lang w:val="uk-UA"/>
        </w:rPr>
        <w:t xml:space="preserve">                    </w:t>
      </w:r>
      <w:r w:rsidR="00B70629" w:rsidRPr="00E32FF5">
        <w:rPr>
          <w:szCs w:val="28"/>
          <w:lang w:val="uk-UA"/>
        </w:rPr>
        <w:t xml:space="preserve">№ 1646/3дп/15-21 про притягнення </w:t>
      </w:r>
      <w:r w:rsidR="00DA6369" w:rsidRPr="00E32FF5">
        <w:rPr>
          <w:szCs w:val="28"/>
          <w:lang w:val="uk-UA"/>
        </w:rPr>
        <w:t xml:space="preserve">її </w:t>
      </w:r>
      <w:r w:rsidR="00B70629" w:rsidRPr="00E32FF5">
        <w:rPr>
          <w:szCs w:val="28"/>
          <w:lang w:val="uk-UA"/>
        </w:rPr>
        <w:t>до дисциплінарної відповідальності</w:t>
      </w:r>
      <w:r w:rsidR="000A1ABB" w:rsidRPr="00E32FF5">
        <w:rPr>
          <w:bCs/>
          <w:szCs w:val="28"/>
          <w:lang w:val="uk-UA"/>
        </w:rPr>
        <w:t>,</w:t>
      </w:r>
    </w:p>
    <w:p w:rsidR="00B70629" w:rsidRPr="00E32FF5" w:rsidRDefault="00B70629" w:rsidP="00985E7A">
      <w:pPr>
        <w:pStyle w:val="af4"/>
        <w:spacing w:line="247" w:lineRule="auto"/>
        <w:ind w:firstLine="567"/>
        <w:rPr>
          <w:b/>
          <w:szCs w:val="28"/>
          <w:lang w:val="uk-UA"/>
        </w:rPr>
      </w:pPr>
    </w:p>
    <w:p w:rsidR="00467D12" w:rsidRPr="00E32FF5" w:rsidRDefault="00294AC8" w:rsidP="00985E7A">
      <w:pPr>
        <w:spacing w:line="247" w:lineRule="auto"/>
        <w:ind w:firstLine="567"/>
        <w:jc w:val="center"/>
        <w:rPr>
          <w:rFonts w:eastAsia="Calibri"/>
          <w:b/>
        </w:rPr>
      </w:pPr>
      <w:r w:rsidRPr="00E32FF5">
        <w:rPr>
          <w:rFonts w:eastAsia="Calibri"/>
          <w:b/>
        </w:rPr>
        <w:t>встановила:</w:t>
      </w:r>
    </w:p>
    <w:p w:rsidR="000D1FB2" w:rsidRPr="00E32FF5" w:rsidRDefault="000D1FB2" w:rsidP="00985E7A">
      <w:pPr>
        <w:spacing w:line="247" w:lineRule="auto"/>
        <w:ind w:firstLine="567"/>
        <w:jc w:val="center"/>
        <w:rPr>
          <w:rFonts w:eastAsia="Calibri"/>
          <w:b/>
        </w:rPr>
      </w:pPr>
    </w:p>
    <w:p w:rsidR="000D1FB2" w:rsidRPr="00E32FF5" w:rsidRDefault="00B73686" w:rsidP="00985E7A">
      <w:pPr>
        <w:pStyle w:val="af4"/>
        <w:spacing w:line="247" w:lineRule="auto"/>
        <w:rPr>
          <w:szCs w:val="28"/>
          <w:lang w:val="uk-UA"/>
        </w:rPr>
      </w:pPr>
      <w:r w:rsidRPr="00E32FF5">
        <w:rPr>
          <w:szCs w:val="28"/>
          <w:lang w:val="uk-UA"/>
        </w:rPr>
        <w:t>д</w:t>
      </w:r>
      <w:r w:rsidR="000D1FB2" w:rsidRPr="00E32FF5">
        <w:rPr>
          <w:szCs w:val="28"/>
          <w:lang w:val="uk-UA"/>
        </w:rPr>
        <w:t xml:space="preserve">о Вищої ради правосуддя 30 липня 2021 року надійшла скарга                       (вхідний № 3244/0/6-21) судді </w:t>
      </w:r>
      <w:r w:rsidR="000D1FB2" w:rsidRPr="00E32FF5">
        <w:rPr>
          <w:rStyle w:val="FontStyle14"/>
          <w:sz w:val="28"/>
          <w:szCs w:val="28"/>
          <w:lang w:val="uk-UA"/>
        </w:rPr>
        <w:t xml:space="preserve">Дзержинського районного суду міста Харкова Грищенко І.О. </w:t>
      </w:r>
      <w:r w:rsidR="000D1FB2" w:rsidRPr="00E32FF5">
        <w:rPr>
          <w:szCs w:val="28"/>
          <w:lang w:val="uk-UA"/>
        </w:rPr>
        <w:t xml:space="preserve">на рішення Третьої Дисциплінарної палати Вищої ради правосуддя (далі також – Третя Дисциплінарна палата, Дисциплінарна палата) від 21 липня 2021 року № 1646/3дп/15-21 про притягнення </w:t>
      </w:r>
      <w:r w:rsidR="00CF4142" w:rsidRPr="00E32FF5">
        <w:rPr>
          <w:szCs w:val="28"/>
          <w:lang w:val="uk-UA"/>
        </w:rPr>
        <w:t xml:space="preserve">її </w:t>
      </w:r>
      <w:r w:rsidR="000D1FB2" w:rsidRPr="00E32FF5">
        <w:rPr>
          <w:szCs w:val="28"/>
          <w:lang w:val="uk-UA"/>
        </w:rPr>
        <w:t>до дисциплінарної відповідальності.</w:t>
      </w:r>
    </w:p>
    <w:p w:rsidR="00CF4142" w:rsidRPr="00E32FF5" w:rsidRDefault="00CF4142" w:rsidP="00985E7A">
      <w:pPr>
        <w:pStyle w:val="af4"/>
        <w:spacing w:line="247" w:lineRule="auto"/>
        <w:ind w:firstLine="567"/>
        <w:rPr>
          <w:szCs w:val="28"/>
          <w:lang w:val="uk-UA"/>
        </w:rPr>
      </w:pPr>
      <w:r w:rsidRPr="00E32FF5">
        <w:rPr>
          <w:szCs w:val="28"/>
          <w:lang w:val="uk-UA"/>
        </w:rPr>
        <w:t>Відповідно до протоколу автоматизованого розподілу матеріалу між членами Вищої ради правосуддя від 30 липня 2021 року доповідачем щодо вказаного матеріалу визначено члена Вищої ради правосуддя Грищука В.К.</w:t>
      </w:r>
    </w:p>
    <w:p w:rsidR="00A71249" w:rsidRPr="00E32FF5" w:rsidRDefault="00A71249" w:rsidP="00985E7A">
      <w:pPr>
        <w:pStyle w:val="af4"/>
        <w:spacing w:line="247" w:lineRule="auto"/>
        <w:ind w:firstLine="567"/>
        <w:rPr>
          <w:szCs w:val="28"/>
          <w:lang w:val="uk-UA"/>
        </w:rPr>
      </w:pPr>
      <w:r w:rsidRPr="00E32FF5">
        <w:rPr>
          <w:szCs w:val="28"/>
          <w:lang w:val="uk-UA"/>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 (далі – Закон № 1635-IX).</w:t>
      </w:r>
    </w:p>
    <w:p w:rsidR="00A71249" w:rsidRPr="00E32FF5" w:rsidRDefault="00A71249" w:rsidP="00985E7A">
      <w:pPr>
        <w:pStyle w:val="af4"/>
        <w:spacing w:line="247" w:lineRule="auto"/>
        <w:ind w:firstLine="567"/>
        <w:rPr>
          <w:szCs w:val="28"/>
          <w:lang w:val="uk-UA"/>
        </w:rPr>
      </w:pPr>
      <w:r w:rsidRPr="00E32FF5">
        <w:rPr>
          <w:szCs w:val="28"/>
          <w:lang w:val="uk-UA"/>
        </w:rPr>
        <w:t>Згідно з вимогами пункту 4 розділу II «Прикінцеві та перехідні положення» Закону № 1635-IX Грищука В.К. 22 серпня 2022 року звільнено з посади члена Вищої ради правосуддя.</w:t>
      </w:r>
    </w:p>
    <w:p w:rsidR="00A71249" w:rsidRPr="00E32FF5" w:rsidRDefault="00A71249" w:rsidP="00985E7A">
      <w:pPr>
        <w:pStyle w:val="af4"/>
        <w:spacing w:line="247" w:lineRule="auto"/>
        <w:ind w:firstLine="567"/>
        <w:rPr>
          <w:szCs w:val="28"/>
          <w:lang w:val="uk-UA"/>
        </w:rPr>
      </w:pPr>
      <w:r w:rsidRPr="00E32FF5">
        <w:rPr>
          <w:szCs w:val="28"/>
          <w:lang w:val="uk-UA"/>
        </w:rPr>
        <w:t>17 вересня 2023 року набрав чинності Закон України від 9 серпня 2023</w:t>
      </w:r>
      <w:r w:rsidRPr="00E32FF5">
        <w:rPr>
          <w:szCs w:val="28"/>
        </w:rPr>
        <w:t> </w:t>
      </w:r>
      <w:r w:rsidRPr="00E32FF5">
        <w:rPr>
          <w:szCs w:val="28"/>
          <w:lang w:val="uk-UA"/>
        </w:rPr>
        <w:t>року № 3304-ІХ «</w:t>
      </w:r>
      <w:r w:rsidRPr="00E32FF5">
        <w:rPr>
          <w:bCs/>
          <w:szCs w:val="28"/>
          <w:shd w:val="clear" w:color="auto" w:fill="FFFFFF"/>
          <w:lang w:val="uk-UA"/>
        </w:rPr>
        <w:t xml:space="preserve">Про внесення змін до деяких законів України щодо негайного відновлення розгляду справ стосовно дисциплінарної </w:t>
      </w:r>
      <w:r w:rsidRPr="00E32FF5">
        <w:rPr>
          <w:bCs/>
          <w:szCs w:val="28"/>
          <w:shd w:val="clear" w:color="auto" w:fill="FFFFFF"/>
          <w:lang w:val="uk-UA"/>
        </w:rPr>
        <w:lastRenderedPageBreak/>
        <w:t>відповідальності суддів</w:t>
      </w:r>
      <w:r w:rsidRPr="00E32FF5">
        <w:rPr>
          <w:szCs w:val="28"/>
          <w:lang w:val="uk-UA"/>
        </w:rPr>
        <w:t>», який вводиться в дію із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A71249" w:rsidRPr="00E32FF5" w:rsidRDefault="00A71249" w:rsidP="00985E7A">
      <w:pPr>
        <w:pStyle w:val="rtejustify"/>
        <w:shd w:val="clear" w:color="auto" w:fill="FFFFFF"/>
        <w:spacing w:before="0" w:beforeAutospacing="0" w:after="0" w:afterAutospacing="0" w:line="247" w:lineRule="auto"/>
        <w:ind w:firstLine="567"/>
        <w:jc w:val="both"/>
        <w:rPr>
          <w:rFonts w:eastAsia="Calibri"/>
          <w:sz w:val="28"/>
          <w:szCs w:val="28"/>
          <w:lang w:eastAsia="en-US"/>
        </w:rPr>
      </w:pPr>
      <w:r w:rsidRPr="00E32FF5">
        <w:rPr>
          <w:rFonts w:eastAsia="Calibri"/>
          <w:sz w:val="28"/>
          <w:szCs w:val="28"/>
          <w:lang w:eastAsia="en-US"/>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A71249" w:rsidRPr="00E32FF5" w:rsidRDefault="00A71249" w:rsidP="00985E7A">
      <w:pPr>
        <w:pStyle w:val="rtejustify"/>
        <w:shd w:val="clear" w:color="auto" w:fill="FFFFFF"/>
        <w:spacing w:before="0" w:beforeAutospacing="0" w:after="0" w:afterAutospacing="0" w:line="247" w:lineRule="auto"/>
        <w:ind w:firstLine="567"/>
        <w:jc w:val="both"/>
        <w:rPr>
          <w:rFonts w:eastAsia="Calibri"/>
          <w:sz w:val="28"/>
          <w:szCs w:val="28"/>
          <w:lang w:eastAsia="en-US"/>
        </w:rPr>
      </w:pPr>
      <w:r w:rsidRPr="00E32FF5">
        <w:rPr>
          <w:rFonts w:eastAsia="Calibri"/>
          <w:sz w:val="28"/>
          <w:szCs w:val="28"/>
          <w:lang w:eastAsia="en-US"/>
        </w:rPr>
        <w:t>Зазначеними законами відновлено дисциплінарну функцію Вищої ради правосуддя.</w:t>
      </w:r>
    </w:p>
    <w:p w:rsidR="005A1E1E" w:rsidRPr="00E32FF5" w:rsidRDefault="00CE0F2B" w:rsidP="00985E7A">
      <w:pPr>
        <w:pStyle w:val="rtejustify"/>
        <w:shd w:val="clear" w:color="auto" w:fill="FFFFFF"/>
        <w:spacing w:before="0" w:beforeAutospacing="0" w:after="0" w:afterAutospacing="0" w:line="247" w:lineRule="auto"/>
        <w:ind w:firstLine="567"/>
        <w:jc w:val="both"/>
        <w:rPr>
          <w:rFonts w:eastAsia="Calibri"/>
          <w:sz w:val="28"/>
          <w:szCs w:val="28"/>
          <w:lang w:eastAsia="en-US"/>
        </w:rPr>
      </w:pPr>
      <w:r w:rsidRPr="00E32FF5">
        <w:rPr>
          <w:rFonts w:eastAsia="Calibri"/>
          <w:bCs/>
          <w:sz w:val="28"/>
          <w:szCs w:val="28"/>
          <w:lang w:eastAsia="en-US"/>
        </w:rPr>
        <w:t xml:space="preserve">Згідно з протоколом </w:t>
      </w:r>
      <w:r w:rsidR="00B56019" w:rsidRPr="00E32FF5">
        <w:rPr>
          <w:rFonts w:eastAsia="Calibri"/>
          <w:bCs/>
          <w:sz w:val="28"/>
          <w:szCs w:val="28"/>
          <w:lang w:eastAsia="en-US"/>
        </w:rPr>
        <w:t xml:space="preserve">повторного </w:t>
      </w:r>
      <w:r w:rsidRPr="00E32FF5">
        <w:rPr>
          <w:rFonts w:eastAsia="Calibri"/>
          <w:bCs/>
          <w:sz w:val="28"/>
          <w:szCs w:val="28"/>
          <w:lang w:eastAsia="en-US"/>
        </w:rPr>
        <w:t>автоматизованого розподілу від</w:t>
      </w:r>
      <w:r w:rsidR="007F6DC8" w:rsidRPr="00E32FF5">
        <w:rPr>
          <w:rFonts w:eastAsia="Calibri"/>
          <w:bCs/>
          <w:sz w:val="28"/>
          <w:szCs w:val="28"/>
          <w:lang w:eastAsia="en-US"/>
        </w:rPr>
        <w:t xml:space="preserve">                         </w:t>
      </w:r>
      <w:r w:rsidRPr="00E32FF5">
        <w:rPr>
          <w:rFonts w:eastAsia="Calibri"/>
          <w:bCs/>
          <w:sz w:val="28"/>
          <w:szCs w:val="28"/>
          <w:lang w:eastAsia="en-US"/>
        </w:rPr>
        <w:t>2 листопада 2023 року (на підставі рішення Вищої ради правосуддя від</w:t>
      </w:r>
      <w:r w:rsidR="00B56019" w:rsidRPr="00E32FF5">
        <w:rPr>
          <w:rFonts w:eastAsia="Calibri"/>
          <w:bCs/>
          <w:sz w:val="28"/>
          <w:szCs w:val="28"/>
          <w:lang w:eastAsia="en-US"/>
        </w:rPr>
        <w:t xml:space="preserve">  </w:t>
      </w:r>
      <w:r w:rsidR="00456491" w:rsidRPr="00E32FF5">
        <w:rPr>
          <w:rFonts w:eastAsia="Calibri"/>
          <w:bCs/>
          <w:sz w:val="28"/>
          <w:szCs w:val="28"/>
          <w:lang w:eastAsia="en-US"/>
        </w:rPr>
        <w:t xml:space="preserve">                  </w:t>
      </w:r>
      <w:r w:rsidRPr="00E32FF5">
        <w:rPr>
          <w:rFonts w:eastAsia="Calibri"/>
          <w:bCs/>
          <w:sz w:val="28"/>
          <w:szCs w:val="28"/>
          <w:lang w:eastAsia="en-US"/>
        </w:rPr>
        <w:t xml:space="preserve">19 жовтня 2023 року № </w:t>
      </w:r>
      <w:r w:rsidRPr="00E32FF5">
        <w:rPr>
          <w:rFonts w:eastAsia="Calibri"/>
          <w:sz w:val="28"/>
          <w:szCs w:val="28"/>
          <w:lang w:eastAsia="en-US"/>
        </w:rPr>
        <w:t xml:space="preserve">997/0/15-23 </w:t>
      </w:r>
      <w:r w:rsidRPr="00E32FF5">
        <w:rPr>
          <w:rFonts w:eastAsia="Calibri"/>
          <w:bCs/>
          <w:sz w:val="28"/>
          <w:szCs w:val="28"/>
          <w:lang w:eastAsia="en-US"/>
        </w:rPr>
        <w:t>«</w:t>
      </w:r>
      <w:r w:rsidRPr="00E32FF5">
        <w:rPr>
          <w:rFonts w:eastAsia="Calibri"/>
          <w:sz w:val="28"/>
          <w:szCs w:val="28"/>
          <w:lang w:eastAsia="en-US"/>
        </w:rPr>
        <w:t>Про розподіл скарг щодо дисциплінарного проступку судді та скарг на рішення про притягнення до дисциплінарної відповідальності судді чи прокурора»</w:t>
      </w:r>
      <w:r w:rsidRPr="00E32FF5">
        <w:rPr>
          <w:rFonts w:eastAsia="Calibri"/>
          <w:bCs/>
          <w:sz w:val="28"/>
          <w:szCs w:val="28"/>
          <w:lang w:eastAsia="en-US"/>
        </w:rPr>
        <w:t xml:space="preserve">) доповідачем за скаргою судді </w:t>
      </w:r>
      <w:r w:rsidRPr="00E32FF5">
        <w:rPr>
          <w:rFonts w:eastAsia="Calibri"/>
          <w:sz w:val="28"/>
          <w:szCs w:val="28"/>
          <w:lang w:eastAsia="en-US"/>
        </w:rPr>
        <w:t>Дзержинського районного суду міста Харкова Грищенко І.О. на рішення Третьої Дисциплінарної палати Вищої ради правосуддя від 21 липня 2021 року</w:t>
      </w:r>
      <w:r w:rsidR="00456491" w:rsidRPr="00E32FF5">
        <w:rPr>
          <w:rFonts w:eastAsia="Calibri"/>
          <w:sz w:val="28"/>
          <w:szCs w:val="28"/>
          <w:lang w:eastAsia="en-US"/>
        </w:rPr>
        <w:t xml:space="preserve">                   </w:t>
      </w:r>
      <w:r w:rsidRPr="00E32FF5">
        <w:rPr>
          <w:rFonts w:eastAsia="Calibri"/>
          <w:sz w:val="28"/>
          <w:szCs w:val="28"/>
          <w:lang w:eastAsia="en-US"/>
        </w:rPr>
        <w:t xml:space="preserve"> № 1646/3дп/15-21 про притягнення її до дисциплінарної відповідальності визначено члена Вищої ради правосуддя Усика Г.І.</w:t>
      </w:r>
    </w:p>
    <w:p w:rsidR="00CE0F2B" w:rsidRPr="00E32FF5" w:rsidRDefault="00CE0F2B" w:rsidP="00985E7A">
      <w:pPr>
        <w:pStyle w:val="rtejustify"/>
        <w:shd w:val="clear" w:color="auto" w:fill="FFFFFF"/>
        <w:spacing w:before="0" w:beforeAutospacing="0" w:after="0" w:afterAutospacing="0" w:line="247" w:lineRule="auto"/>
        <w:ind w:firstLine="567"/>
        <w:jc w:val="both"/>
        <w:rPr>
          <w:sz w:val="28"/>
          <w:szCs w:val="28"/>
        </w:rPr>
      </w:pPr>
      <w:r w:rsidRPr="00E32FF5">
        <w:rPr>
          <w:sz w:val="28"/>
          <w:szCs w:val="28"/>
        </w:rPr>
        <w:t xml:space="preserve">Скаргу подано з дотриманням вимог та у строки, </w:t>
      </w:r>
      <w:r w:rsidR="00F64677">
        <w:rPr>
          <w:sz w:val="28"/>
          <w:szCs w:val="28"/>
        </w:rPr>
        <w:t xml:space="preserve">що </w:t>
      </w:r>
      <w:r w:rsidRPr="00E32FF5">
        <w:rPr>
          <w:sz w:val="28"/>
          <w:szCs w:val="28"/>
        </w:rPr>
        <w:t>встановлені Законом України «Про Вищу раду правосуддя».</w:t>
      </w:r>
    </w:p>
    <w:p w:rsidR="005A1E1E" w:rsidRPr="00E32FF5" w:rsidRDefault="00EC0FD3" w:rsidP="00985E7A">
      <w:pPr>
        <w:pStyle w:val="af4"/>
        <w:spacing w:line="247" w:lineRule="auto"/>
        <w:ind w:firstLine="567"/>
        <w:rPr>
          <w:szCs w:val="28"/>
          <w:lang w:val="uk-UA"/>
        </w:rPr>
      </w:pPr>
      <w:r w:rsidRPr="00E32FF5">
        <w:rPr>
          <w:szCs w:val="28"/>
          <w:lang w:val="uk-UA"/>
        </w:rPr>
        <w:t xml:space="preserve">За результатами перевірки вказаної скарги член Вищої ради правосуддя               </w:t>
      </w:r>
      <w:r w:rsidR="008E2B5C" w:rsidRPr="00E32FF5">
        <w:rPr>
          <w:szCs w:val="28"/>
          <w:lang w:val="uk-UA"/>
        </w:rPr>
        <w:t>Усик Г.І.</w:t>
      </w:r>
      <w:r w:rsidRPr="00E32FF5">
        <w:rPr>
          <w:szCs w:val="28"/>
          <w:lang w:val="uk-UA"/>
        </w:rPr>
        <w:t xml:space="preserve"> дійшов висновку про </w:t>
      </w:r>
      <w:r w:rsidR="00D258BB" w:rsidRPr="00E32FF5">
        <w:rPr>
          <w:szCs w:val="28"/>
          <w:lang w:val="uk-UA"/>
        </w:rPr>
        <w:t>залишення без змін</w:t>
      </w:r>
      <w:r w:rsidRPr="00E32FF5">
        <w:rPr>
          <w:szCs w:val="28"/>
          <w:lang w:val="uk-UA"/>
        </w:rPr>
        <w:t xml:space="preserve"> рішення </w:t>
      </w:r>
      <w:r w:rsidR="005A1E1E" w:rsidRPr="00E32FF5">
        <w:rPr>
          <w:bCs/>
          <w:szCs w:val="28"/>
          <w:lang w:val="uk-UA"/>
        </w:rPr>
        <w:t xml:space="preserve">Третьої </w:t>
      </w:r>
      <w:r w:rsidR="00F156B9" w:rsidRPr="00E32FF5">
        <w:rPr>
          <w:bCs/>
          <w:szCs w:val="28"/>
          <w:lang w:val="uk-UA"/>
        </w:rPr>
        <w:t xml:space="preserve">Дисциплінарної палати Вищої ради правосуддя </w:t>
      </w:r>
      <w:r w:rsidR="005A1E1E" w:rsidRPr="00E32FF5">
        <w:rPr>
          <w:szCs w:val="28"/>
          <w:lang w:val="uk-UA"/>
        </w:rPr>
        <w:t>від 21 липня 2021 року</w:t>
      </w:r>
      <w:r w:rsidR="00456491" w:rsidRPr="00E32FF5">
        <w:rPr>
          <w:szCs w:val="28"/>
          <w:lang w:val="uk-UA"/>
        </w:rPr>
        <w:t xml:space="preserve"> </w:t>
      </w:r>
      <w:r w:rsidR="005A1E1E" w:rsidRPr="00E32FF5">
        <w:rPr>
          <w:szCs w:val="28"/>
          <w:lang w:val="uk-UA"/>
        </w:rPr>
        <w:t xml:space="preserve"> </w:t>
      </w:r>
      <w:r w:rsidR="00F64677">
        <w:rPr>
          <w:szCs w:val="28"/>
          <w:lang w:val="uk-UA"/>
        </w:rPr>
        <w:t xml:space="preserve">            № </w:t>
      </w:r>
      <w:r w:rsidR="005A1E1E" w:rsidRPr="00E32FF5">
        <w:rPr>
          <w:szCs w:val="28"/>
          <w:lang w:val="uk-UA"/>
        </w:rPr>
        <w:t>1646/3дп/15-21.</w:t>
      </w:r>
    </w:p>
    <w:p w:rsidR="00AC1340" w:rsidRPr="00E32FF5" w:rsidRDefault="00AC1340" w:rsidP="00985E7A">
      <w:pPr>
        <w:pStyle w:val="af4"/>
        <w:spacing w:line="247" w:lineRule="auto"/>
        <w:ind w:firstLine="567"/>
        <w:rPr>
          <w:szCs w:val="28"/>
          <w:lang w:val="uk-UA"/>
        </w:rPr>
      </w:pPr>
      <w:r w:rsidRPr="00E32FF5">
        <w:rPr>
          <w:szCs w:val="28"/>
          <w:lang w:val="uk-UA"/>
        </w:rPr>
        <w:t xml:space="preserve">Суддю Грищенко І.О., її представника – адвоката </w:t>
      </w:r>
      <w:r w:rsidR="00343E1B" w:rsidRPr="00E32FF5">
        <w:rPr>
          <w:szCs w:val="28"/>
          <w:lang w:val="uk-UA"/>
        </w:rPr>
        <w:t>Самойлова Є.Ю.</w:t>
      </w:r>
      <w:r w:rsidRPr="00E32FF5">
        <w:rPr>
          <w:szCs w:val="28"/>
          <w:lang w:val="uk-UA"/>
        </w:rPr>
        <w:t xml:space="preserve">, скаржника </w:t>
      </w:r>
      <w:r w:rsidR="00343E1B" w:rsidRPr="00E32FF5">
        <w:rPr>
          <w:szCs w:val="28"/>
          <w:lang w:val="uk-UA"/>
        </w:rPr>
        <w:t>Маселка Р.А.</w:t>
      </w:r>
      <w:r w:rsidRPr="00E32FF5">
        <w:rPr>
          <w:szCs w:val="28"/>
          <w:lang w:val="uk-UA"/>
        </w:rPr>
        <w:t xml:space="preserve"> повідомлено про дату, час і місце розгляду скарги (засідання 21 листопада</w:t>
      </w:r>
      <w:r w:rsidR="00F1487D" w:rsidRPr="00E32FF5">
        <w:rPr>
          <w:szCs w:val="28"/>
          <w:lang w:val="uk-UA"/>
        </w:rPr>
        <w:t xml:space="preserve">, </w:t>
      </w:r>
      <w:r w:rsidRPr="00E32FF5">
        <w:rPr>
          <w:szCs w:val="28"/>
          <w:lang w:val="uk-UA"/>
        </w:rPr>
        <w:t xml:space="preserve">5 грудня </w:t>
      </w:r>
      <w:r w:rsidR="00F1487D" w:rsidRPr="00E32FF5">
        <w:rPr>
          <w:szCs w:val="28"/>
          <w:lang w:val="uk-UA"/>
        </w:rPr>
        <w:t>та 26 грудня 2023 року</w:t>
      </w:r>
      <w:r w:rsidRPr="00E32FF5">
        <w:rPr>
          <w:szCs w:val="28"/>
          <w:lang w:val="uk-UA"/>
        </w:rPr>
        <w:t>). Зазначену інформацію оприлюднено на офіційному вебсайті Вищої ради правосуддя.</w:t>
      </w:r>
    </w:p>
    <w:p w:rsidR="00150E81" w:rsidRPr="00E32FF5" w:rsidRDefault="00150E81" w:rsidP="00985E7A">
      <w:pPr>
        <w:spacing w:line="247" w:lineRule="auto"/>
        <w:ind w:firstLine="567"/>
        <w:contextualSpacing/>
        <w:jc w:val="both"/>
        <w:rPr>
          <w:shd w:val="clear" w:color="auto" w:fill="FFFFFF"/>
        </w:rPr>
      </w:pPr>
      <w:r w:rsidRPr="00E32FF5">
        <w:rPr>
          <w:shd w:val="clear" w:color="auto" w:fill="FFFFFF"/>
        </w:rPr>
        <w:t>20</w:t>
      </w:r>
      <w:r w:rsidR="00CF7B95" w:rsidRPr="00E32FF5">
        <w:rPr>
          <w:shd w:val="clear" w:color="auto" w:fill="FFFFFF"/>
        </w:rPr>
        <w:t xml:space="preserve"> </w:t>
      </w:r>
      <w:r w:rsidR="00AC1340" w:rsidRPr="00E32FF5">
        <w:rPr>
          <w:shd w:val="clear" w:color="auto" w:fill="FFFFFF"/>
        </w:rPr>
        <w:t xml:space="preserve">листопада 2023 року до Вищої ради правосуддя надійшло клопотання представника судді </w:t>
      </w:r>
      <w:r w:rsidR="00CF7B95" w:rsidRPr="00E32FF5">
        <w:t>Грищенко І.О.</w:t>
      </w:r>
      <w:r w:rsidR="00AC1340" w:rsidRPr="00E32FF5">
        <w:rPr>
          <w:shd w:val="clear" w:color="auto" w:fill="FFFFFF"/>
        </w:rPr>
        <w:t xml:space="preserve"> </w:t>
      </w:r>
      <w:r w:rsidR="00AC1340" w:rsidRPr="00E32FF5">
        <w:t>–</w:t>
      </w:r>
      <w:r w:rsidR="00AC1340" w:rsidRPr="00E32FF5">
        <w:rPr>
          <w:shd w:val="clear" w:color="auto" w:fill="FFFFFF"/>
        </w:rPr>
        <w:t xml:space="preserve"> адвоката </w:t>
      </w:r>
      <w:r w:rsidR="00C339DC" w:rsidRPr="00E32FF5">
        <w:t>Самойлова Є.Ю.</w:t>
      </w:r>
      <w:r w:rsidRPr="00E32FF5">
        <w:rPr>
          <w:shd w:val="clear" w:color="auto" w:fill="FFFFFF"/>
        </w:rPr>
        <w:t xml:space="preserve"> </w:t>
      </w:r>
      <w:r w:rsidR="00D36F32">
        <w:rPr>
          <w:shd w:val="clear" w:color="auto" w:fill="FFFFFF"/>
        </w:rPr>
        <w:t>про</w:t>
      </w:r>
      <w:r w:rsidRPr="00E32FF5">
        <w:rPr>
          <w:shd w:val="clear" w:color="auto" w:fill="FFFFFF"/>
        </w:rPr>
        <w:t xml:space="preserve"> відкладення </w:t>
      </w:r>
      <w:r w:rsidR="0038491B" w:rsidRPr="00E32FF5">
        <w:rPr>
          <w:shd w:val="clear" w:color="auto" w:fill="FFFFFF"/>
        </w:rPr>
        <w:t>розгляд</w:t>
      </w:r>
      <w:r w:rsidRPr="00E32FF5">
        <w:rPr>
          <w:shd w:val="clear" w:color="auto" w:fill="FFFFFF"/>
        </w:rPr>
        <w:t>у</w:t>
      </w:r>
      <w:r w:rsidR="0038491B" w:rsidRPr="00E32FF5">
        <w:rPr>
          <w:shd w:val="clear" w:color="auto" w:fill="FFFFFF"/>
        </w:rPr>
        <w:t xml:space="preserve"> скарги</w:t>
      </w:r>
      <w:r w:rsidR="00007CBA" w:rsidRPr="00E32FF5">
        <w:rPr>
          <w:shd w:val="clear" w:color="auto" w:fill="FFFFFF"/>
        </w:rPr>
        <w:t xml:space="preserve"> у зв’язку з </w:t>
      </w:r>
      <w:r w:rsidRPr="00E32FF5">
        <w:rPr>
          <w:shd w:val="clear" w:color="auto" w:fill="FFFFFF"/>
        </w:rPr>
        <w:t>перебуванням судді Грищенко І.О. на стаціонарному лікуванні та неможливістю її прибуття на засідання Вищої ради правосуддя.</w:t>
      </w:r>
    </w:p>
    <w:p w:rsidR="000D4143" w:rsidRPr="00E32FF5" w:rsidRDefault="0038491B" w:rsidP="00985E7A">
      <w:pPr>
        <w:spacing w:line="247" w:lineRule="auto"/>
        <w:ind w:firstLine="567"/>
        <w:contextualSpacing/>
        <w:jc w:val="both"/>
      </w:pPr>
      <w:r w:rsidRPr="00E32FF5">
        <w:t>У засідання Вищої ради правосуддя 21 листопада 2023 року суддя Грищенко І.О., її представник –</w:t>
      </w:r>
      <w:r w:rsidRPr="00E32FF5">
        <w:rPr>
          <w:shd w:val="clear" w:color="auto" w:fill="FFFFFF"/>
        </w:rPr>
        <w:t xml:space="preserve"> адвокат </w:t>
      </w:r>
      <w:r w:rsidRPr="00E32FF5">
        <w:t>Самойлов Є.Ю. не прибули.</w:t>
      </w:r>
    </w:p>
    <w:p w:rsidR="002412AB" w:rsidRPr="00E32FF5" w:rsidRDefault="002412AB" w:rsidP="00985E7A">
      <w:pPr>
        <w:spacing w:line="247" w:lineRule="auto"/>
        <w:ind w:firstLine="567"/>
        <w:contextualSpacing/>
        <w:jc w:val="both"/>
      </w:pPr>
      <w:r w:rsidRPr="00E32FF5">
        <w:t xml:space="preserve">Член Вищої ради правосуддя Маселко Р.А. заявив самовідвід від участі у розгляді скарги у зв’язку з наявністю конфлікту інтересів, оскільки оскаржуване рішення Дисциплінарної палати ухвалено за результатами розгляду дисциплінарної справи, відкритої стосовно судді </w:t>
      </w:r>
      <w:r w:rsidR="000D4143" w:rsidRPr="00E32FF5">
        <w:t>Грищенко І.О.</w:t>
      </w:r>
      <w:r w:rsidRPr="00E32FF5">
        <w:t xml:space="preserve"> на підставі поданої ним дисциплінарної скарги.</w:t>
      </w:r>
    </w:p>
    <w:p w:rsidR="002412AB" w:rsidRPr="00E32FF5" w:rsidRDefault="002412AB" w:rsidP="00985E7A">
      <w:pPr>
        <w:pStyle w:val="rtejustify"/>
        <w:shd w:val="clear" w:color="auto" w:fill="FFFFFF"/>
        <w:spacing w:before="0" w:beforeAutospacing="0" w:after="0" w:afterAutospacing="0" w:line="247" w:lineRule="auto"/>
        <w:ind w:firstLine="567"/>
        <w:jc w:val="both"/>
        <w:rPr>
          <w:sz w:val="28"/>
          <w:szCs w:val="28"/>
        </w:rPr>
      </w:pPr>
      <w:r w:rsidRPr="00E32FF5">
        <w:rPr>
          <w:sz w:val="28"/>
          <w:szCs w:val="28"/>
        </w:rPr>
        <w:t xml:space="preserve">Вища рада правосуддя ухвалою від 21 листопада 2023 року задовольнила заяву про самовідвід члена Вищої ради правосуддя Маселка Р.А. від участі у </w:t>
      </w:r>
      <w:r w:rsidRPr="00E32FF5">
        <w:rPr>
          <w:sz w:val="28"/>
          <w:szCs w:val="28"/>
        </w:rPr>
        <w:lastRenderedPageBreak/>
        <w:t xml:space="preserve">розгляді скарги на рішення </w:t>
      </w:r>
      <w:r w:rsidR="000D4143" w:rsidRPr="00E32FF5">
        <w:rPr>
          <w:sz w:val="28"/>
          <w:szCs w:val="28"/>
        </w:rPr>
        <w:t>Третьої</w:t>
      </w:r>
      <w:r w:rsidRPr="00E32FF5">
        <w:rPr>
          <w:sz w:val="28"/>
          <w:szCs w:val="28"/>
        </w:rPr>
        <w:t xml:space="preserve"> Дисциплінарної палати </w:t>
      </w:r>
      <w:r w:rsidR="000D4143" w:rsidRPr="00E32FF5">
        <w:rPr>
          <w:sz w:val="28"/>
          <w:szCs w:val="28"/>
        </w:rPr>
        <w:t>від</w:t>
      </w:r>
      <w:r w:rsidR="005C40B4" w:rsidRPr="00E32FF5">
        <w:rPr>
          <w:sz w:val="28"/>
          <w:szCs w:val="28"/>
        </w:rPr>
        <w:t xml:space="preserve"> </w:t>
      </w:r>
      <w:r w:rsidR="00C22823" w:rsidRPr="00E32FF5">
        <w:rPr>
          <w:sz w:val="28"/>
          <w:szCs w:val="28"/>
        </w:rPr>
        <w:t>2</w:t>
      </w:r>
      <w:r w:rsidR="000D4143" w:rsidRPr="00E32FF5">
        <w:rPr>
          <w:sz w:val="28"/>
          <w:szCs w:val="28"/>
        </w:rPr>
        <w:t>1 липня</w:t>
      </w:r>
      <w:r w:rsidR="00F93B36">
        <w:rPr>
          <w:sz w:val="28"/>
          <w:szCs w:val="28"/>
        </w:rPr>
        <w:t xml:space="preserve">       </w:t>
      </w:r>
      <w:r w:rsidR="000D4143" w:rsidRPr="00E32FF5">
        <w:rPr>
          <w:sz w:val="28"/>
          <w:szCs w:val="28"/>
        </w:rPr>
        <w:t xml:space="preserve"> 2021 року № 1646/3дп/15-21 </w:t>
      </w:r>
      <w:r w:rsidRPr="00E32FF5">
        <w:rPr>
          <w:sz w:val="28"/>
          <w:szCs w:val="28"/>
        </w:rPr>
        <w:t xml:space="preserve">про притягнення судді </w:t>
      </w:r>
      <w:r w:rsidR="000D4143" w:rsidRPr="00E32FF5">
        <w:rPr>
          <w:rStyle w:val="FontStyle14"/>
          <w:sz w:val="28"/>
          <w:szCs w:val="28"/>
        </w:rPr>
        <w:t>Дзержинського районного суду міста Харкова Грищенко І.О.</w:t>
      </w:r>
      <w:r w:rsidRPr="00E32FF5">
        <w:rPr>
          <w:sz w:val="28"/>
          <w:szCs w:val="28"/>
        </w:rPr>
        <w:t xml:space="preserve"> до дисциплінарної відповідальності.</w:t>
      </w:r>
    </w:p>
    <w:p w:rsidR="0032034F" w:rsidRPr="00F93B36" w:rsidRDefault="0007652D" w:rsidP="00985E7A">
      <w:pPr>
        <w:spacing w:line="247" w:lineRule="auto"/>
        <w:ind w:firstLine="567"/>
        <w:contextualSpacing/>
        <w:jc w:val="both"/>
        <w:rPr>
          <w:shd w:val="clear" w:color="auto" w:fill="FFFFFF"/>
        </w:rPr>
      </w:pPr>
      <w:r w:rsidRPr="00F93B36">
        <w:rPr>
          <w:shd w:val="clear" w:color="auto" w:fill="FFFFFF"/>
        </w:rPr>
        <w:t>У</w:t>
      </w:r>
      <w:r w:rsidR="00D36F32" w:rsidRPr="00F93B36">
        <w:rPr>
          <w:shd w:val="clear" w:color="auto" w:fill="FFFFFF"/>
        </w:rPr>
        <w:t xml:space="preserve"> зв’язку з неявкою судді Грищенко І.О.</w:t>
      </w:r>
      <w:r w:rsidR="00D36F32" w:rsidRPr="00F93B36">
        <w:t xml:space="preserve"> та її представника –</w:t>
      </w:r>
      <w:r w:rsidR="00D36F32" w:rsidRPr="00F93B36">
        <w:rPr>
          <w:shd w:val="clear" w:color="auto" w:fill="FFFFFF"/>
        </w:rPr>
        <w:t xml:space="preserve"> адвоката </w:t>
      </w:r>
      <w:r w:rsidR="00D36F32" w:rsidRPr="00F93B36">
        <w:t>Самойлова Є.Ю.</w:t>
      </w:r>
      <w:r w:rsidR="00D36F32" w:rsidRPr="00F93B36">
        <w:rPr>
          <w:shd w:val="clear" w:color="auto" w:fill="FFFFFF"/>
        </w:rPr>
        <w:t xml:space="preserve"> в </w:t>
      </w:r>
      <w:r w:rsidRPr="00F93B36">
        <w:rPr>
          <w:shd w:val="clear" w:color="auto" w:fill="FFFFFF"/>
        </w:rPr>
        <w:t>зас</w:t>
      </w:r>
      <w:r w:rsidR="00CF3B5D" w:rsidRPr="00F93B36">
        <w:rPr>
          <w:shd w:val="clear" w:color="auto" w:fill="FFFFFF"/>
        </w:rPr>
        <w:t>іданн</w:t>
      </w:r>
      <w:r w:rsidR="00D36F32" w:rsidRPr="00F93B36">
        <w:rPr>
          <w:shd w:val="clear" w:color="auto" w:fill="FFFFFF"/>
        </w:rPr>
        <w:t>я</w:t>
      </w:r>
      <w:r w:rsidRPr="00F93B36">
        <w:rPr>
          <w:shd w:val="clear" w:color="auto" w:fill="FFFFFF"/>
        </w:rPr>
        <w:t xml:space="preserve"> Вищої ради правосуддя розгляд скарги відкладено на 5 грудня 2023 року.</w:t>
      </w:r>
    </w:p>
    <w:p w:rsidR="00131D04" w:rsidRPr="00E32FF5" w:rsidRDefault="00131D04" w:rsidP="00985E7A">
      <w:pPr>
        <w:spacing w:line="247" w:lineRule="auto"/>
        <w:ind w:firstLine="567"/>
        <w:jc w:val="both"/>
        <w:rPr>
          <w:shd w:val="clear" w:color="auto" w:fill="FFFFFF"/>
        </w:rPr>
      </w:pPr>
      <w:r w:rsidRPr="00E32FF5">
        <w:t>4 грудня 2023 року до Вищої ради правосуддя надійшло клопотання судді Грищенко І.О. про скасування рішення Тре</w:t>
      </w:r>
      <w:r w:rsidR="00CC47BA" w:rsidRPr="00E32FF5">
        <w:t>тьої Дисциплінарної палати від</w:t>
      </w:r>
      <w:r w:rsidR="00940E77" w:rsidRPr="00E32FF5">
        <w:t xml:space="preserve">      </w:t>
      </w:r>
      <w:r w:rsidR="00CC47BA" w:rsidRPr="00E32FF5">
        <w:t xml:space="preserve"> 2</w:t>
      </w:r>
      <w:r w:rsidRPr="00E32FF5">
        <w:t>1 липня 2021 року № 1646/3дп/15-21 та закриття дисциплінарного провадження у зв’язку із закінченням строку застосування дисциплінарного стягнення, визначеного частиною одинадцятою статті 109 Закону України «Про судоустрій та статус суддів», згідно з якою д</w:t>
      </w:r>
      <w:r w:rsidRPr="00E32FF5">
        <w:rPr>
          <w:shd w:val="clear" w:color="auto" w:fill="FFFFFF"/>
        </w:rPr>
        <w:t>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131D04" w:rsidRPr="00E32FF5" w:rsidRDefault="00871630" w:rsidP="00985E7A">
      <w:pPr>
        <w:spacing w:line="247" w:lineRule="auto"/>
        <w:ind w:firstLine="567"/>
        <w:jc w:val="both"/>
      </w:pPr>
      <w:r>
        <w:t>Суддя з</w:t>
      </w:r>
      <w:r w:rsidR="000240A5">
        <w:t xml:space="preserve">азначала, що </w:t>
      </w:r>
      <w:r w:rsidR="00131D04" w:rsidRPr="00E32FF5">
        <w:t xml:space="preserve">ухвалення Дисциплінарною палатою рішення про </w:t>
      </w:r>
      <w:r w:rsidR="00D36F32">
        <w:t xml:space="preserve">притягнення її до дисциплінарної відповідальності та </w:t>
      </w:r>
      <w:r w:rsidR="000240A5">
        <w:t xml:space="preserve">застосування </w:t>
      </w:r>
      <w:r w:rsidR="00131D04" w:rsidRPr="00E32FF5">
        <w:t xml:space="preserve">дисциплінарного стягнення у виді подання про звільнення з посади за вчинення істотного дисциплінарного проступку не </w:t>
      </w:r>
      <w:r w:rsidR="00D36F32">
        <w:t xml:space="preserve">можна </w:t>
      </w:r>
      <w:r w:rsidR="00131D04" w:rsidRPr="00E32FF5">
        <w:t xml:space="preserve">вважати </w:t>
      </w:r>
      <w:r w:rsidR="00D36F32">
        <w:t>завершен</w:t>
      </w:r>
      <w:r w:rsidR="000240A5">
        <w:t>им</w:t>
      </w:r>
      <w:r w:rsidR="00D36F32">
        <w:t xml:space="preserve"> </w:t>
      </w:r>
      <w:r w:rsidR="00131D04" w:rsidRPr="00E32FF5">
        <w:t xml:space="preserve">фактом </w:t>
      </w:r>
      <w:r w:rsidR="000240A5">
        <w:t xml:space="preserve">накладення дисциплінарного </w:t>
      </w:r>
      <w:r w:rsidR="00131D04" w:rsidRPr="00E32FF5">
        <w:t xml:space="preserve">стягнення, зважаючи на подальшу процедуру </w:t>
      </w:r>
      <w:r w:rsidR="000240A5">
        <w:t xml:space="preserve">дисциплінарного провадження, яка </w:t>
      </w:r>
      <w:r w:rsidR="00131D04" w:rsidRPr="00E32FF5">
        <w:t xml:space="preserve">передбачає звернення Дисциплінарної палати до Вищої ради правосуддя з поданням про звільнення судді з посади та ухвалення Вищою радою правосуддя </w:t>
      </w:r>
      <w:r w:rsidR="000240A5">
        <w:t xml:space="preserve">такого </w:t>
      </w:r>
      <w:r w:rsidR="00131D04" w:rsidRPr="00E32FF5">
        <w:t>рішення.</w:t>
      </w:r>
    </w:p>
    <w:p w:rsidR="00131D04" w:rsidRPr="00E32FF5" w:rsidRDefault="000240A5" w:rsidP="00985E7A">
      <w:pPr>
        <w:spacing w:line="247" w:lineRule="auto"/>
        <w:ind w:firstLine="567"/>
        <w:jc w:val="both"/>
      </w:pPr>
      <w:r w:rsidRPr="00E32FF5">
        <w:t xml:space="preserve">На переконання судді, </w:t>
      </w:r>
      <w:r w:rsidR="00131D04" w:rsidRPr="00E32FF5">
        <w:t>оскільки трирічний строк застосування до неї дисциплінарного стягнення у виді звільнення з посади закінчився 29 листопада</w:t>
      </w:r>
      <w:r w:rsidR="00193067" w:rsidRPr="00E32FF5">
        <w:t xml:space="preserve"> </w:t>
      </w:r>
      <w:r w:rsidR="00131D04" w:rsidRPr="00E32FF5">
        <w:t>2023 року, вказана обставина виключає подальше здійснення щодо неї дисциплінарного провадження, що є підставою для скасування рішення Третьої Дисциплінарної палати Вищої ради прав</w:t>
      </w:r>
      <w:r>
        <w:t>осуддя від 21 липня 2021 року №</w:t>
      </w:r>
      <w:r w:rsidR="00871630">
        <w:t xml:space="preserve"> </w:t>
      </w:r>
      <w:r w:rsidR="00131D04" w:rsidRPr="00E32FF5">
        <w:t>1646/3дп/15-21 про притягнення її до дисциплінарної відповідальності</w:t>
      </w:r>
      <w:r>
        <w:t xml:space="preserve"> та закриття дисциплінарного провадження</w:t>
      </w:r>
      <w:r w:rsidR="00131D04" w:rsidRPr="00E32FF5">
        <w:t>.</w:t>
      </w:r>
    </w:p>
    <w:p w:rsidR="00B60A2F" w:rsidRPr="005C5D17" w:rsidRDefault="000240A5" w:rsidP="00985E7A">
      <w:pPr>
        <w:spacing w:line="247" w:lineRule="auto"/>
        <w:ind w:firstLine="567"/>
        <w:jc w:val="both"/>
        <w:rPr>
          <w:shd w:val="clear" w:color="auto" w:fill="FFFFFF"/>
        </w:rPr>
      </w:pPr>
      <w:r w:rsidRPr="00F93B36">
        <w:t>У засіданні Вищої ради правосуддя суддя Грищенко І.О. та представник судді</w:t>
      </w:r>
      <w:r w:rsidRPr="00F93B36">
        <w:rPr>
          <w:shd w:val="clear" w:color="auto" w:fill="FFFFFF"/>
        </w:rPr>
        <w:t xml:space="preserve"> </w:t>
      </w:r>
      <w:r w:rsidRPr="00F93B36">
        <w:t xml:space="preserve">– </w:t>
      </w:r>
      <w:r w:rsidRPr="00F93B36">
        <w:rPr>
          <w:shd w:val="clear" w:color="auto" w:fill="FFFFFF"/>
        </w:rPr>
        <w:t xml:space="preserve">адвокат </w:t>
      </w:r>
      <w:r w:rsidRPr="00F93B36">
        <w:t>Самойлов Є.Ю. підтримували доводи скарги на рішення Дисциплінарної палати</w:t>
      </w:r>
      <w:r w:rsidR="005C5D17" w:rsidRPr="00F93B36">
        <w:t>.</w:t>
      </w:r>
      <w:r w:rsidR="005C5D17">
        <w:rPr>
          <w:i/>
        </w:rPr>
        <w:t xml:space="preserve"> </w:t>
      </w:r>
      <w:r w:rsidR="005C5D17" w:rsidRPr="005C5D17">
        <w:t>П</w:t>
      </w:r>
      <w:r w:rsidRPr="005C5D17">
        <w:t>редставник судді –</w:t>
      </w:r>
      <w:r w:rsidRPr="005C5D17">
        <w:rPr>
          <w:shd w:val="clear" w:color="auto" w:fill="FFFFFF"/>
        </w:rPr>
        <w:t xml:space="preserve"> адвокат </w:t>
      </w:r>
      <w:r w:rsidRPr="005C5D17">
        <w:t xml:space="preserve">Самойлов Є.Ю. додатково </w:t>
      </w:r>
      <w:r w:rsidR="00B60A2F" w:rsidRPr="005C5D17">
        <w:t>заявив клопотання про скасування рішення Третьої Дисциплінарної палати від 21 липня 2021 року № 1646/3дп/15-21 та закриття дисциплінарного провадження у зв’язку із закінченням строку застосування дисциплінарного стягнення, визначеного частиною одинадцятою статті 109 Закону України «Пр</w:t>
      </w:r>
      <w:r w:rsidR="00B607DC" w:rsidRPr="005C5D17">
        <w:t>о судоустрій та статус суддів»</w:t>
      </w:r>
      <w:r w:rsidRPr="005C5D17">
        <w:t>, на</w:t>
      </w:r>
      <w:r w:rsidR="00360D5D" w:rsidRPr="005C5D17">
        <w:t xml:space="preserve"> обгрунтування своїх доводів навів мотиви,</w:t>
      </w:r>
      <w:r w:rsidR="00B60A2F" w:rsidRPr="005C5D17">
        <w:rPr>
          <w:shd w:val="clear" w:color="auto" w:fill="FFFFFF"/>
        </w:rPr>
        <w:t xml:space="preserve"> аналогічні </w:t>
      </w:r>
      <w:r w:rsidR="00CB1384" w:rsidRPr="005C5D17">
        <w:rPr>
          <w:shd w:val="clear" w:color="auto" w:fill="FFFFFF"/>
        </w:rPr>
        <w:t>викладеним</w:t>
      </w:r>
      <w:r w:rsidR="00B60A2F" w:rsidRPr="005C5D17">
        <w:rPr>
          <w:shd w:val="clear" w:color="auto" w:fill="FFFFFF"/>
        </w:rPr>
        <w:t xml:space="preserve"> у клопотанні судді Грищенко І.О. від 4 грудня</w:t>
      </w:r>
      <w:r w:rsidR="00F93B36">
        <w:rPr>
          <w:shd w:val="clear" w:color="auto" w:fill="FFFFFF"/>
        </w:rPr>
        <w:t xml:space="preserve">           </w:t>
      </w:r>
      <w:r w:rsidR="00B60A2F" w:rsidRPr="005C5D17">
        <w:rPr>
          <w:shd w:val="clear" w:color="auto" w:fill="FFFFFF"/>
        </w:rPr>
        <w:t xml:space="preserve"> 2023 року.</w:t>
      </w:r>
    </w:p>
    <w:p w:rsidR="00B95AA3" w:rsidRPr="00F93B36" w:rsidRDefault="0087364B" w:rsidP="00985E7A">
      <w:pPr>
        <w:spacing w:line="247" w:lineRule="auto"/>
        <w:ind w:firstLine="567"/>
        <w:jc w:val="both"/>
      </w:pPr>
      <w:r w:rsidRPr="00E32FF5">
        <w:tab/>
      </w:r>
      <w:r w:rsidR="00360D5D">
        <w:t xml:space="preserve">Перевіривши </w:t>
      </w:r>
      <w:r w:rsidR="00F97130" w:rsidRPr="00E32FF5">
        <w:t>наведені</w:t>
      </w:r>
      <w:r w:rsidR="00B95AA3" w:rsidRPr="00E32FF5">
        <w:t xml:space="preserve"> суддею </w:t>
      </w:r>
      <w:r w:rsidR="00D25EAD" w:rsidRPr="00E32FF5">
        <w:t>Грищенко І.О.</w:t>
      </w:r>
      <w:r w:rsidR="00B95AA3" w:rsidRPr="00E32FF5">
        <w:t xml:space="preserve"> та її представником </w:t>
      </w:r>
      <w:r w:rsidR="00D25EAD" w:rsidRPr="00E32FF5">
        <w:t xml:space="preserve">– </w:t>
      </w:r>
      <w:r w:rsidR="00B95AA3" w:rsidRPr="00E32FF5">
        <w:t>адвокат</w:t>
      </w:r>
      <w:r w:rsidR="00D25EAD" w:rsidRPr="00E32FF5">
        <w:t>ом Самойловим Є.Ю.</w:t>
      </w:r>
      <w:r w:rsidR="00B95AA3" w:rsidRPr="00E32FF5">
        <w:t xml:space="preserve"> аргументи, </w:t>
      </w:r>
      <w:r w:rsidR="00D25EAD" w:rsidRPr="00E32FF5">
        <w:t xml:space="preserve">Вища рада правосуддя </w:t>
      </w:r>
      <w:r w:rsidR="00B95AA3" w:rsidRPr="00E32FF5">
        <w:t xml:space="preserve">вважає їх неспроможними, оскільки за результатами встановлених </w:t>
      </w:r>
      <w:r w:rsidR="00D25EAD" w:rsidRPr="00E32FF5">
        <w:t>Дисциплінарною палатою</w:t>
      </w:r>
      <w:r w:rsidR="00B95AA3" w:rsidRPr="00E32FF5">
        <w:t xml:space="preserve"> фактів порушення суддею </w:t>
      </w:r>
      <w:r w:rsidR="00D25EAD" w:rsidRPr="00E32FF5">
        <w:t xml:space="preserve">Грищенко І.О. </w:t>
      </w:r>
      <w:r w:rsidR="00B95AA3" w:rsidRPr="00E32FF5">
        <w:t>прави</w:t>
      </w:r>
      <w:r w:rsidR="00D25EAD" w:rsidRPr="00E32FF5">
        <w:t>л</w:t>
      </w:r>
      <w:r w:rsidR="00B95AA3" w:rsidRPr="00E32FF5">
        <w:t xml:space="preserve"> суддівської етики, </w:t>
      </w:r>
      <w:r w:rsidR="00B95AA3" w:rsidRPr="00F93B36">
        <w:t xml:space="preserve">недотримання нею присяги судді внаслідок допущення </w:t>
      </w:r>
      <w:r w:rsidR="00D25EAD" w:rsidRPr="00F93B36">
        <w:t>поза</w:t>
      </w:r>
      <w:r w:rsidR="00B95AA3" w:rsidRPr="00F93B36">
        <w:t>процесуальної поведінки у період з</w:t>
      </w:r>
      <w:r w:rsidR="00F97130" w:rsidRPr="00F93B36">
        <w:t xml:space="preserve"> </w:t>
      </w:r>
      <w:r w:rsidR="00D25EAD" w:rsidRPr="00F93B36">
        <w:t>24 грудня 2019 року по 27 травня 2020 року</w:t>
      </w:r>
      <w:r w:rsidR="00360D5D" w:rsidRPr="00F93B36">
        <w:t xml:space="preserve">, дисциплінарний орган 21 липня 2021 року, тобто в межах строку накладення дисциплінарного стягнення, ухвалив рішення про застосування </w:t>
      </w:r>
      <w:r w:rsidR="00D25EAD" w:rsidRPr="00F93B36">
        <w:t>дисциплінарн</w:t>
      </w:r>
      <w:r w:rsidR="000958EE" w:rsidRPr="00F93B36">
        <w:t>ого</w:t>
      </w:r>
      <w:r w:rsidR="00D25EAD" w:rsidRPr="00F93B36">
        <w:t xml:space="preserve"> стягнення у виді подання про звільнення з посади за вчинення істотного дисциплінарного проступку</w:t>
      </w:r>
      <w:r w:rsidR="00360D5D" w:rsidRPr="00F93B36">
        <w:t>.</w:t>
      </w:r>
    </w:p>
    <w:p w:rsidR="00EA4295" w:rsidRPr="00E32FF5" w:rsidRDefault="00EA4295" w:rsidP="00985E7A">
      <w:pPr>
        <w:pStyle w:val="rvps2"/>
        <w:shd w:val="clear" w:color="auto" w:fill="FFFFFF"/>
        <w:spacing w:before="0" w:beforeAutospacing="0" w:after="0" w:afterAutospacing="0" w:line="247" w:lineRule="auto"/>
        <w:ind w:firstLine="567"/>
        <w:jc w:val="both"/>
        <w:rPr>
          <w:sz w:val="28"/>
          <w:szCs w:val="28"/>
        </w:rPr>
      </w:pPr>
      <w:r w:rsidRPr="00E32FF5">
        <w:rPr>
          <w:sz w:val="28"/>
          <w:szCs w:val="28"/>
        </w:rPr>
        <w:t xml:space="preserve">Посилання судді та її представника на те, що ухвалення </w:t>
      </w:r>
      <w:r w:rsidR="00360D5D">
        <w:rPr>
          <w:sz w:val="28"/>
          <w:szCs w:val="28"/>
        </w:rPr>
        <w:t xml:space="preserve">Дисциплінарною палатою </w:t>
      </w:r>
      <w:r w:rsidRPr="00E32FF5">
        <w:rPr>
          <w:sz w:val="28"/>
          <w:szCs w:val="28"/>
        </w:rPr>
        <w:t>рішення про</w:t>
      </w:r>
      <w:r w:rsidR="00360D5D">
        <w:rPr>
          <w:sz w:val="28"/>
          <w:szCs w:val="28"/>
        </w:rPr>
        <w:t xml:space="preserve"> притягнення її до дисциплінарної відповідальності та накладення </w:t>
      </w:r>
      <w:r w:rsidRPr="00E32FF5">
        <w:rPr>
          <w:sz w:val="28"/>
          <w:szCs w:val="28"/>
        </w:rPr>
        <w:t xml:space="preserve">стягнення у виді звільнення не </w:t>
      </w:r>
      <w:r w:rsidR="00360D5D">
        <w:rPr>
          <w:sz w:val="28"/>
          <w:szCs w:val="28"/>
        </w:rPr>
        <w:t xml:space="preserve">можна </w:t>
      </w:r>
      <w:r w:rsidRPr="00E32FF5">
        <w:rPr>
          <w:sz w:val="28"/>
          <w:szCs w:val="28"/>
        </w:rPr>
        <w:t xml:space="preserve">вважати </w:t>
      </w:r>
      <w:r w:rsidR="00360D5D">
        <w:rPr>
          <w:sz w:val="28"/>
          <w:szCs w:val="28"/>
        </w:rPr>
        <w:t>дисциплінарним стягненням</w:t>
      </w:r>
      <w:r w:rsidR="001B762E">
        <w:rPr>
          <w:sz w:val="28"/>
          <w:szCs w:val="28"/>
        </w:rPr>
        <w:t>,</w:t>
      </w:r>
      <w:r w:rsidR="00360D5D">
        <w:rPr>
          <w:sz w:val="28"/>
          <w:szCs w:val="28"/>
        </w:rPr>
        <w:t xml:space="preserve"> є неспроможними</w:t>
      </w:r>
      <w:r w:rsidRPr="00E32FF5">
        <w:rPr>
          <w:sz w:val="28"/>
          <w:szCs w:val="28"/>
        </w:rPr>
        <w:t>,</w:t>
      </w:r>
      <w:r w:rsidR="00C653EB" w:rsidRPr="00360D5D">
        <w:rPr>
          <w:sz w:val="28"/>
          <w:szCs w:val="28"/>
        </w:rPr>
        <w:t xml:space="preserve"> </w:t>
      </w:r>
      <w:r w:rsidR="00360D5D">
        <w:rPr>
          <w:sz w:val="28"/>
          <w:szCs w:val="28"/>
        </w:rPr>
        <w:t xml:space="preserve">оскільки </w:t>
      </w:r>
      <w:r w:rsidRPr="00E32FF5">
        <w:rPr>
          <w:sz w:val="28"/>
          <w:szCs w:val="28"/>
        </w:rPr>
        <w:t xml:space="preserve">накладення </w:t>
      </w:r>
      <w:r w:rsidR="00360D5D">
        <w:rPr>
          <w:sz w:val="28"/>
          <w:szCs w:val="28"/>
        </w:rPr>
        <w:t xml:space="preserve">дисциплінарних </w:t>
      </w:r>
      <w:r w:rsidR="00292989">
        <w:rPr>
          <w:sz w:val="28"/>
          <w:szCs w:val="28"/>
        </w:rPr>
        <w:t>стя</w:t>
      </w:r>
      <w:r w:rsidRPr="00E32FF5">
        <w:rPr>
          <w:sz w:val="28"/>
          <w:szCs w:val="28"/>
        </w:rPr>
        <w:t xml:space="preserve">гнень </w:t>
      </w:r>
      <w:r w:rsidR="00C653EB" w:rsidRPr="00E32FF5">
        <w:rPr>
          <w:sz w:val="28"/>
          <w:szCs w:val="28"/>
        </w:rPr>
        <w:t>здійснюється саме на</w:t>
      </w:r>
      <w:r w:rsidRPr="00E32FF5">
        <w:rPr>
          <w:sz w:val="28"/>
          <w:szCs w:val="28"/>
        </w:rPr>
        <w:t xml:space="preserve"> </w:t>
      </w:r>
      <w:r w:rsidR="00292989">
        <w:rPr>
          <w:sz w:val="28"/>
          <w:szCs w:val="28"/>
        </w:rPr>
        <w:t xml:space="preserve">стадії розгляду та </w:t>
      </w:r>
      <w:r w:rsidRPr="00E32FF5">
        <w:rPr>
          <w:sz w:val="28"/>
          <w:szCs w:val="28"/>
        </w:rPr>
        <w:t xml:space="preserve">ухвалення Дисциплінарною палатою рішення про притягнення судді до дисциплінарної відповідальності. </w:t>
      </w:r>
    </w:p>
    <w:p w:rsidR="00EA4295" w:rsidRPr="00E32FF5" w:rsidRDefault="00EA4295" w:rsidP="00985E7A">
      <w:pPr>
        <w:pStyle w:val="25"/>
        <w:spacing w:after="0" w:line="247" w:lineRule="auto"/>
        <w:ind w:firstLine="567"/>
        <w:jc w:val="both"/>
        <w:rPr>
          <w:b w:val="0"/>
          <w:sz w:val="28"/>
          <w:szCs w:val="28"/>
          <w:shd w:val="clear" w:color="auto" w:fill="FFFFFF"/>
        </w:rPr>
      </w:pPr>
      <w:r w:rsidRPr="00E32FF5">
        <w:rPr>
          <w:b w:val="0"/>
          <w:sz w:val="28"/>
          <w:szCs w:val="28"/>
          <w:shd w:val="clear" w:color="auto" w:fill="FFFFFF"/>
        </w:rPr>
        <w:t xml:space="preserve">Вища рада правосуддя </w:t>
      </w:r>
      <w:r w:rsidR="00292989" w:rsidRPr="00E32FF5">
        <w:rPr>
          <w:b w:val="0"/>
          <w:sz w:val="28"/>
          <w:szCs w:val="28"/>
          <w:shd w:val="clear" w:color="auto" w:fill="FFFFFF"/>
        </w:rPr>
        <w:t>є судом</w:t>
      </w:r>
      <w:r w:rsidR="00292989">
        <w:rPr>
          <w:b w:val="0"/>
          <w:sz w:val="28"/>
          <w:szCs w:val="28"/>
          <w:shd w:val="clear" w:color="auto" w:fill="FFFFFF"/>
        </w:rPr>
        <w:t xml:space="preserve"> в розумінні висновків</w:t>
      </w:r>
      <w:r w:rsidRPr="00E32FF5">
        <w:rPr>
          <w:b w:val="0"/>
          <w:sz w:val="28"/>
          <w:szCs w:val="28"/>
          <w:shd w:val="clear" w:color="auto" w:fill="FFFFFF"/>
        </w:rPr>
        <w:t xml:space="preserve"> Європейського Суду з прав людини, </w:t>
      </w:r>
      <w:r w:rsidR="00BC6E52">
        <w:rPr>
          <w:b w:val="0"/>
          <w:sz w:val="28"/>
          <w:szCs w:val="28"/>
          <w:shd w:val="clear" w:color="auto" w:fill="FFFFFF"/>
        </w:rPr>
        <w:t xml:space="preserve">відповідно до яких </w:t>
      </w:r>
      <w:r w:rsidRPr="00E32FF5">
        <w:rPr>
          <w:b w:val="0"/>
          <w:sz w:val="28"/>
          <w:szCs w:val="28"/>
          <w:shd w:val="clear" w:color="auto" w:fill="FFFFFF"/>
        </w:rPr>
        <w:t xml:space="preserve">«судом» </w:t>
      </w:r>
      <w:r w:rsidRPr="005C5D17">
        <w:rPr>
          <w:b w:val="0"/>
          <w:sz w:val="28"/>
          <w:szCs w:val="28"/>
          <w:shd w:val="clear" w:color="auto" w:fill="FFFFFF"/>
        </w:rPr>
        <w:t xml:space="preserve">слід вважати будь-який юрисдикційний орган, </w:t>
      </w:r>
      <w:r w:rsidRPr="00E32FF5">
        <w:rPr>
          <w:b w:val="0"/>
          <w:sz w:val="28"/>
          <w:szCs w:val="28"/>
          <w:shd w:val="clear" w:color="auto" w:fill="FFFFFF"/>
        </w:rPr>
        <w:t>що вирішує питання, віднесені до його компетенції на підставі норм права, відповідно до встановленої процедури.</w:t>
      </w:r>
    </w:p>
    <w:p w:rsidR="00EA4295" w:rsidRDefault="00EA4295" w:rsidP="00985E7A">
      <w:pPr>
        <w:pStyle w:val="25"/>
        <w:spacing w:after="0" w:line="247" w:lineRule="auto"/>
        <w:ind w:firstLine="567"/>
        <w:jc w:val="both"/>
        <w:rPr>
          <w:b w:val="0"/>
          <w:sz w:val="28"/>
          <w:szCs w:val="28"/>
          <w:shd w:val="clear" w:color="auto" w:fill="FFFFFF"/>
        </w:rPr>
      </w:pPr>
      <w:r w:rsidRPr="00E32FF5">
        <w:rPr>
          <w:b w:val="0"/>
          <w:sz w:val="28"/>
          <w:szCs w:val="28"/>
          <w:shd w:val="clear" w:color="auto" w:fill="FFFFFF"/>
        </w:rPr>
        <w:t>Зокрема, у процедурі перегляду рішень Дисциплінарних палат Вища рада правосуддя фактично виступає як суд апеляційної інстанції, що переглядає рішення Дисциплінарної палати на предмет його обґрунтованості, вмотивованості, відповідності встановленим під час дисциплінарного провадження обставинам</w:t>
      </w:r>
      <w:r w:rsidR="00BC6E52">
        <w:rPr>
          <w:b w:val="0"/>
          <w:sz w:val="28"/>
          <w:szCs w:val="28"/>
          <w:shd w:val="clear" w:color="auto" w:fill="FFFFFF"/>
        </w:rPr>
        <w:t xml:space="preserve">, </w:t>
      </w:r>
      <w:r w:rsidRPr="00E32FF5">
        <w:rPr>
          <w:b w:val="0"/>
          <w:sz w:val="28"/>
          <w:szCs w:val="28"/>
          <w:shd w:val="clear" w:color="auto" w:fill="FFFFFF"/>
        </w:rPr>
        <w:t>пропорційності застосованого до судді стягнення з урахуванням характеру дисциплінарного проступку, його наслідків, особи судді, ступеня його вини, наявності інших дисциплінарних стягнень, інших обставин, що впливають на можливість притягнення судді до дисциплінарної відповідальності.</w:t>
      </w:r>
    </w:p>
    <w:p w:rsidR="005C5D17" w:rsidRPr="00F93B36" w:rsidRDefault="005C5D17" w:rsidP="00985E7A">
      <w:pPr>
        <w:pStyle w:val="25"/>
        <w:spacing w:after="0" w:line="247" w:lineRule="auto"/>
        <w:ind w:firstLine="567"/>
        <w:jc w:val="both"/>
        <w:rPr>
          <w:b w:val="0"/>
          <w:sz w:val="28"/>
          <w:szCs w:val="28"/>
          <w:shd w:val="clear" w:color="auto" w:fill="FFFFFF"/>
        </w:rPr>
      </w:pPr>
      <w:r w:rsidRPr="00F93B36">
        <w:rPr>
          <w:b w:val="0"/>
          <w:sz w:val="28"/>
          <w:szCs w:val="28"/>
          <w:shd w:val="clear" w:color="auto" w:fill="FFFFFF"/>
        </w:rPr>
        <w:t>З огляду на наведене</w:t>
      </w:r>
      <w:r w:rsidR="00BC6E52" w:rsidRPr="00F93B36">
        <w:rPr>
          <w:b w:val="0"/>
          <w:sz w:val="28"/>
          <w:szCs w:val="28"/>
          <w:shd w:val="clear" w:color="auto" w:fill="FFFFFF"/>
        </w:rPr>
        <w:t xml:space="preserve"> Вища рада правосуддя не вбачає </w:t>
      </w:r>
      <w:r w:rsidRPr="00F93B36">
        <w:rPr>
          <w:b w:val="0"/>
          <w:sz w:val="28"/>
          <w:szCs w:val="28"/>
          <w:shd w:val="clear" w:color="auto" w:fill="FFFFFF"/>
        </w:rPr>
        <w:t>правов</w:t>
      </w:r>
      <w:r w:rsidR="00BC6E52" w:rsidRPr="00F93B36">
        <w:rPr>
          <w:b w:val="0"/>
          <w:sz w:val="28"/>
          <w:szCs w:val="28"/>
          <w:shd w:val="clear" w:color="auto" w:fill="FFFFFF"/>
        </w:rPr>
        <w:t>их</w:t>
      </w:r>
      <w:r w:rsidRPr="00F93B36">
        <w:rPr>
          <w:b w:val="0"/>
          <w:sz w:val="28"/>
          <w:szCs w:val="28"/>
          <w:shd w:val="clear" w:color="auto" w:fill="FFFFFF"/>
        </w:rPr>
        <w:t xml:space="preserve"> підстав для задоволення клопотання </w:t>
      </w:r>
      <w:r w:rsidRPr="00F93B36">
        <w:rPr>
          <w:b w:val="0"/>
          <w:sz w:val="28"/>
          <w:szCs w:val="28"/>
        </w:rPr>
        <w:t>судді</w:t>
      </w:r>
      <w:r w:rsidRPr="00F93B36">
        <w:t xml:space="preserve"> </w:t>
      </w:r>
      <w:r w:rsidRPr="00F93B36">
        <w:rPr>
          <w:b w:val="0"/>
          <w:sz w:val="28"/>
          <w:szCs w:val="28"/>
        </w:rPr>
        <w:t xml:space="preserve">Грищенко І.О. </w:t>
      </w:r>
      <w:r w:rsidRPr="00F93B36">
        <w:rPr>
          <w:b w:val="0"/>
          <w:sz w:val="28"/>
          <w:szCs w:val="28"/>
          <w:shd w:val="clear" w:color="auto" w:fill="FFFFFF"/>
        </w:rPr>
        <w:t xml:space="preserve">та її представника про скасування оскаржуваного рішення та закриття дисциплінарного провадження. </w:t>
      </w:r>
    </w:p>
    <w:p w:rsidR="00BF3AC9" w:rsidRPr="00E32FF5" w:rsidRDefault="00BF3AC9" w:rsidP="00985E7A">
      <w:pPr>
        <w:pStyle w:val="25"/>
        <w:spacing w:after="0" w:line="247" w:lineRule="auto"/>
        <w:ind w:firstLine="567"/>
        <w:jc w:val="both"/>
        <w:rPr>
          <w:b w:val="0"/>
          <w:sz w:val="28"/>
          <w:szCs w:val="28"/>
          <w:shd w:val="clear" w:color="auto" w:fill="FFFFFF"/>
        </w:rPr>
      </w:pPr>
    </w:p>
    <w:p w:rsidR="00BF3AC9" w:rsidRPr="00E32FF5" w:rsidRDefault="00BF3AC9" w:rsidP="00985E7A">
      <w:pPr>
        <w:spacing w:line="247" w:lineRule="auto"/>
        <w:ind w:firstLine="567"/>
        <w:contextualSpacing/>
        <w:jc w:val="both"/>
        <w:rPr>
          <w:rStyle w:val="afc"/>
          <w:shd w:val="clear" w:color="auto" w:fill="FFFFFF"/>
        </w:rPr>
      </w:pPr>
      <w:r w:rsidRPr="00E32FF5">
        <w:rPr>
          <w:rStyle w:val="afc"/>
          <w:shd w:val="clear" w:color="auto" w:fill="FFFFFF"/>
        </w:rPr>
        <w:t>Короткий зміст дисциплінарної скарги. Підстави відкриття дисциплінарної справи</w:t>
      </w:r>
      <w:r w:rsidR="00161F6B" w:rsidRPr="00E32FF5">
        <w:rPr>
          <w:rStyle w:val="afc"/>
          <w:shd w:val="clear" w:color="auto" w:fill="FFFFFF"/>
        </w:rPr>
        <w:t xml:space="preserve"> та результати її розгляду</w:t>
      </w:r>
    </w:p>
    <w:p w:rsidR="00BF3AC9" w:rsidRPr="00E32FF5" w:rsidRDefault="00BF3AC9" w:rsidP="00985E7A">
      <w:pPr>
        <w:spacing w:line="247" w:lineRule="auto"/>
        <w:ind w:firstLine="567"/>
        <w:contextualSpacing/>
        <w:jc w:val="both"/>
      </w:pPr>
      <w:r w:rsidRPr="00E32FF5">
        <w:t>Грищенко Ірина Олексіївна Указом Президента України від 7 березня</w:t>
      </w:r>
      <w:r w:rsidR="00C273D9">
        <w:t xml:space="preserve">  </w:t>
      </w:r>
      <w:r w:rsidRPr="00E32FF5">
        <w:t xml:space="preserve"> 2001 року № 165/2001 призначена на посаду судді Дзержинського районного суду міста Харкова строком на п’ять років, Постановою Верховної Ради України від 9 лютого 2006 року № 3433-IV обрана на посаду судді цього суду безстроково.</w:t>
      </w:r>
    </w:p>
    <w:p w:rsidR="0044123D" w:rsidRPr="00E32FF5" w:rsidRDefault="004971B8" w:rsidP="00985E7A">
      <w:pPr>
        <w:pStyle w:val="af4"/>
        <w:spacing w:line="247" w:lineRule="auto"/>
        <w:ind w:firstLine="567"/>
        <w:rPr>
          <w:szCs w:val="28"/>
          <w:lang w:val="uk-UA"/>
        </w:rPr>
      </w:pPr>
      <w:r w:rsidRPr="00E32FF5">
        <w:rPr>
          <w:szCs w:val="28"/>
          <w:lang w:val="uk-UA"/>
        </w:rPr>
        <w:t>Д</w:t>
      </w:r>
      <w:r w:rsidR="0044123D" w:rsidRPr="00E32FF5">
        <w:rPr>
          <w:szCs w:val="28"/>
          <w:lang w:val="uk-UA"/>
        </w:rPr>
        <w:t xml:space="preserve">о Вищої ради правосуддя 6 травня 2021 року </w:t>
      </w:r>
      <w:r w:rsidRPr="00E32FF5">
        <w:rPr>
          <w:szCs w:val="28"/>
          <w:lang w:val="uk-UA"/>
        </w:rPr>
        <w:t xml:space="preserve"> </w:t>
      </w:r>
      <w:r w:rsidR="0044123D" w:rsidRPr="00E32FF5">
        <w:rPr>
          <w:szCs w:val="28"/>
          <w:lang w:val="uk-UA"/>
        </w:rPr>
        <w:t>(</w:t>
      </w:r>
      <w:r w:rsidR="00F02EA3" w:rsidRPr="00E32FF5">
        <w:rPr>
          <w:szCs w:val="28"/>
          <w:lang w:val="uk-UA"/>
        </w:rPr>
        <w:t>вх.</w:t>
      </w:r>
      <w:r w:rsidR="0044123D" w:rsidRPr="00E32FF5">
        <w:rPr>
          <w:szCs w:val="28"/>
          <w:lang w:val="uk-UA"/>
        </w:rPr>
        <w:t xml:space="preserve"> № М-2522/9/7-21) надійшла дисциплінарна скарга Маселка Р.А. щодо неналежної поведінки судді </w:t>
      </w:r>
      <w:r w:rsidR="0044123D" w:rsidRPr="00E32FF5">
        <w:rPr>
          <w:rStyle w:val="FontStyle14"/>
          <w:sz w:val="28"/>
          <w:szCs w:val="28"/>
          <w:lang w:val="uk-UA"/>
        </w:rPr>
        <w:t>Дзержинського районного суду міста Харкова Грищенко І.О.</w:t>
      </w:r>
    </w:p>
    <w:p w:rsidR="00B1657D" w:rsidRPr="00E32FF5" w:rsidRDefault="00B1657D" w:rsidP="00985E7A">
      <w:pPr>
        <w:spacing w:line="247" w:lineRule="auto"/>
        <w:ind w:firstLine="567"/>
        <w:jc w:val="both"/>
        <w:rPr>
          <w:bCs/>
        </w:rPr>
      </w:pPr>
      <w:r w:rsidRPr="00E32FF5">
        <w:t>На переконання скаржника, судд</w:t>
      </w:r>
      <w:r w:rsidR="00F02EA3" w:rsidRPr="00E32FF5">
        <w:t>я</w:t>
      </w:r>
      <w:r w:rsidRPr="00E32FF5">
        <w:t xml:space="preserve"> Грищенко І.О. під час розгляду кримінальної справи № 638/16050/16-к допу</w:t>
      </w:r>
      <w:r w:rsidR="00F02EA3" w:rsidRPr="00E32FF5">
        <w:t>стила</w:t>
      </w:r>
      <w:r w:rsidRPr="00E32FF5">
        <w:t xml:space="preserve"> поведінку, </w:t>
      </w:r>
      <w:r w:rsidR="00F02EA3" w:rsidRPr="00E32FF5">
        <w:t>яка має ознаки</w:t>
      </w:r>
      <w:r w:rsidRPr="00E32FF5">
        <w:t xml:space="preserve"> дисциплінарного проступку, передбаченого</w:t>
      </w:r>
      <w:r w:rsidRPr="00E32FF5">
        <w:rPr>
          <w:bCs/>
        </w:rPr>
        <w:t xml:space="preserve"> пунктом 3 частини першої </w:t>
      </w:r>
      <w:r w:rsidR="004064FF">
        <w:rPr>
          <w:bCs/>
        </w:rPr>
        <w:t xml:space="preserve">       </w:t>
      </w:r>
      <w:r w:rsidRPr="00E32FF5">
        <w:rPr>
          <w:bCs/>
        </w:rPr>
        <w:t xml:space="preserve">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w:t>
      </w:r>
    </w:p>
    <w:p w:rsidR="00B1657D" w:rsidRPr="00E32FF5" w:rsidRDefault="00F02EA3" w:rsidP="00985E7A">
      <w:pPr>
        <w:spacing w:line="247" w:lineRule="auto"/>
        <w:ind w:firstLine="567"/>
        <w:jc w:val="both"/>
      </w:pPr>
      <w:r w:rsidRPr="00E32FF5">
        <w:t>На</w:t>
      </w:r>
      <w:r w:rsidR="00B1657D" w:rsidRPr="00E32FF5">
        <w:t xml:space="preserve"> обґрунтування своїх доводів скаржник зазнач</w:t>
      </w:r>
      <w:r w:rsidR="005C5D17">
        <w:t>а</w:t>
      </w:r>
      <w:r w:rsidR="00B1657D" w:rsidRPr="00E32FF5">
        <w:t xml:space="preserve">в про наявність обставин, викладених у розміщеному на офіційному вебсайті </w:t>
      </w:r>
      <w:r w:rsidR="00A5620A">
        <w:t>Вищої ради правосуддя</w:t>
      </w:r>
      <w:r w:rsidR="00B1657D" w:rsidRPr="00E32FF5">
        <w:t xml:space="preserve"> рішенні від 23 червня 2020 року № 934/0/15-20 «Про задоволення клопотання заступника Генерального прокурора – керівника Спеціалізованої антикорупційної прокуратури Холодницького Н.І. про тимчасове відсторонення судді Дзержинського районного суду міста Харкова Грищенко І.О. від здійснення правосуддя у зв’язку з притягненням до кримінальної відповідальності», та наявність у ЗМІ повідомлення «НАБУ та САП викрили на хабарі Харківського суддю».</w:t>
      </w:r>
    </w:p>
    <w:p w:rsidR="00B1657D" w:rsidRPr="00E32FF5" w:rsidRDefault="00B1657D" w:rsidP="00985E7A">
      <w:pPr>
        <w:spacing w:line="247" w:lineRule="auto"/>
        <w:ind w:firstLine="567"/>
        <w:jc w:val="both"/>
      </w:pPr>
      <w:r w:rsidRPr="00E32FF5">
        <w:t>Вказав, що передбачене</w:t>
      </w:r>
      <w:r w:rsidRPr="00E32FF5">
        <w:rPr>
          <w:bCs/>
        </w:rPr>
        <w:t xml:space="preserve"> пунктом 3 частини першої статті 106 Закону України «Про судоустрій і статус суддів» дисциплінарне порушення                 суддя Грищенко І.О. вчинила внаслідок</w:t>
      </w:r>
      <w:r w:rsidRPr="00E32FF5">
        <w:t xml:space="preserve"> її позапроцесуального спілкування</w:t>
      </w:r>
      <w:r w:rsidR="0088268F" w:rsidRPr="00E32FF5">
        <w:t xml:space="preserve">    </w:t>
      </w:r>
      <w:r w:rsidRPr="00E32FF5">
        <w:t xml:space="preserve">          </w:t>
      </w:r>
      <w:r w:rsidR="00653731" w:rsidRPr="00E32FF5">
        <w:t>і</w:t>
      </w:r>
      <w:r w:rsidRPr="00E32FF5">
        <w:t xml:space="preserve">з захисником обвинуваченого у кримінальному провадженні                              </w:t>
      </w:r>
      <w:r w:rsidR="00592194">
        <w:t xml:space="preserve">             № ____</w:t>
      </w:r>
      <w:r w:rsidRPr="00E32FF5">
        <w:t xml:space="preserve"> (справа № 638/16050/16-к) </w:t>
      </w:r>
      <w:r w:rsidR="00592194">
        <w:t>ОСОБА1</w:t>
      </w:r>
      <w:r w:rsidRPr="00E32FF5">
        <w:t xml:space="preserve"> – адвокатом </w:t>
      </w:r>
      <w:r w:rsidR="00E43288">
        <w:t>ОСОБА2</w:t>
      </w:r>
      <w:r w:rsidRPr="00E32FF5">
        <w:t xml:space="preserve"> та отримання від нього неправомірної вигоди за вирішення процесуального питання.</w:t>
      </w:r>
    </w:p>
    <w:p w:rsidR="00B1657D" w:rsidRPr="00E32FF5" w:rsidRDefault="00B1657D" w:rsidP="00985E7A">
      <w:pPr>
        <w:spacing w:line="247" w:lineRule="auto"/>
        <w:ind w:firstLine="567"/>
        <w:jc w:val="both"/>
      </w:pPr>
      <w:r w:rsidRPr="00E32FF5">
        <w:t>Посилаючись на наведене</w:t>
      </w:r>
      <w:r w:rsidR="00174D4D" w:rsidRPr="00E32FF5">
        <w:t>,</w:t>
      </w:r>
      <w:r w:rsidRPr="00E32FF5">
        <w:t xml:space="preserve"> скаржник просив притягнути суддю Дзержинського районного суду міста Харкова Грищенко І.О. до дисциплінарної відповідальності.</w:t>
      </w:r>
    </w:p>
    <w:p w:rsidR="002C3F6E" w:rsidRPr="00E32FF5" w:rsidRDefault="002C3F6E" w:rsidP="00985E7A">
      <w:pPr>
        <w:spacing w:line="247" w:lineRule="auto"/>
        <w:ind w:firstLine="567"/>
        <w:jc w:val="both"/>
      </w:pPr>
      <w:r w:rsidRPr="00E32FF5">
        <w:t xml:space="preserve">На підставі протоколу автоматизованого розподілу справи між членами Вищої ради правосуддя від 6 травня 2021 року вказану скаргу передано для проведення попередньої перевірки члену Вищої ради правосуддя </w:t>
      </w:r>
      <w:r w:rsidR="0049713E" w:rsidRPr="00E32FF5">
        <w:t xml:space="preserve">          </w:t>
      </w:r>
      <w:r w:rsidRPr="00E32FF5">
        <w:t xml:space="preserve">Швецовій Л.А. </w:t>
      </w:r>
    </w:p>
    <w:p w:rsidR="00AD6A92" w:rsidRPr="00E32FF5" w:rsidRDefault="00AD6A92" w:rsidP="00985E7A">
      <w:pPr>
        <w:spacing w:line="247" w:lineRule="auto"/>
        <w:ind w:firstLine="567"/>
        <w:contextualSpacing/>
        <w:jc w:val="both"/>
        <w:rPr>
          <w:bCs/>
        </w:rPr>
      </w:pPr>
      <w:r w:rsidRPr="00E32FF5">
        <w:t xml:space="preserve">Ухвалою Третьої Дисциплінарної палати Вищої ради правосуддя від  </w:t>
      </w:r>
      <w:r w:rsidR="00973F39" w:rsidRPr="00E32FF5">
        <w:t xml:space="preserve">      </w:t>
      </w:r>
      <w:r w:rsidRPr="00E32FF5">
        <w:t xml:space="preserve">16  червня 2021 року № 1392/3дп/15-21 </w:t>
      </w:r>
      <w:r w:rsidRPr="00E32FF5">
        <w:rPr>
          <w:bCs/>
        </w:rPr>
        <w:t xml:space="preserve">відкрито дисциплінарну справу за скаргою Маселка Р.А. </w:t>
      </w:r>
      <w:r w:rsidRPr="00E32FF5">
        <w:t>стосовно судді Дзержинського районного суду міста Харкова  Грищенко І.О.</w:t>
      </w:r>
      <w:r w:rsidRPr="00E32FF5">
        <w:rPr>
          <w:bCs/>
        </w:rPr>
        <w:t xml:space="preserve"> </w:t>
      </w:r>
    </w:p>
    <w:p w:rsidR="00AD6A92" w:rsidRPr="00E32FF5" w:rsidRDefault="0049713E" w:rsidP="00985E7A">
      <w:pPr>
        <w:spacing w:line="247" w:lineRule="auto"/>
        <w:ind w:firstLine="567"/>
        <w:contextualSpacing/>
        <w:jc w:val="both"/>
        <w:rPr>
          <w:bCs/>
        </w:rPr>
      </w:pPr>
      <w:r w:rsidRPr="00E32FF5">
        <w:rPr>
          <w:bCs/>
        </w:rPr>
        <w:t>Відкриваючи дисциплінарну справу, Третя Дисциплінарна палата зазначила</w:t>
      </w:r>
      <w:r w:rsidR="00AD6A92" w:rsidRPr="00E32FF5">
        <w:rPr>
          <w:bCs/>
        </w:rPr>
        <w:t xml:space="preserve">, що вказані у скарзі Маселка Р.А. відомості можуть свідчити про вчинення суддею Грищенко І.О. дисциплінарного </w:t>
      </w:r>
      <w:r w:rsidR="00AD6A92" w:rsidRPr="00E32FF5">
        <w:rPr>
          <w:rStyle w:val="rvts20"/>
        </w:rPr>
        <w:t xml:space="preserve">проступку, передбаченого </w:t>
      </w:r>
      <w:r w:rsidR="00AD6A92" w:rsidRPr="00E32FF5">
        <w:rPr>
          <w:bCs/>
        </w:rPr>
        <w:t>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w:t>
      </w:r>
    </w:p>
    <w:p w:rsidR="00F47CA2" w:rsidRPr="00E32FF5" w:rsidRDefault="00F47CA2" w:rsidP="00985E7A">
      <w:pPr>
        <w:spacing w:line="247" w:lineRule="auto"/>
        <w:ind w:firstLine="567"/>
        <w:jc w:val="both"/>
        <w:rPr>
          <w:bCs/>
        </w:rPr>
      </w:pPr>
      <w:r w:rsidRPr="00E32FF5">
        <w:t xml:space="preserve">Рішенням Третьої Дисциплінарної палати Вищої ради правосуддя від </w:t>
      </w:r>
      <w:r w:rsidR="0088268F" w:rsidRPr="00E32FF5">
        <w:t xml:space="preserve">          </w:t>
      </w:r>
      <w:r w:rsidRPr="00E32FF5">
        <w:rPr>
          <w:noProof/>
        </w:rPr>
        <w:t xml:space="preserve">21 липня 2021 року № 1646/3дп/15-21 встановлено, що в діях судді </w:t>
      </w:r>
      <w:r w:rsidRPr="00E32FF5">
        <w:t xml:space="preserve">Дзержинського районного суду міста Харкова </w:t>
      </w:r>
      <w:r w:rsidRPr="00E32FF5">
        <w:rPr>
          <w:noProof/>
        </w:rPr>
        <w:t xml:space="preserve">Грищенко І.О. </w:t>
      </w:r>
      <w:r w:rsidRPr="00E32FF5">
        <w:rPr>
          <w:bCs/>
        </w:rPr>
        <w:t xml:space="preserve">наявні ознаки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w:t>
      </w:r>
    </w:p>
    <w:p w:rsidR="00F47CA2" w:rsidRPr="00E32FF5" w:rsidRDefault="00F47CA2" w:rsidP="00985E7A">
      <w:pPr>
        <w:spacing w:line="247" w:lineRule="auto"/>
        <w:ind w:firstLine="567"/>
        <w:jc w:val="both"/>
      </w:pPr>
      <w:r w:rsidRPr="00E32FF5">
        <w:rPr>
          <w:bCs/>
        </w:rPr>
        <w:t xml:space="preserve">Зазначеним рішенням </w:t>
      </w:r>
      <w:r w:rsidRPr="00E32FF5">
        <w:t xml:space="preserve">суддю Грищенко І.О. притягнуто до дисциплінарної відповідальності за допущення істотного дисциплінарного проступку у розумінні частини дев’ятої статті 109 Закону України «Про судоустрій і статус суддів» та застосовано до неї дисциплінарне стягнення у виді подання про звільнення судді з посади. </w:t>
      </w:r>
    </w:p>
    <w:p w:rsidR="00867F24" w:rsidRPr="00E32FF5" w:rsidRDefault="00867F24" w:rsidP="00985E7A">
      <w:pPr>
        <w:spacing w:line="247" w:lineRule="auto"/>
        <w:ind w:firstLine="567"/>
        <w:jc w:val="both"/>
      </w:pPr>
    </w:p>
    <w:p w:rsidR="00867F24" w:rsidRPr="00E32FF5" w:rsidRDefault="00867F24" w:rsidP="00985E7A">
      <w:pPr>
        <w:spacing w:line="247" w:lineRule="auto"/>
        <w:ind w:firstLine="567"/>
        <w:jc w:val="both"/>
        <w:rPr>
          <w:rStyle w:val="afc"/>
          <w:shd w:val="clear" w:color="auto" w:fill="FFFFFF"/>
        </w:rPr>
      </w:pPr>
      <w:r w:rsidRPr="00E32FF5">
        <w:rPr>
          <w:rStyle w:val="afc"/>
          <w:shd w:val="clear" w:color="auto" w:fill="FFFFFF"/>
        </w:rPr>
        <w:t>Фактичні обставини, встановлені під час розгляду дисциплінарної справи</w:t>
      </w:r>
    </w:p>
    <w:p w:rsidR="009012BD" w:rsidRPr="00E32FF5" w:rsidRDefault="009012BD" w:rsidP="00985E7A">
      <w:pPr>
        <w:spacing w:line="247" w:lineRule="auto"/>
        <w:ind w:firstLine="567"/>
        <w:jc w:val="both"/>
        <w:rPr>
          <w:bCs/>
        </w:rPr>
      </w:pPr>
      <w:r w:rsidRPr="00E32FF5">
        <w:rPr>
          <w:bCs/>
        </w:rPr>
        <w:t>2 травня 2016 року під час досудового розслідування у кримінальному</w:t>
      </w:r>
      <w:r w:rsidR="00E43288">
        <w:rPr>
          <w:bCs/>
        </w:rPr>
        <w:t xml:space="preserve"> провадженні № ____</w:t>
      </w:r>
      <w:r w:rsidRPr="00E32FF5">
        <w:rPr>
          <w:bCs/>
        </w:rPr>
        <w:t xml:space="preserve"> від 7 квітня 2016 року за підозрою</w:t>
      </w:r>
      <w:r w:rsidR="00E43288">
        <w:rPr>
          <w:bCs/>
        </w:rPr>
        <w:t xml:space="preserve">  </w:t>
      </w:r>
      <w:r w:rsidR="00592194">
        <w:t>ОСОБА1</w:t>
      </w:r>
      <w:r w:rsidRPr="00E32FF5">
        <w:rPr>
          <w:bCs/>
        </w:rPr>
        <w:t xml:space="preserve"> у вчиненні кримінального правопорушення, передбаченого частиною третьою статті 369-2 Кримінального кодексу України (далі – КК України) було проведено обшук за місцем проживання </w:t>
      </w:r>
      <w:r w:rsidR="00592194">
        <w:t>ОСОБА1</w:t>
      </w:r>
      <w:r w:rsidRPr="00E32FF5">
        <w:rPr>
          <w:bCs/>
        </w:rPr>
        <w:t xml:space="preserve">, </w:t>
      </w:r>
      <w:r w:rsidR="00973F39" w:rsidRPr="00E32FF5">
        <w:rPr>
          <w:bCs/>
        </w:rPr>
        <w:t xml:space="preserve">під час </w:t>
      </w:r>
      <w:r w:rsidRPr="00E32FF5">
        <w:rPr>
          <w:bCs/>
        </w:rPr>
        <w:t>якого вилучено грошові кошти в сумі 31</w:t>
      </w:r>
      <w:r w:rsidR="00973F39" w:rsidRPr="00E32FF5">
        <w:rPr>
          <w:bCs/>
        </w:rPr>
        <w:t xml:space="preserve"> </w:t>
      </w:r>
      <w:r w:rsidRPr="00E32FF5">
        <w:rPr>
          <w:bCs/>
        </w:rPr>
        <w:t xml:space="preserve">713 доларів США та 1295 </w:t>
      </w:r>
      <w:r w:rsidR="00973F39" w:rsidRPr="00E32FF5">
        <w:rPr>
          <w:bCs/>
        </w:rPr>
        <w:t>гривень</w:t>
      </w:r>
      <w:r w:rsidRPr="00E32FF5">
        <w:rPr>
          <w:bCs/>
        </w:rPr>
        <w:t>.</w:t>
      </w:r>
    </w:p>
    <w:p w:rsidR="009012BD" w:rsidRPr="00E32FF5" w:rsidRDefault="009012BD" w:rsidP="00985E7A">
      <w:pPr>
        <w:spacing w:line="247" w:lineRule="auto"/>
        <w:ind w:firstLine="567"/>
        <w:jc w:val="both"/>
        <w:rPr>
          <w:bCs/>
        </w:rPr>
      </w:pPr>
      <w:r w:rsidRPr="00E32FF5">
        <w:rPr>
          <w:bCs/>
        </w:rPr>
        <w:t xml:space="preserve">6 липня 2017 року </w:t>
      </w:r>
      <w:r w:rsidR="0049713E" w:rsidRPr="00E32FF5">
        <w:rPr>
          <w:bCs/>
        </w:rPr>
        <w:t>до</w:t>
      </w:r>
      <w:r w:rsidRPr="00E32FF5">
        <w:rPr>
          <w:bCs/>
        </w:rPr>
        <w:t xml:space="preserve"> провадження судді Дзержинського районного суду міста Харкова Грищенко І.О. надійшов обвинувальний акт у вказаному кримінальному провадженні (справа № 638/16050/16-</w:t>
      </w:r>
      <w:r w:rsidR="00191B8B" w:rsidRPr="00E32FF5">
        <w:rPr>
          <w:bCs/>
        </w:rPr>
        <w:t>к</w:t>
      </w:r>
      <w:r w:rsidRPr="00E32FF5">
        <w:rPr>
          <w:bCs/>
        </w:rPr>
        <w:t>).</w:t>
      </w:r>
    </w:p>
    <w:p w:rsidR="009012BD" w:rsidRPr="00E32FF5" w:rsidRDefault="009012BD" w:rsidP="00985E7A">
      <w:pPr>
        <w:spacing w:line="247" w:lineRule="auto"/>
        <w:ind w:firstLine="567"/>
        <w:jc w:val="both"/>
        <w:rPr>
          <w:bCs/>
        </w:rPr>
      </w:pPr>
      <w:r w:rsidRPr="00F93B36">
        <w:rPr>
          <w:bCs/>
        </w:rPr>
        <w:t xml:space="preserve">24 грудня 2019 року захисник </w:t>
      </w:r>
      <w:r w:rsidR="00592194">
        <w:t>ОСОБА1</w:t>
      </w:r>
      <w:r w:rsidRPr="00F93B36">
        <w:rPr>
          <w:bCs/>
        </w:rPr>
        <w:t xml:space="preserve"> </w:t>
      </w:r>
      <w:r w:rsidRPr="00F93B36">
        <w:t>–</w:t>
      </w:r>
      <w:r w:rsidRPr="00F93B36">
        <w:rPr>
          <w:bCs/>
        </w:rPr>
        <w:t xml:space="preserve"> адвокат </w:t>
      </w:r>
      <w:r w:rsidR="00752474">
        <w:t>ОСОБА2</w:t>
      </w:r>
      <w:r w:rsidRPr="00F93B36">
        <w:rPr>
          <w:bCs/>
        </w:rPr>
        <w:t xml:space="preserve"> </w:t>
      </w:r>
      <w:r w:rsidR="005C5D17" w:rsidRPr="00F93B36">
        <w:rPr>
          <w:bCs/>
        </w:rPr>
        <w:t>звернувся</w:t>
      </w:r>
      <w:r w:rsidR="005C5D17">
        <w:rPr>
          <w:bCs/>
        </w:rPr>
        <w:t xml:space="preserve"> </w:t>
      </w:r>
      <w:r w:rsidRPr="00E32FF5">
        <w:rPr>
          <w:bCs/>
        </w:rPr>
        <w:t xml:space="preserve">до Дзержинського районного суду міста Харкова з клопотанням про повернення обвинуваченому </w:t>
      </w:r>
      <w:r w:rsidR="00592194">
        <w:t>ОСОБА1</w:t>
      </w:r>
      <w:r w:rsidRPr="00E32FF5">
        <w:rPr>
          <w:bCs/>
        </w:rPr>
        <w:t xml:space="preserve"> вилучених під час обшуку грошових коштів. </w:t>
      </w:r>
      <w:r w:rsidR="005C5D17">
        <w:rPr>
          <w:bCs/>
        </w:rPr>
        <w:t xml:space="preserve">У </w:t>
      </w:r>
      <w:r w:rsidRPr="00E32FF5">
        <w:rPr>
          <w:bCs/>
        </w:rPr>
        <w:t>приміщенн</w:t>
      </w:r>
      <w:r w:rsidR="00B04E4A">
        <w:rPr>
          <w:bCs/>
        </w:rPr>
        <w:t>і</w:t>
      </w:r>
      <w:r w:rsidRPr="00E32FF5">
        <w:rPr>
          <w:bCs/>
        </w:rPr>
        <w:t xml:space="preserve"> суду </w:t>
      </w:r>
      <w:r w:rsidR="00752474">
        <w:t>ОСОБА2</w:t>
      </w:r>
      <w:r w:rsidR="005C5D17">
        <w:rPr>
          <w:bCs/>
        </w:rPr>
        <w:t xml:space="preserve"> повідомив </w:t>
      </w:r>
      <w:r w:rsidRPr="00E32FF5">
        <w:rPr>
          <w:bCs/>
        </w:rPr>
        <w:t>судд</w:t>
      </w:r>
      <w:r w:rsidR="005C5D17">
        <w:rPr>
          <w:bCs/>
        </w:rPr>
        <w:t>ю</w:t>
      </w:r>
      <w:r w:rsidRPr="00E32FF5">
        <w:rPr>
          <w:bCs/>
        </w:rPr>
        <w:t xml:space="preserve"> </w:t>
      </w:r>
      <w:r w:rsidRPr="00F93B36">
        <w:rPr>
          <w:bCs/>
        </w:rPr>
        <w:t>Грищенко І.О.</w:t>
      </w:r>
      <w:r w:rsidR="00F93B36">
        <w:rPr>
          <w:bCs/>
        </w:rPr>
        <w:t xml:space="preserve"> </w:t>
      </w:r>
      <w:r w:rsidRPr="00F93B36">
        <w:rPr>
          <w:bCs/>
        </w:rPr>
        <w:t>про</w:t>
      </w:r>
      <w:r w:rsidRPr="00E32FF5">
        <w:rPr>
          <w:bCs/>
        </w:rPr>
        <w:t xml:space="preserve"> намір повернути обвинуваченому вилучені під час обшуку кошти, на прохання судді надав</w:t>
      </w:r>
      <w:r w:rsidR="009A0E26">
        <w:rPr>
          <w:bCs/>
        </w:rPr>
        <w:t xml:space="preserve"> їй </w:t>
      </w:r>
      <w:r w:rsidR="007738CC">
        <w:rPr>
          <w:bCs/>
        </w:rPr>
        <w:t>для</w:t>
      </w:r>
      <w:r w:rsidRPr="00E32FF5">
        <w:rPr>
          <w:bCs/>
        </w:rPr>
        <w:t xml:space="preserve"> ознайомлення</w:t>
      </w:r>
      <w:r w:rsidR="009A0E26" w:rsidRPr="009A0E26">
        <w:rPr>
          <w:bCs/>
        </w:rPr>
        <w:t xml:space="preserve"> </w:t>
      </w:r>
      <w:r w:rsidR="009A0E26">
        <w:rPr>
          <w:bCs/>
        </w:rPr>
        <w:t xml:space="preserve">таке </w:t>
      </w:r>
      <w:r w:rsidR="009A0E26" w:rsidRPr="00E32FF5">
        <w:rPr>
          <w:bCs/>
        </w:rPr>
        <w:t>клопотання</w:t>
      </w:r>
      <w:r w:rsidRPr="00E32FF5">
        <w:rPr>
          <w:bCs/>
        </w:rPr>
        <w:t>.</w:t>
      </w:r>
    </w:p>
    <w:p w:rsidR="009012BD" w:rsidRPr="00E32FF5" w:rsidRDefault="009A0E26" w:rsidP="00985E7A">
      <w:pPr>
        <w:spacing w:line="247" w:lineRule="auto"/>
        <w:ind w:firstLine="567"/>
        <w:jc w:val="both"/>
        <w:rPr>
          <w:bCs/>
        </w:rPr>
      </w:pPr>
      <w:r>
        <w:rPr>
          <w:bCs/>
        </w:rPr>
        <w:t xml:space="preserve">Ознайомившись </w:t>
      </w:r>
      <w:r w:rsidR="009012BD" w:rsidRPr="00E32FF5">
        <w:rPr>
          <w:bCs/>
        </w:rPr>
        <w:t>з</w:t>
      </w:r>
      <w:r>
        <w:rPr>
          <w:bCs/>
        </w:rPr>
        <w:t>і</w:t>
      </w:r>
      <w:r w:rsidR="009012BD" w:rsidRPr="00E32FF5">
        <w:rPr>
          <w:bCs/>
        </w:rPr>
        <w:t xml:space="preserve"> </w:t>
      </w:r>
      <w:r>
        <w:rPr>
          <w:bCs/>
        </w:rPr>
        <w:t xml:space="preserve">змістом </w:t>
      </w:r>
      <w:r w:rsidR="00C82BBF" w:rsidRPr="00E32FF5">
        <w:rPr>
          <w:bCs/>
        </w:rPr>
        <w:t>клопотання</w:t>
      </w:r>
      <w:r w:rsidR="009012BD" w:rsidRPr="00E32FF5">
        <w:rPr>
          <w:bCs/>
        </w:rPr>
        <w:t>, суддя Грищенко І.О. повідомила про недостатн</w:t>
      </w:r>
      <w:r w:rsidR="007738CC">
        <w:rPr>
          <w:bCs/>
        </w:rPr>
        <w:t>ість</w:t>
      </w:r>
      <w:r w:rsidR="009012BD" w:rsidRPr="00E32FF5">
        <w:rPr>
          <w:bCs/>
        </w:rPr>
        <w:t xml:space="preserve"> </w:t>
      </w:r>
      <w:r>
        <w:rPr>
          <w:bCs/>
        </w:rPr>
        <w:t xml:space="preserve">наведеного </w:t>
      </w:r>
      <w:r w:rsidR="009012BD" w:rsidRPr="00E32FF5">
        <w:rPr>
          <w:bCs/>
        </w:rPr>
        <w:t>обґрунтуван</w:t>
      </w:r>
      <w:r w:rsidR="00C82BBF" w:rsidRPr="00E32FF5">
        <w:rPr>
          <w:bCs/>
        </w:rPr>
        <w:t>ня</w:t>
      </w:r>
      <w:r w:rsidR="009012BD" w:rsidRPr="00E32FF5">
        <w:rPr>
          <w:bCs/>
        </w:rPr>
        <w:t xml:space="preserve"> для його задоволення, вказала на необхідніст</w:t>
      </w:r>
      <w:r w:rsidR="007738CC">
        <w:rPr>
          <w:bCs/>
        </w:rPr>
        <w:t>ь надання додаткових документів на підтвердження</w:t>
      </w:r>
      <w:r>
        <w:rPr>
          <w:bCs/>
        </w:rPr>
        <w:t>, що арешт на майно</w:t>
      </w:r>
      <w:r w:rsidR="007738CC">
        <w:rPr>
          <w:bCs/>
        </w:rPr>
        <w:t xml:space="preserve"> </w:t>
      </w:r>
      <w:r w:rsidR="00592194">
        <w:t>ОСОБА1</w:t>
      </w:r>
      <w:r w:rsidR="009012BD" w:rsidRPr="00E32FF5">
        <w:rPr>
          <w:bCs/>
        </w:rPr>
        <w:t xml:space="preserve"> у кримінальному провадженні не накладався.</w:t>
      </w:r>
      <w:r w:rsidR="009012BD" w:rsidRPr="00E32FF5">
        <w:rPr>
          <w:bCs/>
        </w:rPr>
        <w:tab/>
      </w:r>
      <w:r w:rsidR="009012BD" w:rsidRPr="00E32FF5">
        <w:rPr>
          <w:bCs/>
        </w:rPr>
        <w:tab/>
      </w:r>
    </w:p>
    <w:p w:rsidR="009012BD" w:rsidRPr="00E32FF5" w:rsidRDefault="009012BD" w:rsidP="00985E7A">
      <w:pPr>
        <w:spacing w:line="247" w:lineRule="auto"/>
        <w:ind w:firstLine="567"/>
        <w:jc w:val="both"/>
        <w:rPr>
          <w:bCs/>
        </w:rPr>
      </w:pPr>
      <w:r w:rsidRPr="00E32FF5">
        <w:rPr>
          <w:bCs/>
        </w:rPr>
        <w:t xml:space="preserve">15 січня 2020 року </w:t>
      </w:r>
      <w:r w:rsidR="00BD76E0">
        <w:rPr>
          <w:bCs/>
        </w:rPr>
        <w:t>у</w:t>
      </w:r>
      <w:r w:rsidRPr="00E32FF5">
        <w:rPr>
          <w:bCs/>
        </w:rPr>
        <w:t xml:space="preserve"> службовому кабінеті</w:t>
      </w:r>
      <w:r w:rsidR="00C82BBF" w:rsidRPr="00E32FF5">
        <w:rPr>
          <w:bCs/>
        </w:rPr>
        <w:t xml:space="preserve"> </w:t>
      </w:r>
      <w:r w:rsidRPr="00E32FF5">
        <w:rPr>
          <w:bCs/>
        </w:rPr>
        <w:t>№ 122 Дзержинсько</w:t>
      </w:r>
      <w:r w:rsidR="00C82BBF" w:rsidRPr="00E32FF5">
        <w:rPr>
          <w:bCs/>
        </w:rPr>
        <w:t>го районного суду міста Харкова</w:t>
      </w:r>
      <w:r w:rsidRPr="00E32FF5">
        <w:rPr>
          <w:bCs/>
        </w:rPr>
        <w:t xml:space="preserve"> </w:t>
      </w:r>
      <w:r w:rsidR="00752474">
        <w:t>ОСОБА2</w:t>
      </w:r>
      <w:r w:rsidRPr="00E32FF5">
        <w:rPr>
          <w:bCs/>
        </w:rPr>
        <w:t xml:space="preserve"> повідомив Грищенко І.О., що </w:t>
      </w:r>
      <w:r w:rsidR="009A0E26">
        <w:rPr>
          <w:bCs/>
        </w:rPr>
        <w:t xml:space="preserve">він </w:t>
      </w:r>
      <w:r w:rsidRPr="00E32FF5">
        <w:rPr>
          <w:bCs/>
        </w:rPr>
        <w:t xml:space="preserve">не отримав відповіді на питання, чи накладався слідчими суддями Печерського районного суду міста Києва арешт на майно </w:t>
      </w:r>
      <w:r w:rsidR="00592194">
        <w:t>ОСОБА1</w:t>
      </w:r>
      <w:r w:rsidRPr="00E32FF5">
        <w:rPr>
          <w:bCs/>
        </w:rPr>
        <w:t xml:space="preserve">, </w:t>
      </w:r>
      <w:r w:rsidR="001273C7" w:rsidRPr="00E32FF5">
        <w:rPr>
          <w:bCs/>
        </w:rPr>
        <w:t>однак запевнив, що такі рішення відсутні</w:t>
      </w:r>
      <w:r w:rsidRPr="00E32FF5">
        <w:rPr>
          <w:bCs/>
        </w:rPr>
        <w:t>.</w:t>
      </w:r>
    </w:p>
    <w:p w:rsidR="009012BD" w:rsidRPr="00E32FF5" w:rsidRDefault="009012BD" w:rsidP="00985E7A">
      <w:pPr>
        <w:spacing w:line="247" w:lineRule="auto"/>
        <w:ind w:firstLine="567"/>
        <w:jc w:val="both"/>
        <w:rPr>
          <w:bCs/>
        </w:rPr>
      </w:pPr>
      <w:r w:rsidRPr="00E32FF5">
        <w:rPr>
          <w:bCs/>
        </w:rPr>
        <w:t xml:space="preserve">Суддя запропонувала йому подати клопотання про повернення грошових коштів </w:t>
      </w:r>
      <w:r w:rsidR="009A0E26">
        <w:rPr>
          <w:bCs/>
        </w:rPr>
        <w:t>у</w:t>
      </w:r>
      <w:r w:rsidRPr="00E32FF5">
        <w:rPr>
          <w:bCs/>
        </w:rPr>
        <w:t xml:space="preserve"> наступному судовому засіданні.</w:t>
      </w:r>
    </w:p>
    <w:p w:rsidR="009012BD" w:rsidRPr="00E32FF5" w:rsidRDefault="009012BD" w:rsidP="00985E7A">
      <w:pPr>
        <w:spacing w:line="247" w:lineRule="auto"/>
        <w:ind w:firstLine="567"/>
        <w:jc w:val="both"/>
        <w:rPr>
          <w:bCs/>
        </w:rPr>
      </w:pPr>
      <w:r w:rsidRPr="00E32FF5">
        <w:rPr>
          <w:bCs/>
        </w:rPr>
        <w:t xml:space="preserve">Після цього суддя </w:t>
      </w:r>
      <w:r w:rsidR="00B04618">
        <w:rPr>
          <w:bCs/>
        </w:rPr>
        <w:t>ОСОБА3</w:t>
      </w:r>
      <w:r w:rsidRPr="00E32FF5">
        <w:rPr>
          <w:bCs/>
        </w:rPr>
        <w:t xml:space="preserve"> висловила </w:t>
      </w:r>
      <w:r w:rsidR="00752474">
        <w:t>ОСОБА2</w:t>
      </w:r>
      <w:r w:rsidRPr="00E32FF5">
        <w:rPr>
          <w:bCs/>
        </w:rPr>
        <w:t xml:space="preserve"> прохання надати їй неправомірну вигоду </w:t>
      </w:r>
      <w:r w:rsidR="009A0E26">
        <w:rPr>
          <w:bCs/>
        </w:rPr>
        <w:t>в</w:t>
      </w:r>
      <w:r w:rsidR="000F753A">
        <w:rPr>
          <w:bCs/>
        </w:rPr>
        <w:t xml:space="preserve"> сумі 4000 доларів США (</w:t>
      </w:r>
      <w:r w:rsidRPr="00E32FF5">
        <w:rPr>
          <w:bCs/>
        </w:rPr>
        <w:t>згідно з офіційним курсом Національного банку України станом на 15 січня 2020 року</w:t>
      </w:r>
      <w:r w:rsidR="000F753A">
        <w:rPr>
          <w:bCs/>
        </w:rPr>
        <w:t xml:space="preserve"> </w:t>
      </w:r>
      <w:r w:rsidR="000F753A" w:rsidRPr="00F93B36">
        <w:t>–</w:t>
      </w:r>
      <w:r w:rsidR="00E43288">
        <w:rPr>
          <w:bCs/>
        </w:rPr>
        <w:t xml:space="preserve"> </w:t>
      </w:r>
      <w:r w:rsidRPr="00E32FF5">
        <w:rPr>
          <w:bCs/>
        </w:rPr>
        <w:t>96</w:t>
      </w:r>
      <w:r w:rsidR="00BD76E0">
        <w:rPr>
          <w:bCs/>
        </w:rPr>
        <w:t xml:space="preserve"> </w:t>
      </w:r>
      <w:r w:rsidRPr="00E32FF5">
        <w:rPr>
          <w:bCs/>
        </w:rPr>
        <w:t xml:space="preserve">102,8 грн) за постановлення ухвали про повернення </w:t>
      </w:r>
      <w:r w:rsidR="00592194">
        <w:t>ОСОБА1</w:t>
      </w:r>
      <w:r w:rsidRPr="00E32FF5">
        <w:rPr>
          <w:bCs/>
        </w:rPr>
        <w:t xml:space="preserve"> вилучених під час проведення обшуку за місцем його проживання грошових коштів. </w:t>
      </w:r>
    </w:p>
    <w:p w:rsidR="009012BD" w:rsidRPr="00E32FF5" w:rsidRDefault="009012BD" w:rsidP="00985E7A">
      <w:pPr>
        <w:spacing w:line="247" w:lineRule="auto"/>
        <w:ind w:firstLine="567"/>
        <w:jc w:val="both"/>
        <w:rPr>
          <w:bCs/>
        </w:rPr>
      </w:pPr>
      <w:r w:rsidRPr="00E32FF5">
        <w:rPr>
          <w:bCs/>
        </w:rPr>
        <w:t xml:space="preserve">30 січня 2020 року у службовому кабінеті судді, після повідомлення </w:t>
      </w:r>
      <w:r w:rsidR="00752474">
        <w:t>ОСОБА2</w:t>
      </w:r>
      <w:r w:rsidRPr="00E32FF5">
        <w:rPr>
          <w:bCs/>
        </w:rPr>
        <w:t xml:space="preserve"> інформації, що </w:t>
      </w:r>
      <w:r w:rsidR="009A0E26">
        <w:rPr>
          <w:bCs/>
        </w:rPr>
        <w:t xml:space="preserve">відповідно до </w:t>
      </w:r>
      <w:r w:rsidRPr="00E32FF5">
        <w:rPr>
          <w:bCs/>
        </w:rPr>
        <w:t>відповід</w:t>
      </w:r>
      <w:r w:rsidR="009A0E26">
        <w:rPr>
          <w:bCs/>
        </w:rPr>
        <w:t>і</w:t>
      </w:r>
      <w:r w:rsidRPr="00E32FF5">
        <w:rPr>
          <w:bCs/>
        </w:rPr>
        <w:t xml:space="preserve"> Печерського районного суду міста Києва арешт на вилучене у </w:t>
      </w:r>
      <w:r w:rsidR="00592194">
        <w:t>ОСОБА1</w:t>
      </w:r>
      <w:r w:rsidRPr="00E32FF5">
        <w:rPr>
          <w:bCs/>
        </w:rPr>
        <w:t xml:space="preserve"> майно </w:t>
      </w:r>
      <w:r w:rsidR="009A0E26">
        <w:rPr>
          <w:bCs/>
        </w:rPr>
        <w:t xml:space="preserve">цим судом не </w:t>
      </w:r>
      <w:r w:rsidRPr="00E32FF5">
        <w:rPr>
          <w:bCs/>
        </w:rPr>
        <w:t>наклада</w:t>
      </w:r>
      <w:r w:rsidR="009A0E26">
        <w:rPr>
          <w:bCs/>
        </w:rPr>
        <w:t>вся</w:t>
      </w:r>
      <w:r w:rsidRPr="00E32FF5">
        <w:rPr>
          <w:bCs/>
        </w:rPr>
        <w:t xml:space="preserve">, </w:t>
      </w:r>
      <w:r w:rsidR="00E43288">
        <w:rPr>
          <w:bCs/>
        </w:rPr>
        <w:t>ОСОБА3</w:t>
      </w:r>
      <w:r w:rsidRPr="00E32FF5">
        <w:rPr>
          <w:bCs/>
        </w:rPr>
        <w:t xml:space="preserve"> підтвердила свій намір отримати неправомірну вигоду за </w:t>
      </w:r>
      <w:r w:rsidR="00BD76E0">
        <w:rPr>
          <w:bCs/>
        </w:rPr>
        <w:t>ухвалення</w:t>
      </w:r>
      <w:r w:rsidRPr="00E32FF5">
        <w:rPr>
          <w:bCs/>
        </w:rPr>
        <w:t xml:space="preserve"> судового рішення в інтересах </w:t>
      </w:r>
      <w:r w:rsidR="00592194">
        <w:t>ОСОБА1</w:t>
      </w:r>
      <w:r w:rsidRPr="00E32FF5">
        <w:rPr>
          <w:bCs/>
        </w:rPr>
        <w:t xml:space="preserve"> у судовому засіданні, запланованому на 5 лютого 2020 року, та узгодила підготовку захисником проєкту відповідної ухвали.</w:t>
      </w:r>
      <w:r w:rsidR="005F18F1" w:rsidRPr="00E32FF5">
        <w:rPr>
          <w:bCs/>
        </w:rPr>
        <w:t xml:space="preserve"> </w:t>
      </w:r>
      <w:r w:rsidR="009A0E26" w:rsidRPr="00E32FF5">
        <w:rPr>
          <w:bCs/>
        </w:rPr>
        <w:t xml:space="preserve">5 лютого 2020 року </w:t>
      </w:r>
      <w:r w:rsidR="009A0E26">
        <w:rPr>
          <w:bCs/>
        </w:rPr>
        <w:t xml:space="preserve">в судовому засіданні </w:t>
      </w:r>
      <w:r w:rsidRPr="00E32FF5">
        <w:rPr>
          <w:bCs/>
        </w:rPr>
        <w:t xml:space="preserve">адвокат </w:t>
      </w:r>
      <w:r w:rsidR="00752474">
        <w:t>ОСОБА2</w:t>
      </w:r>
      <w:r w:rsidRPr="00E32FF5">
        <w:rPr>
          <w:bCs/>
        </w:rPr>
        <w:t xml:space="preserve"> заявив </w:t>
      </w:r>
      <w:r w:rsidR="00B8019E">
        <w:rPr>
          <w:bCs/>
        </w:rPr>
        <w:t>клопотання</w:t>
      </w:r>
      <w:r w:rsidR="003A078E">
        <w:rPr>
          <w:bCs/>
        </w:rPr>
        <w:t xml:space="preserve"> про повернення обвинуваченому </w:t>
      </w:r>
      <w:r w:rsidR="00592194">
        <w:t>ОСОБА1</w:t>
      </w:r>
      <w:r w:rsidR="003A078E">
        <w:rPr>
          <w:bCs/>
        </w:rPr>
        <w:t xml:space="preserve"> вилучених під час обшуку грошових коштів, </w:t>
      </w:r>
      <w:r w:rsidRPr="00E32FF5">
        <w:rPr>
          <w:bCs/>
        </w:rPr>
        <w:t xml:space="preserve">суддя </w:t>
      </w:r>
      <w:bookmarkStart w:id="0" w:name="_GoBack"/>
      <w:r w:rsidRPr="00E32FF5">
        <w:rPr>
          <w:bCs/>
        </w:rPr>
        <w:t>Грищен</w:t>
      </w:r>
      <w:bookmarkEnd w:id="0"/>
      <w:r w:rsidRPr="00E32FF5">
        <w:rPr>
          <w:bCs/>
        </w:rPr>
        <w:t xml:space="preserve">ко І.О. оголосила перерву до 20 березня 2020 року для надання </w:t>
      </w:r>
      <w:r w:rsidR="00BD76E0" w:rsidRPr="00E32FF5">
        <w:rPr>
          <w:bCs/>
        </w:rPr>
        <w:t xml:space="preserve">прокурору </w:t>
      </w:r>
      <w:r w:rsidRPr="00E32FF5">
        <w:rPr>
          <w:bCs/>
        </w:rPr>
        <w:t>можливості підготувати письмові заперечення.</w:t>
      </w:r>
    </w:p>
    <w:p w:rsidR="00E01A26" w:rsidRDefault="009012BD" w:rsidP="00985E7A">
      <w:pPr>
        <w:spacing w:line="247" w:lineRule="auto"/>
        <w:ind w:firstLine="567"/>
        <w:jc w:val="both"/>
        <w:rPr>
          <w:bCs/>
        </w:rPr>
      </w:pPr>
      <w:r w:rsidRPr="00E32FF5">
        <w:rPr>
          <w:bCs/>
        </w:rPr>
        <w:t xml:space="preserve">Цього самого дня суддя </w:t>
      </w:r>
      <w:r w:rsidR="00E43288">
        <w:rPr>
          <w:bCs/>
        </w:rPr>
        <w:t>ОСОБА3</w:t>
      </w:r>
      <w:r w:rsidRPr="00E32FF5">
        <w:rPr>
          <w:bCs/>
        </w:rPr>
        <w:t xml:space="preserve"> у своєму службовому кабінеті повідомила </w:t>
      </w:r>
      <w:r w:rsidR="00752474">
        <w:t>ОСОБА2</w:t>
      </w:r>
      <w:r w:rsidRPr="00E32FF5">
        <w:rPr>
          <w:bCs/>
        </w:rPr>
        <w:t xml:space="preserve"> про необхідність надання їй підготовленого ним проєкту ухвали на знімному носії інформації та підтвердила св</w:t>
      </w:r>
      <w:r w:rsidR="009A0E26">
        <w:rPr>
          <w:bCs/>
        </w:rPr>
        <w:t xml:space="preserve">ій </w:t>
      </w:r>
      <w:r w:rsidRPr="00E32FF5">
        <w:rPr>
          <w:bCs/>
        </w:rPr>
        <w:t xml:space="preserve">намір </w:t>
      </w:r>
      <w:r w:rsidR="003A078E">
        <w:rPr>
          <w:bCs/>
        </w:rPr>
        <w:t>у</w:t>
      </w:r>
      <w:r w:rsidR="009A0E26">
        <w:rPr>
          <w:bCs/>
        </w:rPr>
        <w:t xml:space="preserve"> </w:t>
      </w:r>
      <w:r w:rsidRPr="00E32FF5">
        <w:rPr>
          <w:bCs/>
        </w:rPr>
        <w:t>наступно</w:t>
      </w:r>
      <w:r w:rsidR="009A0E26">
        <w:rPr>
          <w:bCs/>
        </w:rPr>
        <w:t>му</w:t>
      </w:r>
      <w:r w:rsidRPr="00E32FF5">
        <w:rPr>
          <w:bCs/>
        </w:rPr>
        <w:t xml:space="preserve"> судово</w:t>
      </w:r>
      <w:r w:rsidR="009A0E26">
        <w:rPr>
          <w:bCs/>
        </w:rPr>
        <w:t xml:space="preserve">му </w:t>
      </w:r>
      <w:r w:rsidRPr="00E32FF5">
        <w:rPr>
          <w:bCs/>
        </w:rPr>
        <w:t>засіданн</w:t>
      </w:r>
      <w:r w:rsidR="009A0E26">
        <w:rPr>
          <w:bCs/>
        </w:rPr>
        <w:t>і</w:t>
      </w:r>
      <w:r w:rsidR="000C52BD">
        <w:rPr>
          <w:bCs/>
        </w:rPr>
        <w:t xml:space="preserve"> постановити</w:t>
      </w:r>
      <w:r w:rsidRPr="00E32FF5">
        <w:rPr>
          <w:bCs/>
        </w:rPr>
        <w:t xml:space="preserve"> ухвалу про задоволення клопотання </w:t>
      </w:r>
      <w:r w:rsidR="009A0E26">
        <w:rPr>
          <w:bCs/>
        </w:rPr>
        <w:t xml:space="preserve">про повернення обвинуваченому </w:t>
      </w:r>
      <w:r w:rsidR="00592194">
        <w:t>ОСОБА1</w:t>
      </w:r>
      <w:r w:rsidR="009A0E26">
        <w:rPr>
          <w:bCs/>
        </w:rPr>
        <w:t xml:space="preserve"> вилучених під час обшуку грошових коштів. </w:t>
      </w:r>
    </w:p>
    <w:p w:rsidR="001273C7" w:rsidRPr="00E32FF5" w:rsidRDefault="009012BD" w:rsidP="00985E7A">
      <w:pPr>
        <w:spacing w:line="247" w:lineRule="auto"/>
        <w:ind w:firstLine="567"/>
        <w:jc w:val="both"/>
        <w:rPr>
          <w:bCs/>
        </w:rPr>
      </w:pPr>
      <w:r w:rsidRPr="00E32FF5">
        <w:rPr>
          <w:bCs/>
        </w:rPr>
        <w:t>У подальшому призначені суддею Грищенко І.О. на 20 березня,</w:t>
      </w:r>
      <w:r w:rsidR="005F18F1" w:rsidRPr="00E32FF5">
        <w:rPr>
          <w:bCs/>
        </w:rPr>
        <w:t xml:space="preserve"> </w:t>
      </w:r>
      <w:r w:rsidRPr="00E32FF5">
        <w:rPr>
          <w:bCs/>
        </w:rPr>
        <w:t>6 квітня,</w:t>
      </w:r>
      <w:r w:rsidR="00E907AB" w:rsidRPr="00E32FF5">
        <w:rPr>
          <w:bCs/>
        </w:rPr>
        <w:t xml:space="preserve">          </w:t>
      </w:r>
      <w:r w:rsidRPr="00E32FF5">
        <w:rPr>
          <w:bCs/>
        </w:rPr>
        <w:t xml:space="preserve"> 30 квітня 2020 року  судові засідання не відбулись у зв’язку із запровадженням карантину.</w:t>
      </w:r>
      <w:r w:rsidRPr="00E32FF5">
        <w:rPr>
          <w:bCs/>
        </w:rPr>
        <w:tab/>
      </w:r>
    </w:p>
    <w:p w:rsidR="009012BD" w:rsidRPr="00E32FF5" w:rsidRDefault="009012BD" w:rsidP="00985E7A">
      <w:pPr>
        <w:spacing w:line="247" w:lineRule="auto"/>
        <w:ind w:firstLine="567"/>
        <w:jc w:val="both"/>
        <w:rPr>
          <w:bCs/>
        </w:rPr>
      </w:pPr>
      <w:r w:rsidRPr="00E32FF5">
        <w:rPr>
          <w:bCs/>
        </w:rPr>
        <w:t>21 травня 2020 року</w:t>
      </w:r>
      <w:r w:rsidR="001273C7" w:rsidRPr="00E32FF5">
        <w:rPr>
          <w:bCs/>
        </w:rPr>
        <w:t xml:space="preserve">, перебуваючи у </w:t>
      </w:r>
      <w:r w:rsidRPr="00E32FF5">
        <w:rPr>
          <w:bCs/>
        </w:rPr>
        <w:t>службовому кабінеті</w:t>
      </w:r>
      <w:r w:rsidR="001273C7" w:rsidRPr="00E32FF5">
        <w:rPr>
          <w:bCs/>
        </w:rPr>
        <w:t>,</w:t>
      </w:r>
      <w:r w:rsidRPr="00E32FF5">
        <w:rPr>
          <w:bCs/>
        </w:rPr>
        <w:t xml:space="preserve"> </w:t>
      </w:r>
      <w:r w:rsidR="00E43288">
        <w:rPr>
          <w:bCs/>
        </w:rPr>
        <w:t>ОСОБА3</w:t>
      </w:r>
      <w:r w:rsidRPr="00E32FF5">
        <w:rPr>
          <w:bCs/>
        </w:rPr>
        <w:t xml:space="preserve"> підтвердила свій намір постановити ухвалу про задоволення клопотання </w:t>
      </w:r>
      <w:r w:rsidR="001273C7" w:rsidRPr="00E32FF5">
        <w:rPr>
          <w:bCs/>
        </w:rPr>
        <w:t>в</w:t>
      </w:r>
      <w:r w:rsidRPr="00E32FF5">
        <w:rPr>
          <w:bCs/>
        </w:rPr>
        <w:t xml:space="preserve"> наступному судовому засіданні, отримала від захисника проєкт ухвали суду про задоволення клопотання та зазначила, що неправомірну вигоду їй необхідно передати після судового засідання.</w:t>
      </w:r>
    </w:p>
    <w:p w:rsidR="007A4487" w:rsidRDefault="009012BD" w:rsidP="00985E7A">
      <w:pPr>
        <w:spacing w:line="247" w:lineRule="auto"/>
        <w:ind w:firstLine="567"/>
        <w:jc w:val="both"/>
        <w:rPr>
          <w:bCs/>
        </w:rPr>
      </w:pPr>
      <w:r w:rsidRPr="00E32FF5">
        <w:rPr>
          <w:bCs/>
        </w:rPr>
        <w:t xml:space="preserve">27 травня 2020 року Грищенко І.О. розглянула клопотання захисника </w:t>
      </w:r>
      <w:r w:rsidR="00752474">
        <w:t>ОСОБА2</w:t>
      </w:r>
      <w:r w:rsidRPr="00E32FF5">
        <w:rPr>
          <w:bCs/>
        </w:rPr>
        <w:t xml:space="preserve"> </w:t>
      </w:r>
      <w:r w:rsidR="00E01A26">
        <w:rPr>
          <w:bCs/>
        </w:rPr>
        <w:t xml:space="preserve">про повернення обвинуваченому </w:t>
      </w:r>
      <w:r w:rsidR="00592194">
        <w:t>ОСОБА1</w:t>
      </w:r>
      <w:r w:rsidR="00E01A26">
        <w:rPr>
          <w:bCs/>
        </w:rPr>
        <w:t xml:space="preserve"> вилучених під час обшуку грошових коштів</w:t>
      </w:r>
      <w:r w:rsidR="007A4487">
        <w:rPr>
          <w:bCs/>
        </w:rPr>
        <w:t>.</w:t>
      </w:r>
    </w:p>
    <w:p w:rsidR="009012BD" w:rsidRPr="00E32FF5" w:rsidRDefault="009012BD" w:rsidP="00985E7A">
      <w:pPr>
        <w:spacing w:line="247" w:lineRule="auto"/>
        <w:ind w:firstLine="567"/>
        <w:jc w:val="both"/>
        <w:rPr>
          <w:bCs/>
        </w:rPr>
      </w:pPr>
      <w:r w:rsidRPr="00E32FF5">
        <w:rPr>
          <w:bCs/>
        </w:rPr>
        <w:t xml:space="preserve">Перебуваючи в нарадчій кімнаті, </w:t>
      </w:r>
      <w:r w:rsidR="00BA28EB" w:rsidRPr="00E32FF5">
        <w:rPr>
          <w:bCs/>
        </w:rPr>
        <w:t xml:space="preserve">суддя </w:t>
      </w:r>
      <w:r w:rsidR="00E43288">
        <w:rPr>
          <w:bCs/>
        </w:rPr>
        <w:t>ОСОБА3</w:t>
      </w:r>
      <w:r w:rsidRPr="00E32FF5">
        <w:rPr>
          <w:bCs/>
        </w:rPr>
        <w:t xml:space="preserve"> запросила               </w:t>
      </w:r>
      <w:r w:rsidR="00752474">
        <w:t>ОСОБА2</w:t>
      </w:r>
      <w:r w:rsidRPr="00E32FF5">
        <w:rPr>
          <w:bCs/>
        </w:rPr>
        <w:t xml:space="preserve"> до підсобного приміщення, розташованого на першому поверсі будівлі Дзержинського районного суду міста Харкова, одержала від </w:t>
      </w:r>
      <w:r w:rsidR="00E01A26">
        <w:rPr>
          <w:bCs/>
        </w:rPr>
        <w:t xml:space="preserve">нього </w:t>
      </w:r>
      <w:r w:rsidRPr="00E32FF5">
        <w:rPr>
          <w:bCs/>
        </w:rPr>
        <w:t xml:space="preserve">неправомірну вигоду </w:t>
      </w:r>
      <w:r w:rsidR="003A078E">
        <w:rPr>
          <w:bCs/>
        </w:rPr>
        <w:t>в</w:t>
      </w:r>
      <w:r w:rsidRPr="00E32FF5">
        <w:rPr>
          <w:bCs/>
        </w:rPr>
        <w:t xml:space="preserve"> сумі 4000 доларів США (згідно з курсом  Національного банку України </w:t>
      </w:r>
      <w:r w:rsidR="008B77E0" w:rsidRPr="00E32FF5">
        <w:rPr>
          <w:bCs/>
        </w:rPr>
        <w:t xml:space="preserve"> </w:t>
      </w:r>
      <w:r w:rsidR="00052AE8" w:rsidRPr="00E32FF5">
        <w:t>–</w:t>
      </w:r>
      <w:r w:rsidR="008B77E0" w:rsidRPr="00E32FF5">
        <w:rPr>
          <w:bCs/>
        </w:rPr>
        <w:t xml:space="preserve">  </w:t>
      </w:r>
      <w:r w:rsidRPr="00E32FF5">
        <w:rPr>
          <w:bCs/>
        </w:rPr>
        <w:t>107</w:t>
      </w:r>
      <w:r w:rsidR="00052AE8">
        <w:rPr>
          <w:bCs/>
        </w:rPr>
        <w:t xml:space="preserve"> </w:t>
      </w:r>
      <w:r w:rsidRPr="00E32FF5">
        <w:rPr>
          <w:bCs/>
        </w:rPr>
        <w:t>611,6 грн).</w:t>
      </w:r>
    </w:p>
    <w:p w:rsidR="009012BD" w:rsidRPr="00E32FF5" w:rsidRDefault="009012BD" w:rsidP="00985E7A">
      <w:pPr>
        <w:spacing w:line="247" w:lineRule="auto"/>
        <w:ind w:firstLine="567"/>
        <w:jc w:val="both"/>
        <w:rPr>
          <w:bCs/>
        </w:rPr>
      </w:pPr>
      <w:r w:rsidRPr="00E32FF5">
        <w:rPr>
          <w:bCs/>
        </w:rPr>
        <w:t xml:space="preserve">В оскаржуваному рішенні Дисциплінарна палата зазначила, що наведені </w:t>
      </w:r>
      <w:r w:rsidR="00E01A26">
        <w:rPr>
          <w:bCs/>
        </w:rPr>
        <w:t xml:space="preserve">обставини </w:t>
      </w:r>
      <w:r w:rsidRPr="00E32FF5">
        <w:rPr>
          <w:bCs/>
        </w:rPr>
        <w:t>підтверджуються</w:t>
      </w:r>
      <w:r w:rsidR="003A078E">
        <w:rPr>
          <w:bCs/>
        </w:rPr>
        <w:t xml:space="preserve"> </w:t>
      </w:r>
      <w:r w:rsidRPr="00E32FF5">
        <w:rPr>
          <w:bCs/>
        </w:rPr>
        <w:t xml:space="preserve">протоколами проведення негласних слідчих (розшукових) дій (далі </w:t>
      </w:r>
      <w:r w:rsidR="000B671B" w:rsidRPr="00E32FF5">
        <w:t>–</w:t>
      </w:r>
      <w:r w:rsidRPr="00E32FF5">
        <w:rPr>
          <w:bCs/>
        </w:rPr>
        <w:t xml:space="preserve"> НС(Р)Д) стосовно Грищенко І.О., якими зафіксовано висловлен</w:t>
      </w:r>
      <w:r w:rsidR="001028E0" w:rsidRPr="00E32FF5">
        <w:rPr>
          <w:bCs/>
        </w:rPr>
        <w:t>е</w:t>
      </w:r>
      <w:r w:rsidRPr="00E32FF5">
        <w:rPr>
          <w:bCs/>
        </w:rPr>
        <w:t xml:space="preserve"> суддею   Грищенко І.О. прохання про надання їй неправомірної вигоди за винесення рішення та одержання нею від адвоката </w:t>
      </w:r>
      <w:r w:rsidR="00752474">
        <w:t>ОСОБА2</w:t>
      </w:r>
      <w:r w:rsidRPr="00E32FF5">
        <w:rPr>
          <w:bCs/>
        </w:rPr>
        <w:t xml:space="preserve"> неправомірної вигоди </w:t>
      </w:r>
      <w:r w:rsidR="001028E0" w:rsidRPr="00E32FF5">
        <w:rPr>
          <w:bCs/>
        </w:rPr>
        <w:t>в</w:t>
      </w:r>
      <w:r w:rsidRPr="00E32FF5">
        <w:rPr>
          <w:bCs/>
        </w:rPr>
        <w:t xml:space="preserve"> сумі 4000 доларів США за постановлення ухвали про повернення </w:t>
      </w:r>
      <w:r w:rsidR="00592194">
        <w:t>ОСОБА1</w:t>
      </w:r>
      <w:r w:rsidRPr="00E32FF5">
        <w:rPr>
          <w:bCs/>
        </w:rPr>
        <w:t xml:space="preserve"> </w:t>
      </w:r>
      <w:r w:rsidR="001028E0" w:rsidRPr="00E32FF5">
        <w:rPr>
          <w:bCs/>
        </w:rPr>
        <w:t xml:space="preserve">грошових коштів, </w:t>
      </w:r>
      <w:r w:rsidRPr="00E32FF5">
        <w:rPr>
          <w:bCs/>
        </w:rPr>
        <w:t xml:space="preserve">вилучених під час проведення обшуку за місцем його проживання. </w:t>
      </w:r>
    </w:p>
    <w:p w:rsidR="009012BD" w:rsidRPr="00E32FF5" w:rsidRDefault="009012BD" w:rsidP="00985E7A">
      <w:pPr>
        <w:spacing w:line="247" w:lineRule="auto"/>
        <w:ind w:firstLine="567"/>
        <w:jc w:val="both"/>
        <w:rPr>
          <w:bCs/>
        </w:rPr>
      </w:pPr>
      <w:r w:rsidRPr="00E32FF5">
        <w:rPr>
          <w:bCs/>
        </w:rPr>
        <w:t xml:space="preserve">28 травня 2020 року судді </w:t>
      </w:r>
      <w:r w:rsidR="00E43288">
        <w:rPr>
          <w:bCs/>
        </w:rPr>
        <w:t>ОСОБА3</w:t>
      </w:r>
      <w:r w:rsidRPr="00E32FF5">
        <w:rPr>
          <w:bCs/>
        </w:rPr>
        <w:t xml:space="preserve"> повідомлено про підозру у вчиненні злочину, передбаченого частиною третьою статті 368 КК України, а саме: прохання надати для себе та одержання службовою особою, яка займає відповідальне становище, неправомірної вигоди за вчинення такою  службовою особою в інтересах того, хто надає неправомірну вигоду,</w:t>
      </w:r>
      <w:r w:rsidR="008B77E0" w:rsidRPr="00E32FF5">
        <w:rPr>
          <w:bCs/>
        </w:rPr>
        <w:t xml:space="preserve"> </w:t>
      </w:r>
      <w:r w:rsidRPr="00E32FF5">
        <w:rPr>
          <w:bCs/>
        </w:rPr>
        <w:t>будь-якої дії з використанням наданої їй влади та службового становища.</w:t>
      </w:r>
    </w:p>
    <w:p w:rsidR="009012BD" w:rsidRPr="00E32FF5" w:rsidRDefault="009012BD" w:rsidP="00985E7A">
      <w:pPr>
        <w:spacing w:line="247" w:lineRule="auto"/>
        <w:ind w:firstLine="567"/>
        <w:jc w:val="both"/>
        <w:rPr>
          <w:bCs/>
        </w:rPr>
      </w:pPr>
      <w:r w:rsidRPr="00E32FF5">
        <w:rPr>
          <w:bCs/>
        </w:rPr>
        <w:t xml:space="preserve">Як зауважила Дисциплінарна палата, вказані факти були предметом розгляду Вищої ради правосуддя у 2020, 2021 роках </w:t>
      </w:r>
      <w:r w:rsidR="001028E0" w:rsidRPr="00E32FF5">
        <w:rPr>
          <w:bCs/>
        </w:rPr>
        <w:t xml:space="preserve">під час розгляду </w:t>
      </w:r>
      <w:r w:rsidRPr="00E32FF5">
        <w:rPr>
          <w:bCs/>
        </w:rPr>
        <w:t>клопотань заступника Генерального прокурора – керівника Спеціалізованої антикорупційної прокуратури Холодницького Н.І. про тимчасове відсторонення судді Дзержинського районного суду міста Харкова Грищенко І.О. від здійснення правосуддя у зв’язку з притягненням до кримінальної відповідальності, клопотань Генерального прокурора Венедіктової І.В. про продовження строку тимчасового відсторонення судді Дзержинського районного суду міста Харкова Грищенко І.О. від здійснення правосуддя у зв’язку з притягненням до кримінальної відповідальності.</w:t>
      </w:r>
    </w:p>
    <w:p w:rsidR="009012BD" w:rsidRPr="00E32FF5" w:rsidRDefault="009012BD" w:rsidP="00985E7A">
      <w:pPr>
        <w:spacing w:line="247" w:lineRule="auto"/>
        <w:ind w:firstLine="567"/>
        <w:jc w:val="both"/>
        <w:rPr>
          <w:bCs/>
        </w:rPr>
      </w:pPr>
      <w:r w:rsidRPr="00E32FF5">
        <w:rPr>
          <w:bCs/>
        </w:rPr>
        <w:t>Рішенням Вищої ради правосуддя від 23 червня 2020 року</w:t>
      </w:r>
      <w:r w:rsidR="00CB61D0" w:rsidRPr="00E32FF5">
        <w:rPr>
          <w:bCs/>
        </w:rPr>
        <w:t xml:space="preserve"> </w:t>
      </w:r>
      <w:r w:rsidRPr="00E32FF5">
        <w:rPr>
          <w:bCs/>
        </w:rPr>
        <w:t>№ 934/0/15-20 тимчасово, до 28 липня 2020 року, відсторонено суддю Дзержинського районного суду міста Харкова Грищенко І.О. від здійснення правосуддя у зв’язку із притягненням її до кримінальної відповідальності.</w:t>
      </w:r>
    </w:p>
    <w:p w:rsidR="009012BD" w:rsidRPr="00E32FF5" w:rsidRDefault="009012BD" w:rsidP="00985E7A">
      <w:pPr>
        <w:spacing w:line="247" w:lineRule="auto"/>
        <w:ind w:firstLine="567"/>
        <w:jc w:val="both"/>
        <w:rPr>
          <w:bCs/>
        </w:rPr>
      </w:pPr>
      <w:r w:rsidRPr="00E32FF5">
        <w:rPr>
          <w:bCs/>
        </w:rPr>
        <w:t>Рішенням Вищої ради правосуддя від 23 липня 2020 року № 2239/0/15-20 продовжено до 23 вересня 2020 року строк тимчасового відсторонення судді Дзержинського районного суду міста Харкова    Грищенко І.О. від здійснення правосуддя у зв’язку з притягненням до кримінальної відповідальності.</w:t>
      </w:r>
    </w:p>
    <w:p w:rsidR="009012BD" w:rsidRPr="00E32FF5" w:rsidRDefault="009012BD" w:rsidP="00985E7A">
      <w:pPr>
        <w:spacing w:line="247" w:lineRule="auto"/>
        <w:ind w:firstLine="567"/>
        <w:jc w:val="both"/>
        <w:rPr>
          <w:bCs/>
        </w:rPr>
      </w:pPr>
      <w:r w:rsidRPr="00E32FF5">
        <w:rPr>
          <w:bCs/>
        </w:rPr>
        <w:t xml:space="preserve">28 січня 2021 року до Вищого антикорупційного суду надійшов обвинувальний акт за обвинуваченням </w:t>
      </w:r>
      <w:r w:rsidR="00E43288">
        <w:rPr>
          <w:bCs/>
        </w:rPr>
        <w:t>ОСОБА3</w:t>
      </w:r>
      <w:r w:rsidRPr="00E32FF5">
        <w:rPr>
          <w:bCs/>
        </w:rPr>
        <w:t xml:space="preserve"> у вчиненні кримінального правопорушення, передбаченого частиною третьою статті 368 КК України.</w:t>
      </w:r>
    </w:p>
    <w:p w:rsidR="009012BD" w:rsidRPr="00E32FF5" w:rsidRDefault="009012BD" w:rsidP="00985E7A">
      <w:pPr>
        <w:spacing w:line="247" w:lineRule="auto"/>
        <w:ind w:firstLine="567"/>
        <w:jc w:val="both"/>
        <w:rPr>
          <w:bCs/>
        </w:rPr>
      </w:pPr>
      <w:r w:rsidRPr="00E32FF5">
        <w:rPr>
          <w:bCs/>
        </w:rPr>
        <w:t>Ухвалою Вищого антикорупційного суду від 2 березня 2021 року кримінальне провадження стосовно судді Грищенко І.О. призначено до судового розгляду.</w:t>
      </w:r>
    </w:p>
    <w:p w:rsidR="009012BD" w:rsidRPr="00E32FF5" w:rsidRDefault="009012BD" w:rsidP="00985E7A">
      <w:pPr>
        <w:spacing w:line="247" w:lineRule="auto"/>
        <w:ind w:firstLine="567"/>
        <w:jc w:val="both"/>
        <w:rPr>
          <w:bCs/>
        </w:rPr>
      </w:pPr>
      <w:r w:rsidRPr="00E32FF5">
        <w:rPr>
          <w:bCs/>
        </w:rPr>
        <w:t xml:space="preserve">Рішенням Вищої ради правосуддя від 30 березня 2021 року № 723/0/15-21 тимчасово відсторонено суддю Дзержинського районного суду міста Харкова Грищенко І.О. від здійснення правосуддя у зв’язку з притягненням до кримінальної відповідальності до набрання законної сили вироком суду або закриття кримінального провадження за обвинуваченням  </w:t>
      </w:r>
      <w:r w:rsidR="00B04618">
        <w:rPr>
          <w:bCs/>
        </w:rPr>
        <w:t>ОСОБА3</w:t>
      </w:r>
      <w:r w:rsidRPr="00E32FF5">
        <w:rPr>
          <w:bCs/>
        </w:rPr>
        <w:t xml:space="preserve"> у вчиненні кримінального правопорушення, передбаченого частиною третьою статті 368 КК України. </w:t>
      </w:r>
    </w:p>
    <w:p w:rsidR="00AC08C1" w:rsidRPr="00E32FF5" w:rsidRDefault="009012BD" w:rsidP="00985E7A">
      <w:pPr>
        <w:spacing w:line="247" w:lineRule="auto"/>
        <w:ind w:firstLine="567"/>
        <w:jc w:val="both"/>
        <w:rPr>
          <w:bCs/>
        </w:rPr>
      </w:pPr>
      <w:r w:rsidRPr="00E32FF5">
        <w:rPr>
          <w:bCs/>
        </w:rPr>
        <w:t>Як вказано в оскаржуваному рішенні Дисциплінарної палати від</w:t>
      </w:r>
      <w:r w:rsidR="006F56C0" w:rsidRPr="00E32FF5">
        <w:rPr>
          <w:bCs/>
        </w:rPr>
        <w:t xml:space="preserve"> </w:t>
      </w:r>
      <w:r w:rsidRPr="00E32FF5">
        <w:rPr>
          <w:bCs/>
        </w:rPr>
        <w:t>21 липня 2021 року, розгляд Вищим антикорупційним судом справи за обвинуваченням судді Грищенко І.О. станом на дату ухвалення цього рішення не завершено.</w:t>
      </w:r>
    </w:p>
    <w:p w:rsidR="00AC08C1" w:rsidRPr="00E32FF5" w:rsidRDefault="00AC08C1" w:rsidP="00985E7A">
      <w:pPr>
        <w:spacing w:line="247" w:lineRule="auto"/>
        <w:ind w:firstLine="567"/>
        <w:jc w:val="both"/>
        <w:rPr>
          <w:bCs/>
        </w:rPr>
      </w:pPr>
      <w:r w:rsidRPr="00E32FF5">
        <w:rPr>
          <w:bCs/>
        </w:rPr>
        <w:t xml:space="preserve">На сьогодні справу за обвинуваченням судді </w:t>
      </w:r>
      <w:r w:rsidR="00B04618">
        <w:rPr>
          <w:bCs/>
        </w:rPr>
        <w:t>ОСОБА3</w:t>
      </w:r>
      <w:r w:rsidRPr="00E32FF5">
        <w:rPr>
          <w:bCs/>
        </w:rPr>
        <w:t xml:space="preserve"> у вчиненні кримінального правопорушення, передбаченого частиною третьою статті 368 КК України, не розглянуто.</w:t>
      </w:r>
    </w:p>
    <w:p w:rsidR="00AC08C1" w:rsidRPr="00E32FF5" w:rsidRDefault="00AC08C1" w:rsidP="00985E7A">
      <w:pPr>
        <w:spacing w:line="247" w:lineRule="auto"/>
        <w:ind w:firstLine="567"/>
        <w:jc w:val="both"/>
        <w:rPr>
          <w:bCs/>
        </w:rPr>
      </w:pPr>
    </w:p>
    <w:p w:rsidR="00161F6B" w:rsidRPr="00E32FF5" w:rsidRDefault="00673B66" w:rsidP="00985E7A">
      <w:pPr>
        <w:spacing w:line="247" w:lineRule="auto"/>
        <w:ind w:firstLine="567"/>
        <w:jc w:val="both"/>
        <w:rPr>
          <w:b/>
          <w:bCs/>
        </w:rPr>
      </w:pPr>
      <w:r w:rsidRPr="00E32FF5">
        <w:rPr>
          <w:b/>
          <w:bCs/>
        </w:rPr>
        <w:t>Пояснення</w:t>
      </w:r>
      <w:r w:rsidR="00E80C4D" w:rsidRPr="00E32FF5">
        <w:rPr>
          <w:b/>
          <w:bCs/>
        </w:rPr>
        <w:t>,</w:t>
      </w:r>
      <w:r w:rsidRPr="00E32FF5">
        <w:rPr>
          <w:b/>
          <w:bCs/>
        </w:rPr>
        <w:t xml:space="preserve"> </w:t>
      </w:r>
      <w:r w:rsidR="00045603" w:rsidRPr="00E32FF5">
        <w:rPr>
          <w:b/>
          <w:bCs/>
        </w:rPr>
        <w:t>надані суддею</w:t>
      </w:r>
      <w:r w:rsidRPr="00E32FF5">
        <w:rPr>
          <w:b/>
          <w:bCs/>
        </w:rPr>
        <w:t xml:space="preserve"> під час здійснення </w:t>
      </w:r>
      <w:r w:rsidR="00161F6B" w:rsidRPr="00E32FF5">
        <w:rPr>
          <w:b/>
          <w:bCs/>
        </w:rPr>
        <w:t xml:space="preserve">Дисциплінарною палатою </w:t>
      </w:r>
      <w:r w:rsidRPr="00E32FF5">
        <w:rPr>
          <w:b/>
          <w:bCs/>
        </w:rPr>
        <w:t>дисциплінарного провадження</w:t>
      </w:r>
    </w:p>
    <w:p w:rsidR="0056280F" w:rsidRPr="00E32FF5" w:rsidRDefault="00673B66" w:rsidP="00985E7A">
      <w:pPr>
        <w:spacing w:line="247" w:lineRule="auto"/>
        <w:ind w:firstLine="567"/>
        <w:jc w:val="both"/>
      </w:pPr>
      <w:r w:rsidRPr="00E32FF5">
        <w:rPr>
          <w:b/>
          <w:bCs/>
        </w:rPr>
        <w:t xml:space="preserve"> </w:t>
      </w:r>
      <w:r w:rsidR="0056280F" w:rsidRPr="00E32FF5">
        <w:t xml:space="preserve">Суддя Грищенко І.О. </w:t>
      </w:r>
      <w:r w:rsidR="00D957F2" w:rsidRPr="00E32FF5">
        <w:t>у</w:t>
      </w:r>
      <w:r w:rsidR="0056280F" w:rsidRPr="00E32FF5">
        <w:t xml:space="preserve"> пояснення</w:t>
      </w:r>
      <w:r w:rsidR="00D957F2" w:rsidRPr="00E32FF5">
        <w:t>х</w:t>
      </w:r>
      <w:r w:rsidR="0056280F" w:rsidRPr="00E32FF5">
        <w:t xml:space="preserve"> по суті викладених у дисциплінар</w:t>
      </w:r>
      <w:r w:rsidR="00D957F2" w:rsidRPr="00E32FF5">
        <w:t>ній скарзі Маселка Р.А. доводів н</w:t>
      </w:r>
      <w:r w:rsidR="0056280F" w:rsidRPr="00E32FF5">
        <w:t>аголосила, що Маселко Р.А., маючи статус адвоката, діяв виключно в інтересах Національного антикорупційн</w:t>
      </w:r>
      <w:r w:rsidR="002F5EF4">
        <w:t xml:space="preserve">ого бюро України (далі – НАБУ), </w:t>
      </w:r>
      <w:r w:rsidR="0056280F" w:rsidRPr="00E32FF5">
        <w:t xml:space="preserve">до того ж він не є учасником порушеного стосовно неї кримінального провадження, а наведені ним у скарзі відомості, одержані із загальнодоступних джерел, не є фактичними даними, які мають доказове значення. </w:t>
      </w:r>
    </w:p>
    <w:p w:rsidR="0056280F" w:rsidRPr="00E32FF5" w:rsidRDefault="00AA1F65" w:rsidP="00985E7A">
      <w:pPr>
        <w:pStyle w:val="rtejustify"/>
        <w:shd w:val="clear" w:color="auto" w:fill="FFFFFF"/>
        <w:spacing w:before="0" w:beforeAutospacing="0" w:after="0" w:afterAutospacing="0" w:line="247" w:lineRule="auto"/>
        <w:ind w:firstLine="567"/>
        <w:jc w:val="both"/>
        <w:rPr>
          <w:bCs/>
          <w:sz w:val="28"/>
          <w:szCs w:val="28"/>
        </w:rPr>
      </w:pPr>
      <w:r>
        <w:rPr>
          <w:bCs/>
          <w:sz w:val="28"/>
          <w:szCs w:val="28"/>
        </w:rPr>
        <w:t>З</w:t>
      </w:r>
      <w:r w:rsidR="0056280F" w:rsidRPr="00E32FF5">
        <w:rPr>
          <w:bCs/>
          <w:sz w:val="28"/>
          <w:szCs w:val="28"/>
        </w:rPr>
        <w:t>азнач</w:t>
      </w:r>
      <w:r>
        <w:rPr>
          <w:bCs/>
          <w:sz w:val="28"/>
          <w:szCs w:val="28"/>
        </w:rPr>
        <w:t>а</w:t>
      </w:r>
      <w:r w:rsidR="0056280F" w:rsidRPr="00E32FF5">
        <w:rPr>
          <w:bCs/>
          <w:sz w:val="28"/>
          <w:szCs w:val="28"/>
        </w:rPr>
        <w:t>ла, що розгляд порушеного стосовно неї кримінального провадження триває, факт вчинення нею злочину</w:t>
      </w:r>
      <w:r w:rsidR="00EA2C7F" w:rsidRPr="00E32FF5">
        <w:rPr>
          <w:bCs/>
          <w:sz w:val="28"/>
          <w:szCs w:val="28"/>
        </w:rPr>
        <w:t xml:space="preserve"> </w:t>
      </w:r>
      <w:r w:rsidR="0056280F" w:rsidRPr="00E32FF5">
        <w:rPr>
          <w:bCs/>
          <w:sz w:val="28"/>
          <w:szCs w:val="28"/>
        </w:rPr>
        <w:t>є недоведеним</w:t>
      </w:r>
      <w:r w:rsidR="00EA2C7F" w:rsidRPr="00E32FF5">
        <w:rPr>
          <w:bCs/>
          <w:sz w:val="28"/>
          <w:szCs w:val="28"/>
        </w:rPr>
        <w:t xml:space="preserve"> і</w:t>
      </w:r>
      <w:r w:rsidR="0056280F" w:rsidRPr="00E32FF5">
        <w:rPr>
          <w:bCs/>
          <w:sz w:val="28"/>
          <w:szCs w:val="28"/>
        </w:rPr>
        <w:t xml:space="preserve"> є лише версією правоохоронних органів. Оскільки її винуватість у вчиненні кримінального правопорушення не встановлена, на переконання судді, </w:t>
      </w:r>
      <w:r w:rsidR="00EA2C7F" w:rsidRPr="00E32FF5">
        <w:rPr>
          <w:bCs/>
          <w:sz w:val="28"/>
          <w:szCs w:val="28"/>
        </w:rPr>
        <w:t>це є свідченням</w:t>
      </w:r>
      <w:r w:rsidR="0056280F" w:rsidRPr="00E32FF5">
        <w:rPr>
          <w:bCs/>
          <w:sz w:val="28"/>
          <w:szCs w:val="28"/>
        </w:rPr>
        <w:t xml:space="preserve">, що подія, наслідком якої </w:t>
      </w:r>
      <w:r w:rsidR="003B3AAA" w:rsidRPr="00E32FF5">
        <w:rPr>
          <w:bCs/>
          <w:sz w:val="28"/>
          <w:szCs w:val="28"/>
        </w:rPr>
        <w:t>є</w:t>
      </w:r>
      <w:r w:rsidR="0056280F" w:rsidRPr="00E32FF5">
        <w:rPr>
          <w:bCs/>
          <w:sz w:val="28"/>
          <w:szCs w:val="28"/>
        </w:rPr>
        <w:t xml:space="preserve"> притягнення до дисциплінарної  відповідальності, не настала.</w:t>
      </w:r>
    </w:p>
    <w:p w:rsidR="0056280F" w:rsidRPr="00E32FF5" w:rsidRDefault="0056280F" w:rsidP="00985E7A">
      <w:pPr>
        <w:pStyle w:val="rtejustify"/>
        <w:shd w:val="clear" w:color="auto" w:fill="FFFFFF"/>
        <w:spacing w:before="0" w:beforeAutospacing="0" w:after="0" w:afterAutospacing="0" w:line="247" w:lineRule="auto"/>
        <w:ind w:firstLine="567"/>
        <w:jc w:val="both"/>
        <w:rPr>
          <w:bCs/>
          <w:sz w:val="28"/>
          <w:szCs w:val="28"/>
        </w:rPr>
      </w:pPr>
      <w:r w:rsidRPr="00E32FF5">
        <w:rPr>
          <w:bCs/>
          <w:sz w:val="28"/>
          <w:szCs w:val="28"/>
        </w:rPr>
        <w:t xml:space="preserve">Щодо участі адвоката </w:t>
      </w:r>
      <w:r w:rsidR="00752474" w:rsidRPr="00752474">
        <w:rPr>
          <w:sz w:val="28"/>
          <w:szCs w:val="28"/>
        </w:rPr>
        <w:t>ОСОБА2</w:t>
      </w:r>
      <w:r w:rsidRPr="00E32FF5">
        <w:rPr>
          <w:sz w:val="28"/>
          <w:szCs w:val="28"/>
          <w:lang w:bidi="uk-UA"/>
        </w:rPr>
        <w:t xml:space="preserve"> </w:t>
      </w:r>
      <w:r w:rsidRPr="00E32FF5">
        <w:rPr>
          <w:bCs/>
          <w:sz w:val="28"/>
          <w:szCs w:val="28"/>
        </w:rPr>
        <w:t>у справі за обвинуваченням</w:t>
      </w:r>
      <w:r w:rsidR="00357A76" w:rsidRPr="00E32FF5">
        <w:rPr>
          <w:bCs/>
          <w:sz w:val="28"/>
          <w:szCs w:val="28"/>
        </w:rPr>
        <w:t xml:space="preserve">   </w:t>
      </w:r>
      <w:r w:rsidR="00EA2C7F" w:rsidRPr="00E32FF5">
        <w:rPr>
          <w:bCs/>
          <w:sz w:val="28"/>
          <w:szCs w:val="28"/>
        </w:rPr>
        <w:t xml:space="preserve"> </w:t>
      </w:r>
      <w:r w:rsidR="00592194" w:rsidRPr="00592194">
        <w:rPr>
          <w:sz w:val="28"/>
          <w:szCs w:val="28"/>
        </w:rPr>
        <w:t>ОСОБА1</w:t>
      </w:r>
      <w:r w:rsidRPr="00E32FF5">
        <w:rPr>
          <w:bCs/>
          <w:sz w:val="28"/>
          <w:szCs w:val="28"/>
        </w:rPr>
        <w:t xml:space="preserve"> суддя вказ</w:t>
      </w:r>
      <w:r w:rsidR="00146C2C" w:rsidRPr="00E32FF5">
        <w:rPr>
          <w:bCs/>
          <w:sz w:val="28"/>
          <w:szCs w:val="28"/>
        </w:rPr>
        <w:t>а</w:t>
      </w:r>
      <w:r w:rsidRPr="00E32FF5">
        <w:rPr>
          <w:bCs/>
          <w:sz w:val="28"/>
          <w:szCs w:val="28"/>
        </w:rPr>
        <w:t xml:space="preserve">ла, що </w:t>
      </w:r>
      <w:r w:rsidR="00EA2C7F" w:rsidRPr="00E32FF5">
        <w:rPr>
          <w:bCs/>
          <w:sz w:val="28"/>
          <w:szCs w:val="28"/>
        </w:rPr>
        <w:t>адвокат не мав</w:t>
      </w:r>
      <w:r w:rsidRPr="00E32FF5">
        <w:rPr>
          <w:bCs/>
          <w:sz w:val="28"/>
          <w:szCs w:val="28"/>
        </w:rPr>
        <w:t xml:space="preserve"> визначених законодавством повноважень </w:t>
      </w:r>
      <w:r w:rsidR="00FD1CF2" w:rsidRPr="00E32FF5">
        <w:rPr>
          <w:bCs/>
          <w:sz w:val="28"/>
          <w:szCs w:val="28"/>
        </w:rPr>
        <w:t>щодо</w:t>
      </w:r>
      <w:r w:rsidRPr="00E32FF5">
        <w:rPr>
          <w:bCs/>
          <w:sz w:val="28"/>
          <w:szCs w:val="28"/>
        </w:rPr>
        <w:t xml:space="preserve"> здійснення захисту обвинуваченого.</w:t>
      </w:r>
    </w:p>
    <w:p w:rsidR="00420FB3" w:rsidRDefault="0056280F" w:rsidP="00985E7A">
      <w:pPr>
        <w:pStyle w:val="rtejustify"/>
        <w:shd w:val="clear" w:color="auto" w:fill="FFFFFF"/>
        <w:spacing w:before="0" w:beforeAutospacing="0" w:after="0" w:afterAutospacing="0" w:line="247" w:lineRule="auto"/>
        <w:ind w:firstLine="567"/>
        <w:jc w:val="both"/>
        <w:rPr>
          <w:bCs/>
          <w:sz w:val="28"/>
          <w:szCs w:val="28"/>
        </w:rPr>
      </w:pPr>
      <w:r w:rsidRPr="00E32FF5">
        <w:rPr>
          <w:bCs/>
          <w:sz w:val="28"/>
          <w:szCs w:val="28"/>
        </w:rPr>
        <w:t xml:space="preserve">На думку судді, адвокат </w:t>
      </w:r>
      <w:r w:rsidR="00752474" w:rsidRPr="00752474">
        <w:rPr>
          <w:sz w:val="28"/>
          <w:szCs w:val="28"/>
        </w:rPr>
        <w:t>ОСОБА2</w:t>
      </w:r>
      <w:r w:rsidRPr="00E32FF5">
        <w:rPr>
          <w:sz w:val="28"/>
          <w:szCs w:val="28"/>
        </w:rPr>
        <w:t xml:space="preserve"> вчинив стосовно неї провокацію, оскільки</w:t>
      </w:r>
      <w:r w:rsidRPr="00E32FF5">
        <w:rPr>
          <w:bCs/>
          <w:sz w:val="28"/>
          <w:szCs w:val="28"/>
        </w:rPr>
        <w:t xml:space="preserve"> достеменно знаючи про відсутність повноважень, діючи нібито в інтересах обвинуваченого </w:t>
      </w:r>
      <w:r w:rsidR="00592194" w:rsidRPr="00592194">
        <w:rPr>
          <w:sz w:val="28"/>
          <w:szCs w:val="28"/>
        </w:rPr>
        <w:t>ОСОБА1</w:t>
      </w:r>
      <w:r w:rsidRPr="00E32FF5">
        <w:rPr>
          <w:bCs/>
          <w:sz w:val="28"/>
          <w:szCs w:val="28"/>
        </w:rPr>
        <w:t>, маючи статус адвоката, він звернувся до Служби безпеки України із заявою про можливе вчинення у майбутньому суддею Дзержинського районного суду міста Харкова Грищенко І.О. неправомірних дій та, діючи всупереч вимогам частини другої статті 275 Кримінального процесуального кодексу України (далі – КПК України), частин першої та другої  статті 6 Правил адвокатської етики, надав згоду на залучення до співробітництва із правоохоронними органами та проведення негласних слідчих (розшукових) дій.</w:t>
      </w:r>
      <w:r w:rsidR="00CE45AF" w:rsidRPr="00E32FF5">
        <w:rPr>
          <w:bCs/>
          <w:sz w:val="28"/>
          <w:szCs w:val="28"/>
        </w:rPr>
        <w:t xml:space="preserve"> </w:t>
      </w:r>
      <w:r w:rsidRPr="00E32FF5">
        <w:rPr>
          <w:bCs/>
          <w:sz w:val="28"/>
          <w:szCs w:val="28"/>
        </w:rPr>
        <w:t>Докази, отримані внаслідок провокації, суддя вважа</w:t>
      </w:r>
      <w:r w:rsidR="00D957F2" w:rsidRPr="00E32FF5">
        <w:rPr>
          <w:bCs/>
          <w:sz w:val="28"/>
          <w:szCs w:val="28"/>
        </w:rPr>
        <w:t>ла</w:t>
      </w:r>
      <w:r w:rsidRPr="00E32FF5">
        <w:rPr>
          <w:bCs/>
          <w:sz w:val="28"/>
          <w:szCs w:val="28"/>
        </w:rPr>
        <w:t xml:space="preserve"> неналежними.</w:t>
      </w:r>
    </w:p>
    <w:p w:rsidR="002F5EF4" w:rsidRPr="00E32FF5" w:rsidRDefault="002F5EF4" w:rsidP="00985E7A">
      <w:pPr>
        <w:pStyle w:val="rtejustify"/>
        <w:shd w:val="clear" w:color="auto" w:fill="FFFFFF"/>
        <w:spacing w:before="0" w:beforeAutospacing="0" w:after="0" w:afterAutospacing="0" w:line="247" w:lineRule="auto"/>
        <w:ind w:firstLine="567"/>
        <w:jc w:val="both"/>
        <w:rPr>
          <w:bCs/>
          <w:sz w:val="28"/>
          <w:szCs w:val="28"/>
        </w:rPr>
      </w:pPr>
    </w:p>
    <w:p w:rsidR="00161F6B" w:rsidRPr="00E32FF5" w:rsidRDefault="00161F6B" w:rsidP="00985E7A">
      <w:pPr>
        <w:spacing w:line="247" w:lineRule="auto"/>
        <w:ind w:firstLine="567"/>
        <w:jc w:val="both"/>
        <w:rPr>
          <w:rStyle w:val="afc"/>
          <w:shd w:val="clear" w:color="auto" w:fill="FFFFFF"/>
        </w:rPr>
      </w:pPr>
      <w:r w:rsidRPr="00E32FF5">
        <w:rPr>
          <w:rStyle w:val="afc"/>
          <w:shd w:val="clear" w:color="auto" w:fill="FFFFFF"/>
        </w:rPr>
        <w:t>Короткий зміст оскаржуваного рішення Третьої Дисциплінарної палати</w:t>
      </w:r>
    </w:p>
    <w:p w:rsidR="00420FB3" w:rsidRPr="00E32FF5" w:rsidRDefault="00832B26" w:rsidP="00985E7A">
      <w:pPr>
        <w:pStyle w:val="rtejustify"/>
        <w:shd w:val="clear" w:color="auto" w:fill="FFFFFF"/>
        <w:spacing w:before="0" w:beforeAutospacing="0" w:after="0" w:afterAutospacing="0" w:line="247" w:lineRule="auto"/>
        <w:ind w:firstLine="567"/>
        <w:jc w:val="both"/>
        <w:rPr>
          <w:sz w:val="28"/>
          <w:szCs w:val="28"/>
        </w:rPr>
      </w:pPr>
      <w:r w:rsidRPr="00E32FF5">
        <w:rPr>
          <w:sz w:val="28"/>
          <w:szCs w:val="28"/>
        </w:rPr>
        <w:t>Надаючи оцінку встановленим під час дисциплі</w:t>
      </w:r>
      <w:r w:rsidR="00997D88" w:rsidRPr="00E32FF5">
        <w:rPr>
          <w:sz w:val="28"/>
          <w:szCs w:val="28"/>
        </w:rPr>
        <w:t xml:space="preserve">нарного провадження обставинам та </w:t>
      </w:r>
      <w:r w:rsidR="0042027E" w:rsidRPr="00E32FF5">
        <w:rPr>
          <w:sz w:val="28"/>
          <w:szCs w:val="28"/>
        </w:rPr>
        <w:t>пояснен</w:t>
      </w:r>
      <w:r w:rsidR="00997D88" w:rsidRPr="00E32FF5">
        <w:rPr>
          <w:sz w:val="28"/>
          <w:szCs w:val="28"/>
        </w:rPr>
        <w:t>ням</w:t>
      </w:r>
      <w:r w:rsidR="0042027E" w:rsidRPr="00E32FF5">
        <w:rPr>
          <w:sz w:val="28"/>
          <w:szCs w:val="28"/>
        </w:rPr>
        <w:t xml:space="preserve"> судді</w:t>
      </w:r>
      <w:r w:rsidR="0042027E" w:rsidRPr="00E32FF5">
        <w:rPr>
          <w:sz w:val="28"/>
          <w:szCs w:val="28"/>
          <w:lang w:eastAsia="ru-RU"/>
        </w:rPr>
        <w:t xml:space="preserve"> Грищенко І.О., </w:t>
      </w:r>
      <w:r w:rsidR="00420FB3" w:rsidRPr="00E32FF5">
        <w:rPr>
          <w:bCs/>
          <w:sz w:val="28"/>
          <w:szCs w:val="28"/>
        </w:rPr>
        <w:t xml:space="preserve">Третя Дисциплінарна палата Вищої ради правосуддя в оскаржуваному рішенні вказала, що </w:t>
      </w:r>
      <w:r w:rsidR="00420FB3" w:rsidRPr="00E32FF5">
        <w:rPr>
          <w:sz w:val="28"/>
          <w:szCs w:val="28"/>
        </w:rPr>
        <w:t xml:space="preserve">не досліджує питання наявності або відсутності вини Грищенко І.О. у вчиненні кримінального правопорушення, оскільки </w:t>
      </w:r>
      <w:r w:rsidR="001C4F47" w:rsidRPr="00E32FF5">
        <w:rPr>
          <w:sz w:val="28"/>
          <w:szCs w:val="28"/>
        </w:rPr>
        <w:t>наявність чи відсутність встановленої у кримінальному провадженні вини</w:t>
      </w:r>
      <w:r w:rsidR="00420FB3" w:rsidRPr="00E32FF5">
        <w:rPr>
          <w:sz w:val="28"/>
          <w:szCs w:val="28"/>
        </w:rPr>
        <w:t xml:space="preserve"> не має значення для розгляду питання про дисциплінарну відповідальність судді, крім випадків, прямо передбачених Законом України «Про судоустрій і статус суддів». </w:t>
      </w:r>
    </w:p>
    <w:p w:rsidR="003B7F08" w:rsidRPr="00E32FF5" w:rsidRDefault="00420FB3" w:rsidP="00985E7A">
      <w:pPr>
        <w:pStyle w:val="11"/>
        <w:spacing w:before="0" w:after="0" w:line="247" w:lineRule="auto"/>
        <w:ind w:firstLine="567"/>
        <w:rPr>
          <w:sz w:val="28"/>
        </w:rPr>
      </w:pPr>
      <w:r w:rsidRPr="00E32FF5">
        <w:rPr>
          <w:sz w:val="28"/>
        </w:rPr>
        <w:t>Зазначила, що дисциплінарний проступок та кримінальне правопорушення не є тотожними поняттями. Питання про вину особи у вчиненні злочину (кримінального правопорушення), без</w:t>
      </w:r>
      <w:r w:rsidR="00066DC9" w:rsidRPr="00E32FF5">
        <w:rPr>
          <w:sz w:val="28"/>
        </w:rPr>
        <w:t>умовно, може вирішити лише суд.</w:t>
      </w:r>
    </w:p>
    <w:p w:rsidR="003B7F08" w:rsidRPr="00E32FF5" w:rsidRDefault="00420FB3" w:rsidP="00985E7A">
      <w:pPr>
        <w:pStyle w:val="11"/>
        <w:spacing w:before="0" w:after="0" w:line="247" w:lineRule="auto"/>
        <w:ind w:firstLine="567"/>
        <w:rPr>
          <w:sz w:val="28"/>
        </w:rPr>
      </w:pPr>
      <w:r w:rsidRPr="00E32FF5">
        <w:rPr>
          <w:sz w:val="28"/>
        </w:rPr>
        <w:t>Зауважила, що виключні повноваження встановлювати відсутність або наявність у діях судді складу дисциплінарного проступку надані дисциплінарному органу – Дисциплінарним палатам Вищої ради правосуддя (стаття 42 Закону Україн</w:t>
      </w:r>
      <w:r w:rsidR="0042027E" w:rsidRPr="00E32FF5">
        <w:rPr>
          <w:sz w:val="28"/>
        </w:rPr>
        <w:t>и «Про Вищу раду правосуддя»),</w:t>
      </w:r>
      <w:r w:rsidRPr="00E32FF5">
        <w:rPr>
          <w:sz w:val="28"/>
        </w:rPr>
        <w:t xml:space="preserve"> під час дисциплінарного провадження надається оцінка лише фактам, які можуть свідчити про наявність або відсутність в поведінці судді складу дисциплінарного проступку та про ступінь його вини.</w:t>
      </w:r>
    </w:p>
    <w:p w:rsidR="003B7F08" w:rsidRPr="003A078E" w:rsidRDefault="00420FB3" w:rsidP="00985E7A">
      <w:pPr>
        <w:pStyle w:val="11"/>
        <w:spacing w:before="0" w:after="0" w:line="247" w:lineRule="auto"/>
        <w:ind w:firstLine="567"/>
        <w:rPr>
          <w:bCs/>
          <w:sz w:val="28"/>
        </w:rPr>
      </w:pPr>
      <w:r w:rsidRPr="003A078E">
        <w:rPr>
          <w:bCs/>
          <w:sz w:val="28"/>
        </w:rPr>
        <w:t>Вказала, що дисциплінарний орган не оцінює докази, які використовує сторона обвинувачення в межах кримінального провадження, щодо їх належності та допустимості, а лише надає правову оцінку обставинам наявності або відсутності у поведінці судді о</w:t>
      </w:r>
      <w:r w:rsidR="003B7F08" w:rsidRPr="003A078E">
        <w:rPr>
          <w:bCs/>
          <w:sz w:val="28"/>
        </w:rPr>
        <w:t>знак дисциплінарного проступку.</w:t>
      </w:r>
    </w:p>
    <w:p w:rsidR="00B423B5" w:rsidRPr="00E32FF5" w:rsidRDefault="00420FB3" w:rsidP="00985E7A">
      <w:pPr>
        <w:pStyle w:val="11"/>
        <w:spacing w:before="0" w:after="0" w:line="247" w:lineRule="auto"/>
        <w:ind w:firstLine="567"/>
        <w:rPr>
          <w:bCs/>
          <w:sz w:val="28"/>
        </w:rPr>
      </w:pPr>
      <w:r w:rsidRPr="00E32FF5">
        <w:rPr>
          <w:bCs/>
          <w:sz w:val="28"/>
        </w:rPr>
        <w:t xml:space="preserve">Дисциплінарна палата </w:t>
      </w:r>
      <w:r w:rsidR="003A078E">
        <w:rPr>
          <w:bCs/>
          <w:sz w:val="28"/>
        </w:rPr>
        <w:t xml:space="preserve">відхилила </w:t>
      </w:r>
      <w:r w:rsidR="0042027E" w:rsidRPr="00E32FF5">
        <w:rPr>
          <w:bCs/>
          <w:sz w:val="28"/>
        </w:rPr>
        <w:t>доводи</w:t>
      </w:r>
      <w:r w:rsidRPr="00E32FF5">
        <w:rPr>
          <w:bCs/>
          <w:sz w:val="28"/>
        </w:rPr>
        <w:t xml:space="preserve"> судді </w:t>
      </w:r>
      <w:r w:rsidR="009923CC">
        <w:rPr>
          <w:bCs/>
          <w:sz w:val="28"/>
        </w:rPr>
        <w:t xml:space="preserve">про </w:t>
      </w:r>
      <w:r w:rsidRPr="00E32FF5">
        <w:rPr>
          <w:bCs/>
          <w:sz w:val="28"/>
        </w:rPr>
        <w:t>залежн</w:t>
      </w:r>
      <w:r w:rsidR="009923CC">
        <w:rPr>
          <w:bCs/>
          <w:sz w:val="28"/>
        </w:rPr>
        <w:t xml:space="preserve">ість </w:t>
      </w:r>
      <w:r w:rsidRPr="00E32FF5">
        <w:rPr>
          <w:bCs/>
          <w:sz w:val="28"/>
        </w:rPr>
        <w:t xml:space="preserve">дисциплінарного провадження від </w:t>
      </w:r>
      <w:r w:rsidR="003A078E" w:rsidRPr="00011ECC">
        <w:rPr>
          <w:bCs/>
          <w:sz w:val="28"/>
        </w:rPr>
        <w:t>кримінального</w:t>
      </w:r>
      <w:r w:rsidR="003A078E">
        <w:rPr>
          <w:bCs/>
          <w:sz w:val="28"/>
        </w:rPr>
        <w:t xml:space="preserve"> </w:t>
      </w:r>
      <w:r w:rsidRPr="00E32FF5">
        <w:rPr>
          <w:bCs/>
          <w:sz w:val="28"/>
        </w:rPr>
        <w:t>провадження, здійснюваного у Вищому антикорупційному суді, посилаючись на те, що прийняте у кримінальній справі рішення матиме значення для кар’єри судді як кадрове (пункт 5 частини сьомої статті 126 Конституції України), а не дисциплінарне питання.</w:t>
      </w:r>
    </w:p>
    <w:p w:rsidR="007843CE" w:rsidRPr="00E32FF5" w:rsidRDefault="001E02CE" w:rsidP="00985E7A">
      <w:pPr>
        <w:pStyle w:val="11"/>
        <w:spacing w:before="0" w:after="0" w:line="247" w:lineRule="auto"/>
        <w:ind w:firstLine="567"/>
        <w:rPr>
          <w:bCs/>
          <w:sz w:val="28"/>
        </w:rPr>
      </w:pPr>
      <w:r>
        <w:rPr>
          <w:bCs/>
          <w:sz w:val="28"/>
        </w:rPr>
        <w:t>Посилання</w:t>
      </w:r>
      <w:r w:rsidR="00420FB3" w:rsidRPr="00E32FF5">
        <w:rPr>
          <w:bCs/>
          <w:sz w:val="28"/>
        </w:rPr>
        <w:t xml:space="preserve"> судді Грищенко І.О.</w:t>
      </w:r>
      <w:r>
        <w:rPr>
          <w:bCs/>
          <w:sz w:val="28"/>
        </w:rPr>
        <w:t xml:space="preserve"> на те</w:t>
      </w:r>
      <w:r w:rsidR="00420FB3" w:rsidRPr="00E32FF5">
        <w:rPr>
          <w:bCs/>
          <w:sz w:val="28"/>
        </w:rPr>
        <w:t xml:space="preserve">, що скаржник </w:t>
      </w:r>
      <w:r w:rsidR="00420FB3" w:rsidRPr="00E32FF5">
        <w:rPr>
          <w:sz w:val="28"/>
        </w:rPr>
        <w:t>–</w:t>
      </w:r>
      <w:r w:rsidR="00420FB3" w:rsidRPr="00E32FF5">
        <w:rPr>
          <w:bCs/>
          <w:sz w:val="28"/>
        </w:rPr>
        <w:t xml:space="preserve"> Маселко</w:t>
      </w:r>
      <w:r w:rsidR="0042027E" w:rsidRPr="00E32FF5">
        <w:rPr>
          <w:bCs/>
          <w:sz w:val="28"/>
        </w:rPr>
        <w:t xml:space="preserve"> Р.А. не є стороною у справі, </w:t>
      </w:r>
      <w:r w:rsidR="00420FB3" w:rsidRPr="00E32FF5">
        <w:rPr>
          <w:bCs/>
          <w:sz w:val="28"/>
        </w:rPr>
        <w:t xml:space="preserve">співпрацює з </w:t>
      </w:r>
      <w:r w:rsidR="00B423B5" w:rsidRPr="00E32FF5">
        <w:rPr>
          <w:bCs/>
          <w:sz w:val="28"/>
        </w:rPr>
        <w:t>НАБУ</w:t>
      </w:r>
      <w:r w:rsidR="0042027E" w:rsidRPr="00E32FF5">
        <w:rPr>
          <w:bCs/>
          <w:sz w:val="28"/>
        </w:rPr>
        <w:t>,</w:t>
      </w:r>
      <w:r w:rsidR="00420FB3" w:rsidRPr="00E32FF5">
        <w:rPr>
          <w:bCs/>
          <w:sz w:val="28"/>
        </w:rPr>
        <w:t xml:space="preserve"> </w:t>
      </w:r>
      <w:r>
        <w:rPr>
          <w:bCs/>
          <w:sz w:val="28"/>
        </w:rPr>
        <w:t xml:space="preserve">а </w:t>
      </w:r>
      <w:r w:rsidR="00420FB3" w:rsidRPr="00E32FF5">
        <w:rPr>
          <w:bCs/>
          <w:sz w:val="28"/>
        </w:rPr>
        <w:t xml:space="preserve">тому не </w:t>
      </w:r>
      <w:r>
        <w:rPr>
          <w:bCs/>
          <w:sz w:val="28"/>
        </w:rPr>
        <w:t>має п</w:t>
      </w:r>
      <w:r w:rsidR="00420FB3" w:rsidRPr="00E32FF5">
        <w:rPr>
          <w:bCs/>
          <w:sz w:val="28"/>
        </w:rPr>
        <w:t>рав</w:t>
      </w:r>
      <w:r>
        <w:rPr>
          <w:bCs/>
          <w:sz w:val="28"/>
        </w:rPr>
        <w:t>а</w:t>
      </w:r>
      <w:r w:rsidR="00420FB3" w:rsidRPr="00E32FF5">
        <w:rPr>
          <w:bCs/>
          <w:sz w:val="28"/>
        </w:rPr>
        <w:t xml:space="preserve"> на подання </w:t>
      </w:r>
      <w:r>
        <w:rPr>
          <w:bCs/>
          <w:sz w:val="28"/>
        </w:rPr>
        <w:t>дисциплінарної скарги</w:t>
      </w:r>
      <w:r w:rsidR="00420FB3" w:rsidRPr="00E32FF5">
        <w:rPr>
          <w:bCs/>
          <w:sz w:val="28"/>
        </w:rPr>
        <w:t>, Дисциплінарна палата вважала безпідставним,</w:t>
      </w:r>
      <w:r w:rsidR="0042027E" w:rsidRPr="00E32FF5">
        <w:rPr>
          <w:bCs/>
          <w:sz w:val="28"/>
        </w:rPr>
        <w:t xml:space="preserve"> оскільки</w:t>
      </w:r>
      <w:r w:rsidR="00420FB3" w:rsidRPr="00E32FF5">
        <w:rPr>
          <w:bCs/>
          <w:sz w:val="28"/>
        </w:rPr>
        <w:t xml:space="preserve"> відповідно до частини першої статті 107 Закону України «Про судоустрій і статус суддів» право на звернення зі скаргою щодо дисциплінарного проступку судді, з повідомленням про вчинення дисциплінарног</w:t>
      </w:r>
      <w:r w:rsidR="007843CE" w:rsidRPr="00E32FF5">
        <w:rPr>
          <w:bCs/>
          <w:sz w:val="28"/>
        </w:rPr>
        <w:t>о проступку має будь-яка особа.</w:t>
      </w:r>
    </w:p>
    <w:p w:rsidR="00631129" w:rsidRPr="00631129" w:rsidRDefault="00420FB3" w:rsidP="00985E7A">
      <w:pPr>
        <w:pStyle w:val="11"/>
        <w:spacing w:before="0" w:after="0" w:line="247" w:lineRule="auto"/>
        <w:ind w:firstLine="567"/>
        <w:rPr>
          <w:bCs/>
          <w:sz w:val="28"/>
        </w:rPr>
      </w:pPr>
      <w:r w:rsidRPr="00631129">
        <w:rPr>
          <w:bCs/>
          <w:sz w:val="28"/>
        </w:rPr>
        <w:t xml:space="preserve">Дисциплінарна палата відхилила </w:t>
      </w:r>
      <w:r w:rsidR="003A078E" w:rsidRPr="00631129">
        <w:rPr>
          <w:bCs/>
          <w:sz w:val="28"/>
        </w:rPr>
        <w:t>доводи</w:t>
      </w:r>
      <w:r w:rsidR="00E20A19" w:rsidRPr="00631129">
        <w:rPr>
          <w:bCs/>
          <w:sz w:val="28"/>
        </w:rPr>
        <w:t xml:space="preserve"> </w:t>
      </w:r>
      <w:r w:rsidRPr="00631129">
        <w:rPr>
          <w:bCs/>
          <w:sz w:val="28"/>
        </w:rPr>
        <w:t xml:space="preserve">судді </w:t>
      </w:r>
      <w:r w:rsidR="005C124F">
        <w:rPr>
          <w:bCs/>
          <w:sz w:val="28"/>
        </w:rPr>
        <w:t>про</w:t>
      </w:r>
      <w:r w:rsidR="00E20A19" w:rsidRPr="00631129">
        <w:rPr>
          <w:bCs/>
          <w:sz w:val="28"/>
        </w:rPr>
        <w:t xml:space="preserve"> </w:t>
      </w:r>
      <w:r w:rsidR="00CE36DB" w:rsidRPr="00631129">
        <w:rPr>
          <w:bCs/>
          <w:sz w:val="28"/>
        </w:rPr>
        <w:t xml:space="preserve">відсутність підстав для притягнення її до дисциплінарної відповідальності у зв’язку </w:t>
      </w:r>
      <w:r w:rsidR="005C124F">
        <w:rPr>
          <w:bCs/>
          <w:sz w:val="28"/>
        </w:rPr>
        <w:t>і</w:t>
      </w:r>
      <w:r w:rsidR="00CE36DB" w:rsidRPr="00631129">
        <w:rPr>
          <w:bCs/>
          <w:sz w:val="28"/>
        </w:rPr>
        <w:t xml:space="preserve">з </w:t>
      </w:r>
      <w:r w:rsidRPr="00631129">
        <w:rPr>
          <w:bCs/>
          <w:sz w:val="28"/>
        </w:rPr>
        <w:t>вчинен</w:t>
      </w:r>
      <w:r w:rsidR="00CE36DB" w:rsidRPr="00631129">
        <w:rPr>
          <w:bCs/>
          <w:sz w:val="28"/>
        </w:rPr>
        <w:t>ням</w:t>
      </w:r>
      <w:r w:rsidRPr="00631129">
        <w:rPr>
          <w:bCs/>
          <w:sz w:val="28"/>
        </w:rPr>
        <w:t xml:space="preserve"> стосовно неї провокаці</w:t>
      </w:r>
      <w:r w:rsidR="00CE36DB" w:rsidRPr="00631129">
        <w:rPr>
          <w:bCs/>
          <w:sz w:val="28"/>
        </w:rPr>
        <w:t>ї</w:t>
      </w:r>
      <w:r w:rsidRPr="00631129">
        <w:rPr>
          <w:bCs/>
          <w:sz w:val="28"/>
        </w:rPr>
        <w:t xml:space="preserve"> адвокат</w:t>
      </w:r>
      <w:r w:rsidR="005C124F">
        <w:rPr>
          <w:bCs/>
          <w:sz w:val="28"/>
        </w:rPr>
        <w:t>ом</w:t>
      </w:r>
      <w:r w:rsidRPr="00631129">
        <w:rPr>
          <w:bCs/>
          <w:sz w:val="28"/>
        </w:rPr>
        <w:t xml:space="preserve"> </w:t>
      </w:r>
      <w:r w:rsidR="00752474" w:rsidRPr="00752474">
        <w:rPr>
          <w:sz w:val="28"/>
        </w:rPr>
        <w:t>ОСОБА2</w:t>
      </w:r>
      <w:r w:rsidRPr="00631129">
        <w:rPr>
          <w:bCs/>
          <w:sz w:val="28"/>
        </w:rPr>
        <w:t xml:space="preserve">. </w:t>
      </w:r>
    </w:p>
    <w:p w:rsidR="007843CE" w:rsidRPr="00E32FF5" w:rsidRDefault="00E20A19" w:rsidP="00985E7A">
      <w:pPr>
        <w:pStyle w:val="11"/>
        <w:spacing w:before="0" w:after="0" w:line="247" w:lineRule="auto"/>
        <w:ind w:firstLine="567"/>
        <w:rPr>
          <w:bCs/>
          <w:sz w:val="28"/>
        </w:rPr>
      </w:pPr>
      <w:r>
        <w:rPr>
          <w:bCs/>
          <w:sz w:val="28"/>
        </w:rPr>
        <w:t>В</w:t>
      </w:r>
      <w:r w:rsidR="00CE36DB">
        <w:rPr>
          <w:bCs/>
          <w:sz w:val="28"/>
        </w:rPr>
        <w:t xml:space="preserve">казала, що такі аргументи </w:t>
      </w:r>
      <w:r w:rsidR="00420FB3" w:rsidRPr="00E32FF5">
        <w:rPr>
          <w:bCs/>
          <w:sz w:val="28"/>
        </w:rPr>
        <w:t xml:space="preserve">не можуть вплинути на оцінку її дій щодо спілкування </w:t>
      </w:r>
      <w:r w:rsidR="00CA6389" w:rsidRPr="00E32FF5">
        <w:rPr>
          <w:bCs/>
          <w:sz w:val="28"/>
        </w:rPr>
        <w:t>із зазначеним</w:t>
      </w:r>
      <w:r w:rsidR="00420FB3" w:rsidRPr="00E32FF5">
        <w:rPr>
          <w:bCs/>
          <w:sz w:val="28"/>
        </w:rPr>
        <w:t xml:space="preserve"> адвокатом </w:t>
      </w:r>
      <w:r w:rsidR="00CE36DB">
        <w:rPr>
          <w:bCs/>
          <w:sz w:val="28"/>
        </w:rPr>
        <w:t>у поза</w:t>
      </w:r>
      <w:r w:rsidR="00CE36DB" w:rsidRPr="00E32FF5">
        <w:rPr>
          <w:bCs/>
          <w:sz w:val="28"/>
        </w:rPr>
        <w:t>процесуальн</w:t>
      </w:r>
      <w:r w:rsidR="00CE36DB">
        <w:rPr>
          <w:bCs/>
          <w:sz w:val="28"/>
        </w:rPr>
        <w:t xml:space="preserve">ий спосіб </w:t>
      </w:r>
      <w:r w:rsidR="00631129">
        <w:rPr>
          <w:bCs/>
          <w:sz w:val="28"/>
        </w:rPr>
        <w:t>т</w:t>
      </w:r>
      <w:r w:rsidR="00420FB3" w:rsidRPr="00E32FF5">
        <w:rPr>
          <w:bCs/>
          <w:sz w:val="28"/>
        </w:rPr>
        <w:t xml:space="preserve">а отримання </w:t>
      </w:r>
      <w:r>
        <w:rPr>
          <w:bCs/>
          <w:sz w:val="28"/>
        </w:rPr>
        <w:t xml:space="preserve">нею </w:t>
      </w:r>
      <w:r w:rsidR="00420FB3" w:rsidRPr="00E32FF5">
        <w:rPr>
          <w:bCs/>
          <w:sz w:val="28"/>
        </w:rPr>
        <w:t>від адвоката грошової винагороди.</w:t>
      </w:r>
    </w:p>
    <w:p w:rsidR="00420FB3" w:rsidRPr="00E32FF5" w:rsidRDefault="00420FB3" w:rsidP="00985E7A">
      <w:pPr>
        <w:pStyle w:val="11"/>
        <w:spacing w:before="0" w:after="0" w:line="247" w:lineRule="auto"/>
        <w:ind w:firstLine="567"/>
        <w:rPr>
          <w:bCs/>
          <w:sz w:val="28"/>
        </w:rPr>
      </w:pPr>
      <w:r w:rsidRPr="00E32FF5">
        <w:rPr>
          <w:bCs/>
          <w:sz w:val="28"/>
        </w:rPr>
        <w:t xml:space="preserve">З </w:t>
      </w:r>
      <w:r w:rsidR="00CA6389" w:rsidRPr="00E32FF5">
        <w:rPr>
          <w:bCs/>
          <w:sz w:val="28"/>
        </w:rPr>
        <w:t>огляду на наведене</w:t>
      </w:r>
      <w:r w:rsidRPr="00E32FF5">
        <w:rPr>
          <w:bCs/>
          <w:sz w:val="28"/>
        </w:rPr>
        <w:t xml:space="preserve"> Дисциплінарна палата дійшла висновку, що встановлені під </w:t>
      </w:r>
      <w:r w:rsidR="00CA6389" w:rsidRPr="00E32FF5">
        <w:rPr>
          <w:bCs/>
          <w:sz w:val="28"/>
        </w:rPr>
        <w:t xml:space="preserve">час </w:t>
      </w:r>
      <w:r w:rsidRPr="00E32FF5">
        <w:rPr>
          <w:bCs/>
          <w:sz w:val="28"/>
        </w:rPr>
        <w:t xml:space="preserve">розгляду дисциплінарної справи обставини не залишають у дисциплінарного органу сумніву щодо факту позапроцесуального спілкування судді Грищенко І.О. з адвокатом </w:t>
      </w:r>
      <w:r w:rsidR="00752474" w:rsidRPr="00752474">
        <w:rPr>
          <w:sz w:val="28"/>
        </w:rPr>
        <w:t>ОСОБА2</w:t>
      </w:r>
      <w:r w:rsidRPr="00E32FF5">
        <w:rPr>
          <w:bCs/>
          <w:sz w:val="28"/>
        </w:rPr>
        <w:t xml:space="preserve">, який був зацікавлений у розгляді справи на користь обвинуваченого </w:t>
      </w:r>
      <w:r w:rsidR="00592194" w:rsidRPr="00592194">
        <w:rPr>
          <w:sz w:val="28"/>
        </w:rPr>
        <w:t>ОСОБА1</w:t>
      </w:r>
      <w:r w:rsidRPr="00E32FF5">
        <w:rPr>
          <w:bCs/>
          <w:sz w:val="28"/>
        </w:rPr>
        <w:t xml:space="preserve"> Дисциплінарна палата </w:t>
      </w:r>
      <w:r w:rsidR="00E20A19">
        <w:rPr>
          <w:bCs/>
          <w:sz w:val="28"/>
        </w:rPr>
        <w:t xml:space="preserve">також </w:t>
      </w:r>
      <w:r w:rsidRPr="00E32FF5">
        <w:rPr>
          <w:bCs/>
          <w:sz w:val="28"/>
        </w:rPr>
        <w:t xml:space="preserve">зауважила, що органом досудового розслідування </w:t>
      </w:r>
      <w:r w:rsidR="00E20A19">
        <w:rPr>
          <w:bCs/>
          <w:sz w:val="28"/>
        </w:rPr>
        <w:t>в</w:t>
      </w:r>
      <w:r w:rsidRPr="00E32FF5">
        <w:rPr>
          <w:bCs/>
          <w:sz w:val="28"/>
        </w:rPr>
        <w:t>становлено порушення суддею таємниці нарадчої кімнати (</w:t>
      </w:r>
      <w:r w:rsidR="00B7340A">
        <w:rPr>
          <w:bCs/>
          <w:sz w:val="28"/>
        </w:rPr>
        <w:t>зустріч</w:t>
      </w:r>
      <w:r w:rsidRPr="00E32FF5">
        <w:rPr>
          <w:bCs/>
          <w:sz w:val="28"/>
        </w:rPr>
        <w:t xml:space="preserve"> судді Грищенко І.О. з адвокатом   </w:t>
      </w:r>
      <w:r w:rsidR="00752474" w:rsidRPr="00752474">
        <w:rPr>
          <w:sz w:val="28"/>
        </w:rPr>
        <w:t>ОСОБА2</w:t>
      </w:r>
      <w:r w:rsidRPr="00E32FF5">
        <w:rPr>
          <w:bCs/>
          <w:sz w:val="28"/>
        </w:rPr>
        <w:t xml:space="preserve"> у підсобному приміщенні суду). </w:t>
      </w:r>
    </w:p>
    <w:p w:rsidR="00B333A3" w:rsidRPr="00E32FF5" w:rsidRDefault="00420FB3" w:rsidP="00985E7A">
      <w:pPr>
        <w:pStyle w:val="11"/>
        <w:spacing w:before="0" w:after="0" w:line="247" w:lineRule="auto"/>
        <w:ind w:firstLine="567"/>
        <w:rPr>
          <w:bCs/>
          <w:sz w:val="28"/>
        </w:rPr>
      </w:pPr>
      <w:r w:rsidRPr="00E32FF5">
        <w:rPr>
          <w:bCs/>
          <w:sz w:val="28"/>
        </w:rPr>
        <w:t xml:space="preserve">На переконання дисциплінарного органу, поведінка судді </w:t>
      </w:r>
      <w:r w:rsidR="00E20A19">
        <w:rPr>
          <w:bCs/>
          <w:sz w:val="28"/>
        </w:rPr>
        <w:t xml:space="preserve">свідчить про </w:t>
      </w:r>
      <w:r w:rsidR="00E20A19" w:rsidRPr="00E32FF5">
        <w:rPr>
          <w:bCs/>
          <w:sz w:val="28"/>
        </w:rPr>
        <w:t>умисний характер дисциплінарного проступку</w:t>
      </w:r>
      <w:r w:rsidR="00E20A19">
        <w:rPr>
          <w:bCs/>
          <w:sz w:val="28"/>
        </w:rPr>
        <w:t xml:space="preserve">, </w:t>
      </w:r>
      <w:r w:rsidRPr="00E32FF5">
        <w:rPr>
          <w:bCs/>
          <w:sz w:val="28"/>
        </w:rPr>
        <w:t>порушує стандарти безсторонності суду, етичні норми поведінки судді та викликає обґрунтовані сумніви у здатності судді безсторонньо виконувати свої функції, порочить звання судді та підриває авторитет правосуддя.</w:t>
      </w:r>
    </w:p>
    <w:p w:rsidR="00420FB3" w:rsidRPr="00E32FF5" w:rsidRDefault="00E20A19" w:rsidP="00985E7A">
      <w:pPr>
        <w:pStyle w:val="11"/>
        <w:spacing w:before="0" w:after="0" w:line="247" w:lineRule="auto"/>
        <w:ind w:firstLine="567"/>
        <w:rPr>
          <w:sz w:val="28"/>
        </w:rPr>
      </w:pPr>
      <w:r>
        <w:rPr>
          <w:bCs/>
          <w:sz w:val="28"/>
        </w:rPr>
        <w:t>Узагальнюючи</w:t>
      </w:r>
      <w:r w:rsidR="003A078E">
        <w:rPr>
          <w:bCs/>
          <w:sz w:val="28"/>
        </w:rPr>
        <w:t>,</w:t>
      </w:r>
      <w:r>
        <w:rPr>
          <w:bCs/>
          <w:sz w:val="28"/>
        </w:rPr>
        <w:t xml:space="preserve"> </w:t>
      </w:r>
      <w:r w:rsidR="00420FB3" w:rsidRPr="00E32FF5">
        <w:rPr>
          <w:sz w:val="28"/>
        </w:rPr>
        <w:t>Дисциплінарна палата дійшла висновку, що суддя Грищенко І.О. грубо порушила норми суддівської етики та стандарти поведінки, які забезпечують суспільну довіру до суду, що порочить звання судді та підриває авторитет правосуддя та свідчить про допущення істотного дисциплінарного проступку у розумінні частини дев’ятої статті 109 Закону України «</w:t>
      </w:r>
      <w:r w:rsidR="00836D53" w:rsidRPr="00E32FF5">
        <w:rPr>
          <w:sz w:val="28"/>
        </w:rPr>
        <w:t xml:space="preserve">Про судоустрій і статус суддів», тому вважала, що </w:t>
      </w:r>
      <w:r w:rsidR="00420FB3" w:rsidRPr="00E32FF5">
        <w:rPr>
          <w:sz w:val="28"/>
        </w:rPr>
        <w:t>застосування до судді Дзержинського районного суду міста Харкова Грищенко І.О. дисциплінарного стягнення у виді подання про звільнення судд</w:t>
      </w:r>
      <w:r w:rsidR="00836D53" w:rsidRPr="00E32FF5">
        <w:rPr>
          <w:sz w:val="28"/>
        </w:rPr>
        <w:t>і з посади є пропорційним вчиненому нею дисциплінарно</w:t>
      </w:r>
      <w:r w:rsidR="00F54A03">
        <w:rPr>
          <w:sz w:val="28"/>
        </w:rPr>
        <w:t>му</w:t>
      </w:r>
      <w:r w:rsidR="00836D53" w:rsidRPr="00E32FF5">
        <w:rPr>
          <w:sz w:val="28"/>
        </w:rPr>
        <w:t xml:space="preserve"> проступку.</w:t>
      </w:r>
    </w:p>
    <w:p w:rsidR="003255AA" w:rsidRPr="00E32FF5" w:rsidRDefault="003255AA" w:rsidP="00985E7A">
      <w:pPr>
        <w:pStyle w:val="11"/>
        <w:spacing w:before="0" w:after="0" w:line="247" w:lineRule="auto"/>
        <w:ind w:firstLine="567"/>
        <w:rPr>
          <w:sz w:val="28"/>
        </w:rPr>
      </w:pPr>
    </w:p>
    <w:p w:rsidR="003255AA" w:rsidRPr="00E93952" w:rsidRDefault="003255AA" w:rsidP="00985E7A">
      <w:pPr>
        <w:pStyle w:val="11"/>
        <w:spacing w:before="0" w:after="0" w:line="247" w:lineRule="auto"/>
        <w:ind w:firstLine="567"/>
        <w:rPr>
          <w:rStyle w:val="afc"/>
          <w:sz w:val="28"/>
        </w:rPr>
      </w:pPr>
      <w:r w:rsidRPr="00E93952">
        <w:rPr>
          <w:rStyle w:val="afc"/>
          <w:sz w:val="28"/>
        </w:rPr>
        <w:t>Узагальнені доводи скарги судді Грищенко І.О.</w:t>
      </w:r>
      <w:r w:rsidR="00B65F86" w:rsidRPr="00E93952">
        <w:rPr>
          <w:rStyle w:val="afc"/>
          <w:sz w:val="28"/>
        </w:rPr>
        <w:t>, наведені в засіданні Вищої ради правосуддя</w:t>
      </w:r>
      <w:r w:rsidR="003A078E" w:rsidRPr="00E93952">
        <w:rPr>
          <w:rStyle w:val="afc"/>
          <w:sz w:val="28"/>
        </w:rPr>
        <w:t>,</w:t>
      </w:r>
      <w:r w:rsidR="00B65F86" w:rsidRPr="00E93952">
        <w:rPr>
          <w:rStyle w:val="afc"/>
          <w:sz w:val="28"/>
        </w:rPr>
        <w:t xml:space="preserve"> аргументи</w:t>
      </w:r>
      <w:r w:rsidRPr="00E93952">
        <w:rPr>
          <w:rStyle w:val="afc"/>
          <w:sz w:val="28"/>
        </w:rPr>
        <w:t xml:space="preserve"> </w:t>
      </w:r>
      <w:r w:rsidR="00067FE5" w:rsidRPr="00E93952">
        <w:rPr>
          <w:rStyle w:val="afc"/>
          <w:sz w:val="28"/>
        </w:rPr>
        <w:t xml:space="preserve">судді та </w:t>
      </w:r>
      <w:r w:rsidRPr="00E93952">
        <w:rPr>
          <w:rStyle w:val="afc"/>
          <w:sz w:val="28"/>
        </w:rPr>
        <w:t xml:space="preserve">її представника – адвоката </w:t>
      </w:r>
      <w:r w:rsidR="00B65F86" w:rsidRPr="00E93952">
        <w:rPr>
          <w:rStyle w:val="afc"/>
          <w:sz w:val="28"/>
        </w:rPr>
        <w:t xml:space="preserve">        </w:t>
      </w:r>
      <w:r w:rsidRPr="00E93952">
        <w:rPr>
          <w:rStyle w:val="afc"/>
          <w:sz w:val="28"/>
        </w:rPr>
        <w:t>Самойлова Є.Ю.</w:t>
      </w:r>
    </w:p>
    <w:p w:rsidR="00C80005" w:rsidRPr="00E32FF5" w:rsidRDefault="008651BC" w:rsidP="00985E7A">
      <w:pPr>
        <w:pStyle w:val="af4"/>
        <w:widowControl w:val="0"/>
        <w:spacing w:line="247" w:lineRule="auto"/>
        <w:ind w:firstLine="567"/>
        <w:rPr>
          <w:szCs w:val="28"/>
          <w:lang w:val="uk-UA"/>
        </w:rPr>
      </w:pPr>
      <w:r w:rsidRPr="00E32FF5">
        <w:rPr>
          <w:szCs w:val="28"/>
          <w:lang w:val="uk-UA"/>
        </w:rPr>
        <w:t xml:space="preserve">У скарзі на рішення </w:t>
      </w:r>
      <w:r w:rsidR="00B148ED" w:rsidRPr="00E32FF5">
        <w:rPr>
          <w:szCs w:val="28"/>
          <w:lang w:val="uk-UA"/>
        </w:rPr>
        <w:t>Третьої</w:t>
      </w:r>
      <w:r w:rsidRPr="00E32FF5">
        <w:rPr>
          <w:szCs w:val="28"/>
          <w:lang w:val="uk-UA"/>
        </w:rPr>
        <w:t xml:space="preserve"> Дисциплінарної палати Вищої ради прав</w:t>
      </w:r>
      <w:r w:rsidR="00840312" w:rsidRPr="00E32FF5">
        <w:rPr>
          <w:szCs w:val="28"/>
          <w:lang w:val="uk-UA"/>
        </w:rPr>
        <w:t xml:space="preserve">осуддя від 21 липня 2021 року № </w:t>
      </w:r>
      <w:r w:rsidR="000545CA" w:rsidRPr="00E32FF5">
        <w:rPr>
          <w:szCs w:val="28"/>
          <w:lang w:val="uk-UA"/>
        </w:rPr>
        <w:t>1646/3дп/15-21 суддя Грищенко І.О.</w:t>
      </w:r>
      <w:r w:rsidRPr="00E32FF5">
        <w:rPr>
          <w:szCs w:val="28"/>
          <w:lang w:val="uk-UA"/>
        </w:rPr>
        <w:t xml:space="preserve"> зазнач</w:t>
      </w:r>
      <w:r w:rsidR="000545CA" w:rsidRPr="00E32FF5">
        <w:rPr>
          <w:szCs w:val="28"/>
          <w:lang w:val="uk-UA"/>
        </w:rPr>
        <w:t>ила</w:t>
      </w:r>
      <w:r w:rsidRPr="00E32FF5">
        <w:rPr>
          <w:szCs w:val="28"/>
          <w:lang w:val="uk-UA"/>
        </w:rPr>
        <w:t xml:space="preserve"> таке.</w:t>
      </w:r>
    </w:p>
    <w:p w:rsidR="00C80005" w:rsidRPr="00E32FF5" w:rsidRDefault="00B9120A" w:rsidP="00985E7A">
      <w:pPr>
        <w:pStyle w:val="af4"/>
        <w:widowControl w:val="0"/>
        <w:spacing w:line="247" w:lineRule="auto"/>
        <w:ind w:firstLine="567"/>
        <w:rPr>
          <w:szCs w:val="28"/>
          <w:lang w:val="uk-UA"/>
        </w:rPr>
      </w:pPr>
      <w:r w:rsidRPr="00E32FF5">
        <w:rPr>
          <w:szCs w:val="28"/>
          <w:lang w:val="uk-UA"/>
        </w:rPr>
        <w:t>Дисциплінарна палата під час здійснення дисциплінарного провадження</w:t>
      </w:r>
      <w:r w:rsidR="00C80005" w:rsidRPr="00E32FF5">
        <w:rPr>
          <w:szCs w:val="28"/>
          <w:lang w:val="uk-UA"/>
        </w:rPr>
        <w:t xml:space="preserve">                </w:t>
      </w:r>
      <w:r w:rsidRPr="00E32FF5">
        <w:rPr>
          <w:szCs w:val="28"/>
          <w:lang w:val="uk-UA"/>
        </w:rPr>
        <w:t xml:space="preserve"> не взяла до уваги, що </w:t>
      </w:r>
      <w:r w:rsidR="004C3232">
        <w:rPr>
          <w:szCs w:val="28"/>
          <w:lang w:val="uk-UA"/>
        </w:rPr>
        <w:t>в</w:t>
      </w:r>
      <w:r w:rsidRPr="00E32FF5">
        <w:rPr>
          <w:szCs w:val="28"/>
          <w:lang w:val="uk-UA"/>
        </w:rPr>
        <w:t xml:space="preserve"> дисциплінарній скарзі Маселка Р.А. викладено</w:t>
      </w:r>
      <w:r w:rsidR="00C80005" w:rsidRPr="00E32FF5">
        <w:rPr>
          <w:szCs w:val="28"/>
          <w:lang w:val="uk-UA"/>
        </w:rPr>
        <w:t xml:space="preserve">             </w:t>
      </w:r>
      <w:r w:rsidRPr="00E32FF5">
        <w:rPr>
          <w:szCs w:val="28"/>
          <w:lang w:val="uk-UA"/>
        </w:rPr>
        <w:t xml:space="preserve">  перебіг  досудового  розслідування  у  кримінальному провадженні</w:t>
      </w:r>
      <w:r w:rsidR="00C80005" w:rsidRPr="00E32FF5">
        <w:rPr>
          <w:szCs w:val="28"/>
          <w:lang w:val="uk-UA"/>
        </w:rPr>
        <w:t xml:space="preserve">                                               </w:t>
      </w:r>
      <w:r w:rsidR="00B04618">
        <w:rPr>
          <w:szCs w:val="28"/>
          <w:lang w:val="uk-UA"/>
        </w:rPr>
        <w:t>№ ____</w:t>
      </w:r>
      <w:r w:rsidRPr="00E32FF5">
        <w:rPr>
          <w:szCs w:val="28"/>
          <w:lang w:val="uk-UA"/>
        </w:rPr>
        <w:t xml:space="preserve"> за підозрою</w:t>
      </w:r>
      <w:r w:rsidR="00F54A03">
        <w:rPr>
          <w:szCs w:val="28"/>
          <w:lang w:val="uk-UA"/>
        </w:rPr>
        <w:t xml:space="preserve"> її</w:t>
      </w:r>
      <w:r w:rsidRPr="00E32FF5">
        <w:rPr>
          <w:szCs w:val="28"/>
          <w:lang w:val="uk-UA"/>
        </w:rPr>
        <w:t xml:space="preserve"> у вчиненні кримінального правопорушення, передбаченого частиною третьою статті 368 КК України. </w:t>
      </w:r>
      <w:r w:rsidRPr="00E32FF5">
        <w:rPr>
          <w:szCs w:val="28"/>
          <w:lang w:val="uk-UA"/>
        </w:rPr>
        <w:tab/>
        <w:t xml:space="preserve">Водночас, оскільки </w:t>
      </w:r>
      <w:r w:rsidR="004C3232">
        <w:rPr>
          <w:szCs w:val="28"/>
          <w:lang w:val="uk-UA"/>
        </w:rPr>
        <w:t>такої</w:t>
      </w:r>
      <w:r w:rsidRPr="00E32FF5">
        <w:rPr>
          <w:szCs w:val="28"/>
          <w:lang w:val="uk-UA"/>
        </w:rPr>
        <w:t xml:space="preserve"> інформаці</w:t>
      </w:r>
      <w:r w:rsidR="004C3232">
        <w:rPr>
          <w:szCs w:val="28"/>
          <w:lang w:val="uk-UA"/>
        </w:rPr>
        <w:t>ї</w:t>
      </w:r>
      <w:r w:rsidRPr="00E32FF5">
        <w:rPr>
          <w:szCs w:val="28"/>
          <w:lang w:val="uk-UA"/>
        </w:rPr>
        <w:t xml:space="preserve"> </w:t>
      </w:r>
      <w:r w:rsidR="004C3232">
        <w:rPr>
          <w:szCs w:val="28"/>
          <w:lang w:val="uk-UA"/>
        </w:rPr>
        <w:t xml:space="preserve">немає </w:t>
      </w:r>
      <w:r w:rsidRPr="00E32FF5">
        <w:rPr>
          <w:szCs w:val="28"/>
          <w:lang w:val="uk-UA"/>
        </w:rPr>
        <w:t xml:space="preserve">у вільному доступі, а Маселко Р.А. не є учасником вказаного кримінального провадження, ця скарга є проявом посягання на незалежність судді та судової влади в цілому, тиску на неї як на суддю внаслідок спільних дій Маселка Р.А. та </w:t>
      </w:r>
      <w:r w:rsidR="00C80005" w:rsidRPr="00E32FF5">
        <w:rPr>
          <w:szCs w:val="28"/>
          <w:lang w:val="uk-UA"/>
        </w:rPr>
        <w:t>НАБУ</w:t>
      </w:r>
      <w:r w:rsidRPr="00E32FF5">
        <w:rPr>
          <w:szCs w:val="28"/>
          <w:lang w:val="uk-UA"/>
        </w:rPr>
        <w:t xml:space="preserve"> як органу, що здійснює досудове розслідування у вказаному кримінальному провадженні.</w:t>
      </w:r>
    </w:p>
    <w:p w:rsidR="00C80005" w:rsidRPr="00E32FF5" w:rsidRDefault="00B9120A" w:rsidP="00985E7A">
      <w:pPr>
        <w:pStyle w:val="af4"/>
        <w:widowControl w:val="0"/>
        <w:spacing w:line="247" w:lineRule="auto"/>
        <w:ind w:firstLine="567"/>
        <w:rPr>
          <w:szCs w:val="28"/>
          <w:lang w:val="uk-UA"/>
        </w:rPr>
      </w:pPr>
      <w:r w:rsidRPr="00E32FF5">
        <w:rPr>
          <w:szCs w:val="28"/>
          <w:lang w:val="uk-UA"/>
        </w:rPr>
        <w:t>Суддя зазнач</w:t>
      </w:r>
      <w:r w:rsidR="00C80005" w:rsidRPr="00E32FF5">
        <w:rPr>
          <w:szCs w:val="28"/>
          <w:lang w:val="uk-UA"/>
        </w:rPr>
        <w:t>ила</w:t>
      </w:r>
      <w:r w:rsidRPr="00E32FF5">
        <w:rPr>
          <w:szCs w:val="28"/>
          <w:lang w:val="uk-UA"/>
        </w:rPr>
        <w:t xml:space="preserve">, що </w:t>
      </w:r>
      <w:r w:rsidR="008A1B9C" w:rsidRPr="00E32FF5">
        <w:rPr>
          <w:szCs w:val="28"/>
          <w:lang w:val="uk-UA"/>
        </w:rPr>
        <w:t>взяті до уваги Дисциплінарною палатою докази</w:t>
      </w:r>
      <w:r w:rsidRPr="00E32FF5">
        <w:rPr>
          <w:szCs w:val="28"/>
          <w:lang w:val="uk-UA"/>
        </w:rPr>
        <w:t xml:space="preserve">, які були використані під час досудового розслідування, слід вважати набутими внаслідок провокаційних дій адвоката </w:t>
      </w:r>
      <w:r w:rsidR="00752474" w:rsidRPr="00752474">
        <w:rPr>
          <w:lang w:val="uk-UA"/>
        </w:rPr>
        <w:t>ОСОБА2</w:t>
      </w:r>
      <w:r w:rsidRPr="00E32FF5">
        <w:rPr>
          <w:szCs w:val="28"/>
          <w:lang w:val="uk-UA"/>
        </w:rPr>
        <w:t xml:space="preserve"> та правоохоронних органів.</w:t>
      </w:r>
    </w:p>
    <w:p w:rsidR="00011FAE" w:rsidRPr="00E32FF5" w:rsidRDefault="00B9120A" w:rsidP="00985E7A">
      <w:pPr>
        <w:pStyle w:val="af4"/>
        <w:widowControl w:val="0"/>
        <w:spacing w:line="247" w:lineRule="auto"/>
        <w:ind w:firstLine="567"/>
        <w:rPr>
          <w:szCs w:val="28"/>
          <w:lang w:val="uk-UA"/>
        </w:rPr>
      </w:pPr>
      <w:r w:rsidRPr="00E32FF5">
        <w:rPr>
          <w:szCs w:val="28"/>
          <w:lang w:val="uk-UA"/>
        </w:rPr>
        <w:t xml:space="preserve">На думку судді, вказані обставини, а також те, що в оскаржуваному рішенні як на доказ вчинення нею дисциплінарного проступку Дисциплінарна палата посилається на зміст протоколів проведення НС(Р)Д, </w:t>
      </w:r>
      <w:r w:rsidR="00C80005" w:rsidRPr="00E32FF5">
        <w:rPr>
          <w:szCs w:val="28"/>
          <w:lang w:val="uk-UA"/>
        </w:rPr>
        <w:t xml:space="preserve">за </w:t>
      </w:r>
      <w:r w:rsidR="008A1B9C" w:rsidRPr="00E32FF5">
        <w:rPr>
          <w:szCs w:val="28"/>
          <w:lang w:val="uk-UA"/>
        </w:rPr>
        <w:t xml:space="preserve">відсутності наданого прокурором чи ухвалою слідчого судді дозволу </w:t>
      </w:r>
      <w:r w:rsidRPr="00E32FF5">
        <w:rPr>
          <w:szCs w:val="28"/>
          <w:lang w:val="uk-UA"/>
        </w:rPr>
        <w:t xml:space="preserve">на використання </w:t>
      </w:r>
      <w:r w:rsidR="003A6C60">
        <w:rPr>
          <w:szCs w:val="28"/>
          <w:lang w:val="uk-UA"/>
        </w:rPr>
        <w:t>таких</w:t>
      </w:r>
      <w:r w:rsidRPr="00E32FF5">
        <w:rPr>
          <w:szCs w:val="28"/>
          <w:lang w:val="uk-UA"/>
        </w:rPr>
        <w:t xml:space="preserve"> відомостей під час здійснення дисциплінарного провадження, свідчить про використання Ди</w:t>
      </w:r>
      <w:r w:rsidR="008A1B9C" w:rsidRPr="00E32FF5">
        <w:rPr>
          <w:szCs w:val="28"/>
          <w:lang w:val="uk-UA"/>
        </w:rPr>
        <w:t>сциплінарною палатою неналежних та</w:t>
      </w:r>
      <w:r w:rsidRPr="00E32FF5">
        <w:rPr>
          <w:szCs w:val="28"/>
          <w:lang w:val="uk-UA"/>
        </w:rPr>
        <w:t xml:space="preserve"> недопустимих доказів.</w:t>
      </w:r>
    </w:p>
    <w:p w:rsidR="00F33084" w:rsidRPr="00E32FF5" w:rsidRDefault="003A6C60" w:rsidP="00985E7A">
      <w:pPr>
        <w:pStyle w:val="af4"/>
        <w:widowControl w:val="0"/>
        <w:spacing w:line="247" w:lineRule="auto"/>
        <w:ind w:firstLine="567"/>
        <w:rPr>
          <w:szCs w:val="28"/>
          <w:lang w:val="uk-UA"/>
        </w:rPr>
      </w:pPr>
      <w:r>
        <w:rPr>
          <w:szCs w:val="28"/>
          <w:lang w:val="uk-UA"/>
        </w:rPr>
        <w:t>В</w:t>
      </w:r>
      <w:r w:rsidR="00011FAE" w:rsidRPr="00E32FF5">
        <w:rPr>
          <w:szCs w:val="28"/>
          <w:lang w:val="uk-UA"/>
        </w:rPr>
        <w:t>казала</w:t>
      </w:r>
      <w:r w:rsidR="00B9120A" w:rsidRPr="00E32FF5">
        <w:rPr>
          <w:szCs w:val="28"/>
          <w:lang w:val="uk-UA"/>
        </w:rPr>
        <w:t xml:space="preserve">, що розгляд </w:t>
      </w:r>
      <w:r w:rsidR="00B26777" w:rsidRPr="00E32FF5">
        <w:rPr>
          <w:szCs w:val="28"/>
          <w:lang w:val="uk-UA"/>
        </w:rPr>
        <w:t xml:space="preserve">Вищим антикорупційним судом </w:t>
      </w:r>
      <w:r w:rsidR="00B9120A" w:rsidRPr="00E32FF5">
        <w:rPr>
          <w:szCs w:val="28"/>
          <w:lang w:val="uk-UA"/>
        </w:rPr>
        <w:t>кримінальної справи за її обвинуваченням не завершено</w:t>
      </w:r>
      <w:r w:rsidR="00F54A03">
        <w:rPr>
          <w:szCs w:val="28"/>
          <w:lang w:val="uk-UA"/>
        </w:rPr>
        <w:t xml:space="preserve">, </w:t>
      </w:r>
      <w:r>
        <w:rPr>
          <w:szCs w:val="28"/>
          <w:lang w:val="uk-UA"/>
        </w:rPr>
        <w:t xml:space="preserve">тому звернула увагу на </w:t>
      </w:r>
      <w:r w:rsidR="00B9120A" w:rsidRPr="00E32FF5">
        <w:rPr>
          <w:szCs w:val="28"/>
          <w:lang w:val="uk-UA"/>
        </w:rPr>
        <w:t>недотриманн</w:t>
      </w:r>
      <w:r w:rsidR="00F54A03">
        <w:rPr>
          <w:szCs w:val="28"/>
          <w:lang w:val="uk-UA"/>
        </w:rPr>
        <w:t>я</w:t>
      </w:r>
      <w:r w:rsidR="00B9120A" w:rsidRPr="00E32FF5">
        <w:rPr>
          <w:szCs w:val="28"/>
          <w:lang w:val="uk-UA"/>
        </w:rPr>
        <w:t xml:space="preserve"> Дисциплінарною палатою щодо неї правила презумпції невинуватості, посилаючись на висновки Європейського Суду з прав людини, згідно з якими заяви державних посадових осіб </w:t>
      </w:r>
      <w:r w:rsidR="002D703A" w:rsidRPr="00E32FF5">
        <w:rPr>
          <w:szCs w:val="28"/>
          <w:lang w:val="uk-UA"/>
        </w:rPr>
        <w:t>щодо</w:t>
      </w:r>
      <w:r w:rsidR="00B9120A" w:rsidRPr="00E32FF5">
        <w:rPr>
          <w:szCs w:val="28"/>
          <w:lang w:val="uk-UA"/>
        </w:rPr>
        <w:t xml:space="preserve"> незавершених розслідуван</w:t>
      </w:r>
      <w:r w:rsidR="002D703A" w:rsidRPr="00E32FF5">
        <w:rPr>
          <w:szCs w:val="28"/>
          <w:lang w:val="uk-UA"/>
        </w:rPr>
        <w:t>ь</w:t>
      </w:r>
      <w:r w:rsidR="00B9120A" w:rsidRPr="00E32FF5">
        <w:rPr>
          <w:szCs w:val="28"/>
          <w:lang w:val="uk-UA"/>
        </w:rPr>
        <w:t xml:space="preserve"> кримінальних справ, які </w:t>
      </w:r>
      <w:r w:rsidR="002D703A" w:rsidRPr="00E32FF5">
        <w:rPr>
          <w:szCs w:val="28"/>
          <w:lang w:val="uk-UA"/>
        </w:rPr>
        <w:t>об</w:t>
      </w:r>
      <w:r w:rsidR="00B9120A" w:rsidRPr="00E32FF5">
        <w:rPr>
          <w:szCs w:val="28"/>
          <w:lang w:val="uk-UA"/>
        </w:rPr>
        <w:t>умовлюють оцінку фактів компетентним судовим органом</w:t>
      </w:r>
      <w:r w:rsidR="00BE5834">
        <w:rPr>
          <w:szCs w:val="28"/>
          <w:lang w:val="uk-UA"/>
        </w:rPr>
        <w:t>, заборонені</w:t>
      </w:r>
      <w:r w:rsidR="00B9120A" w:rsidRPr="00E32FF5">
        <w:rPr>
          <w:szCs w:val="28"/>
          <w:lang w:val="uk-UA"/>
        </w:rPr>
        <w:t>.</w:t>
      </w:r>
    </w:p>
    <w:p w:rsidR="005C49C7" w:rsidRPr="00E32FF5" w:rsidRDefault="001D3591" w:rsidP="00985E7A">
      <w:pPr>
        <w:pStyle w:val="af4"/>
        <w:widowControl w:val="0"/>
        <w:spacing w:line="247" w:lineRule="auto"/>
        <w:ind w:firstLine="567"/>
        <w:rPr>
          <w:szCs w:val="28"/>
          <w:shd w:val="clear" w:color="auto" w:fill="FFFFFF"/>
          <w:lang w:val="uk-UA"/>
        </w:rPr>
      </w:pPr>
      <w:r w:rsidRPr="00E32FF5">
        <w:rPr>
          <w:szCs w:val="28"/>
          <w:lang w:val="uk-UA"/>
        </w:rPr>
        <w:t xml:space="preserve">На обґрунтування своїх доводів </w:t>
      </w:r>
      <w:r w:rsidR="00D924DA" w:rsidRPr="00E32FF5">
        <w:rPr>
          <w:szCs w:val="28"/>
          <w:lang w:val="uk-UA"/>
        </w:rPr>
        <w:t>Грищенко І.О. п</w:t>
      </w:r>
      <w:r w:rsidR="00B9120A" w:rsidRPr="00E32FF5">
        <w:rPr>
          <w:szCs w:val="28"/>
          <w:lang w:val="uk-UA"/>
        </w:rPr>
        <w:t>ос</w:t>
      </w:r>
      <w:r w:rsidR="005B33A0" w:rsidRPr="00E32FF5">
        <w:rPr>
          <w:szCs w:val="28"/>
          <w:lang w:val="uk-UA"/>
        </w:rPr>
        <w:t>и</w:t>
      </w:r>
      <w:r w:rsidR="00F33084" w:rsidRPr="00E32FF5">
        <w:rPr>
          <w:szCs w:val="28"/>
          <w:lang w:val="uk-UA"/>
        </w:rPr>
        <w:t>лалася</w:t>
      </w:r>
      <w:r w:rsidR="00B9120A" w:rsidRPr="00E32FF5">
        <w:rPr>
          <w:szCs w:val="28"/>
          <w:lang w:val="uk-UA"/>
        </w:rPr>
        <w:t xml:space="preserve"> на норми Конституції України, Закону України «Про судоустрій і статус суддів», </w:t>
      </w:r>
      <w:r w:rsidR="00BE5834">
        <w:rPr>
          <w:szCs w:val="28"/>
          <w:lang w:val="uk-UA"/>
        </w:rPr>
        <w:t xml:space="preserve">    </w:t>
      </w:r>
      <w:r w:rsidR="0037244B" w:rsidRPr="00E32FF5">
        <w:rPr>
          <w:szCs w:val="28"/>
          <w:lang w:val="uk-UA"/>
        </w:rPr>
        <w:t xml:space="preserve">пункти 1, 2 </w:t>
      </w:r>
      <w:r w:rsidR="0037244B" w:rsidRPr="00E32FF5">
        <w:rPr>
          <w:szCs w:val="28"/>
          <w:shd w:val="clear" w:color="auto" w:fill="FFFFFF"/>
          <w:lang w:val="uk-UA"/>
        </w:rPr>
        <w:t xml:space="preserve">Основних принципів незалежності судових органів, схвалених резолюціями 40/32 та 40/146 Генеральної Асамблеї Організації Об’єднаних Націй від 29 листопада та від 13 грудня 1985 року, пункти 1, 2 Європейського статуту судді, прийнятого Європейською асоціацією суддів у 1993 році, пункт 2 Резолюції Європейської асоціації суддів (Тронхейм, 27 вересня </w:t>
      </w:r>
      <w:r w:rsidR="00A676B0">
        <w:rPr>
          <w:szCs w:val="28"/>
          <w:shd w:val="clear" w:color="auto" w:fill="FFFFFF"/>
          <w:lang w:val="uk-UA"/>
        </w:rPr>
        <w:t xml:space="preserve">                     2007 </w:t>
      </w:r>
      <w:r w:rsidR="0037244B" w:rsidRPr="00E32FF5">
        <w:rPr>
          <w:szCs w:val="28"/>
          <w:shd w:val="clear" w:color="auto" w:fill="FFFFFF"/>
          <w:lang w:val="uk-UA"/>
        </w:rPr>
        <w:t>року)</w:t>
      </w:r>
      <w:r w:rsidR="00D543A1" w:rsidRPr="00E32FF5">
        <w:rPr>
          <w:szCs w:val="28"/>
          <w:shd w:val="clear" w:color="auto" w:fill="FFFFFF"/>
          <w:lang w:val="uk-UA"/>
        </w:rPr>
        <w:t xml:space="preserve"> </w:t>
      </w:r>
      <w:r w:rsidR="00D543A1" w:rsidRPr="00E32FF5">
        <w:rPr>
          <w:szCs w:val="28"/>
          <w:lang w:val="uk-UA"/>
        </w:rPr>
        <w:t>–</w:t>
      </w:r>
      <w:r w:rsidR="00D543A1" w:rsidRPr="00E32FF5">
        <w:rPr>
          <w:szCs w:val="28"/>
          <w:shd w:val="clear" w:color="auto" w:fill="FFFFFF"/>
          <w:lang w:val="uk-UA"/>
        </w:rPr>
        <w:t xml:space="preserve"> </w:t>
      </w:r>
      <w:r w:rsidR="00D543A1" w:rsidRPr="00E32FF5">
        <w:rPr>
          <w:szCs w:val="28"/>
          <w:lang w:val="uk-UA"/>
        </w:rPr>
        <w:t xml:space="preserve">щодо </w:t>
      </w:r>
      <w:r w:rsidR="0037244B" w:rsidRPr="00E32FF5">
        <w:rPr>
          <w:szCs w:val="28"/>
          <w:lang w:val="uk-UA"/>
        </w:rPr>
        <w:t xml:space="preserve">незалежності суддів під час здійснення правосуддя, </w:t>
      </w:r>
      <w:r w:rsidR="00A676B0">
        <w:rPr>
          <w:szCs w:val="28"/>
          <w:lang w:val="uk-UA"/>
        </w:rPr>
        <w:t xml:space="preserve">         норми </w:t>
      </w:r>
      <w:r w:rsidR="00B9120A" w:rsidRPr="00E32FF5">
        <w:rPr>
          <w:szCs w:val="28"/>
          <w:lang w:val="uk-UA"/>
        </w:rPr>
        <w:t xml:space="preserve">Закону України «Про Вищу раду правосуддя», </w:t>
      </w:r>
      <w:r w:rsidR="0037244B" w:rsidRPr="00E32FF5">
        <w:rPr>
          <w:szCs w:val="28"/>
          <w:lang w:val="uk-UA"/>
        </w:rPr>
        <w:t>пункт</w:t>
      </w:r>
      <w:r w:rsidR="0037244B" w:rsidRPr="00E32FF5">
        <w:rPr>
          <w:szCs w:val="28"/>
          <w:shd w:val="clear" w:color="auto" w:fill="FFFFFF"/>
          <w:lang w:val="uk-UA"/>
        </w:rPr>
        <w:t xml:space="preserve"> 69 </w:t>
      </w:r>
      <w:r w:rsidR="00CC0A53">
        <w:rPr>
          <w:szCs w:val="28"/>
          <w:shd w:val="clear" w:color="auto" w:fill="FFFFFF"/>
          <w:lang w:val="uk-UA"/>
        </w:rPr>
        <w:t xml:space="preserve">                                 </w:t>
      </w:r>
      <w:r w:rsidR="00AA15EA" w:rsidRPr="00E32FF5">
        <w:rPr>
          <w:szCs w:val="28"/>
          <w:shd w:val="clear" w:color="auto" w:fill="FFFFFF"/>
          <w:lang w:val="uk-UA"/>
        </w:rPr>
        <w:t>Рекомендаці</w:t>
      </w:r>
      <w:r w:rsidR="00CC0A53">
        <w:rPr>
          <w:szCs w:val="28"/>
          <w:shd w:val="clear" w:color="auto" w:fill="FFFFFF"/>
          <w:lang w:val="uk-UA"/>
        </w:rPr>
        <w:t>ї</w:t>
      </w:r>
      <w:r w:rsidR="00AA15EA" w:rsidRPr="00E32FF5">
        <w:rPr>
          <w:szCs w:val="28"/>
          <w:shd w:val="clear" w:color="auto" w:fill="FFFFFF"/>
          <w:lang w:val="uk-UA"/>
        </w:rPr>
        <w:t xml:space="preserve"> </w:t>
      </w:r>
      <w:r w:rsidR="00AA15EA" w:rsidRPr="00E32FF5">
        <w:rPr>
          <w:szCs w:val="28"/>
          <w:shd w:val="clear" w:color="auto" w:fill="FFFFFF"/>
        </w:rPr>
        <w:t>CM</w:t>
      </w:r>
      <w:r w:rsidR="00AA15EA" w:rsidRPr="00E32FF5">
        <w:rPr>
          <w:szCs w:val="28"/>
          <w:shd w:val="clear" w:color="auto" w:fill="FFFFFF"/>
          <w:lang w:val="uk-UA"/>
        </w:rPr>
        <w:t>/</w:t>
      </w:r>
      <w:r w:rsidR="00AA15EA" w:rsidRPr="00E32FF5">
        <w:rPr>
          <w:szCs w:val="28"/>
          <w:shd w:val="clear" w:color="auto" w:fill="FFFFFF"/>
        </w:rPr>
        <w:t>Rec</w:t>
      </w:r>
      <w:r w:rsidR="00AA15EA" w:rsidRPr="00E32FF5">
        <w:rPr>
          <w:szCs w:val="28"/>
          <w:shd w:val="clear" w:color="auto" w:fill="FFFFFF"/>
          <w:lang w:val="uk-UA"/>
        </w:rPr>
        <w:t xml:space="preserve"> (2010) 12 Комітету Міністрів Ради Європи </w:t>
      </w:r>
      <w:r w:rsidR="00CC0A53">
        <w:rPr>
          <w:szCs w:val="28"/>
          <w:shd w:val="clear" w:color="auto" w:fill="FFFFFF"/>
          <w:lang w:val="uk-UA"/>
        </w:rPr>
        <w:t xml:space="preserve">           </w:t>
      </w:r>
      <w:r w:rsidR="00AA15EA" w:rsidRPr="00E32FF5">
        <w:rPr>
          <w:szCs w:val="28"/>
          <w:shd w:val="clear" w:color="auto" w:fill="FFFFFF"/>
          <w:lang w:val="uk-UA"/>
        </w:rPr>
        <w:t>державам-членам щодо суддів: незалежність, ефективність та обов’язки від</w:t>
      </w:r>
      <w:r w:rsidR="00CC0A53">
        <w:rPr>
          <w:szCs w:val="28"/>
          <w:shd w:val="clear" w:color="auto" w:fill="FFFFFF"/>
          <w:lang w:val="uk-UA"/>
        </w:rPr>
        <w:t xml:space="preserve">      </w:t>
      </w:r>
      <w:r w:rsidR="00AA15EA" w:rsidRPr="00E32FF5">
        <w:rPr>
          <w:szCs w:val="28"/>
          <w:shd w:val="clear" w:color="auto" w:fill="FFFFFF"/>
          <w:lang w:val="uk-UA"/>
        </w:rPr>
        <w:t xml:space="preserve"> 17 листопада 2010 року</w:t>
      </w:r>
      <w:r w:rsidR="005B136C" w:rsidRPr="00E32FF5">
        <w:rPr>
          <w:szCs w:val="28"/>
          <w:shd w:val="clear" w:color="auto" w:fill="FFFFFF"/>
          <w:lang w:val="uk-UA"/>
        </w:rPr>
        <w:t>,</w:t>
      </w:r>
      <w:r w:rsidR="00C019C0" w:rsidRPr="00E32FF5">
        <w:rPr>
          <w:szCs w:val="28"/>
          <w:shd w:val="clear" w:color="auto" w:fill="FFFFFF"/>
          <w:lang w:val="uk-UA"/>
        </w:rPr>
        <w:t xml:space="preserve"> пункт 28 </w:t>
      </w:r>
      <w:r w:rsidR="00C019C0" w:rsidRPr="00E32FF5">
        <w:rPr>
          <w:szCs w:val="28"/>
          <w:lang w:val="uk-UA"/>
        </w:rPr>
        <w:t>Монреальської універсальної  деклараці</w:t>
      </w:r>
      <w:r w:rsidR="001C45B2" w:rsidRPr="00E32FF5">
        <w:rPr>
          <w:szCs w:val="28"/>
          <w:lang w:val="uk-UA"/>
        </w:rPr>
        <w:t>ї</w:t>
      </w:r>
      <w:r w:rsidR="00C019C0" w:rsidRPr="00E32FF5">
        <w:rPr>
          <w:szCs w:val="28"/>
          <w:lang w:val="uk-UA"/>
        </w:rPr>
        <w:t xml:space="preserve"> про незалежність правосуддя (Перша світова конференція по незалежності правосуддя, Монреаль, 1983 </w:t>
      </w:r>
      <w:r w:rsidR="001C45B2" w:rsidRPr="00E32FF5">
        <w:rPr>
          <w:szCs w:val="28"/>
          <w:lang w:val="uk-UA"/>
        </w:rPr>
        <w:t>рік</w:t>
      </w:r>
      <w:r w:rsidR="00C019C0" w:rsidRPr="00E32FF5">
        <w:rPr>
          <w:szCs w:val="28"/>
          <w:lang w:val="uk-UA"/>
        </w:rPr>
        <w:t>)</w:t>
      </w:r>
      <w:r w:rsidR="00CC0A53">
        <w:rPr>
          <w:szCs w:val="28"/>
          <w:lang w:val="uk-UA"/>
        </w:rPr>
        <w:t xml:space="preserve"> </w:t>
      </w:r>
      <w:r w:rsidR="00196DBE" w:rsidRPr="00E32FF5">
        <w:rPr>
          <w:szCs w:val="28"/>
          <w:lang w:val="uk-UA"/>
        </w:rPr>
        <w:t>– щодо особливого порядку притягнення судді до дисциплінарної відповідальності.</w:t>
      </w:r>
    </w:p>
    <w:p w:rsidR="00CC14F5" w:rsidRPr="00E32FF5" w:rsidRDefault="00E93DC9" w:rsidP="00985E7A">
      <w:pPr>
        <w:pStyle w:val="af4"/>
        <w:widowControl w:val="0"/>
        <w:spacing w:line="247" w:lineRule="auto"/>
        <w:ind w:firstLine="567"/>
        <w:rPr>
          <w:szCs w:val="28"/>
          <w:lang w:val="uk-UA"/>
        </w:rPr>
      </w:pPr>
      <w:r w:rsidRPr="00E32FF5">
        <w:rPr>
          <w:szCs w:val="28"/>
          <w:lang w:val="uk-UA"/>
        </w:rPr>
        <w:t>Н</w:t>
      </w:r>
      <w:r w:rsidR="00B9120A" w:rsidRPr="00E32FF5">
        <w:rPr>
          <w:szCs w:val="28"/>
          <w:lang w:val="uk-UA"/>
        </w:rPr>
        <w:t xml:space="preserve">а переконання судді, Дисциплінарна палата не розмежувала порядок, підстави та наслідки притягнення судді до кримінальної відповідальності </w:t>
      </w:r>
      <w:r w:rsidRPr="00E32FF5">
        <w:rPr>
          <w:szCs w:val="28"/>
          <w:lang w:val="uk-UA"/>
        </w:rPr>
        <w:t xml:space="preserve">та </w:t>
      </w:r>
      <w:r w:rsidR="00B9120A" w:rsidRPr="00E32FF5">
        <w:rPr>
          <w:szCs w:val="28"/>
          <w:lang w:val="uk-UA"/>
        </w:rPr>
        <w:t>поряд</w:t>
      </w:r>
      <w:r w:rsidRPr="00E32FF5">
        <w:rPr>
          <w:szCs w:val="28"/>
          <w:lang w:val="uk-UA"/>
        </w:rPr>
        <w:t>ок</w:t>
      </w:r>
      <w:r w:rsidR="00B9120A" w:rsidRPr="00E32FF5">
        <w:rPr>
          <w:szCs w:val="28"/>
          <w:lang w:val="uk-UA"/>
        </w:rPr>
        <w:t>, підстав</w:t>
      </w:r>
      <w:r w:rsidRPr="00E32FF5">
        <w:rPr>
          <w:szCs w:val="28"/>
          <w:lang w:val="uk-UA"/>
        </w:rPr>
        <w:t>и</w:t>
      </w:r>
      <w:r w:rsidR="00B9120A" w:rsidRPr="00E32FF5">
        <w:rPr>
          <w:szCs w:val="28"/>
          <w:lang w:val="uk-UA"/>
        </w:rPr>
        <w:t xml:space="preserve"> </w:t>
      </w:r>
      <w:r w:rsidRPr="00E32FF5">
        <w:rPr>
          <w:szCs w:val="28"/>
          <w:lang w:val="uk-UA"/>
        </w:rPr>
        <w:t>і</w:t>
      </w:r>
      <w:r w:rsidR="00B9120A" w:rsidRPr="00E32FF5">
        <w:rPr>
          <w:szCs w:val="28"/>
          <w:lang w:val="uk-UA"/>
        </w:rPr>
        <w:t xml:space="preserve"> наслідк</w:t>
      </w:r>
      <w:r w:rsidRPr="00E32FF5">
        <w:rPr>
          <w:szCs w:val="28"/>
          <w:lang w:val="uk-UA"/>
        </w:rPr>
        <w:t>и</w:t>
      </w:r>
      <w:r w:rsidR="00B9120A" w:rsidRPr="00E32FF5">
        <w:rPr>
          <w:szCs w:val="28"/>
          <w:lang w:val="uk-UA"/>
        </w:rPr>
        <w:t xml:space="preserve"> притягнення судді до дисциплінарної відповідальності, що є грубим порушенням.</w:t>
      </w:r>
    </w:p>
    <w:p w:rsidR="00E4443E" w:rsidRPr="00E4443E" w:rsidRDefault="00B9120A" w:rsidP="00985E7A">
      <w:pPr>
        <w:pStyle w:val="af4"/>
        <w:widowControl w:val="0"/>
        <w:spacing w:line="247" w:lineRule="auto"/>
        <w:ind w:firstLine="567"/>
        <w:rPr>
          <w:szCs w:val="28"/>
          <w:lang w:val="uk-UA"/>
        </w:rPr>
      </w:pPr>
      <w:r w:rsidRPr="00E4443E">
        <w:rPr>
          <w:szCs w:val="28"/>
          <w:lang w:val="uk-UA"/>
        </w:rPr>
        <w:t xml:space="preserve">У скарзі </w:t>
      </w:r>
      <w:r w:rsidR="00CC14F5" w:rsidRPr="00E4443E">
        <w:rPr>
          <w:szCs w:val="28"/>
          <w:lang w:val="uk-UA"/>
        </w:rPr>
        <w:t xml:space="preserve">суддя </w:t>
      </w:r>
      <w:r w:rsidRPr="00E4443E">
        <w:rPr>
          <w:szCs w:val="28"/>
          <w:lang w:val="uk-UA"/>
        </w:rPr>
        <w:t xml:space="preserve">Грищенко І.О. </w:t>
      </w:r>
      <w:r w:rsidR="00E93DC9" w:rsidRPr="00E4443E">
        <w:rPr>
          <w:szCs w:val="28"/>
          <w:lang w:val="uk-UA"/>
        </w:rPr>
        <w:t xml:space="preserve">також </w:t>
      </w:r>
      <w:r w:rsidR="001D030E" w:rsidRPr="00E4443E">
        <w:rPr>
          <w:szCs w:val="28"/>
          <w:lang w:val="uk-UA"/>
        </w:rPr>
        <w:t>звернула увагу на</w:t>
      </w:r>
      <w:r w:rsidRPr="00E4443E">
        <w:rPr>
          <w:szCs w:val="28"/>
          <w:lang w:val="uk-UA"/>
        </w:rPr>
        <w:t xml:space="preserve"> практику розгляду дисциплінарних матеріалів, обставини в яких, на її переконання, подібн</w:t>
      </w:r>
      <w:r w:rsidR="00F54A03">
        <w:rPr>
          <w:szCs w:val="28"/>
          <w:lang w:val="uk-UA"/>
        </w:rPr>
        <w:t>і</w:t>
      </w:r>
      <w:r w:rsidRPr="00E4443E">
        <w:rPr>
          <w:szCs w:val="28"/>
          <w:lang w:val="uk-UA"/>
        </w:rPr>
        <w:t xml:space="preserve"> </w:t>
      </w:r>
      <w:r w:rsidR="00F54A03">
        <w:rPr>
          <w:szCs w:val="28"/>
          <w:lang w:val="uk-UA"/>
        </w:rPr>
        <w:t>до тих</w:t>
      </w:r>
      <w:r w:rsidR="001D030E" w:rsidRPr="00E4443E">
        <w:rPr>
          <w:szCs w:val="28"/>
          <w:lang w:val="uk-UA"/>
        </w:rPr>
        <w:t>, що викладені</w:t>
      </w:r>
      <w:r w:rsidRPr="00E4443E">
        <w:rPr>
          <w:szCs w:val="28"/>
          <w:lang w:val="uk-UA"/>
        </w:rPr>
        <w:t xml:space="preserve"> у дисциплінарній скарзі </w:t>
      </w:r>
      <w:r w:rsidR="005B33A0" w:rsidRPr="00E4443E">
        <w:rPr>
          <w:szCs w:val="28"/>
          <w:lang w:val="uk-UA"/>
        </w:rPr>
        <w:t>на її дії</w:t>
      </w:r>
      <w:r w:rsidR="00E4443E" w:rsidRPr="00E4443E">
        <w:rPr>
          <w:szCs w:val="28"/>
          <w:lang w:val="uk-UA"/>
        </w:rPr>
        <w:t>.</w:t>
      </w:r>
    </w:p>
    <w:p w:rsidR="00462244" w:rsidRPr="00E32FF5" w:rsidRDefault="001D030E" w:rsidP="00985E7A">
      <w:pPr>
        <w:pStyle w:val="af4"/>
        <w:widowControl w:val="0"/>
        <w:spacing w:line="247" w:lineRule="auto"/>
        <w:ind w:firstLine="567"/>
        <w:rPr>
          <w:szCs w:val="28"/>
          <w:lang w:val="uk-UA"/>
        </w:rPr>
      </w:pPr>
      <w:r w:rsidRPr="00E32FF5">
        <w:rPr>
          <w:szCs w:val="28"/>
          <w:lang w:val="uk-UA"/>
        </w:rPr>
        <w:t>З огляду на наведене</w:t>
      </w:r>
      <w:r w:rsidR="00637FD0">
        <w:rPr>
          <w:szCs w:val="28"/>
          <w:lang w:val="uk-UA"/>
        </w:rPr>
        <w:t xml:space="preserve"> суддя</w:t>
      </w:r>
      <w:r w:rsidR="004914F1">
        <w:rPr>
          <w:szCs w:val="28"/>
          <w:lang w:val="uk-UA"/>
        </w:rPr>
        <w:t xml:space="preserve"> </w:t>
      </w:r>
      <w:r w:rsidR="004444A4" w:rsidRPr="00E32FF5">
        <w:rPr>
          <w:szCs w:val="28"/>
          <w:lang w:val="uk-UA"/>
        </w:rPr>
        <w:t>в</w:t>
      </w:r>
      <w:r w:rsidRPr="00E32FF5">
        <w:rPr>
          <w:szCs w:val="28"/>
          <w:lang w:val="uk-UA"/>
        </w:rPr>
        <w:t>важала</w:t>
      </w:r>
      <w:r w:rsidR="00B9120A" w:rsidRPr="00E32FF5">
        <w:rPr>
          <w:szCs w:val="28"/>
          <w:lang w:val="uk-UA"/>
        </w:rPr>
        <w:t>, що рішення Третьої Дисциплінарної палати Вищої ради правосуддя від 21 липня 2021 року № 1646/3дп/15-21 про притягнення її до дисциплінарної відповідальності є незаконним, невмотивованим, ухваленим із порушенням численних норм законодавства, тому проси</w:t>
      </w:r>
      <w:r w:rsidR="0019340C" w:rsidRPr="00E32FF5">
        <w:rPr>
          <w:szCs w:val="28"/>
          <w:lang w:val="uk-UA"/>
        </w:rPr>
        <w:t>ла</w:t>
      </w:r>
      <w:r w:rsidR="00B9120A" w:rsidRPr="00E32FF5">
        <w:rPr>
          <w:szCs w:val="28"/>
          <w:lang w:val="uk-UA"/>
        </w:rPr>
        <w:t xml:space="preserve"> його скасувати, </w:t>
      </w:r>
      <w:r w:rsidR="009A6B00" w:rsidRPr="00E32FF5">
        <w:rPr>
          <w:szCs w:val="28"/>
          <w:lang w:val="uk-UA"/>
        </w:rPr>
        <w:t xml:space="preserve">а </w:t>
      </w:r>
      <w:r w:rsidR="00B9120A" w:rsidRPr="00E32FF5">
        <w:rPr>
          <w:szCs w:val="28"/>
          <w:lang w:val="uk-UA"/>
        </w:rPr>
        <w:t>дисциплінарне провадження – закрити.</w:t>
      </w:r>
    </w:p>
    <w:p w:rsidR="00A32F03" w:rsidRPr="00E32FF5" w:rsidRDefault="00AE655F" w:rsidP="00985E7A">
      <w:pPr>
        <w:pStyle w:val="af4"/>
        <w:widowControl w:val="0"/>
        <w:spacing w:line="247" w:lineRule="auto"/>
        <w:ind w:firstLine="567"/>
        <w:rPr>
          <w:rFonts w:eastAsia="Times New Roman"/>
          <w:szCs w:val="28"/>
          <w:lang w:val="uk-UA"/>
        </w:rPr>
      </w:pPr>
      <w:r w:rsidRPr="00E32FF5">
        <w:rPr>
          <w:szCs w:val="28"/>
          <w:lang w:val="uk-UA"/>
        </w:rPr>
        <w:t xml:space="preserve">У засіданні Вищої ради правосуддя </w:t>
      </w:r>
      <w:r w:rsidR="0076646D" w:rsidRPr="0015404F">
        <w:rPr>
          <w:szCs w:val="28"/>
          <w:lang w:val="uk-UA"/>
        </w:rPr>
        <w:t xml:space="preserve">суддя Грищенко І.О. та її     </w:t>
      </w:r>
      <w:r w:rsidRPr="0015404F">
        <w:rPr>
          <w:szCs w:val="28"/>
          <w:lang w:val="uk-UA"/>
        </w:rPr>
        <w:t xml:space="preserve">представник – адвокат </w:t>
      </w:r>
      <w:r w:rsidRPr="0015404F">
        <w:rPr>
          <w:rStyle w:val="afc"/>
          <w:b w:val="0"/>
          <w:szCs w:val="28"/>
          <w:lang w:val="uk-UA"/>
        </w:rPr>
        <w:t>Самойлов Є.Ю.</w:t>
      </w:r>
      <w:r w:rsidRPr="0015404F">
        <w:rPr>
          <w:szCs w:val="28"/>
          <w:lang w:val="uk-UA"/>
        </w:rPr>
        <w:t xml:space="preserve"> підтрим</w:t>
      </w:r>
      <w:r w:rsidR="0015404F">
        <w:rPr>
          <w:szCs w:val="28"/>
          <w:lang w:val="uk-UA"/>
        </w:rPr>
        <w:t xml:space="preserve">ували </w:t>
      </w:r>
      <w:r w:rsidRPr="0015404F">
        <w:rPr>
          <w:szCs w:val="28"/>
          <w:lang w:val="uk-UA"/>
        </w:rPr>
        <w:t xml:space="preserve">викладені у скарзі </w:t>
      </w:r>
      <w:r w:rsidR="0076646D" w:rsidRPr="0015404F">
        <w:rPr>
          <w:szCs w:val="28"/>
          <w:lang w:val="uk-UA"/>
        </w:rPr>
        <w:t>на рішення Третьої Дисциплінарної палати доводи.</w:t>
      </w:r>
      <w:r w:rsidR="0076646D" w:rsidRPr="00E32FF5">
        <w:rPr>
          <w:szCs w:val="28"/>
          <w:lang w:val="uk-UA"/>
        </w:rPr>
        <w:t xml:space="preserve"> </w:t>
      </w:r>
      <w:r w:rsidR="0015404F">
        <w:rPr>
          <w:szCs w:val="28"/>
          <w:lang w:val="uk-UA"/>
        </w:rPr>
        <w:t>А</w:t>
      </w:r>
      <w:r w:rsidR="0076646D" w:rsidRPr="00E32FF5">
        <w:rPr>
          <w:szCs w:val="28"/>
          <w:lang w:val="uk-UA"/>
        </w:rPr>
        <w:t>двокат Самойлов Є.Ю.</w:t>
      </w:r>
      <w:r w:rsidR="0015404F">
        <w:rPr>
          <w:szCs w:val="28"/>
          <w:lang w:val="uk-UA"/>
        </w:rPr>
        <w:t xml:space="preserve"> додатково</w:t>
      </w:r>
      <w:r w:rsidR="00365EC7" w:rsidRPr="00E32FF5">
        <w:rPr>
          <w:szCs w:val="28"/>
          <w:lang w:val="uk-UA"/>
        </w:rPr>
        <w:t xml:space="preserve"> </w:t>
      </w:r>
      <w:r w:rsidR="003A6C60">
        <w:rPr>
          <w:szCs w:val="28"/>
          <w:lang w:val="uk-UA"/>
        </w:rPr>
        <w:t xml:space="preserve">вказав на </w:t>
      </w:r>
      <w:r w:rsidR="00365EC7" w:rsidRPr="00E32FF5">
        <w:rPr>
          <w:szCs w:val="28"/>
          <w:lang w:val="uk-UA"/>
        </w:rPr>
        <w:t>необґрунтованість</w:t>
      </w:r>
      <w:r w:rsidR="003A6C60">
        <w:rPr>
          <w:szCs w:val="28"/>
          <w:lang w:val="uk-UA"/>
        </w:rPr>
        <w:t xml:space="preserve"> наведених у </w:t>
      </w:r>
      <w:r w:rsidR="00365EC7" w:rsidRPr="00E32FF5">
        <w:rPr>
          <w:szCs w:val="28"/>
          <w:lang w:val="uk-UA"/>
        </w:rPr>
        <w:t>рішенн</w:t>
      </w:r>
      <w:r w:rsidR="0015404F">
        <w:rPr>
          <w:szCs w:val="28"/>
          <w:lang w:val="uk-UA"/>
        </w:rPr>
        <w:t>і</w:t>
      </w:r>
      <w:r w:rsidR="00365EC7" w:rsidRPr="00E32FF5">
        <w:rPr>
          <w:szCs w:val="28"/>
          <w:lang w:val="uk-UA"/>
        </w:rPr>
        <w:t xml:space="preserve"> Третьої Дисциплінарної палати</w:t>
      </w:r>
      <w:r w:rsidR="003A6C60">
        <w:rPr>
          <w:szCs w:val="28"/>
          <w:lang w:val="uk-UA"/>
        </w:rPr>
        <w:t xml:space="preserve"> посилань на те, </w:t>
      </w:r>
      <w:r w:rsidR="00365EC7" w:rsidRPr="0015404F">
        <w:rPr>
          <w:szCs w:val="28"/>
          <w:lang w:val="uk-UA"/>
        </w:rPr>
        <w:t>що</w:t>
      </w:r>
      <w:r w:rsidR="00FA293A" w:rsidRPr="0015404F">
        <w:rPr>
          <w:szCs w:val="28"/>
          <w:lang w:val="uk-UA"/>
        </w:rPr>
        <w:t xml:space="preserve"> </w:t>
      </w:r>
      <w:r w:rsidR="00FA293A" w:rsidRPr="00E32FF5">
        <w:rPr>
          <w:szCs w:val="28"/>
          <w:lang w:val="uk-UA"/>
        </w:rPr>
        <w:t>«п</w:t>
      </w:r>
      <w:r w:rsidR="00FA293A" w:rsidRPr="00E32FF5">
        <w:rPr>
          <w:rFonts w:eastAsia="Times New Roman"/>
          <w:szCs w:val="28"/>
          <w:lang w:val="uk-UA"/>
        </w:rPr>
        <w:t>одії, які є предметом розгляду</w:t>
      </w:r>
      <w:r w:rsidR="003A6C60">
        <w:rPr>
          <w:rFonts w:eastAsia="Times New Roman"/>
          <w:szCs w:val="28"/>
          <w:lang w:val="uk-UA"/>
        </w:rPr>
        <w:t xml:space="preserve"> в дисциплінарній справі </w:t>
      </w:r>
      <w:r w:rsidR="00FA293A" w:rsidRPr="00E32FF5">
        <w:rPr>
          <w:rFonts w:eastAsia="Times New Roman"/>
          <w:szCs w:val="28"/>
          <w:lang w:val="uk-UA"/>
        </w:rPr>
        <w:t>набули розголосу в засобах масової інформації та викликали негативну оцінку громадськості щодо діяльності суду, зокрема щодо чесності та непідкупності суддів»</w:t>
      </w:r>
      <w:r w:rsidR="00365EC7" w:rsidRPr="00E32FF5">
        <w:rPr>
          <w:rFonts w:eastAsia="Times New Roman"/>
          <w:szCs w:val="28"/>
          <w:lang w:val="uk-UA"/>
        </w:rPr>
        <w:t xml:space="preserve">, </w:t>
      </w:r>
      <w:r w:rsidR="0015404F">
        <w:rPr>
          <w:rFonts w:eastAsia="Times New Roman"/>
          <w:szCs w:val="28"/>
          <w:lang w:val="uk-UA"/>
        </w:rPr>
        <w:t xml:space="preserve">оскільки </w:t>
      </w:r>
      <w:r w:rsidR="003A6C60">
        <w:rPr>
          <w:rFonts w:eastAsia="Times New Roman"/>
          <w:szCs w:val="28"/>
          <w:lang w:val="uk-UA"/>
        </w:rPr>
        <w:t xml:space="preserve">на підтвердження такого висновку </w:t>
      </w:r>
      <w:r w:rsidR="0015404F">
        <w:rPr>
          <w:rFonts w:eastAsia="Times New Roman"/>
          <w:szCs w:val="28"/>
          <w:lang w:val="uk-UA"/>
        </w:rPr>
        <w:t xml:space="preserve">дисциплінарний орган </w:t>
      </w:r>
      <w:r w:rsidR="00922B31">
        <w:rPr>
          <w:rFonts w:eastAsia="Times New Roman"/>
          <w:szCs w:val="28"/>
          <w:lang w:val="uk-UA"/>
        </w:rPr>
        <w:t>не нав</w:t>
      </w:r>
      <w:r w:rsidR="0015404F">
        <w:rPr>
          <w:rFonts w:eastAsia="Times New Roman"/>
          <w:szCs w:val="28"/>
          <w:lang w:val="uk-UA"/>
        </w:rPr>
        <w:t>ів</w:t>
      </w:r>
      <w:r w:rsidR="00922B31">
        <w:rPr>
          <w:rFonts w:eastAsia="Times New Roman"/>
          <w:szCs w:val="28"/>
          <w:lang w:val="uk-UA"/>
        </w:rPr>
        <w:t xml:space="preserve"> </w:t>
      </w:r>
      <w:r w:rsidR="0015404F">
        <w:rPr>
          <w:rFonts w:eastAsia="Times New Roman"/>
          <w:szCs w:val="28"/>
          <w:lang w:val="uk-UA"/>
        </w:rPr>
        <w:t>відповідних доказів (</w:t>
      </w:r>
      <w:r w:rsidR="003A6C60" w:rsidRPr="0015404F">
        <w:rPr>
          <w:rFonts w:eastAsia="Times New Roman"/>
          <w:szCs w:val="28"/>
          <w:lang w:val="uk-UA"/>
        </w:rPr>
        <w:t>джерел</w:t>
      </w:r>
      <w:r w:rsidR="00A32F03" w:rsidRPr="0015404F">
        <w:rPr>
          <w:rFonts w:eastAsia="Times New Roman"/>
          <w:szCs w:val="28"/>
          <w:lang w:val="uk-UA"/>
        </w:rPr>
        <w:t xml:space="preserve"> інформації</w:t>
      </w:r>
      <w:r w:rsidR="00A32F03" w:rsidRPr="00E32FF5">
        <w:rPr>
          <w:rFonts w:eastAsia="Times New Roman"/>
          <w:szCs w:val="28"/>
          <w:lang w:val="uk-UA"/>
        </w:rPr>
        <w:t xml:space="preserve"> у вигляді </w:t>
      </w:r>
      <w:r w:rsidR="0015404F" w:rsidRPr="00E32FF5">
        <w:rPr>
          <w:rFonts w:eastAsia="Times New Roman"/>
          <w:szCs w:val="28"/>
          <w:lang w:val="uk-UA"/>
        </w:rPr>
        <w:t>публікацій</w:t>
      </w:r>
      <w:r w:rsidR="0015404F">
        <w:rPr>
          <w:rFonts w:eastAsia="Times New Roman"/>
          <w:szCs w:val="28"/>
          <w:lang w:val="uk-UA"/>
        </w:rPr>
        <w:t>, сюжетів, новин</w:t>
      </w:r>
      <w:r w:rsidR="00A32F03" w:rsidRPr="00E32FF5">
        <w:rPr>
          <w:rFonts w:eastAsia="Times New Roman"/>
          <w:szCs w:val="28"/>
          <w:lang w:val="uk-UA"/>
        </w:rPr>
        <w:t xml:space="preserve"> щодо вказаних подій за участю судді Грищенко І.О.</w:t>
      </w:r>
      <w:r w:rsidR="0015404F">
        <w:rPr>
          <w:rFonts w:eastAsia="Times New Roman"/>
          <w:szCs w:val="28"/>
          <w:lang w:val="uk-UA"/>
        </w:rPr>
        <w:t>).</w:t>
      </w:r>
    </w:p>
    <w:p w:rsidR="001C1E8F" w:rsidRPr="00E32FF5" w:rsidRDefault="001C1E8F" w:rsidP="00985E7A">
      <w:pPr>
        <w:pStyle w:val="af4"/>
        <w:widowControl w:val="0"/>
        <w:spacing w:line="247" w:lineRule="auto"/>
        <w:ind w:firstLine="567"/>
        <w:rPr>
          <w:rFonts w:eastAsia="Times New Roman"/>
          <w:szCs w:val="28"/>
          <w:highlight w:val="yellow"/>
          <w:lang w:val="uk-UA"/>
        </w:rPr>
      </w:pPr>
    </w:p>
    <w:p w:rsidR="00F3265D" w:rsidRPr="00E32FF5" w:rsidRDefault="000E3E83" w:rsidP="00985E7A">
      <w:pPr>
        <w:pStyle w:val="af4"/>
        <w:widowControl w:val="0"/>
        <w:spacing w:line="247" w:lineRule="auto"/>
        <w:ind w:firstLine="567"/>
        <w:rPr>
          <w:szCs w:val="28"/>
          <w:lang w:val="uk-UA"/>
        </w:rPr>
      </w:pPr>
      <w:r w:rsidRPr="00E32FF5">
        <w:rPr>
          <w:rStyle w:val="afc"/>
          <w:szCs w:val="28"/>
          <w:shd w:val="clear" w:color="auto" w:fill="FFFFFF"/>
          <w:lang w:val="uk-UA"/>
        </w:rPr>
        <w:t>В</w:t>
      </w:r>
      <w:r w:rsidR="009D052B" w:rsidRPr="00E32FF5">
        <w:rPr>
          <w:rStyle w:val="afc"/>
          <w:szCs w:val="28"/>
          <w:shd w:val="clear" w:color="auto" w:fill="FFFFFF"/>
          <w:lang w:val="uk-UA"/>
        </w:rPr>
        <w:t xml:space="preserve">исновки </w:t>
      </w:r>
      <w:r w:rsidRPr="00E32FF5">
        <w:rPr>
          <w:rStyle w:val="afc"/>
          <w:szCs w:val="28"/>
          <w:shd w:val="clear" w:color="auto" w:fill="FFFFFF"/>
          <w:lang w:val="uk-UA"/>
        </w:rPr>
        <w:t xml:space="preserve">Вищої ради правосуддя </w:t>
      </w:r>
      <w:r w:rsidR="009D052B" w:rsidRPr="00E32FF5">
        <w:rPr>
          <w:rStyle w:val="afc"/>
          <w:szCs w:val="28"/>
          <w:shd w:val="clear" w:color="auto" w:fill="FFFFFF"/>
          <w:lang w:val="uk-UA"/>
        </w:rPr>
        <w:t>за результатами розгляду скарги на рішення Дисциплінарної палати</w:t>
      </w:r>
    </w:p>
    <w:p w:rsidR="00E207B1" w:rsidRPr="00E32FF5" w:rsidRDefault="00942D76" w:rsidP="00985E7A">
      <w:pPr>
        <w:pStyle w:val="af4"/>
        <w:widowControl w:val="0"/>
        <w:spacing w:line="247" w:lineRule="auto"/>
        <w:ind w:firstLine="567"/>
        <w:rPr>
          <w:szCs w:val="28"/>
          <w:lang w:val="uk-UA"/>
        </w:rPr>
      </w:pPr>
      <w:r w:rsidRPr="00E32FF5">
        <w:rPr>
          <w:szCs w:val="28"/>
          <w:lang w:val="uk-UA"/>
        </w:rPr>
        <w:t xml:space="preserve">Перевіривши доводи скарги, зміст оскаржуваного рішення </w:t>
      </w:r>
      <w:r w:rsidR="00462244" w:rsidRPr="00E32FF5">
        <w:rPr>
          <w:szCs w:val="28"/>
          <w:lang w:val="uk-UA"/>
        </w:rPr>
        <w:t xml:space="preserve">Третьої </w:t>
      </w:r>
      <w:r w:rsidRPr="00E32FF5">
        <w:rPr>
          <w:szCs w:val="28"/>
          <w:lang w:val="uk-UA"/>
        </w:rPr>
        <w:t>Дисциплінарної палати Вищої ради правосуддя, матеріали дисциплінарної справи</w:t>
      </w:r>
      <w:r w:rsidR="00A032B2" w:rsidRPr="00E32FF5">
        <w:rPr>
          <w:szCs w:val="28"/>
          <w:lang w:val="uk-UA"/>
        </w:rPr>
        <w:t xml:space="preserve">, </w:t>
      </w:r>
      <w:r w:rsidRPr="00E32FF5">
        <w:rPr>
          <w:szCs w:val="28"/>
          <w:lang w:val="uk-UA"/>
        </w:rPr>
        <w:t xml:space="preserve">заслухавши пояснення </w:t>
      </w:r>
      <w:r w:rsidR="00462244" w:rsidRPr="00E32FF5">
        <w:rPr>
          <w:szCs w:val="28"/>
          <w:lang w:val="uk-UA"/>
        </w:rPr>
        <w:t xml:space="preserve">судді Грищенко І.О. </w:t>
      </w:r>
      <w:r w:rsidR="00EE70F6" w:rsidRPr="00E32FF5">
        <w:rPr>
          <w:szCs w:val="28"/>
          <w:lang w:val="uk-UA"/>
        </w:rPr>
        <w:t xml:space="preserve">та її представника </w:t>
      </w:r>
      <w:r w:rsidR="00387154" w:rsidRPr="00E32FF5">
        <w:rPr>
          <w:szCs w:val="28"/>
          <w:lang w:val="uk-UA"/>
        </w:rPr>
        <w:t>–</w:t>
      </w:r>
      <w:r w:rsidR="006D6657" w:rsidRPr="00E32FF5">
        <w:rPr>
          <w:szCs w:val="28"/>
          <w:lang w:val="uk-UA"/>
        </w:rPr>
        <w:t xml:space="preserve"> адвоката </w:t>
      </w:r>
      <w:r w:rsidR="00462244" w:rsidRPr="00E32FF5">
        <w:rPr>
          <w:szCs w:val="28"/>
          <w:lang w:val="uk-UA"/>
        </w:rPr>
        <w:t>Самойлова Є.Ю.</w:t>
      </w:r>
      <w:r w:rsidRPr="00E32FF5">
        <w:rPr>
          <w:szCs w:val="28"/>
          <w:lang w:val="uk-UA"/>
        </w:rPr>
        <w:t xml:space="preserve">, </w:t>
      </w:r>
      <w:r w:rsidR="00634859" w:rsidRPr="00E32FF5">
        <w:rPr>
          <w:szCs w:val="28"/>
          <w:lang w:val="uk-UA"/>
        </w:rPr>
        <w:t xml:space="preserve">Вища рада правосуддя </w:t>
      </w:r>
      <w:r w:rsidRPr="00E32FF5">
        <w:rPr>
          <w:szCs w:val="28"/>
          <w:lang w:val="uk-UA"/>
        </w:rPr>
        <w:t>дійшла таких висновків</w:t>
      </w:r>
      <w:r w:rsidR="00634859" w:rsidRPr="00E32FF5">
        <w:rPr>
          <w:szCs w:val="28"/>
          <w:lang w:val="uk-UA"/>
        </w:rPr>
        <w:t>.</w:t>
      </w:r>
    </w:p>
    <w:p w:rsidR="00A432CD" w:rsidRDefault="008C5BF2" w:rsidP="00985E7A">
      <w:pPr>
        <w:pStyle w:val="rvps2"/>
        <w:shd w:val="clear" w:color="auto" w:fill="FFFFFF"/>
        <w:spacing w:before="0" w:beforeAutospacing="0" w:after="0" w:afterAutospacing="0" w:line="247" w:lineRule="auto"/>
        <w:ind w:firstLine="567"/>
        <w:jc w:val="both"/>
        <w:rPr>
          <w:sz w:val="28"/>
          <w:szCs w:val="28"/>
        </w:rPr>
      </w:pPr>
      <w:r w:rsidRPr="00E32FF5">
        <w:rPr>
          <w:sz w:val="28"/>
          <w:szCs w:val="28"/>
        </w:rPr>
        <w:t>Посилання судді та її представника на</w:t>
      </w:r>
      <w:r w:rsidR="00B04826" w:rsidRPr="00E32FF5">
        <w:rPr>
          <w:sz w:val="28"/>
          <w:szCs w:val="28"/>
        </w:rPr>
        <w:t xml:space="preserve"> </w:t>
      </w:r>
      <w:r w:rsidRPr="00E32FF5">
        <w:rPr>
          <w:sz w:val="28"/>
          <w:szCs w:val="28"/>
        </w:rPr>
        <w:t>неправомірне</w:t>
      </w:r>
      <w:r w:rsidR="00B04826" w:rsidRPr="00E32FF5">
        <w:rPr>
          <w:sz w:val="28"/>
          <w:szCs w:val="28"/>
        </w:rPr>
        <w:t xml:space="preserve"> подання </w:t>
      </w:r>
      <w:r w:rsidR="00FE62C2">
        <w:rPr>
          <w:sz w:val="28"/>
          <w:szCs w:val="28"/>
        </w:rPr>
        <w:t xml:space="preserve">         </w:t>
      </w:r>
      <w:r w:rsidR="00B04826" w:rsidRPr="00E32FF5">
        <w:rPr>
          <w:sz w:val="28"/>
          <w:szCs w:val="28"/>
        </w:rPr>
        <w:t xml:space="preserve">Маселком Р.А. </w:t>
      </w:r>
      <w:r w:rsidR="00FE62C2" w:rsidRPr="00E32FF5">
        <w:rPr>
          <w:sz w:val="28"/>
          <w:szCs w:val="28"/>
        </w:rPr>
        <w:t xml:space="preserve">дисциплінарної скарги </w:t>
      </w:r>
      <w:r w:rsidR="00B04826" w:rsidRPr="00E32FF5">
        <w:rPr>
          <w:sz w:val="28"/>
          <w:szCs w:val="28"/>
        </w:rPr>
        <w:t>та втручання в</w:t>
      </w:r>
      <w:r w:rsidR="00922B31">
        <w:rPr>
          <w:sz w:val="28"/>
          <w:szCs w:val="28"/>
        </w:rPr>
        <w:t xml:space="preserve"> її </w:t>
      </w:r>
      <w:r w:rsidR="00B04826" w:rsidRPr="00E32FF5">
        <w:rPr>
          <w:sz w:val="28"/>
          <w:szCs w:val="28"/>
        </w:rPr>
        <w:t xml:space="preserve">діяльність як судді </w:t>
      </w:r>
      <w:r w:rsidR="00922B31">
        <w:rPr>
          <w:sz w:val="28"/>
          <w:szCs w:val="28"/>
        </w:rPr>
        <w:t xml:space="preserve">є неспроможними, </w:t>
      </w:r>
      <w:r w:rsidR="00B04826" w:rsidRPr="00E32FF5">
        <w:rPr>
          <w:sz w:val="28"/>
          <w:szCs w:val="28"/>
        </w:rPr>
        <w:t>оскільки згідно зі статтею 107 Закону України «</w:t>
      </w:r>
      <w:r w:rsidR="00A34448" w:rsidRPr="00E32FF5">
        <w:rPr>
          <w:sz w:val="28"/>
          <w:szCs w:val="28"/>
        </w:rPr>
        <w:t>Про судоустрій і статус суддів»</w:t>
      </w:r>
      <w:r w:rsidR="00B04826" w:rsidRPr="00E32FF5">
        <w:rPr>
          <w:sz w:val="28"/>
          <w:szCs w:val="28"/>
        </w:rPr>
        <w:t xml:space="preserve"> </w:t>
      </w:r>
      <w:r w:rsidR="00B04826" w:rsidRPr="00E32FF5">
        <w:rPr>
          <w:rStyle w:val="rvts9"/>
          <w:bCs/>
          <w:sz w:val="28"/>
          <w:szCs w:val="28"/>
        </w:rPr>
        <w:t>п</w:t>
      </w:r>
      <w:r w:rsidR="00B04826" w:rsidRPr="00E32FF5">
        <w:rPr>
          <w:sz w:val="28"/>
          <w:szCs w:val="28"/>
        </w:rPr>
        <w:t xml:space="preserve">раво на звернення зі скаргою щодо дисциплінарного проступку судді, з повідомленням про вчинення дисциплінарного проступку суддею (дисциплінарною скаргою) має будь-яка особа. </w:t>
      </w:r>
    </w:p>
    <w:p w:rsidR="00B04826" w:rsidRPr="00E32FF5" w:rsidRDefault="001C1AC1" w:rsidP="00985E7A">
      <w:pPr>
        <w:pStyle w:val="rvps2"/>
        <w:shd w:val="clear" w:color="auto" w:fill="FFFFFF"/>
        <w:spacing w:before="0" w:beforeAutospacing="0" w:after="0" w:afterAutospacing="0" w:line="247" w:lineRule="auto"/>
        <w:ind w:firstLine="567"/>
        <w:jc w:val="both"/>
        <w:rPr>
          <w:sz w:val="28"/>
          <w:szCs w:val="28"/>
        </w:rPr>
      </w:pPr>
      <w:r w:rsidRPr="00E32FF5">
        <w:rPr>
          <w:sz w:val="28"/>
          <w:szCs w:val="28"/>
        </w:rPr>
        <w:t xml:space="preserve">Щодо доводів </w:t>
      </w:r>
      <w:r w:rsidR="00922B31">
        <w:rPr>
          <w:sz w:val="28"/>
          <w:szCs w:val="28"/>
        </w:rPr>
        <w:t xml:space="preserve">судді </w:t>
      </w:r>
      <w:r w:rsidRPr="00E32FF5">
        <w:rPr>
          <w:sz w:val="28"/>
          <w:szCs w:val="28"/>
        </w:rPr>
        <w:t>про використання</w:t>
      </w:r>
      <w:r w:rsidR="00B04826" w:rsidRPr="00E32FF5">
        <w:rPr>
          <w:sz w:val="28"/>
          <w:szCs w:val="28"/>
        </w:rPr>
        <w:t xml:space="preserve"> дисциплінарним органом під час здійснення дисциплінарного провадження неналежних доказів, а саме відомостей досудового розслідування у кримінальному провадженні                     </w:t>
      </w:r>
      <w:r w:rsidR="00B04618">
        <w:rPr>
          <w:sz w:val="28"/>
          <w:szCs w:val="28"/>
        </w:rPr>
        <w:t xml:space="preserve">             № ____</w:t>
      </w:r>
      <w:r w:rsidR="00B04826" w:rsidRPr="00E32FF5">
        <w:rPr>
          <w:sz w:val="28"/>
          <w:szCs w:val="28"/>
        </w:rPr>
        <w:t xml:space="preserve"> за підозрою </w:t>
      </w:r>
      <w:r w:rsidRPr="00E32FF5">
        <w:rPr>
          <w:sz w:val="28"/>
          <w:szCs w:val="28"/>
        </w:rPr>
        <w:t xml:space="preserve">її </w:t>
      </w:r>
      <w:r w:rsidR="00B04826" w:rsidRPr="00E32FF5">
        <w:rPr>
          <w:sz w:val="28"/>
          <w:szCs w:val="28"/>
        </w:rPr>
        <w:t>у вчиненні кримінального правопорушення, передбаченого частино</w:t>
      </w:r>
      <w:r w:rsidRPr="00E32FF5">
        <w:rPr>
          <w:sz w:val="28"/>
          <w:szCs w:val="28"/>
        </w:rPr>
        <w:t xml:space="preserve">ю третьою статті 368 КК України, </w:t>
      </w:r>
      <w:r w:rsidR="00922B31">
        <w:rPr>
          <w:sz w:val="28"/>
          <w:szCs w:val="28"/>
        </w:rPr>
        <w:t>Вища рада правосуддя вважає, що урахування Дисциплінарною палатою обставин,</w:t>
      </w:r>
      <w:r w:rsidR="00B04826" w:rsidRPr="00E32FF5">
        <w:rPr>
          <w:sz w:val="28"/>
          <w:szCs w:val="28"/>
        </w:rPr>
        <w:t xml:space="preserve"> що були предметом </w:t>
      </w:r>
      <w:r w:rsidR="00BA5BCB">
        <w:rPr>
          <w:sz w:val="28"/>
          <w:szCs w:val="28"/>
        </w:rPr>
        <w:t xml:space="preserve">перевірки </w:t>
      </w:r>
      <w:r w:rsidR="00B04826" w:rsidRPr="00E32FF5">
        <w:rPr>
          <w:sz w:val="28"/>
          <w:szCs w:val="28"/>
        </w:rPr>
        <w:t>Вищо</w:t>
      </w:r>
      <w:r w:rsidR="00F54A03">
        <w:rPr>
          <w:sz w:val="28"/>
          <w:szCs w:val="28"/>
        </w:rPr>
        <w:t>ї</w:t>
      </w:r>
      <w:r w:rsidR="00B04826" w:rsidRPr="00E32FF5">
        <w:rPr>
          <w:sz w:val="28"/>
          <w:szCs w:val="28"/>
        </w:rPr>
        <w:t xml:space="preserve"> рад</w:t>
      </w:r>
      <w:r w:rsidR="00F54A03">
        <w:rPr>
          <w:sz w:val="28"/>
          <w:szCs w:val="28"/>
        </w:rPr>
        <w:t>и</w:t>
      </w:r>
      <w:r w:rsidR="00B04826" w:rsidRPr="00E32FF5">
        <w:rPr>
          <w:sz w:val="28"/>
          <w:szCs w:val="28"/>
        </w:rPr>
        <w:t xml:space="preserve"> правосуддя під час розгляду клопотання заступника Генерального </w:t>
      </w:r>
      <w:r w:rsidR="00A34448" w:rsidRPr="00E32FF5">
        <w:rPr>
          <w:sz w:val="28"/>
          <w:szCs w:val="28"/>
        </w:rPr>
        <w:t xml:space="preserve"> </w:t>
      </w:r>
      <w:r w:rsidR="00B04826" w:rsidRPr="00E32FF5">
        <w:rPr>
          <w:sz w:val="28"/>
          <w:szCs w:val="28"/>
        </w:rPr>
        <w:t>прокурора – керівника Спеціалізованої антикорупційної прокуратури Холодницького Н.І. про тимчасове відсторонення судді Дзержинського районного суду міста Харкова  Грищенко І.О. від здійснення правосуддя у зв’язку з притягненням до кримінальної відповідальності (рішення Вищої ради правосуддя від 23 червня 2020 року № 1934/0/15-20, опубліковане на офіційному веб</w:t>
      </w:r>
      <w:r w:rsidR="00F54A03">
        <w:rPr>
          <w:sz w:val="28"/>
          <w:szCs w:val="28"/>
        </w:rPr>
        <w:t>сайті</w:t>
      </w:r>
      <w:r w:rsidR="00B04826" w:rsidRPr="00E32FF5">
        <w:rPr>
          <w:sz w:val="28"/>
          <w:szCs w:val="28"/>
        </w:rPr>
        <w:t xml:space="preserve"> Вищої ради правосуддя)</w:t>
      </w:r>
      <w:r w:rsidR="00F54A03">
        <w:rPr>
          <w:sz w:val="28"/>
          <w:szCs w:val="28"/>
        </w:rPr>
        <w:t>,</w:t>
      </w:r>
      <w:r w:rsidR="00BA5BCB">
        <w:rPr>
          <w:sz w:val="28"/>
          <w:szCs w:val="28"/>
        </w:rPr>
        <w:t xml:space="preserve"> не може вважатися протиправним, оскільки </w:t>
      </w:r>
      <w:r w:rsidR="00B04826" w:rsidRPr="00E32FF5">
        <w:rPr>
          <w:sz w:val="28"/>
          <w:szCs w:val="28"/>
        </w:rPr>
        <w:t xml:space="preserve">Дисциплінарна палата не надавала оцінку матеріалам кримінального провадження, </w:t>
      </w:r>
      <w:r w:rsidR="00BA5BCB">
        <w:rPr>
          <w:sz w:val="28"/>
          <w:szCs w:val="28"/>
        </w:rPr>
        <w:t xml:space="preserve">а </w:t>
      </w:r>
      <w:r w:rsidR="00B04826" w:rsidRPr="00E32FF5">
        <w:rPr>
          <w:sz w:val="28"/>
          <w:szCs w:val="28"/>
        </w:rPr>
        <w:t xml:space="preserve">лише </w:t>
      </w:r>
      <w:r w:rsidR="00A81263">
        <w:rPr>
          <w:sz w:val="28"/>
          <w:szCs w:val="28"/>
        </w:rPr>
        <w:t xml:space="preserve">досліджувала </w:t>
      </w:r>
      <w:r w:rsidR="00B04826" w:rsidRPr="00E32FF5">
        <w:rPr>
          <w:sz w:val="28"/>
          <w:szCs w:val="28"/>
        </w:rPr>
        <w:t>факт позапроцесуального спілкування с</w:t>
      </w:r>
      <w:r w:rsidR="00BA5BCB">
        <w:rPr>
          <w:sz w:val="28"/>
          <w:szCs w:val="28"/>
        </w:rPr>
        <w:t xml:space="preserve">удді Грищенко І.О. з адвокатом </w:t>
      </w:r>
      <w:r w:rsidR="00752474" w:rsidRPr="00752474">
        <w:rPr>
          <w:sz w:val="28"/>
          <w:szCs w:val="28"/>
        </w:rPr>
        <w:t>ОСОБА2</w:t>
      </w:r>
      <w:r w:rsidR="00BA5BCB">
        <w:rPr>
          <w:sz w:val="28"/>
          <w:szCs w:val="28"/>
        </w:rPr>
        <w:t xml:space="preserve"> при вирішенні </w:t>
      </w:r>
      <w:r w:rsidR="0076779D">
        <w:rPr>
          <w:bCs/>
          <w:sz w:val="28"/>
          <w:szCs w:val="28"/>
        </w:rPr>
        <w:t>клопотання</w:t>
      </w:r>
      <w:r w:rsidR="00BA5BCB" w:rsidRPr="00BA5BCB">
        <w:rPr>
          <w:bCs/>
          <w:sz w:val="28"/>
          <w:szCs w:val="28"/>
        </w:rPr>
        <w:t xml:space="preserve"> про повернення обвинуваченому </w:t>
      </w:r>
      <w:r w:rsidR="00592194" w:rsidRPr="00592194">
        <w:rPr>
          <w:sz w:val="28"/>
          <w:szCs w:val="28"/>
        </w:rPr>
        <w:t>ОСОБА1</w:t>
      </w:r>
      <w:r w:rsidR="00BA5BCB" w:rsidRPr="00BA5BCB">
        <w:rPr>
          <w:bCs/>
          <w:sz w:val="28"/>
          <w:szCs w:val="28"/>
        </w:rPr>
        <w:t xml:space="preserve"> вилучених під час обшуку грошових коштів</w:t>
      </w:r>
      <w:r w:rsidR="00BA5BCB">
        <w:rPr>
          <w:bCs/>
          <w:sz w:val="28"/>
          <w:szCs w:val="28"/>
        </w:rPr>
        <w:t xml:space="preserve"> </w:t>
      </w:r>
      <w:r w:rsidR="00B04826" w:rsidRPr="00E32FF5">
        <w:rPr>
          <w:sz w:val="28"/>
          <w:szCs w:val="28"/>
        </w:rPr>
        <w:t>на предмет  допущення суддею поведінки, що порочить звання судді та підриває авторитет правосуддя, порушення правил суддівської етики, недотримання присяги судді.</w:t>
      </w:r>
    </w:p>
    <w:p w:rsidR="00714E80" w:rsidRPr="00714E80" w:rsidRDefault="00BA5BCB" w:rsidP="00985E7A">
      <w:pPr>
        <w:pStyle w:val="rvps2"/>
        <w:shd w:val="clear" w:color="auto" w:fill="FFFFFF"/>
        <w:spacing w:before="0" w:beforeAutospacing="0" w:after="0" w:afterAutospacing="0" w:line="247" w:lineRule="auto"/>
        <w:ind w:firstLine="567"/>
        <w:jc w:val="both"/>
        <w:rPr>
          <w:sz w:val="28"/>
          <w:szCs w:val="28"/>
        </w:rPr>
      </w:pPr>
      <w:r w:rsidRPr="00714E80">
        <w:rPr>
          <w:sz w:val="28"/>
          <w:szCs w:val="28"/>
        </w:rPr>
        <w:t xml:space="preserve">Відповідно до висновків Великої Палати Верховного Суду, викладених у постановах від 14 березня 2019 року у справі № 9901/789/18, від 22 січня </w:t>
      </w:r>
      <w:r w:rsidR="00A55320">
        <w:rPr>
          <w:sz w:val="28"/>
          <w:szCs w:val="28"/>
        </w:rPr>
        <w:t xml:space="preserve">      </w:t>
      </w:r>
      <w:r w:rsidRPr="00714E80">
        <w:rPr>
          <w:sz w:val="28"/>
          <w:szCs w:val="28"/>
        </w:rPr>
        <w:t>2019 року у справі № 800/454/17, від 29 січня 2</w:t>
      </w:r>
      <w:r w:rsidR="00A55320">
        <w:rPr>
          <w:sz w:val="28"/>
          <w:szCs w:val="28"/>
        </w:rPr>
        <w:t>019 року у справі № 9901/728/18</w:t>
      </w:r>
      <w:r w:rsidRPr="00714E80">
        <w:rPr>
          <w:sz w:val="28"/>
          <w:szCs w:val="28"/>
        </w:rPr>
        <w:t xml:space="preserve">, дисциплінарний орган </w:t>
      </w:r>
      <w:r w:rsidR="000C615A" w:rsidRPr="00714E80">
        <w:rPr>
          <w:sz w:val="28"/>
          <w:szCs w:val="28"/>
        </w:rPr>
        <w:t xml:space="preserve">під час дисциплінарного провадження </w:t>
      </w:r>
      <w:r w:rsidRPr="00714E80">
        <w:rPr>
          <w:sz w:val="28"/>
          <w:szCs w:val="28"/>
        </w:rPr>
        <w:t>вправі використ</w:t>
      </w:r>
      <w:r w:rsidR="000C615A" w:rsidRPr="00714E80">
        <w:rPr>
          <w:sz w:val="28"/>
          <w:szCs w:val="28"/>
        </w:rPr>
        <w:t xml:space="preserve">овувати як докази </w:t>
      </w:r>
      <w:r w:rsidRPr="00714E80">
        <w:rPr>
          <w:sz w:val="28"/>
          <w:szCs w:val="28"/>
        </w:rPr>
        <w:t>протокол</w:t>
      </w:r>
      <w:r w:rsidR="000C615A" w:rsidRPr="00714E80">
        <w:rPr>
          <w:sz w:val="28"/>
          <w:szCs w:val="28"/>
        </w:rPr>
        <w:t>и</w:t>
      </w:r>
      <w:r w:rsidRPr="00714E80">
        <w:rPr>
          <w:sz w:val="28"/>
          <w:szCs w:val="28"/>
        </w:rPr>
        <w:t xml:space="preserve"> </w:t>
      </w:r>
      <w:r w:rsidR="000C615A" w:rsidRPr="00714E80">
        <w:rPr>
          <w:sz w:val="28"/>
          <w:szCs w:val="28"/>
        </w:rPr>
        <w:t xml:space="preserve">проведення НС(Р)Д, а тому твердження судді про неправомірне </w:t>
      </w:r>
      <w:r w:rsidR="00827EFC" w:rsidRPr="00714E80">
        <w:rPr>
          <w:sz w:val="28"/>
          <w:szCs w:val="28"/>
        </w:rPr>
        <w:t>в</w:t>
      </w:r>
      <w:r w:rsidR="00B04826" w:rsidRPr="00714E80">
        <w:rPr>
          <w:sz w:val="28"/>
          <w:szCs w:val="28"/>
        </w:rPr>
        <w:t xml:space="preserve">икористання </w:t>
      </w:r>
      <w:r w:rsidR="000C615A" w:rsidRPr="00714E80">
        <w:rPr>
          <w:sz w:val="28"/>
          <w:szCs w:val="28"/>
        </w:rPr>
        <w:t xml:space="preserve">у дисциплінарному провадженні зазначених протоколів є безпідставним.  </w:t>
      </w:r>
    </w:p>
    <w:p w:rsidR="00B04826" w:rsidRPr="00E32FF5" w:rsidRDefault="008F66C2" w:rsidP="00985E7A">
      <w:pPr>
        <w:pStyle w:val="rvps2"/>
        <w:shd w:val="clear" w:color="auto" w:fill="FFFFFF"/>
        <w:spacing w:before="0" w:beforeAutospacing="0" w:after="0" w:afterAutospacing="0"/>
        <w:ind w:firstLine="567"/>
        <w:jc w:val="both"/>
        <w:rPr>
          <w:sz w:val="28"/>
          <w:szCs w:val="28"/>
        </w:rPr>
      </w:pPr>
      <w:r w:rsidRPr="00E32FF5">
        <w:rPr>
          <w:sz w:val="28"/>
          <w:szCs w:val="28"/>
        </w:rPr>
        <w:t>Посилання судді</w:t>
      </w:r>
      <w:r w:rsidR="00C90739" w:rsidRPr="00E32FF5">
        <w:rPr>
          <w:sz w:val="28"/>
          <w:szCs w:val="28"/>
        </w:rPr>
        <w:t xml:space="preserve"> </w:t>
      </w:r>
      <w:r w:rsidR="00B04826" w:rsidRPr="00E32FF5">
        <w:rPr>
          <w:sz w:val="28"/>
          <w:szCs w:val="28"/>
        </w:rPr>
        <w:t xml:space="preserve">Грищенко І.О. </w:t>
      </w:r>
      <w:r w:rsidR="00C41EFE" w:rsidRPr="00E32FF5">
        <w:rPr>
          <w:sz w:val="28"/>
          <w:szCs w:val="28"/>
        </w:rPr>
        <w:t>та її представник</w:t>
      </w:r>
      <w:r w:rsidRPr="00E32FF5">
        <w:rPr>
          <w:sz w:val="28"/>
          <w:szCs w:val="28"/>
        </w:rPr>
        <w:t>а</w:t>
      </w:r>
      <w:r w:rsidR="00C41EFE" w:rsidRPr="00E32FF5">
        <w:rPr>
          <w:sz w:val="28"/>
          <w:szCs w:val="28"/>
        </w:rPr>
        <w:t xml:space="preserve"> – адвокат</w:t>
      </w:r>
      <w:r w:rsidRPr="00E32FF5">
        <w:rPr>
          <w:sz w:val="28"/>
          <w:szCs w:val="28"/>
        </w:rPr>
        <w:t xml:space="preserve">а       </w:t>
      </w:r>
      <w:r w:rsidR="00C90739" w:rsidRPr="00E32FF5">
        <w:rPr>
          <w:sz w:val="28"/>
          <w:szCs w:val="28"/>
        </w:rPr>
        <w:t xml:space="preserve"> </w:t>
      </w:r>
      <w:r w:rsidR="00C41EFE" w:rsidRPr="00E32FF5">
        <w:rPr>
          <w:sz w:val="28"/>
          <w:szCs w:val="28"/>
        </w:rPr>
        <w:t>Самойлов</w:t>
      </w:r>
      <w:r w:rsidRPr="00E32FF5">
        <w:rPr>
          <w:sz w:val="28"/>
          <w:szCs w:val="28"/>
        </w:rPr>
        <w:t>а</w:t>
      </w:r>
      <w:r w:rsidR="00C41EFE" w:rsidRPr="00E32FF5">
        <w:rPr>
          <w:sz w:val="28"/>
          <w:szCs w:val="28"/>
        </w:rPr>
        <w:t xml:space="preserve"> Є.Ю.</w:t>
      </w:r>
      <w:r w:rsidR="00C90739" w:rsidRPr="00E32FF5">
        <w:rPr>
          <w:sz w:val="28"/>
          <w:szCs w:val="28"/>
        </w:rPr>
        <w:t xml:space="preserve"> </w:t>
      </w:r>
      <w:r w:rsidRPr="00E32FF5">
        <w:rPr>
          <w:sz w:val="28"/>
          <w:szCs w:val="28"/>
        </w:rPr>
        <w:t>на те</w:t>
      </w:r>
      <w:r w:rsidR="00C90739" w:rsidRPr="00E32FF5">
        <w:rPr>
          <w:sz w:val="28"/>
          <w:szCs w:val="28"/>
        </w:rPr>
        <w:t>, що</w:t>
      </w:r>
      <w:r w:rsidR="00C41EFE" w:rsidRPr="00E32FF5">
        <w:rPr>
          <w:sz w:val="28"/>
          <w:szCs w:val="28"/>
        </w:rPr>
        <w:t xml:space="preserve"> </w:t>
      </w:r>
      <w:r w:rsidR="00B04826" w:rsidRPr="00E32FF5">
        <w:rPr>
          <w:sz w:val="28"/>
          <w:szCs w:val="28"/>
        </w:rPr>
        <w:t>застосовані Дисциплінарною палатою під час розгляду дисциплінарної</w:t>
      </w:r>
      <w:r w:rsidRPr="00E32FF5">
        <w:rPr>
          <w:sz w:val="28"/>
          <w:szCs w:val="28"/>
        </w:rPr>
        <w:t xml:space="preserve"> справи докази </w:t>
      </w:r>
      <w:r w:rsidR="00B04826" w:rsidRPr="00E32FF5">
        <w:rPr>
          <w:sz w:val="28"/>
          <w:szCs w:val="28"/>
        </w:rPr>
        <w:t xml:space="preserve">слід вважати набутими внаслідок провокаційних дій адвоката </w:t>
      </w:r>
      <w:r w:rsidR="00752474" w:rsidRPr="00752474">
        <w:rPr>
          <w:sz w:val="28"/>
          <w:szCs w:val="28"/>
        </w:rPr>
        <w:t>ОСОБА2</w:t>
      </w:r>
      <w:r w:rsidR="00C41EFE" w:rsidRPr="00E32FF5">
        <w:rPr>
          <w:sz w:val="28"/>
          <w:szCs w:val="28"/>
        </w:rPr>
        <w:t xml:space="preserve"> та правоохоронних органів</w:t>
      </w:r>
      <w:r w:rsidRPr="00E32FF5">
        <w:rPr>
          <w:sz w:val="28"/>
          <w:szCs w:val="28"/>
        </w:rPr>
        <w:t xml:space="preserve">, є необґрунтованими, оскільки </w:t>
      </w:r>
      <w:r w:rsidR="00B04826" w:rsidRPr="00E32FF5">
        <w:rPr>
          <w:sz w:val="28"/>
          <w:szCs w:val="28"/>
        </w:rPr>
        <w:t>Дисциплінарною палатою в межах дисциплінарної процедури</w:t>
      </w:r>
      <w:r w:rsidRPr="00E32FF5">
        <w:rPr>
          <w:sz w:val="28"/>
          <w:szCs w:val="28"/>
        </w:rPr>
        <w:t xml:space="preserve"> не</w:t>
      </w:r>
      <w:r w:rsidR="00B04826" w:rsidRPr="00E32FF5">
        <w:rPr>
          <w:sz w:val="28"/>
          <w:szCs w:val="28"/>
        </w:rPr>
        <w:t xml:space="preserve"> перевіряли</w:t>
      </w:r>
      <w:r w:rsidR="00A84A4B" w:rsidRPr="00E32FF5">
        <w:rPr>
          <w:sz w:val="28"/>
          <w:szCs w:val="28"/>
        </w:rPr>
        <w:t xml:space="preserve">ся дії адвоката, а </w:t>
      </w:r>
      <w:r w:rsidRPr="00E32FF5">
        <w:rPr>
          <w:sz w:val="28"/>
          <w:szCs w:val="28"/>
        </w:rPr>
        <w:t>надавалася оцінка діям судді</w:t>
      </w:r>
      <w:r w:rsidR="00B04826" w:rsidRPr="00E32FF5">
        <w:rPr>
          <w:sz w:val="28"/>
          <w:szCs w:val="28"/>
        </w:rPr>
        <w:t xml:space="preserve"> як особи, яку держава наділила обов’язком діяти безсторонньо та неупереджено, з виключенням будь-яких ризиків впливу на процес здійснення нею правосуддя.</w:t>
      </w:r>
    </w:p>
    <w:p w:rsidR="00B04826" w:rsidRPr="00E32FF5" w:rsidRDefault="000C615A" w:rsidP="00985E7A">
      <w:pPr>
        <w:ind w:firstLine="567"/>
        <w:jc w:val="both"/>
        <w:rPr>
          <w:rFonts w:eastAsia="Calibri"/>
          <w:bCs/>
        </w:rPr>
      </w:pPr>
      <w:r>
        <w:rPr>
          <w:rFonts w:eastAsia="Calibri"/>
          <w:bCs/>
        </w:rPr>
        <w:t>З</w:t>
      </w:r>
      <w:r w:rsidR="00B04826" w:rsidRPr="00E32FF5">
        <w:rPr>
          <w:rFonts w:eastAsia="Calibri"/>
          <w:bCs/>
        </w:rPr>
        <w:t>і змісту оскаржуваного рішення</w:t>
      </w:r>
      <w:r w:rsidRPr="000C615A">
        <w:rPr>
          <w:rFonts w:eastAsia="Calibri"/>
          <w:bCs/>
        </w:rPr>
        <w:t xml:space="preserve"> </w:t>
      </w:r>
      <w:r w:rsidRPr="00E32FF5">
        <w:rPr>
          <w:rFonts w:eastAsia="Calibri"/>
          <w:bCs/>
        </w:rPr>
        <w:t>убачається</w:t>
      </w:r>
      <w:r w:rsidR="00B04826" w:rsidRPr="00E32FF5">
        <w:rPr>
          <w:rFonts w:eastAsia="Calibri"/>
          <w:bCs/>
        </w:rPr>
        <w:t xml:space="preserve">, </w:t>
      </w:r>
      <w:r>
        <w:rPr>
          <w:rFonts w:eastAsia="Calibri"/>
          <w:bCs/>
        </w:rPr>
        <w:t xml:space="preserve">що </w:t>
      </w:r>
      <w:r w:rsidR="00B04826" w:rsidRPr="00E32FF5">
        <w:rPr>
          <w:rFonts w:eastAsia="Calibri"/>
          <w:bCs/>
        </w:rPr>
        <w:t xml:space="preserve">Дисциплінарна палата не досліджувала питання наявності або відсутності вини Грищенко І.О. у вчиненні кримінального правопорушення, оскільки перебіг кримінального провадження не має значення для розгляду питання про дисциплінарну відповідальність судді, крім випадків, прямо передбачених Законом України «Про судоустрій і статус суддів», а діяла у межах та у спосіб, </w:t>
      </w:r>
      <w:r w:rsidR="00FC1EBE" w:rsidRPr="00E32FF5">
        <w:rPr>
          <w:rFonts w:eastAsia="Calibri"/>
          <w:bCs/>
        </w:rPr>
        <w:t xml:space="preserve">що </w:t>
      </w:r>
      <w:r w:rsidR="00B04826" w:rsidRPr="00E32FF5">
        <w:rPr>
          <w:rFonts w:eastAsia="Calibri"/>
          <w:bCs/>
        </w:rPr>
        <w:t>визначені наданими дисциплінарному органу законом повноважен</w:t>
      </w:r>
      <w:r w:rsidR="00FC1EBE" w:rsidRPr="00E32FF5">
        <w:rPr>
          <w:rFonts w:eastAsia="Calibri"/>
          <w:bCs/>
        </w:rPr>
        <w:t>нями</w:t>
      </w:r>
      <w:r w:rsidR="00B04826" w:rsidRPr="00E32FF5">
        <w:rPr>
          <w:rFonts w:eastAsia="Calibri"/>
          <w:bCs/>
        </w:rPr>
        <w:t>.</w:t>
      </w:r>
    </w:p>
    <w:p w:rsidR="00B04826" w:rsidRPr="00E32FF5" w:rsidRDefault="00B04826" w:rsidP="00985E7A">
      <w:pPr>
        <w:ind w:firstLine="567"/>
        <w:jc w:val="both"/>
      </w:pPr>
      <w:r w:rsidRPr="00E32FF5">
        <w:t>Третя Дисциплінарна палата дійшла правильного висновку</w:t>
      </w:r>
      <w:r w:rsidRPr="00E32FF5">
        <w:rPr>
          <w:rFonts w:eastAsia="Calibri"/>
          <w:bCs/>
        </w:rPr>
        <w:t xml:space="preserve">, що </w:t>
      </w:r>
      <w:r w:rsidRPr="00E32FF5">
        <w:t xml:space="preserve">встановлені під час розгляду дисциплінарної справи обставини не залишають сумніву щодо спілкування судді Грищенко І.О. </w:t>
      </w:r>
      <w:r w:rsidR="00194694" w:rsidRPr="00E32FF5">
        <w:t xml:space="preserve">у позапроцесуальний спосіб </w:t>
      </w:r>
      <w:r w:rsidRPr="00E32FF5">
        <w:t xml:space="preserve">з адвокатом </w:t>
      </w:r>
      <w:r w:rsidR="00752474">
        <w:t>ОСОБА2</w:t>
      </w:r>
      <w:r w:rsidRPr="00E32FF5">
        <w:t>, який діяв в інтересах учасника вказаної кримінальної справи</w:t>
      </w:r>
      <w:r w:rsidR="00354A59" w:rsidRPr="00E32FF5">
        <w:t xml:space="preserve">, </w:t>
      </w:r>
      <w:r w:rsidRPr="00E32FF5">
        <w:rPr>
          <w:bCs/>
        </w:rPr>
        <w:t>і що т</w:t>
      </w:r>
      <w:r w:rsidRPr="00E32FF5">
        <w:t>ака поведінка судді порушує стандарти безсторонності суду, етичні норми поведінки судді та викликає обґрунтовані сумніви у здатності судді безсторонньо виконувати свої функції, порочить звання судді та підриває авторитет правосуддя.</w:t>
      </w:r>
    </w:p>
    <w:p w:rsidR="00B04826" w:rsidRPr="00E32FF5" w:rsidRDefault="00B04826" w:rsidP="00985E7A">
      <w:pPr>
        <w:ind w:firstLine="567"/>
        <w:jc w:val="both"/>
      </w:pPr>
      <w:r w:rsidRPr="00E32FF5">
        <w:t>Твердження судді</w:t>
      </w:r>
      <w:r w:rsidR="0063696A" w:rsidRPr="00E32FF5">
        <w:t xml:space="preserve"> Грищенко І.О. та її представника – адвоката      Самойлова Є.Ю.</w:t>
      </w:r>
      <w:r w:rsidRPr="00E32FF5">
        <w:t xml:space="preserve">, що Дисциплінарна палата порушила </w:t>
      </w:r>
      <w:r w:rsidR="006A7635" w:rsidRPr="00E32FF5">
        <w:t xml:space="preserve">презумпцію </w:t>
      </w:r>
      <w:r w:rsidRPr="00E32FF5">
        <w:t xml:space="preserve">невинуватості, оскільки Вищим антикорупційним судом </w:t>
      </w:r>
      <w:r w:rsidR="000C615A">
        <w:t xml:space="preserve">дотепер </w:t>
      </w:r>
      <w:r w:rsidRPr="00E32FF5">
        <w:t xml:space="preserve">не ухвалено </w:t>
      </w:r>
      <w:r w:rsidR="006A7635" w:rsidRPr="00E32FF5">
        <w:t>остаточне</w:t>
      </w:r>
      <w:r w:rsidRPr="00E32FF5">
        <w:t xml:space="preserve"> рішення у справі за обвинуваченням</w:t>
      </w:r>
      <w:r w:rsidR="0063696A" w:rsidRPr="00E32FF5">
        <w:t xml:space="preserve"> судді</w:t>
      </w:r>
      <w:r w:rsidR="00A55320">
        <w:t>,</w:t>
      </w:r>
      <w:r w:rsidRPr="00E32FF5">
        <w:t xml:space="preserve"> не є обґрунтованими, оскільки  дисциплінарна </w:t>
      </w:r>
      <w:r w:rsidR="002D0B35">
        <w:t>та</w:t>
      </w:r>
      <w:r w:rsidRPr="00E32FF5">
        <w:t xml:space="preserve"> кримінальна відповідальність є різними видами відповідальності і не виключають одна одну, а </w:t>
      </w:r>
      <w:r w:rsidR="000C615A">
        <w:t>тому п</w:t>
      </w:r>
      <w:r w:rsidRPr="00E32FF5">
        <w:t xml:space="preserve">ритягнення особи до дисциплінарної відповідальності та до кримінальної </w:t>
      </w:r>
      <w:r w:rsidR="00A55320">
        <w:t xml:space="preserve">відповідальності </w:t>
      </w:r>
      <w:r w:rsidRPr="00E32FF5">
        <w:t xml:space="preserve">за певні діяння не </w:t>
      </w:r>
      <w:r w:rsidR="006A7635" w:rsidRPr="00E32FF5">
        <w:t>матиме наслідком</w:t>
      </w:r>
      <w:r w:rsidRPr="00E32FF5">
        <w:t xml:space="preserve"> порушення принципу «non bis in idem».</w:t>
      </w:r>
    </w:p>
    <w:p w:rsidR="00333FD0" w:rsidRPr="00E32FF5" w:rsidRDefault="00B04826" w:rsidP="00985E7A">
      <w:pPr>
        <w:ind w:firstLine="567"/>
        <w:jc w:val="both"/>
        <w:rPr>
          <w:bCs/>
        </w:rPr>
      </w:pPr>
      <w:r w:rsidRPr="00E32FF5">
        <w:rPr>
          <w:bCs/>
        </w:rPr>
        <w:t>Дисциплінарна відповідальність за своєю юридичною природою істотно відрізняється від кримінальної за підставами, процедурою реалізації, колом суб</w:t>
      </w:r>
      <w:r w:rsidR="00506DE0" w:rsidRPr="00125631">
        <w:rPr>
          <w:bCs/>
        </w:rPr>
        <w:t>’</w:t>
      </w:r>
      <w:r w:rsidRPr="00E32FF5">
        <w:rPr>
          <w:bCs/>
        </w:rPr>
        <w:t>єктів, а також характером і наслідками стягнень.</w:t>
      </w:r>
    </w:p>
    <w:p w:rsidR="00B04826" w:rsidRPr="00E32FF5" w:rsidRDefault="00B04826" w:rsidP="00985E7A">
      <w:pPr>
        <w:ind w:firstLine="567"/>
        <w:jc w:val="both"/>
        <w:rPr>
          <w:bCs/>
        </w:rPr>
      </w:pPr>
      <w:r w:rsidRPr="00E32FF5">
        <w:rPr>
          <w:bCs/>
        </w:rPr>
        <w:t xml:space="preserve">Згідно з висновками Верховного Суду, викладеними у постановах Великої Палати Верховного Суду від 4 квітня 2019 року (провадження № 11-945сап18), від 19 травня 2021 року у справі № 9901/997/18 (провадження №11-291заі20), дисциплінарна і кримінальна відповідальність належать до різних видів юридичної відповідальності, а тому їх застосування з огляду на положення статті 4 Протоколу № 7 </w:t>
      </w:r>
      <w:r w:rsidR="00A55320">
        <w:rPr>
          <w:bCs/>
        </w:rPr>
        <w:t xml:space="preserve">до </w:t>
      </w:r>
      <w:r w:rsidRPr="00E32FF5">
        <w:rPr>
          <w:bCs/>
        </w:rPr>
        <w:t xml:space="preserve">Конвенції про захист прав людини і основоположних свобод, частини першої статті 61 Конституції України не є взаємовиключним. </w:t>
      </w:r>
      <w:r w:rsidR="00125631">
        <w:rPr>
          <w:bCs/>
        </w:rPr>
        <w:t>Таким чином,</w:t>
      </w:r>
      <w:r w:rsidRPr="00E32FF5">
        <w:rPr>
          <w:bCs/>
        </w:rPr>
        <w:t xml:space="preserve"> кримінальна та дисциплінарна відповідальність є відокремленими правовими інститутами з різними підставами, порядком застосування, колом суб</w:t>
      </w:r>
      <w:r w:rsidR="00FD2B75" w:rsidRPr="00E32FF5">
        <w:rPr>
          <w:bCs/>
        </w:rPr>
        <w:t>’</w:t>
      </w:r>
      <w:r w:rsidRPr="00E32FF5">
        <w:rPr>
          <w:bCs/>
        </w:rPr>
        <w:t>єктів, характером стягнень, а тому притягнення до дисциплінарної відповідальності та одночасне існування кримінального провадження не суперечать принципам справедливості й пропорційності та не є подвійним притягненням до відповідальності за одне й те саме порушення.</w:t>
      </w:r>
    </w:p>
    <w:p w:rsidR="00B04826" w:rsidRPr="00E32FF5" w:rsidRDefault="00B04826" w:rsidP="00985E7A">
      <w:pPr>
        <w:ind w:firstLine="567"/>
        <w:jc w:val="both"/>
      </w:pPr>
      <w:r w:rsidRPr="00E32FF5">
        <w:t xml:space="preserve">У скарзі суддя Грищенко І.О. </w:t>
      </w:r>
      <w:r w:rsidR="00354A59" w:rsidRPr="00E32FF5">
        <w:t xml:space="preserve">також </w:t>
      </w:r>
      <w:r w:rsidR="00BE637F">
        <w:t xml:space="preserve">вказує </w:t>
      </w:r>
      <w:r w:rsidRPr="00E32FF5">
        <w:t xml:space="preserve">на різну практику розгляду дисциплінарних матеріалів, обставини в яких, на </w:t>
      </w:r>
      <w:r w:rsidR="00BE637F">
        <w:t>її думку,</w:t>
      </w:r>
      <w:r w:rsidRPr="00E32FF5">
        <w:t xml:space="preserve"> є подібними </w:t>
      </w:r>
      <w:r w:rsidR="00BE637F">
        <w:t xml:space="preserve">до </w:t>
      </w:r>
      <w:r w:rsidRPr="00E32FF5">
        <w:t>викладени</w:t>
      </w:r>
      <w:r w:rsidR="00BE637F">
        <w:t>х</w:t>
      </w:r>
      <w:r w:rsidRPr="00E32FF5">
        <w:t xml:space="preserve"> у дисциплінарній скарзі стосовно її дій.</w:t>
      </w:r>
    </w:p>
    <w:p w:rsidR="009E1740" w:rsidRPr="00E32FF5" w:rsidRDefault="00BE637F" w:rsidP="00985E7A">
      <w:pPr>
        <w:pStyle w:val="af4"/>
        <w:widowControl w:val="0"/>
        <w:ind w:firstLine="567"/>
        <w:rPr>
          <w:bCs/>
          <w:szCs w:val="28"/>
          <w:lang w:val="uk-UA"/>
        </w:rPr>
      </w:pPr>
      <w:r>
        <w:rPr>
          <w:b/>
          <w:szCs w:val="28"/>
          <w:lang w:val="uk-UA"/>
        </w:rPr>
        <w:t xml:space="preserve"> </w:t>
      </w:r>
      <w:r w:rsidRPr="00BE637F">
        <w:rPr>
          <w:szCs w:val="28"/>
          <w:lang w:val="uk-UA"/>
        </w:rPr>
        <w:t>Т</w:t>
      </w:r>
      <w:r w:rsidR="009E1740" w:rsidRPr="00E32FF5">
        <w:rPr>
          <w:szCs w:val="28"/>
          <w:lang w:val="uk-UA"/>
        </w:rPr>
        <w:t xml:space="preserve">акі доводи </w:t>
      </w:r>
      <w:r>
        <w:rPr>
          <w:szCs w:val="28"/>
          <w:lang w:val="uk-UA"/>
        </w:rPr>
        <w:t xml:space="preserve">судді </w:t>
      </w:r>
      <w:r w:rsidR="009E1740" w:rsidRPr="00E32FF5">
        <w:rPr>
          <w:szCs w:val="28"/>
          <w:lang w:val="uk-UA"/>
        </w:rPr>
        <w:t xml:space="preserve">не заслуговують на увагу, </w:t>
      </w:r>
      <w:r w:rsidR="00B04826" w:rsidRPr="00E32FF5">
        <w:rPr>
          <w:szCs w:val="28"/>
          <w:lang w:val="uk-UA"/>
        </w:rPr>
        <w:t xml:space="preserve">оскільки </w:t>
      </w:r>
      <w:r w:rsidR="00125631">
        <w:rPr>
          <w:szCs w:val="28"/>
          <w:lang w:val="uk-UA"/>
        </w:rPr>
        <w:t>в</w:t>
      </w:r>
      <w:r w:rsidR="009E1740" w:rsidRPr="00E32FF5">
        <w:rPr>
          <w:szCs w:val="28"/>
          <w:lang w:val="uk-UA"/>
        </w:rPr>
        <w:t xml:space="preserve"> наведених як приклади дисциплінарних провадженнях </w:t>
      </w:r>
      <w:r w:rsidR="00354A59" w:rsidRPr="00E32FF5">
        <w:rPr>
          <w:szCs w:val="28"/>
          <w:lang w:val="uk-UA"/>
        </w:rPr>
        <w:t>(</w:t>
      </w:r>
      <w:r w:rsidR="000E3E72" w:rsidRPr="00E32FF5">
        <w:rPr>
          <w:szCs w:val="28"/>
          <w:lang w:val="uk-UA"/>
        </w:rPr>
        <w:t>рішення Третьої Дисциплінарної палати від 10 квітня 2019 року № 1106/3дп/15-19, рішення Вищої ради правосуддя від 12 квітня 2018 року № 1096/0/15-18 та від 13 лютого 2018 року № 461/0/15-18</w:t>
      </w:r>
      <w:r w:rsidR="00354A59" w:rsidRPr="00E32FF5">
        <w:rPr>
          <w:szCs w:val="28"/>
          <w:lang w:val="uk-UA"/>
        </w:rPr>
        <w:t>) встановлені</w:t>
      </w:r>
      <w:r w:rsidR="009E1740" w:rsidRPr="00E32FF5">
        <w:rPr>
          <w:szCs w:val="28"/>
          <w:lang w:val="uk-UA"/>
        </w:rPr>
        <w:t xml:space="preserve"> обставини, відмінні</w:t>
      </w:r>
      <w:r w:rsidR="009E1740" w:rsidRPr="00E32FF5">
        <w:rPr>
          <w:bCs/>
          <w:szCs w:val="28"/>
          <w:lang w:val="uk-UA"/>
        </w:rPr>
        <w:t xml:space="preserve"> від обставин у </w:t>
      </w:r>
      <w:r>
        <w:rPr>
          <w:bCs/>
          <w:szCs w:val="28"/>
          <w:lang w:val="uk-UA"/>
        </w:rPr>
        <w:t>справі, що  переглядається</w:t>
      </w:r>
      <w:r w:rsidR="009E1740" w:rsidRPr="00E32FF5">
        <w:rPr>
          <w:bCs/>
          <w:szCs w:val="28"/>
          <w:lang w:val="uk-UA"/>
        </w:rPr>
        <w:t>.</w:t>
      </w:r>
    </w:p>
    <w:p w:rsidR="00DA4C25" w:rsidRPr="009A2CEB" w:rsidRDefault="0015404F" w:rsidP="00985E7A">
      <w:pPr>
        <w:pStyle w:val="af4"/>
        <w:widowControl w:val="0"/>
        <w:ind w:firstLine="567"/>
        <w:rPr>
          <w:rFonts w:eastAsia="Times New Roman"/>
          <w:szCs w:val="28"/>
          <w:lang w:val="uk-UA"/>
        </w:rPr>
      </w:pPr>
      <w:r>
        <w:rPr>
          <w:szCs w:val="28"/>
          <w:shd w:val="clear" w:color="auto" w:fill="FFFFFF"/>
          <w:lang w:val="uk-UA"/>
        </w:rPr>
        <w:t xml:space="preserve">Посилання </w:t>
      </w:r>
      <w:r w:rsidR="004A02F3">
        <w:rPr>
          <w:szCs w:val="28"/>
          <w:shd w:val="clear" w:color="auto" w:fill="FFFFFF"/>
          <w:lang w:val="uk-UA"/>
        </w:rPr>
        <w:t>адвокат</w:t>
      </w:r>
      <w:r>
        <w:rPr>
          <w:szCs w:val="28"/>
          <w:shd w:val="clear" w:color="auto" w:fill="FFFFFF"/>
          <w:lang w:val="uk-UA"/>
        </w:rPr>
        <w:t xml:space="preserve">а </w:t>
      </w:r>
      <w:r w:rsidR="00745168" w:rsidRPr="00E32FF5">
        <w:rPr>
          <w:szCs w:val="28"/>
          <w:shd w:val="clear" w:color="auto" w:fill="FFFFFF"/>
          <w:lang w:val="uk-UA"/>
        </w:rPr>
        <w:t>Самойлов</w:t>
      </w:r>
      <w:r>
        <w:rPr>
          <w:szCs w:val="28"/>
          <w:shd w:val="clear" w:color="auto" w:fill="FFFFFF"/>
          <w:lang w:val="uk-UA"/>
        </w:rPr>
        <w:t>а</w:t>
      </w:r>
      <w:r w:rsidR="00745168" w:rsidRPr="00E32FF5">
        <w:rPr>
          <w:szCs w:val="28"/>
          <w:shd w:val="clear" w:color="auto" w:fill="FFFFFF"/>
          <w:lang w:val="uk-UA"/>
        </w:rPr>
        <w:t xml:space="preserve"> Є.Ю.</w:t>
      </w:r>
      <w:r>
        <w:rPr>
          <w:szCs w:val="28"/>
          <w:shd w:val="clear" w:color="auto" w:fill="FFFFFF"/>
          <w:lang w:val="uk-UA"/>
        </w:rPr>
        <w:t xml:space="preserve"> на те, що </w:t>
      </w:r>
      <w:r w:rsidR="00745168" w:rsidRPr="00E32FF5">
        <w:rPr>
          <w:szCs w:val="28"/>
          <w:shd w:val="clear" w:color="auto" w:fill="FFFFFF"/>
          <w:lang w:val="uk-UA"/>
        </w:rPr>
        <w:t xml:space="preserve">Дисциплінарна палата в рішенні не </w:t>
      </w:r>
      <w:r w:rsidR="00DA4C25">
        <w:rPr>
          <w:szCs w:val="28"/>
          <w:shd w:val="clear" w:color="auto" w:fill="FFFFFF"/>
          <w:lang w:val="uk-UA"/>
        </w:rPr>
        <w:t xml:space="preserve">навела доказів на підтвердження висновку, що </w:t>
      </w:r>
      <w:r w:rsidR="00745168" w:rsidRPr="00E32FF5">
        <w:rPr>
          <w:szCs w:val="28"/>
          <w:shd w:val="clear" w:color="auto" w:fill="FFFFFF"/>
          <w:lang w:val="uk-UA"/>
        </w:rPr>
        <w:t>поді</w:t>
      </w:r>
      <w:r w:rsidR="00DA4C25">
        <w:rPr>
          <w:szCs w:val="28"/>
          <w:shd w:val="clear" w:color="auto" w:fill="FFFFFF"/>
          <w:lang w:val="uk-UA"/>
        </w:rPr>
        <w:t>ї</w:t>
      </w:r>
      <w:r w:rsidR="00DA4C25" w:rsidRPr="00E32FF5">
        <w:rPr>
          <w:rFonts w:eastAsia="Times New Roman"/>
          <w:szCs w:val="28"/>
          <w:lang w:val="uk-UA"/>
        </w:rPr>
        <w:t>, які є предметом розгляду</w:t>
      </w:r>
      <w:r w:rsidR="00DA4C25" w:rsidRPr="00E32FF5">
        <w:rPr>
          <w:szCs w:val="28"/>
          <w:shd w:val="clear" w:color="auto" w:fill="FFFFFF"/>
          <w:lang w:val="uk-UA"/>
        </w:rPr>
        <w:t xml:space="preserve"> </w:t>
      </w:r>
      <w:r w:rsidR="00745168" w:rsidRPr="00E32FF5">
        <w:rPr>
          <w:szCs w:val="28"/>
          <w:shd w:val="clear" w:color="auto" w:fill="FFFFFF"/>
          <w:lang w:val="uk-UA"/>
        </w:rPr>
        <w:t>за участю судді Грищенко І.О.</w:t>
      </w:r>
      <w:r w:rsidR="00DA4C25">
        <w:rPr>
          <w:szCs w:val="28"/>
          <w:shd w:val="clear" w:color="auto" w:fill="FFFFFF"/>
          <w:lang w:val="uk-UA"/>
        </w:rPr>
        <w:t xml:space="preserve"> </w:t>
      </w:r>
      <w:r w:rsidR="00DA4C25" w:rsidRPr="00DA4C25">
        <w:rPr>
          <w:lang w:val="uk-UA"/>
        </w:rPr>
        <w:t>набули розголосу в засобах масової інформації та викликали негативну оцінку громадськості щодо діяльності суду, зокрема щодо чесності та непідкупності суддів</w:t>
      </w:r>
      <w:r w:rsidR="00745168" w:rsidRPr="00E32FF5">
        <w:rPr>
          <w:szCs w:val="28"/>
          <w:shd w:val="clear" w:color="auto" w:fill="FFFFFF"/>
          <w:lang w:val="uk-UA"/>
        </w:rPr>
        <w:t>,</w:t>
      </w:r>
      <w:r w:rsidR="00DA4C25">
        <w:rPr>
          <w:szCs w:val="28"/>
          <w:shd w:val="clear" w:color="auto" w:fill="FFFFFF"/>
          <w:lang w:val="uk-UA"/>
        </w:rPr>
        <w:t xml:space="preserve"> не </w:t>
      </w:r>
      <w:r w:rsidR="00714E80">
        <w:rPr>
          <w:szCs w:val="28"/>
          <w:shd w:val="clear" w:color="auto" w:fill="FFFFFF"/>
          <w:lang w:val="uk-UA"/>
        </w:rPr>
        <w:br/>
      </w:r>
      <w:r w:rsidR="00DA4C25">
        <w:rPr>
          <w:szCs w:val="28"/>
          <w:shd w:val="clear" w:color="auto" w:fill="FFFFFF"/>
          <w:lang w:val="uk-UA"/>
        </w:rPr>
        <w:t xml:space="preserve">впливають на правильність ухваленого Дисциплінарною палатою </w:t>
      </w:r>
      <w:r w:rsidR="00714E80">
        <w:rPr>
          <w:szCs w:val="28"/>
          <w:shd w:val="clear" w:color="auto" w:fill="FFFFFF"/>
          <w:lang w:val="uk-UA"/>
        </w:rPr>
        <w:br/>
      </w:r>
      <w:r w:rsidR="00DA4C25">
        <w:rPr>
          <w:szCs w:val="28"/>
          <w:shd w:val="clear" w:color="auto" w:fill="FFFFFF"/>
          <w:lang w:val="uk-UA"/>
        </w:rPr>
        <w:t xml:space="preserve">рішення в частині застосування дисциплінарного стягнення, </w:t>
      </w:r>
      <w:r w:rsidR="00714E80">
        <w:rPr>
          <w:szCs w:val="28"/>
          <w:shd w:val="clear" w:color="auto" w:fill="FFFFFF"/>
          <w:lang w:val="uk-UA"/>
        </w:rPr>
        <w:br/>
      </w:r>
      <w:r w:rsidR="00745168" w:rsidRPr="00E32FF5">
        <w:rPr>
          <w:szCs w:val="28"/>
          <w:lang w:val="uk-UA"/>
        </w:rPr>
        <w:t>оскільки відсутність в оскаржуваному рішенні посилань на публікації не спростовує факт їх наявності в мережі Інтернет (</w:t>
      </w:r>
      <w:hyperlink r:id="rId9" w:history="1">
        <w:r w:rsidR="00745168" w:rsidRPr="00E32FF5">
          <w:rPr>
            <w:rStyle w:val="af"/>
            <w:rFonts w:eastAsia="Times New Roman"/>
            <w:color w:val="auto"/>
            <w:szCs w:val="28"/>
            <w:lang w:val="uk-UA"/>
          </w:rPr>
          <w:t>https://www.slovoidilo.ua/2020/05/28/novyna/pravo/zyasuvalosya-prizvyshhe-zatrymanoyi-nabu-xarkivskoyi-suddi</w:t>
        </w:r>
      </w:hyperlink>
      <w:r w:rsidR="00745168" w:rsidRPr="00E32FF5">
        <w:rPr>
          <w:rFonts w:eastAsia="Times New Roman"/>
          <w:szCs w:val="28"/>
          <w:lang w:val="uk-UA"/>
        </w:rPr>
        <w:t xml:space="preserve">; </w:t>
      </w:r>
      <w:hyperlink r:id="rId10" w:history="1">
        <w:r w:rsidR="00745168" w:rsidRPr="00E32FF5">
          <w:rPr>
            <w:rStyle w:val="af"/>
            <w:rFonts w:eastAsia="Times New Roman"/>
            <w:color w:val="auto"/>
            <w:szCs w:val="28"/>
            <w:lang w:val="uk-UA"/>
          </w:rPr>
          <w:t>https://2day.kh.ua/ua/news/sluzhitelku-femidi-z-kharkova-suditimut-za-khabar</w:t>
        </w:r>
      </w:hyperlink>
      <w:r w:rsidR="00745168" w:rsidRPr="00E32FF5">
        <w:rPr>
          <w:rFonts w:eastAsia="Times New Roman"/>
          <w:szCs w:val="28"/>
          <w:lang w:val="uk-UA"/>
        </w:rPr>
        <w:t>;</w:t>
      </w:r>
      <w:r w:rsidR="00714E80">
        <w:rPr>
          <w:rFonts w:eastAsia="Times New Roman"/>
          <w:szCs w:val="28"/>
          <w:lang w:val="uk-UA"/>
        </w:rPr>
        <w:t xml:space="preserve"> </w:t>
      </w:r>
      <w:hyperlink r:id="rId11" w:history="1">
        <w:r w:rsidR="00745168" w:rsidRPr="00E32FF5">
          <w:rPr>
            <w:rStyle w:val="af"/>
            <w:rFonts w:eastAsia="Times New Roman"/>
            <w:color w:val="auto"/>
            <w:szCs w:val="28"/>
            <w:lang w:val="uk-UA"/>
          </w:rPr>
          <w:t>https://racurs.ua/ua/n138896-u-harkovi-na-habari-pogorila-suddya-stalo-vidome-im-ya-ta-posada-zatrymanoyi-foto.html</w:t>
        </w:r>
      </w:hyperlink>
      <w:r w:rsidR="00745168" w:rsidRPr="00E32FF5">
        <w:rPr>
          <w:rFonts w:eastAsia="Times New Roman"/>
          <w:szCs w:val="28"/>
          <w:lang w:val="uk-UA"/>
        </w:rPr>
        <w:t>;</w:t>
      </w:r>
      <w:r w:rsidR="00714E80">
        <w:rPr>
          <w:rFonts w:eastAsia="Times New Roman"/>
          <w:szCs w:val="28"/>
          <w:lang w:val="uk-UA"/>
        </w:rPr>
        <w:t xml:space="preserve"> </w:t>
      </w:r>
      <w:hyperlink r:id="rId12" w:history="1">
        <w:r w:rsidR="00745168" w:rsidRPr="00E32FF5">
          <w:rPr>
            <w:rStyle w:val="af"/>
            <w:rFonts w:eastAsia="Times New Roman"/>
            <w:color w:val="auto"/>
            <w:szCs w:val="28"/>
            <w:lang w:val="uk-UA"/>
          </w:rPr>
          <w:t>https://www.stopcor.org/ukr/section-uanews/news-stalo-vidomo-prizvische-zatrimanoi-na-habari-harkivskoi-suddi-28-05-2020.html</w:t>
        </w:r>
      </w:hyperlink>
      <w:r w:rsidR="00745168" w:rsidRPr="00E32FF5">
        <w:rPr>
          <w:rFonts w:eastAsia="Times New Roman"/>
          <w:szCs w:val="28"/>
          <w:lang w:val="uk-UA"/>
        </w:rPr>
        <w:t>).</w:t>
      </w:r>
    </w:p>
    <w:p w:rsidR="00B04826" w:rsidRPr="00E32FF5" w:rsidRDefault="009A2CEB" w:rsidP="00985E7A">
      <w:pPr>
        <w:pStyle w:val="ab"/>
        <w:spacing w:before="0" w:beforeAutospacing="0" w:after="0" w:afterAutospacing="0"/>
        <w:ind w:firstLine="567"/>
        <w:jc w:val="both"/>
        <w:rPr>
          <w:sz w:val="28"/>
          <w:szCs w:val="28"/>
        </w:rPr>
      </w:pPr>
      <w:r>
        <w:rPr>
          <w:sz w:val="28"/>
          <w:szCs w:val="28"/>
        </w:rPr>
        <w:t xml:space="preserve">Відповідно до </w:t>
      </w:r>
      <w:r w:rsidR="00B04826" w:rsidRPr="00E32FF5">
        <w:rPr>
          <w:sz w:val="28"/>
          <w:szCs w:val="28"/>
        </w:rPr>
        <w:t>пункт</w:t>
      </w:r>
      <w:r>
        <w:rPr>
          <w:sz w:val="28"/>
          <w:szCs w:val="28"/>
        </w:rPr>
        <w:t>у</w:t>
      </w:r>
      <w:r w:rsidR="00B04826" w:rsidRPr="00E32FF5">
        <w:rPr>
          <w:sz w:val="28"/>
          <w:szCs w:val="28"/>
        </w:rPr>
        <w:t xml:space="preserve"> 2 частини сьомої статті 56 Закону України «Про судоустрій і статус суддів» суддя зобов</w:t>
      </w:r>
      <w:r w:rsidR="00FD2B75" w:rsidRPr="00E32FF5">
        <w:rPr>
          <w:sz w:val="28"/>
          <w:szCs w:val="28"/>
        </w:rPr>
        <w:t>’</w:t>
      </w:r>
      <w:r w:rsidR="00B04826" w:rsidRPr="00E32FF5">
        <w:rPr>
          <w:sz w:val="28"/>
          <w:szCs w:val="28"/>
        </w:rPr>
        <w:t>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B04826" w:rsidRPr="00E32FF5" w:rsidRDefault="00B04826" w:rsidP="00985E7A">
      <w:pPr>
        <w:pStyle w:val="ab"/>
        <w:spacing w:before="0" w:beforeAutospacing="0" w:after="0" w:afterAutospacing="0"/>
        <w:ind w:firstLine="567"/>
        <w:jc w:val="both"/>
        <w:rPr>
          <w:sz w:val="28"/>
          <w:szCs w:val="28"/>
        </w:rPr>
      </w:pPr>
      <w:r w:rsidRPr="00E32FF5">
        <w:rPr>
          <w:sz w:val="28"/>
          <w:szCs w:val="28"/>
        </w:rPr>
        <w:t>Кодексом суддівської етики, затвердженим XI з</w:t>
      </w:r>
      <w:r w:rsidR="0043067C" w:rsidRPr="00E32FF5">
        <w:rPr>
          <w:sz w:val="28"/>
          <w:szCs w:val="28"/>
        </w:rPr>
        <w:t>’</w:t>
      </w:r>
      <w:r w:rsidRPr="00E32FF5">
        <w:rPr>
          <w:sz w:val="28"/>
          <w:szCs w:val="28"/>
        </w:rPr>
        <w:t>їздом суддів України</w:t>
      </w:r>
      <w:r w:rsidR="00357A76" w:rsidRPr="00E32FF5">
        <w:rPr>
          <w:sz w:val="28"/>
          <w:szCs w:val="28"/>
        </w:rPr>
        <w:t xml:space="preserve">    </w:t>
      </w:r>
      <w:r w:rsidRPr="00E32FF5">
        <w:rPr>
          <w:sz w:val="28"/>
          <w:szCs w:val="28"/>
        </w:rPr>
        <w:t xml:space="preserve">        22 лютого 2013 року, визначено, що суддя повинен бути прикладом неухильного додержання вимог закону і принципу верховенства права, присяги судді,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 (статті 1, 3).</w:t>
      </w:r>
    </w:p>
    <w:p w:rsidR="00B04826" w:rsidRPr="00E32FF5" w:rsidRDefault="00B04826" w:rsidP="00985E7A">
      <w:pPr>
        <w:pStyle w:val="ab"/>
        <w:spacing w:before="0" w:beforeAutospacing="0" w:after="0" w:afterAutospacing="0"/>
        <w:ind w:firstLine="567"/>
        <w:jc w:val="both"/>
        <w:rPr>
          <w:sz w:val="28"/>
          <w:szCs w:val="28"/>
        </w:rPr>
      </w:pPr>
      <w:r w:rsidRPr="00E32FF5">
        <w:rPr>
          <w:sz w:val="28"/>
          <w:szCs w:val="28"/>
        </w:rPr>
        <w:t>Згідно зі статтею 14 Кодексу суддівської етики суддя повинен уникати позапроцесуальних взаємовідносин з одним із учасників або його представником у справі за відсутності інших учасників процесу. Недотримання вказаних вимог може призвести до втрати довіри до суду іншими учасниками судового процесу.</w:t>
      </w:r>
    </w:p>
    <w:p w:rsidR="00B04826" w:rsidRPr="00E32FF5" w:rsidRDefault="00B04826" w:rsidP="00985E7A">
      <w:pPr>
        <w:pStyle w:val="ab"/>
        <w:spacing w:before="0" w:beforeAutospacing="0" w:after="0" w:afterAutospacing="0"/>
        <w:ind w:firstLine="567"/>
        <w:jc w:val="both"/>
        <w:rPr>
          <w:sz w:val="28"/>
          <w:szCs w:val="28"/>
        </w:rPr>
      </w:pPr>
      <w:r w:rsidRPr="00E32FF5">
        <w:rPr>
          <w:sz w:val="28"/>
          <w:szCs w:val="28"/>
        </w:rPr>
        <w:t>Відповідно до Бангалорських принципів поведінки суддів, схвалених Резолюцією 2006/23 Економічної і соціальної ради ООН від 27 липня</w:t>
      </w:r>
      <w:r w:rsidR="00AD4153" w:rsidRPr="00E32FF5">
        <w:rPr>
          <w:sz w:val="28"/>
          <w:szCs w:val="28"/>
        </w:rPr>
        <w:t xml:space="preserve">          </w:t>
      </w:r>
      <w:r w:rsidR="00357A76" w:rsidRPr="00E32FF5">
        <w:rPr>
          <w:sz w:val="28"/>
          <w:szCs w:val="28"/>
        </w:rPr>
        <w:t xml:space="preserve"> </w:t>
      </w:r>
      <w:r w:rsidRPr="00E32FF5">
        <w:rPr>
          <w:sz w:val="28"/>
          <w:szCs w:val="28"/>
        </w:rPr>
        <w:t xml:space="preserve">2006 року, суддя повинен виявляти та підтримувати високі стандарти поведінки суддів з метою зміцнення суспільної довіри до судових органів, що має першочергове значення для підтримання незалежності судових органів </w:t>
      </w:r>
      <w:r w:rsidR="000722D6">
        <w:rPr>
          <w:sz w:val="28"/>
          <w:szCs w:val="28"/>
        </w:rPr>
        <w:t xml:space="preserve">      </w:t>
      </w:r>
      <w:r w:rsidRPr="00E32FF5">
        <w:rPr>
          <w:sz w:val="28"/>
          <w:szCs w:val="28"/>
        </w:rPr>
        <w:t>(пункт 1.6); поведінка судді під час засідання та за стінами суду має сприяти підтримці та зростанню довіри суспільства, представників юридичної професії та сторін у справі до об</w:t>
      </w:r>
      <w:r w:rsidR="00AD4153" w:rsidRPr="00E32FF5">
        <w:rPr>
          <w:sz w:val="28"/>
          <w:szCs w:val="28"/>
        </w:rPr>
        <w:t>’</w:t>
      </w:r>
      <w:r w:rsidRPr="00E32FF5">
        <w:rPr>
          <w:sz w:val="28"/>
          <w:szCs w:val="28"/>
        </w:rPr>
        <w:t xml:space="preserve">єктивності суддів та судових органів  (пункт 2.2); суддя за можливості повинен обмежувати себе </w:t>
      </w:r>
      <w:r w:rsidR="003E0AAC" w:rsidRPr="00E32FF5">
        <w:rPr>
          <w:sz w:val="28"/>
          <w:szCs w:val="28"/>
        </w:rPr>
        <w:t>у вчиненні</w:t>
      </w:r>
      <w:r w:rsidRPr="00E32FF5">
        <w:rPr>
          <w:sz w:val="28"/>
          <w:szCs w:val="28"/>
        </w:rPr>
        <w:t xml:space="preserve"> дій, що можуть стати приводом для позбавлення його права брати участь в судовому засіданні та виносити рішення у справах (пункт 2.3).</w:t>
      </w:r>
    </w:p>
    <w:p w:rsidR="00B04826" w:rsidRPr="00E32FF5" w:rsidRDefault="00B04826" w:rsidP="00985E7A">
      <w:pPr>
        <w:pStyle w:val="ab"/>
        <w:spacing w:before="0" w:beforeAutospacing="0" w:after="0" w:afterAutospacing="0"/>
        <w:ind w:firstLine="567"/>
        <w:jc w:val="both"/>
        <w:rPr>
          <w:sz w:val="28"/>
          <w:szCs w:val="28"/>
        </w:rPr>
      </w:pPr>
      <w:r w:rsidRPr="00E32FF5">
        <w:rPr>
          <w:b/>
          <w:bCs/>
          <w:sz w:val="28"/>
          <w:szCs w:val="28"/>
        </w:rPr>
        <w:t>  </w:t>
      </w:r>
      <w:r w:rsidRPr="00E32FF5">
        <w:rPr>
          <w:sz w:val="28"/>
          <w:szCs w:val="28"/>
        </w:rPr>
        <w:t>Згідно з пунктом 22 Висновку № 3 (2002) КРЄС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w:t>
      </w:r>
    </w:p>
    <w:p w:rsidR="00B04826" w:rsidRPr="00E32FF5" w:rsidRDefault="009A2CEB" w:rsidP="00985E7A">
      <w:pPr>
        <w:ind w:firstLine="567"/>
        <w:jc w:val="both"/>
      </w:pPr>
      <w:r>
        <w:rPr>
          <w:rFonts w:eastAsia="Calibri"/>
          <w:bCs/>
        </w:rPr>
        <w:t>Таким чином, п</w:t>
      </w:r>
      <w:r w:rsidR="00B04826" w:rsidRPr="00E32FF5">
        <w:rPr>
          <w:rFonts w:eastAsia="Calibri"/>
          <w:bCs/>
        </w:rPr>
        <w:t>оложення міжнародних документів і законодавства України визначають, що суддя має дотримуватись високих стандартів поведінки та не вчиняти дій, які підривають авторитет правосуддя. 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 Поведінка судді має відповідати високому статусу його посади</w:t>
      </w:r>
      <w:r w:rsidR="00B04826" w:rsidRPr="00E32FF5">
        <w:t>.</w:t>
      </w:r>
    </w:p>
    <w:p w:rsidR="00B04826" w:rsidRPr="00E32FF5" w:rsidRDefault="00B04826" w:rsidP="00985E7A">
      <w:pPr>
        <w:ind w:firstLine="567"/>
        <w:jc w:val="both"/>
      </w:pPr>
      <w:r w:rsidRPr="00E32FF5">
        <w:t>Пунктом 3 частини першої статті 106 Закону України «Про судоустрій і статус суддів» визначено, що суддю може бути притягнуто до дисциплінарної відповідальності в порядку дисциплінарного провадження з таких підстав: умисне або внаслідок недбалості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905C1D" w:rsidRPr="00E32FF5" w:rsidRDefault="00745168" w:rsidP="00985E7A">
      <w:pPr>
        <w:ind w:firstLine="567"/>
        <w:jc w:val="both"/>
        <w:rPr>
          <w:rFonts w:eastAsia="Calibri"/>
        </w:rPr>
      </w:pPr>
      <w:r w:rsidRPr="00E32FF5">
        <w:rPr>
          <w:rFonts w:eastAsia="Calibri"/>
        </w:rPr>
        <w:t xml:space="preserve">За результатами </w:t>
      </w:r>
      <w:r w:rsidR="00590400" w:rsidRPr="00E32FF5">
        <w:rPr>
          <w:rFonts w:eastAsia="Calibri"/>
        </w:rPr>
        <w:t>розгляду</w:t>
      </w:r>
      <w:r w:rsidR="00A33AA4" w:rsidRPr="00E32FF5">
        <w:rPr>
          <w:rFonts w:eastAsia="Calibri"/>
        </w:rPr>
        <w:t xml:space="preserve"> скарги на рішення </w:t>
      </w:r>
      <w:r w:rsidR="00905C1D" w:rsidRPr="00E32FF5">
        <w:rPr>
          <w:rFonts w:eastAsia="Calibri"/>
        </w:rPr>
        <w:t>Третьої</w:t>
      </w:r>
      <w:r w:rsidR="00A33AA4" w:rsidRPr="00E32FF5">
        <w:rPr>
          <w:rFonts w:eastAsia="Calibri"/>
        </w:rPr>
        <w:t xml:space="preserve"> Дисциплінарної палати Вищої ради правосуддя від 21 липня</w:t>
      </w:r>
      <w:r w:rsidR="006819B7" w:rsidRPr="00E32FF5">
        <w:rPr>
          <w:rFonts w:eastAsia="Calibri"/>
        </w:rPr>
        <w:t xml:space="preserve"> </w:t>
      </w:r>
      <w:r w:rsidR="00A33AA4" w:rsidRPr="00E32FF5">
        <w:rPr>
          <w:rFonts w:eastAsia="Calibri"/>
        </w:rPr>
        <w:t>2021 року</w:t>
      </w:r>
      <w:r w:rsidR="006819B7" w:rsidRPr="00E32FF5">
        <w:rPr>
          <w:rFonts w:eastAsia="Calibri"/>
        </w:rPr>
        <w:t xml:space="preserve"> </w:t>
      </w:r>
      <w:r w:rsidR="00905C1D" w:rsidRPr="00E32FF5">
        <w:rPr>
          <w:rFonts w:eastAsia="Calibri"/>
        </w:rPr>
        <w:t xml:space="preserve">№ </w:t>
      </w:r>
      <w:r w:rsidR="00905C1D" w:rsidRPr="00E32FF5">
        <w:t xml:space="preserve"> 1646/3дп/15-21 </w:t>
      </w:r>
      <w:r w:rsidR="00A33AA4" w:rsidRPr="00E32FF5">
        <w:rPr>
          <w:rFonts w:eastAsia="Calibri"/>
        </w:rPr>
        <w:t xml:space="preserve">про притягнення судді </w:t>
      </w:r>
      <w:r w:rsidR="00905C1D" w:rsidRPr="00E32FF5">
        <w:rPr>
          <w:rStyle w:val="FontStyle14"/>
          <w:sz w:val="28"/>
          <w:szCs w:val="28"/>
        </w:rPr>
        <w:t xml:space="preserve">Дзержинського районного суду міста Харкова </w:t>
      </w:r>
      <w:r w:rsidRPr="00E32FF5">
        <w:rPr>
          <w:rStyle w:val="FontStyle14"/>
          <w:sz w:val="28"/>
          <w:szCs w:val="28"/>
        </w:rPr>
        <w:t xml:space="preserve">         </w:t>
      </w:r>
      <w:r w:rsidR="00905C1D" w:rsidRPr="00E32FF5">
        <w:rPr>
          <w:rStyle w:val="FontStyle14"/>
          <w:sz w:val="28"/>
          <w:szCs w:val="28"/>
        </w:rPr>
        <w:t>Грищенко І.О.</w:t>
      </w:r>
      <w:r w:rsidR="00A33AA4" w:rsidRPr="00E32FF5">
        <w:rPr>
          <w:rFonts w:eastAsia="Calibri"/>
        </w:rPr>
        <w:t xml:space="preserve"> до </w:t>
      </w:r>
      <w:r w:rsidRPr="00E32FF5">
        <w:rPr>
          <w:rFonts w:eastAsia="Calibri"/>
        </w:rPr>
        <w:t>дисциплінарної відповідальності</w:t>
      </w:r>
      <w:r w:rsidR="00A33AA4" w:rsidRPr="00E32FF5">
        <w:rPr>
          <w:rFonts w:eastAsia="Calibri"/>
        </w:rPr>
        <w:t xml:space="preserve"> </w:t>
      </w:r>
      <w:r w:rsidRPr="00E32FF5">
        <w:rPr>
          <w:rFonts w:eastAsia="Calibri"/>
        </w:rPr>
        <w:t>Вища рада правосуддя дійшла висновку</w:t>
      </w:r>
      <w:r w:rsidR="00A33AA4" w:rsidRPr="00E32FF5">
        <w:rPr>
          <w:rFonts w:eastAsia="Calibri"/>
        </w:rPr>
        <w:t xml:space="preserve">, що доводи судді </w:t>
      </w:r>
      <w:r w:rsidR="00905C1D" w:rsidRPr="00E32FF5">
        <w:rPr>
          <w:rFonts w:eastAsia="Calibri"/>
        </w:rPr>
        <w:t>Грищенко І.О.</w:t>
      </w:r>
      <w:r w:rsidR="00A33AA4" w:rsidRPr="00E32FF5">
        <w:rPr>
          <w:rFonts w:eastAsia="Calibri"/>
        </w:rPr>
        <w:t xml:space="preserve">, </w:t>
      </w:r>
      <w:r w:rsidR="00905C1D" w:rsidRPr="00E32FF5">
        <w:rPr>
          <w:rFonts w:eastAsia="Calibri"/>
        </w:rPr>
        <w:t>її</w:t>
      </w:r>
      <w:r w:rsidR="00A33AA4" w:rsidRPr="00E32FF5">
        <w:rPr>
          <w:rFonts w:eastAsia="Calibri"/>
        </w:rPr>
        <w:t xml:space="preserve"> представник</w:t>
      </w:r>
      <w:r w:rsidR="00905C1D" w:rsidRPr="00E32FF5">
        <w:rPr>
          <w:rFonts w:eastAsia="Calibri"/>
        </w:rPr>
        <w:t>а</w:t>
      </w:r>
      <w:r w:rsidR="00A33AA4" w:rsidRPr="00E32FF5">
        <w:rPr>
          <w:rFonts w:eastAsia="Calibri"/>
        </w:rPr>
        <w:t xml:space="preserve"> </w:t>
      </w:r>
      <w:r w:rsidR="00A33AA4" w:rsidRPr="00E32FF5">
        <w:t>–</w:t>
      </w:r>
      <w:r w:rsidR="00A33AA4" w:rsidRPr="00E32FF5">
        <w:rPr>
          <w:rFonts w:eastAsia="Calibri"/>
        </w:rPr>
        <w:t xml:space="preserve"> адвокат</w:t>
      </w:r>
      <w:r w:rsidR="00905C1D" w:rsidRPr="00E32FF5">
        <w:rPr>
          <w:rFonts w:eastAsia="Calibri"/>
        </w:rPr>
        <w:t>а</w:t>
      </w:r>
      <w:r w:rsidR="00A33AA4" w:rsidRPr="00E32FF5">
        <w:rPr>
          <w:rFonts w:eastAsia="Calibri"/>
        </w:rPr>
        <w:t xml:space="preserve">  </w:t>
      </w:r>
      <w:r w:rsidR="00905C1D" w:rsidRPr="00E32FF5">
        <w:rPr>
          <w:rFonts w:eastAsia="Calibri"/>
        </w:rPr>
        <w:t>Самойлова Є.Ю.</w:t>
      </w:r>
      <w:r w:rsidR="00A33AA4" w:rsidRPr="00E32FF5">
        <w:rPr>
          <w:rFonts w:eastAsia="Calibri"/>
        </w:rPr>
        <w:t xml:space="preserve"> не спростовують правильності викладених у цьому рішенні висновків </w:t>
      </w:r>
      <w:r w:rsidR="004F00DB" w:rsidRPr="00E32FF5">
        <w:rPr>
          <w:rFonts w:eastAsia="Calibri"/>
        </w:rPr>
        <w:t xml:space="preserve">про наявність у діях судді </w:t>
      </w:r>
      <w:r w:rsidR="00905C1D" w:rsidRPr="00E32FF5">
        <w:rPr>
          <w:rFonts w:eastAsia="Calibri"/>
        </w:rPr>
        <w:t>Грищенко І.О.</w:t>
      </w:r>
      <w:r w:rsidR="004F00DB" w:rsidRPr="00E32FF5">
        <w:rPr>
          <w:rFonts w:eastAsia="Calibri"/>
        </w:rPr>
        <w:t xml:space="preserve"> складу дисциплінарного проступку, передбаченого пунктом 3 частини першої статті 106 Закону України «Про судоустрій і статус суддів» </w:t>
      </w:r>
      <w:r w:rsidR="00905C1D" w:rsidRPr="00E32FF5">
        <w:rPr>
          <w:rFonts w:eastAsia="Calibri"/>
        </w:rPr>
        <w:t>(</w:t>
      </w:r>
      <w:r w:rsidR="00905C1D" w:rsidRPr="00E32FF5">
        <w:rPr>
          <w:bCs/>
        </w:rPr>
        <w:t>допущення суддею поведінки, що порочить звання судді або підриває авторитет правосуддя, зокрема в питаннях моралі, чесності, непідкупності</w:t>
      </w:r>
      <w:r w:rsidR="00905C1D" w:rsidRPr="00E32FF5">
        <w:rPr>
          <w:rFonts w:eastAsia="Calibri"/>
        </w:rPr>
        <w:t>).</w:t>
      </w:r>
    </w:p>
    <w:p w:rsidR="00905C1D" w:rsidRPr="00E32FF5" w:rsidRDefault="00905C1D" w:rsidP="00985E7A">
      <w:pPr>
        <w:spacing w:line="247" w:lineRule="auto"/>
        <w:ind w:firstLine="567"/>
        <w:jc w:val="both"/>
        <w:rPr>
          <w:rFonts w:eastAsia="Calibri"/>
        </w:rPr>
      </w:pPr>
      <w:r w:rsidRPr="00E32FF5">
        <w:rPr>
          <w:bCs/>
        </w:rPr>
        <w:t>С</w:t>
      </w:r>
      <w:r w:rsidRPr="00E32FF5">
        <w:rPr>
          <w:rFonts w:eastAsia="Calibri"/>
        </w:rPr>
        <w:t xml:space="preserve">пілкування судді Грищенко І.О. </w:t>
      </w:r>
      <w:r w:rsidR="00F657E8" w:rsidRPr="00E32FF5">
        <w:rPr>
          <w:rFonts w:eastAsia="Calibri"/>
        </w:rPr>
        <w:t>і</w:t>
      </w:r>
      <w:r w:rsidRPr="00E32FF5">
        <w:rPr>
          <w:rFonts w:eastAsia="Calibri"/>
        </w:rPr>
        <w:t xml:space="preserve">з захисником обвинуваченого поза межами судового засідання, обговорення з адвокатом порядку та наслідків розгляду поданого ним в інтересах обвинуваченого клопотання, позитивне реагування на </w:t>
      </w:r>
      <w:r w:rsidR="00745168" w:rsidRPr="00E32FF5">
        <w:rPr>
          <w:rFonts w:eastAsia="Calibri"/>
        </w:rPr>
        <w:t>дії</w:t>
      </w:r>
      <w:r w:rsidRPr="00E32FF5">
        <w:rPr>
          <w:rFonts w:eastAsia="Calibri"/>
        </w:rPr>
        <w:t xml:space="preserve"> адвоката </w:t>
      </w:r>
      <w:r w:rsidR="00745168" w:rsidRPr="00E32FF5">
        <w:rPr>
          <w:rFonts w:eastAsia="Calibri"/>
        </w:rPr>
        <w:t>щодо схилення</w:t>
      </w:r>
      <w:r w:rsidRPr="00E32FF5">
        <w:rPr>
          <w:rFonts w:eastAsia="Calibri"/>
        </w:rPr>
        <w:t xml:space="preserve"> її до ухвал</w:t>
      </w:r>
      <w:r w:rsidR="00E44D65" w:rsidRPr="00E32FF5">
        <w:rPr>
          <w:rFonts w:eastAsia="Calibri"/>
        </w:rPr>
        <w:t xml:space="preserve">ення певного судового рішення </w:t>
      </w:r>
      <w:r w:rsidRPr="00E32FF5">
        <w:rPr>
          <w:rFonts w:eastAsia="Calibri"/>
        </w:rPr>
        <w:t xml:space="preserve">суперечать завданням судочинства, визначеним статтею 129 Конституції України, статтею 2 КПК України, свідчать про упередженість судді та умисність її дій, оскільки вона не могла не усвідомлювати їх неправомірність, а також </w:t>
      </w:r>
      <w:r w:rsidR="000C0E05">
        <w:rPr>
          <w:rFonts w:eastAsia="Calibri"/>
        </w:rPr>
        <w:t>про порушення нею</w:t>
      </w:r>
      <w:r w:rsidRPr="00E32FF5">
        <w:rPr>
          <w:rFonts w:eastAsia="Calibri"/>
        </w:rPr>
        <w:t xml:space="preserve"> засад справедливого, неупередженого розгляду справи.</w:t>
      </w:r>
    </w:p>
    <w:p w:rsidR="00905C1D" w:rsidRPr="00E32FF5" w:rsidRDefault="00905C1D" w:rsidP="00985E7A">
      <w:pPr>
        <w:spacing w:line="247" w:lineRule="auto"/>
        <w:ind w:firstLine="567"/>
        <w:jc w:val="both"/>
      </w:pPr>
      <w:r w:rsidRPr="00E32FF5">
        <w:rPr>
          <w:rFonts w:eastAsia="Calibri"/>
        </w:rPr>
        <w:t xml:space="preserve">Зазначеним підтверджується правильність </w:t>
      </w:r>
      <w:r w:rsidR="009A2CEB">
        <w:rPr>
          <w:rFonts w:eastAsia="Calibri"/>
        </w:rPr>
        <w:t>та</w:t>
      </w:r>
      <w:r w:rsidRPr="00E32FF5">
        <w:rPr>
          <w:rFonts w:eastAsia="Calibri"/>
        </w:rPr>
        <w:t xml:space="preserve"> обґрунтованість висновку Дисциплінарної палати щодо </w:t>
      </w:r>
      <w:r w:rsidR="00D215FE" w:rsidRPr="00E32FF5">
        <w:rPr>
          <w:rFonts w:eastAsia="Calibri"/>
        </w:rPr>
        <w:t xml:space="preserve">умисного характеру проступку та </w:t>
      </w:r>
      <w:r w:rsidRPr="00E32FF5">
        <w:rPr>
          <w:rFonts w:eastAsia="Calibri"/>
        </w:rPr>
        <w:t>грубого порушення суддею Грищенко І.О. стандартів безсторонності суду та етичних норм поведінки судді, що викликає обґрунтовані сумніви у здатності судді безсторонньо виконувати свої функції, порочить звання судді та підриває авторитет правосуддя.</w:t>
      </w:r>
    </w:p>
    <w:p w:rsidR="00681932" w:rsidRPr="00E32FF5" w:rsidRDefault="00681932" w:rsidP="00985E7A">
      <w:pPr>
        <w:spacing w:line="247" w:lineRule="auto"/>
        <w:ind w:firstLine="567"/>
        <w:jc w:val="both"/>
      </w:pPr>
      <w:r w:rsidRPr="00E32FF5">
        <w:t>Відповідно до пункту 3 частини шостої статті 126 Конституції України та статті 115 Закону України «Про судоустрій і статус суддів»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160CBE" w:rsidRPr="00E32FF5" w:rsidRDefault="00A33AA4" w:rsidP="00985E7A">
      <w:pPr>
        <w:pStyle w:val="StyleZakonu0"/>
        <w:spacing w:after="0" w:line="247" w:lineRule="auto"/>
        <w:ind w:firstLine="567"/>
        <w:rPr>
          <w:sz w:val="28"/>
          <w:szCs w:val="28"/>
          <w:lang w:val="uk-UA" w:eastAsia="en-US"/>
        </w:rPr>
      </w:pPr>
      <w:r w:rsidRPr="00E32FF5">
        <w:rPr>
          <w:sz w:val="28"/>
          <w:szCs w:val="28"/>
          <w:lang w:val="uk-UA" w:eastAsia="en-US"/>
        </w:rPr>
        <w:t xml:space="preserve">Згідно з пунктом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факт допущення суддею поведінки, що порочить звання судді або підриває авторитет правосуддя, у тому числі в питаннях моралі, </w:t>
      </w:r>
      <w:r w:rsidR="00160CBE" w:rsidRPr="00E32FF5">
        <w:rPr>
          <w:sz w:val="28"/>
          <w:szCs w:val="28"/>
          <w:lang w:val="uk-UA" w:eastAsia="en-US"/>
        </w:rPr>
        <w:t xml:space="preserve">чесності, непідкупності, </w:t>
      </w:r>
      <w:r w:rsidRPr="00E32FF5">
        <w:rPr>
          <w:sz w:val="28"/>
          <w:szCs w:val="28"/>
          <w:lang w:val="uk-UA" w:eastAsia="en-US"/>
        </w:rPr>
        <w:t>дотримання інших етичних норм та стандартів поведінки, які забезпечують суспільну довіру до суду.</w:t>
      </w:r>
    </w:p>
    <w:p w:rsidR="005D3628" w:rsidRPr="00E32FF5" w:rsidRDefault="009A2CEB" w:rsidP="00985E7A">
      <w:pPr>
        <w:spacing w:line="247" w:lineRule="auto"/>
        <w:ind w:firstLine="567"/>
        <w:jc w:val="both"/>
        <w:rPr>
          <w:lang w:eastAsia="en-US"/>
        </w:rPr>
      </w:pPr>
      <w:r>
        <w:rPr>
          <w:lang w:eastAsia="en-US"/>
        </w:rPr>
        <w:t>Ч</w:t>
      </w:r>
      <w:r w:rsidR="005D3628" w:rsidRPr="00E32FF5">
        <w:rPr>
          <w:lang w:eastAsia="en-US"/>
        </w:rPr>
        <w:t>астин</w:t>
      </w:r>
      <w:r>
        <w:rPr>
          <w:lang w:eastAsia="en-US"/>
        </w:rPr>
        <w:t>ою</w:t>
      </w:r>
      <w:r w:rsidR="005D3628" w:rsidRPr="00E32FF5">
        <w:rPr>
          <w:lang w:eastAsia="en-US"/>
        </w:rPr>
        <w:t xml:space="preserve"> друго</w:t>
      </w:r>
      <w:r>
        <w:rPr>
          <w:lang w:eastAsia="en-US"/>
        </w:rPr>
        <w:t>ю</w:t>
      </w:r>
      <w:r w:rsidR="005D3628" w:rsidRPr="00E32FF5">
        <w:rPr>
          <w:lang w:eastAsia="en-US"/>
        </w:rPr>
        <w:t xml:space="preserve"> статті 109 Закону України «Про судоустрій і статус суддів» </w:t>
      </w:r>
      <w:r>
        <w:rPr>
          <w:lang w:eastAsia="en-US"/>
        </w:rPr>
        <w:t xml:space="preserve">передбачено, що </w:t>
      </w:r>
      <w:r w:rsidR="005D3628" w:rsidRPr="00E32FF5">
        <w:rPr>
          <w:lang w:eastAsia="en-US"/>
        </w:rPr>
        <w:t>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A15C7B" w:rsidRPr="00714E80" w:rsidRDefault="00A33AA4" w:rsidP="00985E7A">
      <w:pPr>
        <w:widowControl w:val="0"/>
        <w:spacing w:line="247" w:lineRule="auto"/>
        <w:ind w:left="23" w:right="23" w:firstLine="567"/>
        <w:jc w:val="both"/>
        <w:rPr>
          <w:rStyle w:val="aff1"/>
          <w:i w:val="0"/>
          <w:color w:val="auto"/>
          <w:lang w:eastAsia="uk-UA" w:bidi="uk-UA"/>
        </w:rPr>
      </w:pPr>
      <w:r w:rsidRPr="00E32FF5">
        <w:rPr>
          <w:rFonts w:eastAsia="Calibri"/>
        </w:rPr>
        <w:t xml:space="preserve">Вища рада правосуддя за результатами розгляду скарги дійшла висновку, що </w:t>
      </w:r>
      <w:r w:rsidRPr="00E32FF5">
        <w:rPr>
          <w:rStyle w:val="aff1"/>
          <w:i w:val="0"/>
          <w:color w:val="auto"/>
          <w:lang w:eastAsia="uk-UA" w:bidi="uk-UA"/>
        </w:rPr>
        <w:t xml:space="preserve">дії </w:t>
      </w:r>
      <w:r w:rsidR="00626ECA" w:rsidRPr="00E32FF5">
        <w:rPr>
          <w:rStyle w:val="aff1"/>
          <w:i w:val="0"/>
          <w:color w:val="auto"/>
          <w:lang w:eastAsia="uk-UA" w:bidi="uk-UA"/>
        </w:rPr>
        <w:t>судді</w:t>
      </w:r>
      <w:r w:rsidRPr="00E32FF5">
        <w:rPr>
          <w:rStyle w:val="aff1"/>
          <w:i w:val="0"/>
          <w:color w:val="auto"/>
          <w:lang w:eastAsia="uk-UA" w:bidi="uk-UA"/>
        </w:rPr>
        <w:t xml:space="preserve"> </w:t>
      </w:r>
      <w:r w:rsidR="00160CBE" w:rsidRPr="00E32FF5">
        <w:rPr>
          <w:rStyle w:val="aff1"/>
          <w:i w:val="0"/>
          <w:color w:val="auto"/>
          <w:lang w:eastAsia="uk-UA" w:bidi="uk-UA"/>
        </w:rPr>
        <w:t>Грищенко І.О.</w:t>
      </w:r>
      <w:r w:rsidR="009C6055" w:rsidRPr="00E32FF5">
        <w:rPr>
          <w:rStyle w:val="aff1"/>
          <w:i w:val="0"/>
          <w:color w:val="auto"/>
          <w:lang w:eastAsia="uk-UA" w:bidi="uk-UA"/>
        </w:rPr>
        <w:t xml:space="preserve"> </w:t>
      </w:r>
      <w:r w:rsidRPr="00E32FF5">
        <w:rPr>
          <w:rStyle w:val="aff1"/>
          <w:i w:val="0"/>
          <w:color w:val="auto"/>
          <w:lang w:eastAsia="uk-UA" w:bidi="uk-UA"/>
        </w:rPr>
        <w:t>правильно</w:t>
      </w:r>
      <w:r w:rsidR="00626ECA" w:rsidRPr="00E32FF5">
        <w:rPr>
          <w:rStyle w:val="aff1"/>
          <w:i w:val="0"/>
          <w:color w:val="auto"/>
          <w:lang w:eastAsia="uk-UA" w:bidi="uk-UA"/>
        </w:rPr>
        <w:t xml:space="preserve"> кваліфікован</w:t>
      </w:r>
      <w:r w:rsidR="00957A94" w:rsidRPr="00E32FF5">
        <w:rPr>
          <w:rStyle w:val="aff1"/>
          <w:i w:val="0"/>
          <w:color w:val="auto"/>
          <w:lang w:eastAsia="uk-UA" w:bidi="uk-UA"/>
        </w:rPr>
        <w:t>і</w:t>
      </w:r>
      <w:r w:rsidR="00626ECA" w:rsidRPr="00E32FF5">
        <w:rPr>
          <w:rStyle w:val="aff1"/>
          <w:i w:val="0"/>
          <w:color w:val="auto"/>
          <w:lang w:eastAsia="uk-UA" w:bidi="uk-UA"/>
        </w:rPr>
        <w:t xml:space="preserve"> Дисциплінарною палатою</w:t>
      </w:r>
      <w:r w:rsidR="00634463" w:rsidRPr="00E32FF5">
        <w:rPr>
          <w:rStyle w:val="aff1"/>
          <w:i w:val="0"/>
          <w:color w:val="auto"/>
          <w:lang w:eastAsia="uk-UA" w:bidi="uk-UA"/>
        </w:rPr>
        <w:t xml:space="preserve"> як істотний дисциплінарний проступок</w:t>
      </w:r>
      <w:r w:rsidRPr="00E32FF5">
        <w:rPr>
          <w:rStyle w:val="aff1"/>
          <w:i w:val="0"/>
          <w:color w:val="auto"/>
          <w:lang w:eastAsia="uk-UA" w:bidi="uk-UA"/>
        </w:rPr>
        <w:t xml:space="preserve">, доводи скарги </w:t>
      </w:r>
      <w:r w:rsidR="00626ECA" w:rsidRPr="00E32FF5">
        <w:rPr>
          <w:rStyle w:val="aff1"/>
          <w:i w:val="0"/>
          <w:color w:val="auto"/>
          <w:lang w:eastAsia="uk-UA" w:bidi="uk-UA"/>
        </w:rPr>
        <w:t xml:space="preserve">та аргументи, наведені </w:t>
      </w:r>
      <w:r w:rsidR="009A2CEB">
        <w:rPr>
          <w:rStyle w:val="aff1"/>
          <w:i w:val="0"/>
          <w:color w:val="auto"/>
          <w:lang w:eastAsia="uk-UA" w:bidi="uk-UA"/>
        </w:rPr>
        <w:t>в</w:t>
      </w:r>
      <w:r w:rsidR="00626ECA" w:rsidRPr="00E32FF5">
        <w:rPr>
          <w:rStyle w:val="aff1"/>
          <w:i w:val="0"/>
          <w:color w:val="auto"/>
          <w:lang w:eastAsia="uk-UA" w:bidi="uk-UA"/>
        </w:rPr>
        <w:t xml:space="preserve"> засіданні Вищої ради правосуддя </w:t>
      </w:r>
      <w:r w:rsidR="00F657E8" w:rsidRPr="00E32FF5">
        <w:rPr>
          <w:rStyle w:val="aff1"/>
          <w:i w:val="0"/>
          <w:color w:val="auto"/>
          <w:lang w:eastAsia="uk-UA" w:bidi="uk-UA"/>
        </w:rPr>
        <w:t xml:space="preserve">суддею </w:t>
      </w:r>
      <w:r w:rsidR="00160CBE" w:rsidRPr="00E32FF5">
        <w:rPr>
          <w:rStyle w:val="aff1"/>
          <w:i w:val="0"/>
          <w:color w:val="auto"/>
          <w:lang w:eastAsia="uk-UA" w:bidi="uk-UA"/>
        </w:rPr>
        <w:t xml:space="preserve">Грищенко І.О. </w:t>
      </w:r>
      <w:r w:rsidR="00F657E8" w:rsidRPr="00E32FF5">
        <w:rPr>
          <w:rStyle w:val="aff1"/>
          <w:i w:val="0"/>
          <w:color w:val="auto"/>
          <w:lang w:eastAsia="uk-UA" w:bidi="uk-UA"/>
        </w:rPr>
        <w:t xml:space="preserve">та її представником </w:t>
      </w:r>
      <w:r w:rsidR="00160CBE" w:rsidRPr="00E32FF5">
        <w:rPr>
          <w:rStyle w:val="aff1"/>
          <w:i w:val="0"/>
          <w:color w:val="auto"/>
          <w:lang w:eastAsia="uk-UA" w:bidi="uk-UA"/>
        </w:rPr>
        <w:t>– адвокатом Самойловим Є.Ю.</w:t>
      </w:r>
      <w:r w:rsidR="006819B7" w:rsidRPr="00E32FF5">
        <w:rPr>
          <w:rStyle w:val="aff1"/>
          <w:i w:val="0"/>
          <w:color w:val="auto"/>
          <w:lang w:eastAsia="uk-UA" w:bidi="uk-UA"/>
        </w:rPr>
        <w:t>,</w:t>
      </w:r>
      <w:r w:rsidR="00626ECA" w:rsidRPr="00E32FF5">
        <w:rPr>
          <w:rStyle w:val="aff1"/>
          <w:i w:val="0"/>
          <w:color w:val="auto"/>
          <w:lang w:eastAsia="uk-UA" w:bidi="uk-UA"/>
        </w:rPr>
        <w:t xml:space="preserve"> </w:t>
      </w:r>
      <w:r w:rsidRPr="00E32FF5">
        <w:rPr>
          <w:rStyle w:val="aff1"/>
          <w:i w:val="0"/>
          <w:color w:val="auto"/>
          <w:lang w:eastAsia="uk-UA" w:bidi="uk-UA"/>
        </w:rPr>
        <w:t xml:space="preserve">не спростовують </w:t>
      </w:r>
      <w:r w:rsidR="009A2CEB">
        <w:rPr>
          <w:rStyle w:val="aff1"/>
          <w:i w:val="0"/>
          <w:color w:val="auto"/>
          <w:lang w:eastAsia="uk-UA" w:bidi="uk-UA"/>
        </w:rPr>
        <w:t xml:space="preserve">правильність </w:t>
      </w:r>
      <w:r w:rsidRPr="00E32FF5">
        <w:rPr>
          <w:rStyle w:val="aff1"/>
          <w:i w:val="0"/>
          <w:color w:val="auto"/>
          <w:lang w:eastAsia="uk-UA" w:bidi="uk-UA"/>
        </w:rPr>
        <w:t>встановлених Дисциплінарною палатою обс</w:t>
      </w:r>
      <w:r w:rsidR="00634463" w:rsidRPr="00E32FF5">
        <w:rPr>
          <w:rStyle w:val="aff1"/>
          <w:i w:val="0"/>
          <w:color w:val="auto"/>
          <w:lang w:eastAsia="uk-UA" w:bidi="uk-UA"/>
        </w:rPr>
        <w:t>тавин</w:t>
      </w:r>
      <w:r w:rsidR="009A2CEB">
        <w:rPr>
          <w:rStyle w:val="aff1"/>
          <w:i w:val="0"/>
          <w:color w:val="auto"/>
          <w:lang w:eastAsia="uk-UA" w:bidi="uk-UA"/>
        </w:rPr>
        <w:t xml:space="preserve"> </w:t>
      </w:r>
      <w:r w:rsidR="009A2CEB" w:rsidRPr="00714E80">
        <w:rPr>
          <w:rStyle w:val="aff1"/>
          <w:i w:val="0"/>
          <w:color w:val="auto"/>
          <w:lang w:eastAsia="uk-UA" w:bidi="uk-UA"/>
        </w:rPr>
        <w:t>та наведених в оскаржуваному рішенні висновків</w:t>
      </w:r>
      <w:r w:rsidR="00634463" w:rsidRPr="00714E80">
        <w:rPr>
          <w:rStyle w:val="aff1"/>
          <w:i w:val="0"/>
          <w:color w:val="auto"/>
          <w:lang w:eastAsia="uk-UA" w:bidi="uk-UA"/>
        </w:rPr>
        <w:t>.</w:t>
      </w:r>
      <w:r w:rsidRPr="00714E80">
        <w:rPr>
          <w:rStyle w:val="aff1"/>
          <w:i w:val="0"/>
          <w:color w:val="auto"/>
          <w:lang w:eastAsia="uk-UA" w:bidi="uk-UA"/>
        </w:rPr>
        <w:t xml:space="preserve"> </w:t>
      </w:r>
    </w:p>
    <w:p w:rsidR="008F4DB3" w:rsidRPr="00E32FF5" w:rsidRDefault="00445718" w:rsidP="00985E7A">
      <w:pPr>
        <w:widowControl w:val="0"/>
        <w:spacing w:line="247" w:lineRule="auto"/>
        <w:ind w:left="23" w:right="23" w:firstLine="567"/>
        <w:jc w:val="both"/>
        <w:rPr>
          <w:rFonts w:eastAsia="Calibri"/>
        </w:rPr>
      </w:pPr>
      <w:r w:rsidRPr="00E32FF5">
        <w:rPr>
          <w:rStyle w:val="aff1"/>
          <w:i w:val="0"/>
          <w:color w:val="auto"/>
          <w:lang w:eastAsia="uk-UA" w:bidi="uk-UA"/>
        </w:rPr>
        <w:t xml:space="preserve">Застосоване </w:t>
      </w:r>
      <w:r w:rsidR="00A33AA4" w:rsidRPr="00E32FF5">
        <w:rPr>
          <w:rStyle w:val="aff1"/>
          <w:i w:val="0"/>
          <w:color w:val="auto"/>
          <w:lang w:eastAsia="uk-UA" w:bidi="uk-UA"/>
        </w:rPr>
        <w:t>з урахуванням принципу пропорційності дисциплінарн</w:t>
      </w:r>
      <w:r w:rsidR="006819B7" w:rsidRPr="00E32FF5">
        <w:rPr>
          <w:rStyle w:val="aff1"/>
          <w:i w:val="0"/>
          <w:color w:val="auto"/>
          <w:lang w:eastAsia="uk-UA" w:bidi="uk-UA"/>
        </w:rPr>
        <w:t>е</w:t>
      </w:r>
      <w:r w:rsidR="00A33AA4" w:rsidRPr="00E32FF5">
        <w:rPr>
          <w:rStyle w:val="aff1"/>
          <w:i w:val="0"/>
          <w:color w:val="auto"/>
          <w:lang w:eastAsia="uk-UA" w:bidi="uk-UA"/>
        </w:rPr>
        <w:t xml:space="preserve"> стягнення </w:t>
      </w:r>
      <w:r w:rsidR="009C6055" w:rsidRPr="00E32FF5">
        <w:rPr>
          <w:rStyle w:val="aff1"/>
          <w:i w:val="0"/>
          <w:color w:val="auto"/>
          <w:lang w:eastAsia="uk-UA" w:bidi="uk-UA"/>
        </w:rPr>
        <w:t xml:space="preserve">у виді звільнення судді з посади </w:t>
      </w:r>
      <w:r w:rsidR="00A33AA4" w:rsidRPr="00E32FF5">
        <w:rPr>
          <w:rStyle w:val="aff1"/>
          <w:i w:val="0"/>
          <w:color w:val="auto"/>
          <w:lang w:eastAsia="uk-UA" w:bidi="uk-UA"/>
        </w:rPr>
        <w:t xml:space="preserve">є таким, що відповідає вчиненому суддею дисциплінарному проступку, </w:t>
      </w:r>
      <w:r w:rsidR="00956ECC">
        <w:rPr>
          <w:rStyle w:val="aff1"/>
          <w:i w:val="0"/>
          <w:color w:val="auto"/>
          <w:lang w:eastAsia="uk-UA" w:bidi="uk-UA"/>
        </w:rPr>
        <w:t>оскільки Дисциплінарна палата в</w:t>
      </w:r>
      <w:r w:rsidR="00A15C7B" w:rsidRPr="00E32FF5">
        <w:rPr>
          <w:rStyle w:val="aff1"/>
          <w:i w:val="0"/>
          <w:color w:val="auto"/>
          <w:lang w:eastAsia="uk-UA" w:bidi="uk-UA"/>
        </w:rPr>
        <w:t xml:space="preserve">рахувала характер дисциплінарного проступку, його </w:t>
      </w:r>
      <w:r w:rsidR="00110C45">
        <w:rPr>
          <w:rStyle w:val="aff1"/>
          <w:i w:val="0"/>
          <w:color w:val="auto"/>
          <w:lang w:eastAsia="uk-UA" w:bidi="uk-UA"/>
        </w:rPr>
        <w:t xml:space="preserve">негативні наслідки для авторитету судової влади, </w:t>
      </w:r>
      <w:r w:rsidR="00A15C7B" w:rsidRPr="00E32FF5">
        <w:rPr>
          <w:rStyle w:val="aff1"/>
          <w:i w:val="0"/>
          <w:color w:val="auto"/>
          <w:lang w:eastAsia="uk-UA" w:bidi="uk-UA"/>
        </w:rPr>
        <w:t xml:space="preserve">ступінь вини судді, </w:t>
      </w:r>
      <w:r w:rsidR="004B619C" w:rsidRPr="00E32FF5">
        <w:rPr>
          <w:rStyle w:val="aff1"/>
          <w:i w:val="0"/>
          <w:color w:val="auto"/>
          <w:lang w:eastAsia="uk-UA" w:bidi="uk-UA"/>
        </w:rPr>
        <w:t>її</w:t>
      </w:r>
      <w:r w:rsidR="00A15C7B" w:rsidRPr="00E32FF5">
        <w:rPr>
          <w:rStyle w:val="aff1"/>
          <w:i w:val="0"/>
          <w:color w:val="auto"/>
          <w:lang w:eastAsia="uk-UA" w:bidi="uk-UA"/>
        </w:rPr>
        <w:t xml:space="preserve"> характеристику, </w:t>
      </w:r>
      <w:r w:rsidR="00110C45">
        <w:rPr>
          <w:rStyle w:val="aff1"/>
          <w:i w:val="0"/>
          <w:color w:val="auto"/>
          <w:lang w:eastAsia="uk-UA" w:bidi="uk-UA"/>
        </w:rPr>
        <w:t>с</w:t>
      </w:r>
      <w:r w:rsidR="00A15C7B" w:rsidRPr="00E32FF5">
        <w:rPr>
          <w:rStyle w:val="aff1"/>
          <w:i w:val="0"/>
          <w:color w:val="auto"/>
          <w:lang w:eastAsia="uk-UA" w:bidi="uk-UA"/>
        </w:rPr>
        <w:t>таж роботи, інші обставини</w:t>
      </w:r>
      <w:r w:rsidR="009C6055" w:rsidRPr="00E32FF5">
        <w:rPr>
          <w:rStyle w:val="aff1"/>
          <w:i w:val="0"/>
          <w:color w:val="auto"/>
          <w:lang w:eastAsia="uk-UA" w:bidi="uk-UA"/>
        </w:rPr>
        <w:t>,</w:t>
      </w:r>
      <w:r w:rsidR="00A15C7B" w:rsidRPr="00E32FF5">
        <w:rPr>
          <w:rStyle w:val="aff1"/>
          <w:i w:val="0"/>
          <w:color w:val="auto"/>
          <w:lang w:eastAsia="uk-UA" w:bidi="uk-UA"/>
        </w:rPr>
        <w:t xml:space="preserve"> що </w:t>
      </w:r>
      <w:r w:rsidR="009C6055" w:rsidRPr="00E32FF5">
        <w:rPr>
          <w:rStyle w:val="aff1"/>
          <w:i w:val="0"/>
          <w:color w:val="auto"/>
          <w:lang w:eastAsia="uk-UA" w:bidi="uk-UA"/>
        </w:rPr>
        <w:t>впливають на можливість притягнення судді до дис</w:t>
      </w:r>
      <w:r w:rsidR="006819B7" w:rsidRPr="00E32FF5">
        <w:rPr>
          <w:rStyle w:val="aff1"/>
          <w:i w:val="0"/>
          <w:color w:val="auto"/>
          <w:lang w:eastAsia="uk-UA" w:bidi="uk-UA"/>
        </w:rPr>
        <w:t xml:space="preserve">циплінарної відповідальності, </w:t>
      </w:r>
      <w:r w:rsidR="009C6055" w:rsidRPr="00E32FF5">
        <w:rPr>
          <w:rStyle w:val="aff1"/>
          <w:i w:val="0"/>
          <w:color w:val="auto"/>
          <w:lang w:eastAsia="uk-UA" w:bidi="uk-UA"/>
        </w:rPr>
        <w:t xml:space="preserve">тому </w:t>
      </w:r>
      <w:r w:rsidR="00A33AA4" w:rsidRPr="00E32FF5">
        <w:rPr>
          <w:rFonts w:eastAsia="Calibri"/>
        </w:rPr>
        <w:t xml:space="preserve">рішення </w:t>
      </w:r>
      <w:r w:rsidR="004B619C" w:rsidRPr="00E32FF5">
        <w:rPr>
          <w:bCs/>
        </w:rPr>
        <w:t xml:space="preserve">Третьої </w:t>
      </w:r>
      <w:r w:rsidR="00626ECA" w:rsidRPr="00E32FF5">
        <w:rPr>
          <w:bCs/>
        </w:rPr>
        <w:t>Дисциплінарної палати Вищої ради правосуддя від 21 липня 2021 року № 16</w:t>
      </w:r>
      <w:r w:rsidR="001D65C9" w:rsidRPr="00E32FF5">
        <w:rPr>
          <w:bCs/>
        </w:rPr>
        <w:t>46/3</w:t>
      </w:r>
      <w:r w:rsidR="00626ECA" w:rsidRPr="00E32FF5">
        <w:rPr>
          <w:bCs/>
        </w:rPr>
        <w:t xml:space="preserve">дп/15-21 </w:t>
      </w:r>
      <w:r w:rsidR="00A33AA4" w:rsidRPr="00E32FF5">
        <w:t xml:space="preserve">про притягнення </w:t>
      </w:r>
      <w:r w:rsidR="00626ECA" w:rsidRPr="00E32FF5">
        <w:rPr>
          <w:bCs/>
        </w:rPr>
        <w:t xml:space="preserve">судді </w:t>
      </w:r>
      <w:r w:rsidR="001D65C9" w:rsidRPr="00E32FF5">
        <w:rPr>
          <w:bCs/>
        </w:rPr>
        <w:t>Дзержинського районного суду міста Харкова</w:t>
      </w:r>
      <w:r w:rsidR="00827288">
        <w:rPr>
          <w:bCs/>
        </w:rPr>
        <w:t xml:space="preserve"> </w:t>
      </w:r>
      <w:r w:rsidR="001D65C9" w:rsidRPr="00E32FF5">
        <w:rPr>
          <w:bCs/>
        </w:rPr>
        <w:t xml:space="preserve">Грищенко І.О. </w:t>
      </w:r>
      <w:r w:rsidR="00626ECA" w:rsidRPr="00E32FF5">
        <w:t xml:space="preserve">до дисциплінарної відповідальності </w:t>
      </w:r>
      <w:r w:rsidR="00A33AA4" w:rsidRPr="00E32FF5">
        <w:rPr>
          <w:rFonts w:eastAsia="Calibri"/>
        </w:rPr>
        <w:t>підлягає залишенню без змін.</w:t>
      </w:r>
    </w:p>
    <w:p w:rsidR="009075C6" w:rsidRPr="00E32FF5" w:rsidRDefault="00110C45" w:rsidP="00985E7A">
      <w:pPr>
        <w:widowControl w:val="0"/>
        <w:spacing w:line="247" w:lineRule="auto"/>
        <w:ind w:left="23" w:right="23" w:firstLine="567"/>
        <w:jc w:val="both"/>
      </w:pPr>
      <w:r>
        <w:t>К</w:t>
      </w:r>
      <w:r w:rsidR="009075C6" w:rsidRPr="00E32FF5">
        <w:t>еруючись статтею 131 Конституції України,</w:t>
      </w:r>
      <w:r>
        <w:t xml:space="preserve"> </w:t>
      </w:r>
      <w:r w:rsidR="00972241">
        <w:t>статтею 111 Закону України</w:t>
      </w:r>
      <w:r w:rsidR="00972241">
        <w:br/>
        <w:t>«</w:t>
      </w:r>
      <w:r w:rsidR="009075C6" w:rsidRPr="00E32FF5">
        <w:t>Про судоустрій і статус суддів», статтею 51 Закону України «Про Вищу раду</w:t>
      </w:r>
      <w:r w:rsidR="00972241">
        <w:br/>
      </w:r>
      <w:r w:rsidR="009075C6" w:rsidRPr="00E32FF5">
        <w:t xml:space="preserve">правосуддя», </w:t>
      </w:r>
      <w:r w:rsidR="00714E80">
        <w:t>Вища рада правосуддя</w:t>
      </w:r>
    </w:p>
    <w:p w:rsidR="00720AF6" w:rsidRPr="00E32FF5" w:rsidRDefault="00720AF6" w:rsidP="00827288">
      <w:pPr>
        <w:spacing w:line="246" w:lineRule="auto"/>
        <w:ind w:firstLine="567"/>
        <w:jc w:val="both"/>
      </w:pPr>
    </w:p>
    <w:p w:rsidR="00DE707A" w:rsidRPr="00E32FF5" w:rsidRDefault="009075C6" w:rsidP="00827288">
      <w:pPr>
        <w:pStyle w:val="af4"/>
        <w:spacing w:line="246" w:lineRule="auto"/>
        <w:jc w:val="center"/>
        <w:rPr>
          <w:b/>
          <w:szCs w:val="28"/>
          <w:lang w:val="uk-UA"/>
        </w:rPr>
      </w:pPr>
      <w:r w:rsidRPr="00E32FF5">
        <w:rPr>
          <w:b/>
          <w:szCs w:val="28"/>
          <w:lang w:val="uk-UA"/>
        </w:rPr>
        <w:t>вирішила:</w:t>
      </w:r>
    </w:p>
    <w:p w:rsidR="00714E80" w:rsidRDefault="00714E80" w:rsidP="00827288">
      <w:pPr>
        <w:pStyle w:val="af4"/>
        <w:spacing w:line="246" w:lineRule="auto"/>
        <w:rPr>
          <w:szCs w:val="28"/>
          <w:lang w:val="uk-UA" w:eastAsia="ru-RU"/>
        </w:rPr>
      </w:pPr>
    </w:p>
    <w:p w:rsidR="00DE707A" w:rsidRPr="00E32FF5" w:rsidRDefault="00DE707A" w:rsidP="00827288">
      <w:pPr>
        <w:pStyle w:val="af4"/>
        <w:spacing w:line="246" w:lineRule="auto"/>
        <w:rPr>
          <w:szCs w:val="28"/>
          <w:lang w:val="uk-UA"/>
        </w:rPr>
      </w:pPr>
      <w:r w:rsidRPr="00E32FF5">
        <w:rPr>
          <w:szCs w:val="28"/>
          <w:lang w:val="uk-UA" w:eastAsia="ru-RU"/>
        </w:rPr>
        <w:t xml:space="preserve">залишити без змін рішення </w:t>
      </w:r>
      <w:r w:rsidRPr="00E32FF5">
        <w:rPr>
          <w:szCs w:val="28"/>
          <w:lang w:val="uk-UA"/>
        </w:rPr>
        <w:t xml:space="preserve">Третьої Дисциплінарної палати Вищої ради правосуддя від </w:t>
      </w:r>
      <w:r w:rsidRPr="00E32FF5">
        <w:rPr>
          <w:noProof/>
          <w:szCs w:val="28"/>
          <w:lang w:val="uk-UA"/>
        </w:rPr>
        <w:t>21 липня 2021 року № 1646/3дп/15-21</w:t>
      </w:r>
      <w:r w:rsidRPr="00E32FF5">
        <w:rPr>
          <w:szCs w:val="28"/>
          <w:lang w:val="uk-UA"/>
        </w:rPr>
        <w:t xml:space="preserve"> про притягнення </w:t>
      </w:r>
      <w:r w:rsidRPr="00E32FF5">
        <w:rPr>
          <w:bCs/>
          <w:szCs w:val="28"/>
          <w:lang w:val="uk-UA"/>
        </w:rPr>
        <w:t xml:space="preserve">судді </w:t>
      </w:r>
      <w:r w:rsidRPr="00E32FF5">
        <w:rPr>
          <w:rStyle w:val="FontStyle14"/>
          <w:sz w:val="28"/>
          <w:szCs w:val="28"/>
          <w:lang w:val="uk-UA"/>
        </w:rPr>
        <w:t>Дзержинського районного суду міста Харкова Грищенко Ірини Олексіївни</w:t>
      </w:r>
      <w:r w:rsidRPr="00E32FF5">
        <w:rPr>
          <w:szCs w:val="28"/>
          <w:lang w:val="uk-UA"/>
        </w:rPr>
        <w:t xml:space="preserve"> до дисциплінарної відповідальності.</w:t>
      </w:r>
    </w:p>
    <w:p w:rsidR="00DA10F6" w:rsidRDefault="009075C6" w:rsidP="00827288">
      <w:pPr>
        <w:spacing w:line="246" w:lineRule="auto"/>
        <w:ind w:firstLine="567"/>
        <w:jc w:val="both"/>
      </w:pPr>
      <w:r w:rsidRPr="00E32FF5">
        <w:t xml:space="preserve">Рішення Вищої ради правосуддя може бути оскаржене в порядку, </w:t>
      </w:r>
      <w:r w:rsidR="00D02DDC" w:rsidRPr="00E32FF5">
        <w:t>передбаченому</w:t>
      </w:r>
      <w:r w:rsidRPr="00E32FF5">
        <w:t xml:space="preserve"> </w:t>
      </w:r>
      <w:r w:rsidR="006C641E" w:rsidRPr="00E32FF5">
        <w:t xml:space="preserve">статтею 52 </w:t>
      </w:r>
      <w:r w:rsidRPr="00E32FF5">
        <w:t>Закон</w:t>
      </w:r>
      <w:r w:rsidR="006C641E" w:rsidRPr="00E32FF5">
        <w:t>у</w:t>
      </w:r>
      <w:r w:rsidRPr="00E32FF5">
        <w:t xml:space="preserve"> України «Про Вищу раду правосуддя».</w:t>
      </w:r>
    </w:p>
    <w:p w:rsidR="00B333B8" w:rsidRPr="00E32FF5" w:rsidRDefault="00B333B8" w:rsidP="00C273D9">
      <w:pPr>
        <w:ind w:firstLine="567"/>
        <w:jc w:val="both"/>
      </w:pPr>
    </w:p>
    <w:p w:rsidR="00344595" w:rsidRPr="00D03797" w:rsidRDefault="00344595" w:rsidP="00D03797">
      <w:pPr>
        <w:widowControl w:val="0"/>
        <w:tabs>
          <w:tab w:val="left" w:pos="6521"/>
        </w:tabs>
        <w:rPr>
          <w:b/>
        </w:rPr>
      </w:pPr>
    </w:p>
    <w:p w:rsidR="001751DC" w:rsidRDefault="00325C06" w:rsidP="00D03797">
      <w:pPr>
        <w:widowControl w:val="0"/>
        <w:tabs>
          <w:tab w:val="left" w:pos="6379"/>
        </w:tabs>
        <w:rPr>
          <w:b/>
        </w:rPr>
      </w:pPr>
      <w:r>
        <w:rPr>
          <w:b/>
        </w:rPr>
        <w:t xml:space="preserve">Голова Вищої ради </w:t>
      </w:r>
      <w:r w:rsidRPr="00DA10F6">
        <w:rPr>
          <w:b/>
        </w:rPr>
        <w:t xml:space="preserve">правосуддя                            </w:t>
      </w:r>
      <w:r w:rsidR="00D03797">
        <w:rPr>
          <w:b/>
        </w:rPr>
        <w:t xml:space="preserve">    </w:t>
      </w:r>
      <w:r w:rsidRPr="00DA10F6">
        <w:rPr>
          <w:b/>
        </w:rPr>
        <w:t xml:space="preserve">  </w:t>
      </w:r>
      <w:r w:rsidR="001751DC" w:rsidRPr="00DA10F6">
        <w:rPr>
          <w:b/>
        </w:rPr>
        <w:t>Григорій УСИК</w:t>
      </w:r>
    </w:p>
    <w:p w:rsidR="001751DC" w:rsidRPr="00DA10F6" w:rsidRDefault="001751DC" w:rsidP="00C273D9">
      <w:pPr>
        <w:widowControl w:val="0"/>
        <w:rPr>
          <w:b/>
        </w:rPr>
      </w:pPr>
    </w:p>
    <w:p w:rsidR="001751DC" w:rsidRPr="00DA10F6" w:rsidRDefault="00325C06" w:rsidP="00C273D9">
      <w:pPr>
        <w:widowControl w:val="0"/>
        <w:tabs>
          <w:tab w:val="left" w:pos="6521"/>
        </w:tabs>
        <w:rPr>
          <w:b/>
        </w:rPr>
      </w:pPr>
      <w:r w:rsidRPr="00DA10F6">
        <w:rPr>
          <w:b/>
        </w:rPr>
        <w:t xml:space="preserve">Члени Вищої ради правосуддя                                    </w:t>
      </w:r>
      <w:r w:rsidR="001751DC" w:rsidRPr="00DA10F6">
        <w:rPr>
          <w:b/>
        </w:rPr>
        <w:t>Юлія БОКОВА</w:t>
      </w:r>
    </w:p>
    <w:p w:rsidR="001751DC" w:rsidRPr="00DA10F6" w:rsidRDefault="001751DC" w:rsidP="00C273D9">
      <w:pPr>
        <w:pStyle w:val="af4"/>
        <w:rPr>
          <w:b/>
          <w:sz w:val="27"/>
          <w:szCs w:val="27"/>
        </w:rPr>
      </w:pPr>
    </w:p>
    <w:p w:rsidR="001751DC" w:rsidRPr="00DA10F6" w:rsidRDefault="001751DC" w:rsidP="00C273D9">
      <w:pPr>
        <w:widowControl w:val="0"/>
        <w:ind w:firstLine="6379"/>
        <w:rPr>
          <w:b/>
        </w:rPr>
      </w:pPr>
      <w:r w:rsidRPr="00DA10F6">
        <w:rPr>
          <w:b/>
        </w:rPr>
        <w:t>Сергій БУРЛАКОВ</w:t>
      </w:r>
    </w:p>
    <w:p w:rsidR="001751DC" w:rsidRPr="00DA10F6" w:rsidRDefault="001751DC" w:rsidP="00C273D9">
      <w:pPr>
        <w:widowControl w:val="0"/>
        <w:ind w:firstLine="6379"/>
        <w:rPr>
          <w:b/>
        </w:rPr>
      </w:pPr>
    </w:p>
    <w:p w:rsidR="001751DC" w:rsidRPr="00DA10F6" w:rsidRDefault="001751DC" w:rsidP="00C273D9">
      <w:pPr>
        <w:widowControl w:val="0"/>
        <w:ind w:firstLine="6379"/>
        <w:rPr>
          <w:b/>
        </w:rPr>
      </w:pPr>
      <w:r w:rsidRPr="00DA10F6">
        <w:rPr>
          <w:b/>
        </w:rPr>
        <w:t>Дмитро ЛУК’ЯНОВ</w:t>
      </w:r>
    </w:p>
    <w:p w:rsidR="001751DC" w:rsidRPr="00DA10F6" w:rsidRDefault="001751DC" w:rsidP="00C273D9">
      <w:pPr>
        <w:widowControl w:val="0"/>
        <w:ind w:firstLine="6379"/>
        <w:rPr>
          <w:b/>
        </w:rPr>
      </w:pPr>
    </w:p>
    <w:p w:rsidR="001751DC" w:rsidRPr="00DA10F6" w:rsidRDefault="001751DC" w:rsidP="00C273D9">
      <w:pPr>
        <w:widowControl w:val="0"/>
        <w:ind w:firstLine="6379"/>
        <w:rPr>
          <w:b/>
        </w:rPr>
      </w:pPr>
      <w:r w:rsidRPr="00DA10F6">
        <w:rPr>
          <w:b/>
        </w:rPr>
        <w:t>Олексій МЕЛЬНИК</w:t>
      </w:r>
    </w:p>
    <w:p w:rsidR="001751DC" w:rsidRPr="00DA10F6" w:rsidRDefault="001751DC" w:rsidP="00C273D9">
      <w:pPr>
        <w:widowControl w:val="0"/>
        <w:ind w:firstLine="6379"/>
        <w:rPr>
          <w:b/>
        </w:rPr>
      </w:pPr>
      <w:r w:rsidRPr="00DA10F6">
        <w:rPr>
          <w:b/>
        </w:rPr>
        <w:t xml:space="preserve">                                                                                                            </w:t>
      </w:r>
    </w:p>
    <w:p w:rsidR="001751DC" w:rsidRPr="00DA10F6" w:rsidRDefault="001751DC" w:rsidP="00C273D9">
      <w:pPr>
        <w:widowControl w:val="0"/>
        <w:ind w:firstLine="6379"/>
        <w:rPr>
          <w:b/>
        </w:rPr>
      </w:pPr>
      <w:r w:rsidRPr="00DA10F6">
        <w:rPr>
          <w:b/>
        </w:rPr>
        <w:t>Микола МОРОЗ</w:t>
      </w:r>
    </w:p>
    <w:p w:rsidR="001751DC" w:rsidRPr="00DA10F6" w:rsidRDefault="001751DC" w:rsidP="00C273D9">
      <w:pPr>
        <w:widowControl w:val="0"/>
        <w:ind w:firstLine="6379"/>
        <w:rPr>
          <w:b/>
        </w:rPr>
      </w:pPr>
    </w:p>
    <w:p w:rsidR="001751DC" w:rsidRPr="00DA10F6" w:rsidRDefault="001751DC" w:rsidP="00C273D9">
      <w:pPr>
        <w:widowControl w:val="0"/>
        <w:ind w:firstLine="6379"/>
        <w:rPr>
          <w:b/>
        </w:rPr>
      </w:pPr>
      <w:r w:rsidRPr="00DA10F6">
        <w:rPr>
          <w:b/>
        </w:rPr>
        <w:t>Інна ПЛАХТІЙ</w:t>
      </w:r>
    </w:p>
    <w:p w:rsidR="00345A79" w:rsidRPr="00DA10F6" w:rsidRDefault="00345A79" w:rsidP="00C273D9">
      <w:pPr>
        <w:widowControl w:val="0"/>
        <w:ind w:firstLine="6379"/>
        <w:rPr>
          <w:b/>
        </w:rPr>
      </w:pPr>
    </w:p>
    <w:p w:rsidR="00345A79" w:rsidRPr="00DA10F6" w:rsidRDefault="00345A79" w:rsidP="00C273D9">
      <w:pPr>
        <w:widowControl w:val="0"/>
        <w:ind w:firstLine="6379"/>
        <w:rPr>
          <w:b/>
        </w:rPr>
      </w:pPr>
      <w:r w:rsidRPr="00DA10F6">
        <w:rPr>
          <w:b/>
        </w:rPr>
        <w:t>Олександр САСЕВИЧ</w:t>
      </w:r>
    </w:p>
    <w:p w:rsidR="001751DC" w:rsidRPr="00DA10F6" w:rsidRDefault="001751DC" w:rsidP="00C273D9">
      <w:pPr>
        <w:widowControl w:val="0"/>
        <w:ind w:firstLine="6379"/>
        <w:rPr>
          <w:b/>
        </w:rPr>
      </w:pPr>
      <w:r w:rsidRPr="00DA10F6">
        <w:rPr>
          <w:b/>
        </w:rPr>
        <w:t xml:space="preserve">                                                                                          </w:t>
      </w:r>
    </w:p>
    <w:p w:rsidR="001751DC" w:rsidRPr="00DA10F6" w:rsidRDefault="001751DC" w:rsidP="00C273D9">
      <w:pPr>
        <w:widowControl w:val="0"/>
        <w:ind w:firstLine="6379"/>
        <w:rPr>
          <w:b/>
        </w:rPr>
      </w:pPr>
      <w:r w:rsidRPr="00DA10F6">
        <w:rPr>
          <w:b/>
        </w:rPr>
        <w:t>Віталій САЛІХОВ</w:t>
      </w:r>
    </w:p>
    <w:p w:rsidR="001751DC" w:rsidRPr="00DA10F6" w:rsidRDefault="001751DC" w:rsidP="00C273D9">
      <w:pPr>
        <w:widowControl w:val="0"/>
        <w:ind w:firstLine="6379"/>
        <w:rPr>
          <w:b/>
        </w:rPr>
      </w:pPr>
    </w:p>
    <w:p w:rsidR="001751DC" w:rsidRPr="00DA10F6" w:rsidRDefault="001751DC" w:rsidP="00C273D9">
      <w:pPr>
        <w:widowControl w:val="0"/>
        <w:ind w:firstLine="6379"/>
        <w:rPr>
          <w:b/>
        </w:rPr>
      </w:pPr>
      <w:r w:rsidRPr="00DA10F6">
        <w:rPr>
          <w:b/>
        </w:rPr>
        <w:t>Олег КАНДЗЮБА</w:t>
      </w:r>
    </w:p>
    <w:p w:rsidR="001751DC" w:rsidRPr="00DA10F6" w:rsidRDefault="001751DC" w:rsidP="00C273D9">
      <w:pPr>
        <w:widowControl w:val="0"/>
        <w:ind w:firstLine="6379"/>
        <w:rPr>
          <w:b/>
        </w:rPr>
      </w:pPr>
    </w:p>
    <w:p w:rsidR="001751DC" w:rsidRPr="00DA10F6" w:rsidRDefault="001751DC" w:rsidP="00C273D9">
      <w:pPr>
        <w:widowControl w:val="0"/>
        <w:ind w:firstLine="6379"/>
        <w:rPr>
          <w:b/>
        </w:rPr>
      </w:pPr>
      <w:r w:rsidRPr="00DA10F6">
        <w:rPr>
          <w:b/>
        </w:rPr>
        <w:t>Оксана КВАША</w:t>
      </w:r>
    </w:p>
    <w:p w:rsidR="001751DC" w:rsidRPr="00DA10F6" w:rsidRDefault="001751DC" w:rsidP="00C273D9">
      <w:pPr>
        <w:widowControl w:val="0"/>
        <w:ind w:firstLine="6379"/>
        <w:rPr>
          <w:b/>
        </w:rPr>
      </w:pPr>
    </w:p>
    <w:p w:rsidR="00325C06" w:rsidRPr="00DA10F6" w:rsidRDefault="001751DC" w:rsidP="00C273D9">
      <w:pPr>
        <w:widowControl w:val="0"/>
        <w:ind w:firstLine="6379"/>
        <w:rPr>
          <w:b/>
        </w:rPr>
      </w:pPr>
      <w:r w:rsidRPr="00DA10F6">
        <w:rPr>
          <w:b/>
        </w:rPr>
        <w:t>Олена КОВБІЙ</w:t>
      </w:r>
    </w:p>
    <w:p w:rsidR="00325C06" w:rsidRPr="00DA10F6" w:rsidRDefault="00325C06" w:rsidP="00C273D9">
      <w:pPr>
        <w:widowControl w:val="0"/>
        <w:ind w:firstLine="6379"/>
        <w:rPr>
          <w:b/>
        </w:rPr>
      </w:pPr>
    </w:p>
    <w:p w:rsidR="001751DC" w:rsidRDefault="001751DC" w:rsidP="00C273D9">
      <w:pPr>
        <w:widowControl w:val="0"/>
        <w:ind w:firstLine="6379"/>
        <w:rPr>
          <w:b/>
        </w:rPr>
      </w:pPr>
      <w:r w:rsidRPr="00DA10F6">
        <w:rPr>
          <w:b/>
        </w:rPr>
        <w:t>Алла КОТЕЛЕВЕЦЬ</w:t>
      </w:r>
    </w:p>
    <w:p w:rsidR="00DA10F6" w:rsidRPr="00714EBB" w:rsidRDefault="00DA10F6" w:rsidP="00C273D9">
      <w:pPr>
        <w:widowControl w:val="0"/>
        <w:ind w:firstLine="6379"/>
        <w:rPr>
          <w:b/>
        </w:rPr>
      </w:pPr>
    </w:p>
    <w:p w:rsidR="00DA10F6" w:rsidRPr="00DA10F6" w:rsidRDefault="00DA10F6" w:rsidP="00C273D9">
      <w:pPr>
        <w:widowControl w:val="0"/>
        <w:ind w:firstLine="6379"/>
        <w:rPr>
          <w:b/>
        </w:rPr>
      </w:pPr>
      <w:r w:rsidRPr="00DA10F6">
        <w:rPr>
          <w:b/>
        </w:rPr>
        <w:t>Станіслав КРАВЧЕНКО</w:t>
      </w:r>
    </w:p>
    <w:p w:rsidR="001751DC" w:rsidRPr="00714EBB" w:rsidRDefault="001751DC" w:rsidP="001751DC">
      <w:pPr>
        <w:widowControl w:val="0"/>
        <w:spacing w:line="228" w:lineRule="auto"/>
        <w:ind w:firstLine="6521"/>
        <w:rPr>
          <w:b/>
        </w:rPr>
      </w:pPr>
    </w:p>
    <w:p w:rsidR="00D02DDC" w:rsidRPr="00E32FF5" w:rsidRDefault="00D02DDC" w:rsidP="009075C6">
      <w:pPr>
        <w:ind w:firstLine="709"/>
        <w:jc w:val="both"/>
      </w:pPr>
    </w:p>
    <w:p w:rsidR="00AB3596" w:rsidRPr="00E32FF5" w:rsidRDefault="00AB3596" w:rsidP="009075C6">
      <w:pPr>
        <w:ind w:firstLine="709"/>
        <w:jc w:val="both"/>
        <w:rPr>
          <w:color w:val="1D1D1B"/>
          <w:lang w:eastAsia="uk-UA"/>
        </w:rPr>
      </w:pPr>
    </w:p>
    <w:sectPr w:rsidR="00AB3596" w:rsidRPr="00E32FF5" w:rsidSect="00C273D9">
      <w:headerReference w:type="default" r:id="rId13"/>
      <w:pgSz w:w="11906" w:h="16838"/>
      <w:pgMar w:top="1134" w:right="567" w:bottom="1134" w:left="1701" w:header="340" w:footer="352"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CFB" w:rsidRDefault="008E3CFB" w:rsidP="001D5415">
      <w:r>
        <w:separator/>
      </w:r>
    </w:p>
  </w:endnote>
  <w:endnote w:type="continuationSeparator" w:id="0">
    <w:p w:rsidR="008E3CFB" w:rsidRDefault="008E3CFB" w:rsidP="001D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CFB" w:rsidRDefault="008E3CFB" w:rsidP="001D5415">
      <w:r>
        <w:separator/>
      </w:r>
    </w:p>
  </w:footnote>
  <w:footnote w:type="continuationSeparator" w:id="0">
    <w:p w:rsidR="008E3CFB" w:rsidRDefault="008E3CFB" w:rsidP="001D54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53043"/>
      <w:docPartObj>
        <w:docPartGallery w:val="Page Numbers (Top of Page)"/>
        <w:docPartUnique/>
      </w:docPartObj>
    </w:sdtPr>
    <w:sdtEndPr/>
    <w:sdtContent>
      <w:p w:rsidR="005D5765" w:rsidRDefault="00B04618">
        <w:pPr>
          <w:pStyle w:val="a7"/>
          <w:jc w:val="center"/>
        </w:pPr>
        <w:r>
          <w:fldChar w:fldCharType="begin"/>
        </w:r>
        <w:r>
          <w:instrText xml:space="preserve"> PAGE   \* MERGEFORMAT </w:instrText>
        </w:r>
        <w:r>
          <w:fldChar w:fldCharType="separate"/>
        </w:r>
        <w:r>
          <w:rPr>
            <w:noProof/>
          </w:rPr>
          <w:t>2</w:t>
        </w:r>
        <w:r>
          <w:rPr>
            <w:noProof/>
          </w:rPr>
          <w:fldChar w:fldCharType="end"/>
        </w:r>
      </w:p>
    </w:sdtContent>
  </w:sdt>
  <w:p w:rsidR="005D5765" w:rsidRDefault="005D5765">
    <w:pPr>
      <w:pStyle w:val="a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E5CE9"/>
    <w:multiLevelType w:val="hybridMultilevel"/>
    <w:tmpl w:val="5846D3E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DB6906"/>
    <w:multiLevelType w:val="hybridMultilevel"/>
    <w:tmpl w:val="AA9A634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9B5466A"/>
    <w:multiLevelType w:val="hybridMultilevel"/>
    <w:tmpl w:val="0A60858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5582BF8"/>
    <w:multiLevelType w:val="hybridMultilevel"/>
    <w:tmpl w:val="764A891E"/>
    <w:lvl w:ilvl="0" w:tplc="66345FA4">
      <w:start w:val="5"/>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358F6FE6"/>
    <w:multiLevelType w:val="multilevel"/>
    <w:tmpl w:val="4A3AE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5664CD"/>
    <w:multiLevelType w:val="hybridMultilevel"/>
    <w:tmpl w:val="56F20EF8"/>
    <w:lvl w:ilvl="0" w:tplc="D7E4DD66">
      <w:start w:val="1"/>
      <w:numFmt w:val="decimal"/>
      <w:lvlText w:val="%1)"/>
      <w:lvlJc w:val="left"/>
      <w:pPr>
        <w:ind w:left="1923" w:hanging="121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6" w15:restartNumberingAfterBreak="0">
    <w:nsid w:val="78047FA0"/>
    <w:multiLevelType w:val="hybridMultilevel"/>
    <w:tmpl w:val="F856B40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F3A2E16"/>
    <w:multiLevelType w:val="hybridMultilevel"/>
    <w:tmpl w:val="DB304D38"/>
    <w:lvl w:ilvl="0" w:tplc="CDFA860C">
      <w:numFmt w:val="bullet"/>
      <w:lvlText w:val="-"/>
      <w:lvlJc w:val="left"/>
      <w:pPr>
        <w:ind w:left="1044" w:hanging="360"/>
      </w:pPr>
      <w:rPr>
        <w:rFonts w:ascii="Times New Roman" w:eastAsia="Times New Roman" w:hAnsi="Times New Roman" w:cs="Times New Roman" w:hint="default"/>
        <w:color w:val="000000"/>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num w:numId="1">
    <w:abstractNumId w:val="7"/>
  </w:num>
  <w:num w:numId="2">
    <w:abstractNumId w:val="3"/>
  </w:num>
  <w:num w:numId="3">
    <w:abstractNumId w:val="5"/>
  </w:num>
  <w:num w:numId="4">
    <w:abstractNumId w:val="4"/>
    <w:lvlOverride w:ilvl="0">
      <w:startOverride w:val="44"/>
    </w:lvlOverride>
  </w:num>
  <w:num w:numId="5">
    <w:abstractNumId w:val="0"/>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hdrShapeDefaults>
    <o:shapedefaults v:ext="edit" spidmax="192513"/>
  </w:hdrShapeDefaults>
  <w:footnotePr>
    <w:footnote w:id="-1"/>
    <w:footnote w:id="0"/>
  </w:footnotePr>
  <w:endnotePr>
    <w:endnote w:id="-1"/>
    <w:endnote w:id="0"/>
  </w:endnotePr>
  <w:compat>
    <w:compatSetting w:name="compatibilityMode" w:uri="http://schemas.microsoft.com/office/word" w:val="12"/>
  </w:compat>
  <w:rsids>
    <w:rsidRoot w:val="00453725"/>
    <w:rsid w:val="00000523"/>
    <w:rsid w:val="00000A78"/>
    <w:rsid w:val="00000D5C"/>
    <w:rsid w:val="000010E7"/>
    <w:rsid w:val="00001BC8"/>
    <w:rsid w:val="00002775"/>
    <w:rsid w:val="0000278D"/>
    <w:rsid w:val="000027B7"/>
    <w:rsid w:val="00002D66"/>
    <w:rsid w:val="00002FE5"/>
    <w:rsid w:val="0000348A"/>
    <w:rsid w:val="00003CFA"/>
    <w:rsid w:val="0000452D"/>
    <w:rsid w:val="000046F8"/>
    <w:rsid w:val="00004D5F"/>
    <w:rsid w:val="00005637"/>
    <w:rsid w:val="000057A1"/>
    <w:rsid w:val="00007CBA"/>
    <w:rsid w:val="00010147"/>
    <w:rsid w:val="00010215"/>
    <w:rsid w:val="00010CC3"/>
    <w:rsid w:val="00011500"/>
    <w:rsid w:val="00011D5E"/>
    <w:rsid w:val="00011ECC"/>
    <w:rsid w:val="00011FAE"/>
    <w:rsid w:val="00012161"/>
    <w:rsid w:val="00012457"/>
    <w:rsid w:val="00012B9C"/>
    <w:rsid w:val="00012E2B"/>
    <w:rsid w:val="00013576"/>
    <w:rsid w:val="00013AB8"/>
    <w:rsid w:val="00014033"/>
    <w:rsid w:val="00014523"/>
    <w:rsid w:val="00014C41"/>
    <w:rsid w:val="00015393"/>
    <w:rsid w:val="000176D3"/>
    <w:rsid w:val="0001777B"/>
    <w:rsid w:val="00021110"/>
    <w:rsid w:val="00021EBB"/>
    <w:rsid w:val="00021EDD"/>
    <w:rsid w:val="00023685"/>
    <w:rsid w:val="0002380A"/>
    <w:rsid w:val="00023966"/>
    <w:rsid w:val="000240A5"/>
    <w:rsid w:val="0002428B"/>
    <w:rsid w:val="00024A47"/>
    <w:rsid w:val="000251E5"/>
    <w:rsid w:val="00025717"/>
    <w:rsid w:val="000257CA"/>
    <w:rsid w:val="00025B35"/>
    <w:rsid w:val="00025DB4"/>
    <w:rsid w:val="00025F38"/>
    <w:rsid w:val="00030025"/>
    <w:rsid w:val="000308C1"/>
    <w:rsid w:val="000316B1"/>
    <w:rsid w:val="0003197A"/>
    <w:rsid w:val="00032577"/>
    <w:rsid w:val="00032FC7"/>
    <w:rsid w:val="000339D4"/>
    <w:rsid w:val="000340F4"/>
    <w:rsid w:val="00034875"/>
    <w:rsid w:val="00035510"/>
    <w:rsid w:val="00035581"/>
    <w:rsid w:val="00035617"/>
    <w:rsid w:val="0003595F"/>
    <w:rsid w:val="00035F4D"/>
    <w:rsid w:val="0004061D"/>
    <w:rsid w:val="00041E94"/>
    <w:rsid w:val="000428A4"/>
    <w:rsid w:val="0004342E"/>
    <w:rsid w:val="000434A0"/>
    <w:rsid w:val="00043B18"/>
    <w:rsid w:val="00043BB3"/>
    <w:rsid w:val="00043FD3"/>
    <w:rsid w:val="000441B5"/>
    <w:rsid w:val="00044E18"/>
    <w:rsid w:val="00045603"/>
    <w:rsid w:val="0004736F"/>
    <w:rsid w:val="00047D8C"/>
    <w:rsid w:val="00050065"/>
    <w:rsid w:val="00050ECE"/>
    <w:rsid w:val="000513B2"/>
    <w:rsid w:val="00051F84"/>
    <w:rsid w:val="0005237E"/>
    <w:rsid w:val="0005298D"/>
    <w:rsid w:val="00052AE8"/>
    <w:rsid w:val="00052D75"/>
    <w:rsid w:val="00053A24"/>
    <w:rsid w:val="00053AED"/>
    <w:rsid w:val="00053F9B"/>
    <w:rsid w:val="0005420C"/>
    <w:rsid w:val="000545CA"/>
    <w:rsid w:val="000559A9"/>
    <w:rsid w:val="000559C6"/>
    <w:rsid w:val="00055A91"/>
    <w:rsid w:val="00056C62"/>
    <w:rsid w:val="00056CDC"/>
    <w:rsid w:val="00056E23"/>
    <w:rsid w:val="00057AEB"/>
    <w:rsid w:val="00060148"/>
    <w:rsid w:val="00060406"/>
    <w:rsid w:val="000607B5"/>
    <w:rsid w:val="00060DFC"/>
    <w:rsid w:val="00061795"/>
    <w:rsid w:val="00062604"/>
    <w:rsid w:val="00062682"/>
    <w:rsid w:val="00062BB3"/>
    <w:rsid w:val="00063576"/>
    <w:rsid w:val="0006398C"/>
    <w:rsid w:val="00063F47"/>
    <w:rsid w:val="000645F4"/>
    <w:rsid w:val="000654BC"/>
    <w:rsid w:val="00065FFA"/>
    <w:rsid w:val="0006675B"/>
    <w:rsid w:val="000667A4"/>
    <w:rsid w:val="00066DC9"/>
    <w:rsid w:val="000679C7"/>
    <w:rsid w:val="00067FE5"/>
    <w:rsid w:val="00070077"/>
    <w:rsid w:val="00070329"/>
    <w:rsid w:val="000704AD"/>
    <w:rsid w:val="000706F3"/>
    <w:rsid w:val="00071096"/>
    <w:rsid w:val="00071FB1"/>
    <w:rsid w:val="000722D6"/>
    <w:rsid w:val="00072322"/>
    <w:rsid w:val="00072D2D"/>
    <w:rsid w:val="00072D75"/>
    <w:rsid w:val="00072E04"/>
    <w:rsid w:val="0007382D"/>
    <w:rsid w:val="00074201"/>
    <w:rsid w:val="0007446B"/>
    <w:rsid w:val="00074539"/>
    <w:rsid w:val="00075098"/>
    <w:rsid w:val="00075C28"/>
    <w:rsid w:val="0007652D"/>
    <w:rsid w:val="00076B09"/>
    <w:rsid w:val="00077022"/>
    <w:rsid w:val="000770B3"/>
    <w:rsid w:val="00077B61"/>
    <w:rsid w:val="000811A4"/>
    <w:rsid w:val="0008149E"/>
    <w:rsid w:val="000817B3"/>
    <w:rsid w:val="00081E6C"/>
    <w:rsid w:val="00081FD7"/>
    <w:rsid w:val="00082004"/>
    <w:rsid w:val="0008212E"/>
    <w:rsid w:val="000821DD"/>
    <w:rsid w:val="000827F9"/>
    <w:rsid w:val="00083376"/>
    <w:rsid w:val="0008381B"/>
    <w:rsid w:val="00084BB4"/>
    <w:rsid w:val="0008537D"/>
    <w:rsid w:val="000856C8"/>
    <w:rsid w:val="00085949"/>
    <w:rsid w:val="00085C72"/>
    <w:rsid w:val="000860B7"/>
    <w:rsid w:val="00086511"/>
    <w:rsid w:val="00087CD1"/>
    <w:rsid w:val="00090893"/>
    <w:rsid w:val="00090911"/>
    <w:rsid w:val="00091C2F"/>
    <w:rsid w:val="00091E69"/>
    <w:rsid w:val="000928AE"/>
    <w:rsid w:val="00093304"/>
    <w:rsid w:val="00093620"/>
    <w:rsid w:val="00094149"/>
    <w:rsid w:val="000944D9"/>
    <w:rsid w:val="00095674"/>
    <w:rsid w:val="00095697"/>
    <w:rsid w:val="000958EE"/>
    <w:rsid w:val="00095CEA"/>
    <w:rsid w:val="000977E6"/>
    <w:rsid w:val="000A0824"/>
    <w:rsid w:val="000A13CC"/>
    <w:rsid w:val="000A1ABB"/>
    <w:rsid w:val="000A1AD2"/>
    <w:rsid w:val="000A1FB7"/>
    <w:rsid w:val="000A2552"/>
    <w:rsid w:val="000A2878"/>
    <w:rsid w:val="000A3845"/>
    <w:rsid w:val="000A445D"/>
    <w:rsid w:val="000A4CDE"/>
    <w:rsid w:val="000A52CF"/>
    <w:rsid w:val="000A5957"/>
    <w:rsid w:val="000A5E13"/>
    <w:rsid w:val="000A6390"/>
    <w:rsid w:val="000A71FF"/>
    <w:rsid w:val="000B1016"/>
    <w:rsid w:val="000B1460"/>
    <w:rsid w:val="000B1544"/>
    <w:rsid w:val="000B1B1A"/>
    <w:rsid w:val="000B1C14"/>
    <w:rsid w:val="000B1DDD"/>
    <w:rsid w:val="000B25EB"/>
    <w:rsid w:val="000B260B"/>
    <w:rsid w:val="000B2C00"/>
    <w:rsid w:val="000B3A12"/>
    <w:rsid w:val="000B4258"/>
    <w:rsid w:val="000B44F4"/>
    <w:rsid w:val="000B47D8"/>
    <w:rsid w:val="000B4A39"/>
    <w:rsid w:val="000B4E53"/>
    <w:rsid w:val="000B50D6"/>
    <w:rsid w:val="000B599C"/>
    <w:rsid w:val="000B63B7"/>
    <w:rsid w:val="000B671B"/>
    <w:rsid w:val="000B6A86"/>
    <w:rsid w:val="000B7EF7"/>
    <w:rsid w:val="000C0E05"/>
    <w:rsid w:val="000C18DF"/>
    <w:rsid w:val="000C24CC"/>
    <w:rsid w:val="000C2C83"/>
    <w:rsid w:val="000C350E"/>
    <w:rsid w:val="000C4497"/>
    <w:rsid w:val="000C4562"/>
    <w:rsid w:val="000C46A0"/>
    <w:rsid w:val="000C4CDD"/>
    <w:rsid w:val="000C4D9E"/>
    <w:rsid w:val="000C5099"/>
    <w:rsid w:val="000C52BD"/>
    <w:rsid w:val="000C615A"/>
    <w:rsid w:val="000C6E68"/>
    <w:rsid w:val="000C70C5"/>
    <w:rsid w:val="000D1E48"/>
    <w:rsid w:val="000D1FB2"/>
    <w:rsid w:val="000D27A4"/>
    <w:rsid w:val="000D296F"/>
    <w:rsid w:val="000D2C90"/>
    <w:rsid w:val="000D3186"/>
    <w:rsid w:val="000D3485"/>
    <w:rsid w:val="000D4143"/>
    <w:rsid w:val="000D4899"/>
    <w:rsid w:val="000D494E"/>
    <w:rsid w:val="000D4D2D"/>
    <w:rsid w:val="000D710F"/>
    <w:rsid w:val="000E04E2"/>
    <w:rsid w:val="000E1008"/>
    <w:rsid w:val="000E1469"/>
    <w:rsid w:val="000E19A9"/>
    <w:rsid w:val="000E203C"/>
    <w:rsid w:val="000E2266"/>
    <w:rsid w:val="000E388B"/>
    <w:rsid w:val="000E3A4F"/>
    <w:rsid w:val="000E3BCC"/>
    <w:rsid w:val="000E3E72"/>
    <w:rsid w:val="000E3E83"/>
    <w:rsid w:val="000E3FF3"/>
    <w:rsid w:val="000E4250"/>
    <w:rsid w:val="000E4894"/>
    <w:rsid w:val="000E5B5A"/>
    <w:rsid w:val="000E5BC4"/>
    <w:rsid w:val="000E5CC1"/>
    <w:rsid w:val="000E61AD"/>
    <w:rsid w:val="000E6791"/>
    <w:rsid w:val="000E7E1E"/>
    <w:rsid w:val="000F0139"/>
    <w:rsid w:val="000F1AC1"/>
    <w:rsid w:val="000F1E55"/>
    <w:rsid w:val="000F2566"/>
    <w:rsid w:val="000F29AF"/>
    <w:rsid w:val="000F3499"/>
    <w:rsid w:val="000F3D68"/>
    <w:rsid w:val="000F496D"/>
    <w:rsid w:val="000F5B3A"/>
    <w:rsid w:val="000F5C1C"/>
    <w:rsid w:val="000F5DBA"/>
    <w:rsid w:val="000F6E7C"/>
    <w:rsid w:val="000F753A"/>
    <w:rsid w:val="000F7847"/>
    <w:rsid w:val="00100828"/>
    <w:rsid w:val="001008E8"/>
    <w:rsid w:val="00102408"/>
    <w:rsid w:val="001028E0"/>
    <w:rsid w:val="0010321D"/>
    <w:rsid w:val="00103B81"/>
    <w:rsid w:val="001051D4"/>
    <w:rsid w:val="001063AE"/>
    <w:rsid w:val="00106A37"/>
    <w:rsid w:val="00107419"/>
    <w:rsid w:val="0011029E"/>
    <w:rsid w:val="00110C45"/>
    <w:rsid w:val="00110DD3"/>
    <w:rsid w:val="00111AB2"/>
    <w:rsid w:val="00111D22"/>
    <w:rsid w:val="00111E17"/>
    <w:rsid w:val="00111FAA"/>
    <w:rsid w:val="00112B01"/>
    <w:rsid w:val="00112EC6"/>
    <w:rsid w:val="00114A03"/>
    <w:rsid w:val="00114F64"/>
    <w:rsid w:val="001162CF"/>
    <w:rsid w:val="0011666D"/>
    <w:rsid w:val="00120056"/>
    <w:rsid w:val="0012063E"/>
    <w:rsid w:val="001208AA"/>
    <w:rsid w:val="00120BE3"/>
    <w:rsid w:val="00120E4F"/>
    <w:rsid w:val="00121437"/>
    <w:rsid w:val="001221AC"/>
    <w:rsid w:val="00122286"/>
    <w:rsid w:val="00122F71"/>
    <w:rsid w:val="00122FB8"/>
    <w:rsid w:val="001234DF"/>
    <w:rsid w:val="00125631"/>
    <w:rsid w:val="00125886"/>
    <w:rsid w:val="001273C7"/>
    <w:rsid w:val="001303AA"/>
    <w:rsid w:val="0013150F"/>
    <w:rsid w:val="00131C27"/>
    <w:rsid w:val="00131D04"/>
    <w:rsid w:val="00131F7C"/>
    <w:rsid w:val="00132B94"/>
    <w:rsid w:val="00132F53"/>
    <w:rsid w:val="0013319E"/>
    <w:rsid w:val="00133372"/>
    <w:rsid w:val="00133D26"/>
    <w:rsid w:val="00133D3A"/>
    <w:rsid w:val="00133E26"/>
    <w:rsid w:val="001351A9"/>
    <w:rsid w:val="00136343"/>
    <w:rsid w:val="0013660E"/>
    <w:rsid w:val="001403AC"/>
    <w:rsid w:val="00140470"/>
    <w:rsid w:val="00140E4C"/>
    <w:rsid w:val="00142173"/>
    <w:rsid w:val="00142B61"/>
    <w:rsid w:val="00142C3F"/>
    <w:rsid w:val="00143672"/>
    <w:rsid w:val="00143C00"/>
    <w:rsid w:val="00143D08"/>
    <w:rsid w:val="00144448"/>
    <w:rsid w:val="001449BE"/>
    <w:rsid w:val="00145D03"/>
    <w:rsid w:val="00146801"/>
    <w:rsid w:val="00146C2C"/>
    <w:rsid w:val="00147503"/>
    <w:rsid w:val="0014752B"/>
    <w:rsid w:val="001478A5"/>
    <w:rsid w:val="001500CB"/>
    <w:rsid w:val="0015048B"/>
    <w:rsid w:val="00150505"/>
    <w:rsid w:val="00150E81"/>
    <w:rsid w:val="0015149A"/>
    <w:rsid w:val="00151E96"/>
    <w:rsid w:val="00152142"/>
    <w:rsid w:val="001524DB"/>
    <w:rsid w:val="0015404F"/>
    <w:rsid w:val="001548EC"/>
    <w:rsid w:val="00155B05"/>
    <w:rsid w:val="00155B6F"/>
    <w:rsid w:val="0015648A"/>
    <w:rsid w:val="00156B91"/>
    <w:rsid w:val="00160CBE"/>
    <w:rsid w:val="00160E1E"/>
    <w:rsid w:val="001616E9"/>
    <w:rsid w:val="00161F6B"/>
    <w:rsid w:val="001628D9"/>
    <w:rsid w:val="0016308E"/>
    <w:rsid w:val="00163EC6"/>
    <w:rsid w:val="001646B5"/>
    <w:rsid w:val="001652E7"/>
    <w:rsid w:val="0016559B"/>
    <w:rsid w:val="00165D42"/>
    <w:rsid w:val="00165DAE"/>
    <w:rsid w:val="0016626B"/>
    <w:rsid w:val="0016654C"/>
    <w:rsid w:val="001678AA"/>
    <w:rsid w:val="001706DC"/>
    <w:rsid w:val="00170ECC"/>
    <w:rsid w:val="001720DD"/>
    <w:rsid w:val="00172C90"/>
    <w:rsid w:val="001730A2"/>
    <w:rsid w:val="00173188"/>
    <w:rsid w:val="001731D5"/>
    <w:rsid w:val="0017330D"/>
    <w:rsid w:val="00173C3C"/>
    <w:rsid w:val="00174D4D"/>
    <w:rsid w:val="00174EC8"/>
    <w:rsid w:val="00174F6E"/>
    <w:rsid w:val="001751DC"/>
    <w:rsid w:val="00175962"/>
    <w:rsid w:val="00176509"/>
    <w:rsid w:val="00176C9C"/>
    <w:rsid w:val="001778AA"/>
    <w:rsid w:val="00177F85"/>
    <w:rsid w:val="00180826"/>
    <w:rsid w:val="00180BA1"/>
    <w:rsid w:val="00180E8D"/>
    <w:rsid w:val="0018181E"/>
    <w:rsid w:val="00181E6E"/>
    <w:rsid w:val="00182251"/>
    <w:rsid w:val="00182855"/>
    <w:rsid w:val="001829CF"/>
    <w:rsid w:val="0018315F"/>
    <w:rsid w:val="0018348E"/>
    <w:rsid w:val="00185B91"/>
    <w:rsid w:val="00185FA4"/>
    <w:rsid w:val="0018646A"/>
    <w:rsid w:val="0018770E"/>
    <w:rsid w:val="00187BA1"/>
    <w:rsid w:val="00187C41"/>
    <w:rsid w:val="00187F60"/>
    <w:rsid w:val="00190A4A"/>
    <w:rsid w:val="00190A7F"/>
    <w:rsid w:val="00190AB0"/>
    <w:rsid w:val="00190F12"/>
    <w:rsid w:val="00191196"/>
    <w:rsid w:val="00191B8B"/>
    <w:rsid w:val="00191E23"/>
    <w:rsid w:val="00193067"/>
    <w:rsid w:val="0019340C"/>
    <w:rsid w:val="0019379F"/>
    <w:rsid w:val="00193919"/>
    <w:rsid w:val="00194694"/>
    <w:rsid w:val="00194BCB"/>
    <w:rsid w:val="00194D35"/>
    <w:rsid w:val="00194E67"/>
    <w:rsid w:val="001954E0"/>
    <w:rsid w:val="0019660F"/>
    <w:rsid w:val="00196DBE"/>
    <w:rsid w:val="00196EF4"/>
    <w:rsid w:val="00197486"/>
    <w:rsid w:val="001978B1"/>
    <w:rsid w:val="001A004A"/>
    <w:rsid w:val="001A02FE"/>
    <w:rsid w:val="001A0774"/>
    <w:rsid w:val="001A0E93"/>
    <w:rsid w:val="001A184F"/>
    <w:rsid w:val="001A1DA8"/>
    <w:rsid w:val="001A24B5"/>
    <w:rsid w:val="001A31CC"/>
    <w:rsid w:val="001A3A08"/>
    <w:rsid w:val="001A3A55"/>
    <w:rsid w:val="001A520A"/>
    <w:rsid w:val="001A62FE"/>
    <w:rsid w:val="001A6CC4"/>
    <w:rsid w:val="001A748A"/>
    <w:rsid w:val="001A7B91"/>
    <w:rsid w:val="001B0BF9"/>
    <w:rsid w:val="001B1046"/>
    <w:rsid w:val="001B20E6"/>
    <w:rsid w:val="001B292D"/>
    <w:rsid w:val="001B29D9"/>
    <w:rsid w:val="001B2A6E"/>
    <w:rsid w:val="001B2F51"/>
    <w:rsid w:val="001B3101"/>
    <w:rsid w:val="001B311A"/>
    <w:rsid w:val="001B3261"/>
    <w:rsid w:val="001B36DC"/>
    <w:rsid w:val="001B37BD"/>
    <w:rsid w:val="001B37E1"/>
    <w:rsid w:val="001B4B39"/>
    <w:rsid w:val="001B4F65"/>
    <w:rsid w:val="001B5F10"/>
    <w:rsid w:val="001B6BBF"/>
    <w:rsid w:val="001B6F54"/>
    <w:rsid w:val="001B762E"/>
    <w:rsid w:val="001B7B5A"/>
    <w:rsid w:val="001B7BF2"/>
    <w:rsid w:val="001B7FB6"/>
    <w:rsid w:val="001C0611"/>
    <w:rsid w:val="001C0718"/>
    <w:rsid w:val="001C0721"/>
    <w:rsid w:val="001C091A"/>
    <w:rsid w:val="001C0AAF"/>
    <w:rsid w:val="001C0E95"/>
    <w:rsid w:val="001C1AC1"/>
    <w:rsid w:val="001C1E8F"/>
    <w:rsid w:val="001C2470"/>
    <w:rsid w:val="001C2F09"/>
    <w:rsid w:val="001C37D2"/>
    <w:rsid w:val="001C3FBC"/>
    <w:rsid w:val="001C41DB"/>
    <w:rsid w:val="001C45B2"/>
    <w:rsid w:val="001C45CD"/>
    <w:rsid w:val="001C4B07"/>
    <w:rsid w:val="001C4BBB"/>
    <w:rsid w:val="001C4F47"/>
    <w:rsid w:val="001C6467"/>
    <w:rsid w:val="001C65AE"/>
    <w:rsid w:val="001C66BE"/>
    <w:rsid w:val="001C7226"/>
    <w:rsid w:val="001C754C"/>
    <w:rsid w:val="001C77AD"/>
    <w:rsid w:val="001D030E"/>
    <w:rsid w:val="001D0852"/>
    <w:rsid w:val="001D09E4"/>
    <w:rsid w:val="001D0ED2"/>
    <w:rsid w:val="001D0F5F"/>
    <w:rsid w:val="001D10FD"/>
    <w:rsid w:val="001D13AB"/>
    <w:rsid w:val="001D2425"/>
    <w:rsid w:val="001D3132"/>
    <w:rsid w:val="001D3591"/>
    <w:rsid w:val="001D3B58"/>
    <w:rsid w:val="001D5415"/>
    <w:rsid w:val="001D65C9"/>
    <w:rsid w:val="001D66AA"/>
    <w:rsid w:val="001D6BAC"/>
    <w:rsid w:val="001D6CD0"/>
    <w:rsid w:val="001D7DCD"/>
    <w:rsid w:val="001E02CE"/>
    <w:rsid w:val="001E2742"/>
    <w:rsid w:val="001E3D2F"/>
    <w:rsid w:val="001E4941"/>
    <w:rsid w:val="001E495B"/>
    <w:rsid w:val="001E4B50"/>
    <w:rsid w:val="001E4C04"/>
    <w:rsid w:val="001E50C8"/>
    <w:rsid w:val="001E5107"/>
    <w:rsid w:val="001E5BE0"/>
    <w:rsid w:val="001E5F8E"/>
    <w:rsid w:val="001E6282"/>
    <w:rsid w:val="001E63B4"/>
    <w:rsid w:val="001E797B"/>
    <w:rsid w:val="001F076D"/>
    <w:rsid w:val="001F10CB"/>
    <w:rsid w:val="001F10CC"/>
    <w:rsid w:val="001F1320"/>
    <w:rsid w:val="001F136A"/>
    <w:rsid w:val="001F1532"/>
    <w:rsid w:val="001F2143"/>
    <w:rsid w:val="001F4866"/>
    <w:rsid w:val="001F4D40"/>
    <w:rsid w:val="001F5132"/>
    <w:rsid w:val="001F513B"/>
    <w:rsid w:val="001F5373"/>
    <w:rsid w:val="001F5D79"/>
    <w:rsid w:val="001F6471"/>
    <w:rsid w:val="001F69D0"/>
    <w:rsid w:val="001F7229"/>
    <w:rsid w:val="001F7337"/>
    <w:rsid w:val="001F7A55"/>
    <w:rsid w:val="001F7CCA"/>
    <w:rsid w:val="0020191B"/>
    <w:rsid w:val="00202100"/>
    <w:rsid w:val="002022D8"/>
    <w:rsid w:val="00203375"/>
    <w:rsid w:val="00203567"/>
    <w:rsid w:val="0020386F"/>
    <w:rsid w:val="002045E3"/>
    <w:rsid w:val="0020460A"/>
    <w:rsid w:val="00204BEE"/>
    <w:rsid w:val="0020513A"/>
    <w:rsid w:val="002116BE"/>
    <w:rsid w:val="002121B2"/>
    <w:rsid w:val="002122B9"/>
    <w:rsid w:val="00212754"/>
    <w:rsid w:val="00212C33"/>
    <w:rsid w:val="002136F3"/>
    <w:rsid w:val="00214451"/>
    <w:rsid w:val="0021574A"/>
    <w:rsid w:val="002163A2"/>
    <w:rsid w:val="002167B4"/>
    <w:rsid w:val="00221425"/>
    <w:rsid w:val="00222C32"/>
    <w:rsid w:val="00222CB4"/>
    <w:rsid w:val="00223616"/>
    <w:rsid w:val="002237DF"/>
    <w:rsid w:val="002246D1"/>
    <w:rsid w:val="002249FA"/>
    <w:rsid w:val="00226619"/>
    <w:rsid w:val="00226D20"/>
    <w:rsid w:val="00226F00"/>
    <w:rsid w:val="0022709A"/>
    <w:rsid w:val="0022717D"/>
    <w:rsid w:val="002303D7"/>
    <w:rsid w:val="002306E0"/>
    <w:rsid w:val="002307B5"/>
    <w:rsid w:val="00230B59"/>
    <w:rsid w:val="00230B5D"/>
    <w:rsid w:val="00230EB0"/>
    <w:rsid w:val="00231580"/>
    <w:rsid w:val="00231940"/>
    <w:rsid w:val="002336D7"/>
    <w:rsid w:val="00234120"/>
    <w:rsid w:val="0023527F"/>
    <w:rsid w:val="00236E67"/>
    <w:rsid w:val="00237237"/>
    <w:rsid w:val="002405FC"/>
    <w:rsid w:val="002408AC"/>
    <w:rsid w:val="002409A1"/>
    <w:rsid w:val="002412AB"/>
    <w:rsid w:val="0024237F"/>
    <w:rsid w:val="00242AF7"/>
    <w:rsid w:val="00243044"/>
    <w:rsid w:val="002430E1"/>
    <w:rsid w:val="002440D8"/>
    <w:rsid w:val="00244112"/>
    <w:rsid w:val="00244AB5"/>
    <w:rsid w:val="0024670C"/>
    <w:rsid w:val="00246B15"/>
    <w:rsid w:val="00247910"/>
    <w:rsid w:val="00247EE8"/>
    <w:rsid w:val="002516B6"/>
    <w:rsid w:val="002527F9"/>
    <w:rsid w:val="0025314C"/>
    <w:rsid w:val="002536B9"/>
    <w:rsid w:val="00254563"/>
    <w:rsid w:val="00254D5E"/>
    <w:rsid w:val="00255A4E"/>
    <w:rsid w:val="002568A3"/>
    <w:rsid w:val="002568D7"/>
    <w:rsid w:val="00257F8C"/>
    <w:rsid w:val="00261271"/>
    <w:rsid w:val="00261486"/>
    <w:rsid w:val="00261E5C"/>
    <w:rsid w:val="0026289C"/>
    <w:rsid w:val="0026348E"/>
    <w:rsid w:val="00265198"/>
    <w:rsid w:val="00265ECE"/>
    <w:rsid w:val="00265F90"/>
    <w:rsid w:val="002666C3"/>
    <w:rsid w:val="00266B00"/>
    <w:rsid w:val="00267187"/>
    <w:rsid w:val="00267AE2"/>
    <w:rsid w:val="00270855"/>
    <w:rsid w:val="00270A04"/>
    <w:rsid w:val="00271244"/>
    <w:rsid w:val="002728A3"/>
    <w:rsid w:val="00274D72"/>
    <w:rsid w:val="002751E6"/>
    <w:rsid w:val="0027551A"/>
    <w:rsid w:val="00275F71"/>
    <w:rsid w:val="00276AA6"/>
    <w:rsid w:val="002772CC"/>
    <w:rsid w:val="0027797B"/>
    <w:rsid w:val="00277A15"/>
    <w:rsid w:val="00277A7E"/>
    <w:rsid w:val="00280310"/>
    <w:rsid w:val="00282668"/>
    <w:rsid w:val="00283487"/>
    <w:rsid w:val="002834D9"/>
    <w:rsid w:val="00283D8B"/>
    <w:rsid w:val="00283E32"/>
    <w:rsid w:val="002842F9"/>
    <w:rsid w:val="00286F5E"/>
    <w:rsid w:val="00287643"/>
    <w:rsid w:val="00287D31"/>
    <w:rsid w:val="00290092"/>
    <w:rsid w:val="002904A7"/>
    <w:rsid w:val="00290AB5"/>
    <w:rsid w:val="00290EBA"/>
    <w:rsid w:val="0029130F"/>
    <w:rsid w:val="00291576"/>
    <w:rsid w:val="002915E9"/>
    <w:rsid w:val="00292187"/>
    <w:rsid w:val="00292213"/>
    <w:rsid w:val="0029240A"/>
    <w:rsid w:val="002924D1"/>
    <w:rsid w:val="0029251D"/>
    <w:rsid w:val="002927AA"/>
    <w:rsid w:val="00292989"/>
    <w:rsid w:val="00292F0F"/>
    <w:rsid w:val="0029313C"/>
    <w:rsid w:val="002944C1"/>
    <w:rsid w:val="00294AC8"/>
    <w:rsid w:val="00296342"/>
    <w:rsid w:val="00296903"/>
    <w:rsid w:val="002973B5"/>
    <w:rsid w:val="002974A0"/>
    <w:rsid w:val="0029761D"/>
    <w:rsid w:val="00297CA6"/>
    <w:rsid w:val="00297FBE"/>
    <w:rsid w:val="002A1292"/>
    <w:rsid w:val="002A17FF"/>
    <w:rsid w:val="002A18F1"/>
    <w:rsid w:val="002A19E8"/>
    <w:rsid w:val="002A2879"/>
    <w:rsid w:val="002A2AD0"/>
    <w:rsid w:val="002A44D7"/>
    <w:rsid w:val="002A4692"/>
    <w:rsid w:val="002A4F82"/>
    <w:rsid w:val="002A5C49"/>
    <w:rsid w:val="002A5F0F"/>
    <w:rsid w:val="002A5F35"/>
    <w:rsid w:val="002A625D"/>
    <w:rsid w:val="002A7CCC"/>
    <w:rsid w:val="002B1087"/>
    <w:rsid w:val="002B13BB"/>
    <w:rsid w:val="002B2088"/>
    <w:rsid w:val="002B25A2"/>
    <w:rsid w:val="002B26C5"/>
    <w:rsid w:val="002B358A"/>
    <w:rsid w:val="002B37CB"/>
    <w:rsid w:val="002B3F1C"/>
    <w:rsid w:val="002B461F"/>
    <w:rsid w:val="002B591E"/>
    <w:rsid w:val="002B5F3C"/>
    <w:rsid w:val="002B6178"/>
    <w:rsid w:val="002B6AFA"/>
    <w:rsid w:val="002B6FFF"/>
    <w:rsid w:val="002B7901"/>
    <w:rsid w:val="002C0C74"/>
    <w:rsid w:val="002C1340"/>
    <w:rsid w:val="002C1370"/>
    <w:rsid w:val="002C1ABD"/>
    <w:rsid w:val="002C1B36"/>
    <w:rsid w:val="002C1CEE"/>
    <w:rsid w:val="002C24CE"/>
    <w:rsid w:val="002C288F"/>
    <w:rsid w:val="002C2D33"/>
    <w:rsid w:val="002C2F51"/>
    <w:rsid w:val="002C3F6E"/>
    <w:rsid w:val="002C4028"/>
    <w:rsid w:val="002C5EA2"/>
    <w:rsid w:val="002C622B"/>
    <w:rsid w:val="002C7641"/>
    <w:rsid w:val="002C7F1E"/>
    <w:rsid w:val="002D0A96"/>
    <w:rsid w:val="002D0B35"/>
    <w:rsid w:val="002D0E5B"/>
    <w:rsid w:val="002D1477"/>
    <w:rsid w:val="002D1AC6"/>
    <w:rsid w:val="002D250B"/>
    <w:rsid w:val="002D27A4"/>
    <w:rsid w:val="002D2DEE"/>
    <w:rsid w:val="002D37F3"/>
    <w:rsid w:val="002D3D88"/>
    <w:rsid w:val="002D46F7"/>
    <w:rsid w:val="002D4BB9"/>
    <w:rsid w:val="002D51BD"/>
    <w:rsid w:val="002D5618"/>
    <w:rsid w:val="002D57D0"/>
    <w:rsid w:val="002D703A"/>
    <w:rsid w:val="002E1912"/>
    <w:rsid w:val="002E1AAB"/>
    <w:rsid w:val="002E205C"/>
    <w:rsid w:val="002E205D"/>
    <w:rsid w:val="002E242E"/>
    <w:rsid w:val="002E2D76"/>
    <w:rsid w:val="002E3DD4"/>
    <w:rsid w:val="002E477E"/>
    <w:rsid w:val="002E488B"/>
    <w:rsid w:val="002E49A1"/>
    <w:rsid w:val="002E49BF"/>
    <w:rsid w:val="002E5897"/>
    <w:rsid w:val="002E6920"/>
    <w:rsid w:val="002E6CBC"/>
    <w:rsid w:val="002E7633"/>
    <w:rsid w:val="002F0B00"/>
    <w:rsid w:val="002F0C82"/>
    <w:rsid w:val="002F12C8"/>
    <w:rsid w:val="002F3367"/>
    <w:rsid w:val="002F34F2"/>
    <w:rsid w:val="002F4A82"/>
    <w:rsid w:val="002F4B79"/>
    <w:rsid w:val="002F5831"/>
    <w:rsid w:val="002F5EF4"/>
    <w:rsid w:val="002F660A"/>
    <w:rsid w:val="002F7A36"/>
    <w:rsid w:val="002F7E64"/>
    <w:rsid w:val="003004E0"/>
    <w:rsid w:val="003006A5"/>
    <w:rsid w:val="003006F0"/>
    <w:rsid w:val="00300CE4"/>
    <w:rsid w:val="00302527"/>
    <w:rsid w:val="00304083"/>
    <w:rsid w:val="0030426B"/>
    <w:rsid w:val="00306D9B"/>
    <w:rsid w:val="00306F0F"/>
    <w:rsid w:val="00307111"/>
    <w:rsid w:val="003072E1"/>
    <w:rsid w:val="00310139"/>
    <w:rsid w:val="003102C3"/>
    <w:rsid w:val="003104D1"/>
    <w:rsid w:val="0031072B"/>
    <w:rsid w:val="00310B1F"/>
    <w:rsid w:val="00311B9A"/>
    <w:rsid w:val="00311E7D"/>
    <w:rsid w:val="0031284C"/>
    <w:rsid w:val="00312950"/>
    <w:rsid w:val="0031408C"/>
    <w:rsid w:val="00315437"/>
    <w:rsid w:val="0031565B"/>
    <w:rsid w:val="00315F0E"/>
    <w:rsid w:val="00315F98"/>
    <w:rsid w:val="003162CE"/>
    <w:rsid w:val="00316B13"/>
    <w:rsid w:val="00316CFD"/>
    <w:rsid w:val="00317269"/>
    <w:rsid w:val="0031758A"/>
    <w:rsid w:val="00317A9F"/>
    <w:rsid w:val="00317E1D"/>
    <w:rsid w:val="0032034F"/>
    <w:rsid w:val="003209FB"/>
    <w:rsid w:val="00320A87"/>
    <w:rsid w:val="0032112F"/>
    <w:rsid w:val="003220C8"/>
    <w:rsid w:val="003221E0"/>
    <w:rsid w:val="00322957"/>
    <w:rsid w:val="003255AA"/>
    <w:rsid w:val="003255FE"/>
    <w:rsid w:val="00325647"/>
    <w:rsid w:val="00325C06"/>
    <w:rsid w:val="00325C65"/>
    <w:rsid w:val="00325D9F"/>
    <w:rsid w:val="00326BA7"/>
    <w:rsid w:val="00327701"/>
    <w:rsid w:val="003305E7"/>
    <w:rsid w:val="0033340D"/>
    <w:rsid w:val="00333581"/>
    <w:rsid w:val="00333FD0"/>
    <w:rsid w:val="003345D2"/>
    <w:rsid w:val="00335275"/>
    <w:rsid w:val="00335817"/>
    <w:rsid w:val="00335C9C"/>
    <w:rsid w:val="00335FF0"/>
    <w:rsid w:val="00342FE4"/>
    <w:rsid w:val="00343483"/>
    <w:rsid w:val="00343935"/>
    <w:rsid w:val="00343E1B"/>
    <w:rsid w:val="003444FF"/>
    <w:rsid w:val="00344595"/>
    <w:rsid w:val="00344AFC"/>
    <w:rsid w:val="00345128"/>
    <w:rsid w:val="0034516C"/>
    <w:rsid w:val="003455F8"/>
    <w:rsid w:val="00345A79"/>
    <w:rsid w:val="00346411"/>
    <w:rsid w:val="00346F4B"/>
    <w:rsid w:val="003477B1"/>
    <w:rsid w:val="00347D8D"/>
    <w:rsid w:val="003504F7"/>
    <w:rsid w:val="003515B7"/>
    <w:rsid w:val="003517B9"/>
    <w:rsid w:val="00351858"/>
    <w:rsid w:val="003522D3"/>
    <w:rsid w:val="00352F32"/>
    <w:rsid w:val="00353FF9"/>
    <w:rsid w:val="00354232"/>
    <w:rsid w:val="00354A59"/>
    <w:rsid w:val="0035587E"/>
    <w:rsid w:val="003558C8"/>
    <w:rsid w:val="00356B8E"/>
    <w:rsid w:val="00356BCC"/>
    <w:rsid w:val="0035711F"/>
    <w:rsid w:val="00357A76"/>
    <w:rsid w:val="00357FB1"/>
    <w:rsid w:val="0036027E"/>
    <w:rsid w:val="00360948"/>
    <w:rsid w:val="00360D5D"/>
    <w:rsid w:val="0036167A"/>
    <w:rsid w:val="0036204F"/>
    <w:rsid w:val="0036229B"/>
    <w:rsid w:val="00363997"/>
    <w:rsid w:val="00363EDF"/>
    <w:rsid w:val="003641E0"/>
    <w:rsid w:val="003644DC"/>
    <w:rsid w:val="00365691"/>
    <w:rsid w:val="00365EC7"/>
    <w:rsid w:val="00366010"/>
    <w:rsid w:val="0036654A"/>
    <w:rsid w:val="003670F4"/>
    <w:rsid w:val="0036752F"/>
    <w:rsid w:val="003678DE"/>
    <w:rsid w:val="00367AF3"/>
    <w:rsid w:val="00367DC3"/>
    <w:rsid w:val="003709A3"/>
    <w:rsid w:val="00370AD8"/>
    <w:rsid w:val="00370B41"/>
    <w:rsid w:val="00370BD0"/>
    <w:rsid w:val="00371681"/>
    <w:rsid w:val="00371D6F"/>
    <w:rsid w:val="00372177"/>
    <w:rsid w:val="0037244B"/>
    <w:rsid w:val="00372ACF"/>
    <w:rsid w:val="0037328C"/>
    <w:rsid w:val="00373C0C"/>
    <w:rsid w:val="0037419B"/>
    <w:rsid w:val="003746D9"/>
    <w:rsid w:val="00374CDD"/>
    <w:rsid w:val="00375844"/>
    <w:rsid w:val="00375C3F"/>
    <w:rsid w:val="00376961"/>
    <w:rsid w:val="00377BD6"/>
    <w:rsid w:val="00380079"/>
    <w:rsid w:val="003800FB"/>
    <w:rsid w:val="00380362"/>
    <w:rsid w:val="0038043C"/>
    <w:rsid w:val="00380953"/>
    <w:rsid w:val="00380BD5"/>
    <w:rsid w:val="00380EF5"/>
    <w:rsid w:val="003811CD"/>
    <w:rsid w:val="00382F63"/>
    <w:rsid w:val="0038310B"/>
    <w:rsid w:val="00384010"/>
    <w:rsid w:val="00384817"/>
    <w:rsid w:val="0038491B"/>
    <w:rsid w:val="00384BF9"/>
    <w:rsid w:val="00386323"/>
    <w:rsid w:val="0038683F"/>
    <w:rsid w:val="00386CDB"/>
    <w:rsid w:val="00387154"/>
    <w:rsid w:val="00391670"/>
    <w:rsid w:val="00391B16"/>
    <w:rsid w:val="00391DE0"/>
    <w:rsid w:val="00392765"/>
    <w:rsid w:val="0039366A"/>
    <w:rsid w:val="003945D1"/>
    <w:rsid w:val="00394789"/>
    <w:rsid w:val="00394EBE"/>
    <w:rsid w:val="0039587D"/>
    <w:rsid w:val="00395B06"/>
    <w:rsid w:val="00395FE5"/>
    <w:rsid w:val="003966CF"/>
    <w:rsid w:val="00396B3B"/>
    <w:rsid w:val="00397784"/>
    <w:rsid w:val="003A078E"/>
    <w:rsid w:val="003A09A4"/>
    <w:rsid w:val="003A10C3"/>
    <w:rsid w:val="003A25BA"/>
    <w:rsid w:val="003A304C"/>
    <w:rsid w:val="003A36F4"/>
    <w:rsid w:val="003A4132"/>
    <w:rsid w:val="003A4FCD"/>
    <w:rsid w:val="003A571E"/>
    <w:rsid w:val="003A5F05"/>
    <w:rsid w:val="003A6C60"/>
    <w:rsid w:val="003A7348"/>
    <w:rsid w:val="003A787C"/>
    <w:rsid w:val="003A7E34"/>
    <w:rsid w:val="003B0222"/>
    <w:rsid w:val="003B058E"/>
    <w:rsid w:val="003B064E"/>
    <w:rsid w:val="003B1521"/>
    <w:rsid w:val="003B1E9B"/>
    <w:rsid w:val="003B317D"/>
    <w:rsid w:val="003B3249"/>
    <w:rsid w:val="003B3722"/>
    <w:rsid w:val="003B381F"/>
    <w:rsid w:val="003B3AAA"/>
    <w:rsid w:val="003B3D72"/>
    <w:rsid w:val="003B40FC"/>
    <w:rsid w:val="003B4DC8"/>
    <w:rsid w:val="003B5141"/>
    <w:rsid w:val="003B6B6E"/>
    <w:rsid w:val="003B7560"/>
    <w:rsid w:val="003B79E8"/>
    <w:rsid w:val="003B7E0A"/>
    <w:rsid w:val="003B7F08"/>
    <w:rsid w:val="003C03D3"/>
    <w:rsid w:val="003C08D4"/>
    <w:rsid w:val="003C0B66"/>
    <w:rsid w:val="003C1678"/>
    <w:rsid w:val="003C16D5"/>
    <w:rsid w:val="003C2082"/>
    <w:rsid w:val="003C2742"/>
    <w:rsid w:val="003C28A9"/>
    <w:rsid w:val="003C3BAB"/>
    <w:rsid w:val="003C41C8"/>
    <w:rsid w:val="003C440B"/>
    <w:rsid w:val="003C58A1"/>
    <w:rsid w:val="003C7003"/>
    <w:rsid w:val="003C71BA"/>
    <w:rsid w:val="003C7556"/>
    <w:rsid w:val="003C76C1"/>
    <w:rsid w:val="003C7BEE"/>
    <w:rsid w:val="003C7F0E"/>
    <w:rsid w:val="003D04A9"/>
    <w:rsid w:val="003D0969"/>
    <w:rsid w:val="003D110A"/>
    <w:rsid w:val="003D1461"/>
    <w:rsid w:val="003D15D1"/>
    <w:rsid w:val="003D214C"/>
    <w:rsid w:val="003D3B92"/>
    <w:rsid w:val="003D4717"/>
    <w:rsid w:val="003D61B2"/>
    <w:rsid w:val="003D6AEF"/>
    <w:rsid w:val="003D6D6B"/>
    <w:rsid w:val="003D74AA"/>
    <w:rsid w:val="003E044C"/>
    <w:rsid w:val="003E069D"/>
    <w:rsid w:val="003E0AAC"/>
    <w:rsid w:val="003E0CE6"/>
    <w:rsid w:val="003E14A8"/>
    <w:rsid w:val="003E1FC6"/>
    <w:rsid w:val="003E2B06"/>
    <w:rsid w:val="003E2EE9"/>
    <w:rsid w:val="003E2F55"/>
    <w:rsid w:val="003E32D7"/>
    <w:rsid w:val="003E34D8"/>
    <w:rsid w:val="003E393C"/>
    <w:rsid w:val="003E4520"/>
    <w:rsid w:val="003E5377"/>
    <w:rsid w:val="003E6B89"/>
    <w:rsid w:val="003E6F7E"/>
    <w:rsid w:val="003E79A4"/>
    <w:rsid w:val="003F0324"/>
    <w:rsid w:val="003F07E5"/>
    <w:rsid w:val="003F1B3D"/>
    <w:rsid w:val="003F20B5"/>
    <w:rsid w:val="003F30E6"/>
    <w:rsid w:val="003F32A9"/>
    <w:rsid w:val="003F3798"/>
    <w:rsid w:val="003F49DB"/>
    <w:rsid w:val="003F5BEC"/>
    <w:rsid w:val="003F5E90"/>
    <w:rsid w:val="003F6182"/>
    <w:rsid w:val="003F6E6B"/>
    <w:rsid w:val="003F6F06"/>
    <w:rsid w:val="003F758E"/>
    <w:rsid w:val="00400744"/>
    <w:rsid w:val="00401263"/>
    <w:rsid w:val="00401666"/>
    <w:rsid w:val="004016A2"/>
    <w:rsid w:val="00401882"/>
    <w:rsid w:val="00401AC6"/>
    <w:rsid w:val="00401DE5"/>
    <w:rsid w:val="0040241D"/>
    <w:rsid w:val="00402BCA"/>
    <w:rsid w:val="00402D6A"/>
    <w:rsid w:val="00404E1C"/>
    <w:rsid w:val="00404FAC"/>
    <w:rsid w:val="00405A47"/>
    <w:rsid w:val="00406170"/>
    <w:rsid w:val="004064FF"/>
    <w:rsid w:val="00406E29"/>
    <w:rsid w:val="00407183"/>
    <w:rsid w:val="00407220"/>
    <w:rsid w:val="00410006"/>
    <w:rsid w:val="00410342"/>
    <w:rsid w:val="00411F5D"/>
    <w:rsid w:val="0041234E"/>
    <w:rsid w:val="004127F5"/>
    <w:rsid w:val="00412E12"/>
    <w:rsid w:val="00413969"/>
    <w:rsid w:val="00413E67"/>
    <w:rsid w:val="00414050"/>
    <w:rsid w:val="004146B7"/>
    <w:rsid w:val="00414837"/>
    <w:rsid w:val="00414E87"/>
    <w:rsid w:val="00416FAD"/>
    <w:rsid w:val="00416FD3"/>
    <w:rsid w:val="004170EE"/>
    <w:rsid w:val="0041772D"/>
    <w:rsid w:val="00417990"/>
    <w:rsid w:val="00417B00"/>
    <w:rsid w:val="00417E35"/>
    <w:rsid w:val="00417FC4"/>
    <w:rsid w:val="0042027E"/>
    <w:rsid w:val="00420579"/>
    <w:rsid w:val="00420846"/>
    <w:rsid w:val="00420F45"/>
    <w:rsid w:val="00420FB3"/>
    <w:rsid w:val="0042141B"/>
    <w:rsid w:val="004214BB"/>
    <w:rsid w:val="00422788"/>
    <w:rsid w:val="00422B5E"/>
    <w:rsid w:val="00422C3B"/>
    <w:rsid w:val="00423D8E"/>
    <w:rsid w:val="00423E3B"/>
    <w:rsid w:val="00423E45"/>
    <w:rsid w:val="004245A9"/>
    <w:rsid w:val="00424FE9"/>
    <w:rsid w:val="0042510B"/>
    <w:rsid w:val="00425869"/>
    <w:rsid w:val="00426296"/>
    <w:rsid w:val="004263F3"/>
    <w:rsid w:val="00426420"/>
    <w:rsid w:val="004265DC"/>
    <w:rsid w:val="00426DAC"/>
    <w:rsid w:val="00426F71"/>
    <w:rsid w:val="00427149"/>
    <w:rsid w:val="004278B0"/>
    <w:rsid w:val="004279B6"/>
    <w:rsid w:val="004305F1"/>
    <w:rsid w:val="0043067C"/>
    <w:rsid w:val="00430712"/>
    <w:rsid w:val="004317B2"/>
    <w:rsid w:val="00431C33"/>
    <w:rsid w:val="00432310"/>
    <w:rsid w:val="004329AA"/>
    <w:rsid w:val="00433242"/>
    <w:rsid w:val="00433736"/>
    <w:rsid w:val="0043375B"/>
    <w:rsid w:val="00434039"/>
    <w:rsid w:val="00436FB5"/>
    <w:rsid w:val="0043703D"/>
    <w:rsid w:val="00437151"/>
    <w:rsid w:val="00437D40"/>
    <w:rsid w:val="00440059"/>
    <w:rsid w:val="00440102"/>
    <w:rsid w:val="004403ED"/>
    <w:rsid w:val="004408F1"/>
    <w:rsid w:val="00441159"/>
    <w:rsid w:val="0044123D"/>
    <w:rsid w:val="004424C8"/>
    <w:rsid w:val="004444A4"/>
    <w:rsid w:val="004444DC"/>
    <w:rsid w:val="00444A34"/>
    <w:rsid w:val="004453AC"/>
    <w:rsid w:val="00445718"/>
    <w:rsid w:val="00445D84"/>
    <w:rsid w:val="00446337"/>
    <w:rsid w:val="004467FC"/>
    <w:rsid w:val="00446ED4"/>
    <w:rsid w:val="0044738D"/>
    <w:rsid w:val="00447D8C"/>
    <w:rsid w:val="00447E06"/>
    <w:rsid w:val="00447EE4"/>
    <w:rsid w:val="0045054C"/>
    <w:rsid w:val="004527F6"/>
    <w:rsid w:val="00453725"/>
    <w:rsid w:val="004538FB"/>
    <w:rsid w:val="00453919"/>
    <w:rsid w:val="0045415C"/>
    <w:rsid w:val="00455160"/>
    <w:rsid w:val="00455E15"/>
    <w:rsid w:val="00456204"/>
    <w:rsid w:val="00456491"/>
    <w:rsid w:val="00456CAF"/>
    <w:rsid w:val="00456E26"/>
    <w:rsid w:val="00457674"/>
    <w:rsid w:val="00457AAD"/>
    <w:rsid w:val="00457B39"/>
    <w:rsid w:val="00460D43"/>
    <w:rsid w:val="00461A75"/>
    <w:rsid w:val="00461BEB"/>
    <w:rsid w:val="00462244"/>
    <w:rsid w:val="00462263"/>
    <w:rsid w:val="004624BB"/>
    <w:rsid w:val="004629CE"/>
    <w:rsid w:val="00462D15"/>
    <w:rsid w:val="004630F4"/>
    <w:rsid w:val="004652D4"/>
    <w:rsid w:val="004666F3"/>
    <w:rsid w:val="004671C3"/>
    <w:rsid w:val="00467282"/>
    <w:rsid w:val="00467967"/>
    <w:rsid w:val="00467D12"/>
    <w:rsid w:val="00470312"/>
    <w:rsid w:val="004704D8"/>
    <w:rsid w:val="00470BBA"/>
    <w:rsid w:val="00470CBB"/>
    <w:rsid w:val="00471161"/>
    <w:rsid w:val="00473838"/>
    <w:rsid w:val="00474249"/>
    <w:rsid w:val="004746B0"/>
    <w:rsid w:val="00474880"/>
    <w:rsid w:val="004748B7"/>
    <w:rsid w:val="00474E1B"/>
    <w:rsid w:val="00475103"/>
    <w:rsid w:val="004752C3"/>
    <w:rsid w:val="00475422"/>
    <w:rsid w:val="0047642F"/>
    <w:rsid w:val="00476BB6"/>
    <w:rsid w:val="00477B1E"/>
    <w:rsid w:val="00477CD8"/>
    <w:rsid w:val="00480899"/>
    <w:rsid w:val="00480AA4"/>
    <w:rsid w:val="00480E2E"/>
    <w:rsid w:val="00481820"/>
    <w:rsid w:val="0048200A"/>
    <w:rsid w:val="004823D4"/>
    <w:rsid w:val="00482551"/>
    <w:rsid w:val="00482A23"/>
    <w:rsid w:val="00482C50"/>
    <w:rsid w:val="0048363F"/>
    <w:rsid w:val="0048389E"/>
    <w:rsid w:val="00483E87"/>
    <w:rsid w:val="00485038"/>
    <w:rsid w:val="0048566D"/>
    <w:rsid w:val="00485CFF"/>
    <w:rsid w:val="00486138"/>
    <w:rsid w:val="004863EC"/>
    <w:rsid w:val="00486A67"/>
    <w:rsid w:val="00486B45"/>
    <w:rsid w:val="00486F9C"/>
    <w:rsid w:val="00490C31"/>
    <w:rsid w:val="00490DBB"/>
    <w:rsid w:val="0049149D"/>
    <w:rsid w:val="004914F1"/>
    <w:rsid w:val="00491D88"/>
    <w:rsid w:val="0049284F"/>
    <w:rsid w:val="00493E5B"/>
    <w:rsid w:val="00494C5B"/>
    <w:rsid w:val="004953ED"/>
    <w:rsid w:val="004963C7"/>
    <w:rsid w:val="00496BF1"/>
    <w:rsid w:val="004970E1"/>
    <w:rsid w:val="0049713E"/>
    <w:rsid w:val="004971B8"/>
    <w:rsid w:val="00497661"/>
    <w:rsid w:val="00497C34"/>
    <w:rsid w:val="004A02F3"/>
    <w:rsid w:val="004A0558"/>
    <w:rsid w:val="004A057E"/>
    <w:rsid w:val="004A0766"/>
    <w:rsid w:val="004A09E6"/>
    <w:rsid w:val="004A0C7B"/>
    <w:rsid w:val="004A1032"/>
    <w:rsid w:val="004A194F"/>
    <w:rsid w:val="004A19E0"/>
    <w:rsid w:val="004A2384"/>
    <w:rsid w:val="004A2B00"/>
    <w:rsid w:val="004A2B72"/>
    <w:rsid w:val="004A31D0"/>
    <w:rsid w:val="004A3D35"/>
    <w:rsid w:val="004A45F9"/>
    <w:rsid w:val="004A4AB6"/>
    <w:rsid w:val="004A6708"/>
    <w:rsid w:val="004A6783"/>
    <w:rsid w:val="004A6A39"/>
    <w:rsid w:val="004A708F"/>
    <w:rsid w:val="004A7C1C"/>
    <w:rsid w:val="004B0062"/>
    <w:rsid w:val="004B04DF"/>
    <w:rsid w:val="004B12B4"/>
    <w:rsid w:val="004B14E8"/>
    <w:rsid w:val="004B20D6"/>
    <w:rsid w:val="004B22CA"/>
    <w:rsid w:val="004B251D"/>
    <w:rsid w:val="004B3083"/>
    <w:rsid w:val="004B322B"/>
    <w:rsid w:val="004B379B"/>
    <w:rsid w:val="004B3F31"/>
    <w:rsid w:val="004B454D"/>
    <w:rsid w:val="004B46B7"/>
    <w:rsid w:val="004B4931"/>
    <w:rsid w:val="004B5743"/>
    <w:rsid w:val="004B5DB1"/>
    <w:rsid w:val="004B619C"/>
    <w:rsid w:val="004B6AC0"/>
    <w:rsid w:val="004B7BA2"/>
    <w:rsid w:val="004C234C"/>
    <w:rsid w:val="004C24D7"/>
    <w:rsid w:val="004C2EC0"/>
    <w:rsid w:val="004C316D"/>
    <w:rsid w:val="004C3232"/>
    <w:rsid w:val="004C3934"/>
    <w:rsid w:val="004C3E27"/>
    <w:rsid w:val="004C4B38"/>
    <w:rsid w:val="004C4E30"/>
    <w:rsid w:val="004C5F71"/>
    <w:rsid w:val="004C630F"/>
    <w:rsid w:val="004C6432"/>
    <w:rsid w:val="004C7276"/>
    <w:rsid w:val="004C7735"/>
    <w:rsid w:val="004C7898"/>
    <w:rsid w:val="004D00D2"/>
    <w:rsid w:val="004D043E"/>
    <w:rsid w:val="004D17FF"/>
    <w:rsid w:val="004D19FF"/>
    <w:rsid w:val="004D1C8F"/>
    <w:rsid w:val="004D21DC"/>
    <w:rsid w:val="004D32AA"/>
    <w:rsid w:val="004D3AA5"/>
    <w:rsid w:val="004D4CD7"/>
    <w:rsid w:val="004D4EA8"/>
    <w:rsid w:val="004D5B26"/>
    <w:rsid w:val="004D5B35"/>
    <w:rsid w:val="004D676B"/>
    <w:rsid w:val="004D7982"/>
    <w:rsid w:val="004E0064"/>
    <w:rsid w:val="004E06A8"/>
    <w:rsid w:val="004E092B"/>
    <w:rsid w:val="004E1114"/>
    <w:rsid w:val="004E11C0"/>
    <w:rsid w:val="004E1267"/>
    <w:rsid w:val="004E1299"/>
    <w:rsid w:val="004E1AAD"/>
    <w:rsid w:val="004E1F62"/>
    <w:rsid w:val="004E26AB"/>
    <w:rsid w:val="004E3C8D"/>
    <w:rsid w:val="004E42EA"/>
    <w:rsid w:val="004E4C91"/>
    <w:rsid w:val="004E4DA2"/>
    <w:rsid w:val="004E755F"/>
    <w:rsid w:val="004E7982"/>
    <w:rsid w:val="004F00DB"/>
    <w:rsid w:val="004F0184"/>
    <w:rsid w:val="004F03F3"/>
    <w:rsid w:val="004F0DF1"/>
    <w:rsid w:val="004F14F5"/>
    <w:rsid w:val="004F1671"/>
    <w:rsid w:val="004F2057"/>
    <w:rsid w:val="004F281E"/>
    <w:rsid w:val="004F4493"/>
    <w:rsid w:val="004F4E25"/>
    <w:rsid w:val="004F5EBB"/>
    <w:rsid w:val="004F6A5C"/>
    <w:rsid w:val="004F6BB3"/>
    <w:rsid w:val="004F6F47"/>
    <w:rsid w:val="004F6FB0"/>
    <w:rsid w:val="004F7048"/>
    <w:rsid w:val="004F721E"/>
    <w:rsid w:val="004F7995"/>
    <w:rsid w:val="004F7B41"/>
    <w:rsid w:val="00501006"/>
    <w:rsid w:val="005018A8"/>
    <w:rsid w:val="00501D69"/>
    <w:rsid w:val="0050269D"/>
    <w:rsid w:val="00502B28"/>
    <w:rsid w:val="005033E7"/>
    <w:rsid w:val="00503FFB"/>
    <w:rsid w:val="00504C64"/>
    <w:rsid w:val="00504D47"/>
    <w:rsid w:val="00506BD2"/>
    <w:rsid w:val="00506DE0"/>
    <w:rsid w:val="00506DFB"/>
    <w:rsid w:val="00507332"/>
    <w:rsid w:val="0050791D"/>
    <w:rsid w:val="0051018E"/>
    <w:rsid w:val="0051095D"/>
    <w:rsid w:val="00510A3F"/>
    <w:rsid w:val="005112FC"/>
    <w:rsid w:val="00511472"/>
    <w:rsid w:val="0051214A"/>
    <w:rsid w:val="00512B5E"/>
    <w:rsid w:val="00513561"/>
    <w:rsid w:val="00513FC9"/>
    <w:rsid w:val="005142D8"/>
    <w:rsid w:val="0051540F"/>
    <w:rsid w:val="00515F5A"/>
    <w:rsid w:val="0051686E"/>
    <w:rsid w:val="00516BA7"/>
    <w:rsid w:val="0051744A"/>
    <w:rsid w:val="00517C49"/>
    <w:rsid w:val="00517C9F"/>
    <w:rsid w:val="00521CC6"/>
    <w:rsid w:val="00522A0D"/>
    <w:rsid w:val="00523896"/>
    <w:rsid w:val="005243F5"/>
    <w:rsid w:val="00524E13"/>
    <w:rsid w:val="0052547E"/>
    <w:rsid w:val="00525703"/>
    <w:rsid w:val="00525C83"/>
    <w:rsid w:val="00525E98"/>
    <w:rsid w:val="005261B3"/>
    <w:rsid w:val="005269FB"/>
    <w:rsid w:val="005271E1"/>
    <w:rsid w:val="00527605"/>
    <w:rsid w:val="0052771A"/>
    <w:rsid w:val="0053010A"/>
    <w:rsid w:val="005302BD"/>
    <w:rsid w:val="00530D2F"/>
    <w:rsid w:val="00531868"/>
    <w:rsid w:val="005330E2"/>
    <w:rsid w:val="0053374F"/>
    <w:rsid w:val="005337ED"/>
    <w:rsid w:val="00533BAE"/>
    <w:rsid w:val="00534288"/>
    <w:rsid w:val="00534AFA"/>
    <w:rsid w:val="00534DAF"/>
    <w:rsid w:val="00534E37"/>
    <w:rsid w:val="0053500C"/>
    <w:rsid w:val="00535458"/>
    <w:rsid w:val="005357F1"/>
    <w:rsid w:val="0053645D"/>
    <w:rsid w:val="00536B94"/>
    <w:rsid w:val="00536EF5"/>
    <w:rsid w:val="00537CBC"/>
    <w:rsid w:val="00540683"/>
    <w:rsid w:val="00540964"/>
    <w:rsid w:val="00540BFD"/>
    <w:rsid w:val="0054287A"/>
    <w:rsid w:val="005433CA"/>
    <w:rsid w:val="00543F40"/>
    <w:rsid w:val="005444F7"/>
    <w:rsid w:val="00545954"/>
    <w:rsid w:val="005469FF"/>
    <w:rsid w:val="00546E52"/>
    <w:rsid w:val="0055029C"/>
    <w:rsid w:val="00550D00"/>
    <w:rsid w:val="005515E6"/>
    <w:rsid w:val="0055164F"/>
    <w:rsid w:val="00551CA5"/>
    <w:rsid w:val="00551FB6"/>
    <w:rsid w:val="0055272E"/>
    <w:rsid w:val="00554265"/>
    <w:rsid w:val="0055446E"/>
    <w:rsid w:val="00555039"/>
    <w:rsid w:val="005554E3"/>
    <w:rsid w:val="005579C9"/>
    <w:rsid w:val="00557B8E"/>
    <w:rsid w:val="00557C4B"/>
    <w:rsid w:val="005601A0"/>
    <w:rsid w:val="005602DE"/>
    <w:rsid w:val="00560513"/>
    <w:rsid w:val="005613DE"/>
    <w:rsid w:val="0056212C"/>
    <w:rsid w:val="0056280F"/>
    <w:rsid w:val="00562BA0"/>
    <w:rsid w:val="00563D75"/>
    <w:rsid w:val="005648BC"/>
    <w:rsid w:val="00565BEC"/>
    <w:rsid w:val="00566FC4"/>
    <w:rsid w:val="00567232"/>
    <w:rsid w:val="00567AB5"/>
    <w:rsid w:val="00567CE6"/>
    <w:rsid w:val="00567FC3"/>
    <w:rsid w:val="005706ED"/>
    <w:rsid w:val="00570D45"/>
    <w:rsid w:val="00571035"/>
    <w:rsid w:val="00571250"/>
    <w:rsid w:val="005727AA"/>
    <w:rsid w:val="005728E7"/>
    <w:rsid w:val="00572C28"/>
    <w:rsid w:val="00573C06"/>
    <w:rsid w:val="00574A1B"/>
    <w:rsid w:val="00575368"/>
    <w:rsid w:val="00575718"/>
    <w:rsid w:val="00577242"/>
    <w:rsid w:val="005778C5"/>
    <w:rsid w:val="0058139D"/>
    <w:rsid w:val="00581412"/>
    <w:rsid w:val="00581F59"/>
    <w:rsid w:val="00582DB4"/>
    <w:rsid w:val="00582F58"/>
    <w:rsid w:val="00585AA4"/>
    <w:rsid w:val="00585D6E"/>
    <w:rsid w:val="00586061"/>
    <w:rsid w:val="00586432"/>
    <w:rsid w:val="00586DAA"/>
    <w:rsid w:val="00586DFF"/>
    <w:rsid w:val="00586F84"/>
    <w:rsid w:val="005876E3"/>
    <w:rsid w:val="0058784C"/>
    <w:rsid w:val="00590400"/>
    <w:rsid w:val="00590AD2"/>
    <w:rsid w:val="00591E82"/>
    <w:rsid w:val="00592194"/>
    <w:rsid w:val="0059220C"/>
    <w:rsid w:val="00592713"/>
    <w:rsid w:val="00592FBD"/>
    <w:rsid w:val="005940D6"/>
    <w:rsid w:val="00594162"/>
    <w:rsid w:val="00594171"/>
    <w:rsid w:val="0059435C"/>
    <w:rsid w:val="005943DA"/>
    <w:rsid w:val="005949D6"/>
    <w:rsid w:val="00595825"/>
    <w:rsid w:val="00595E09"/>
    <w:rsid w:val="005963EF"/>
    <w:rsid w:val="00597705"/>
    <w:rsid w:val="005A048B"/>
    <w:rsid w:val="005A1C70"/>
    <w:rsid w:val="005A1CBF"/>
    <w:rsid w:val="005A1D88"/>
    <w:rsid w:val="005A1E1E"/>
    <w:rsid w:val="005A25B0"/>
    <w:rsid w:val="005A27D8"/>
    <w:rsid w:val="005A301E"/>
    <w:rsid w:val="005A356F"/>
    <w:rsid w:val="005A3BF0"/>
    <w:rsid w:val="005A5741"/>
    <w:rsid w:val="005A5D5A"/>
    <w:rsid w:val="005A5FBF"/>
    <w:rsid w:val="005A636D"/>
    <w:rsid w:val="005A695D"/>
    <w:rsid w:val="005A75EF"/>
    <w:rsid w:val="005A77B2"/>
    <w:rsid w:val="005B0ABC"/>
    <w:rsid w:val="005B136C"/>
    <w:rsid w:val="005B1562"/>
    <w:rsid w:val="005B1D6A"/>
    <w:rsid w:val="005B2925"/>
    <w:rsid w:val="005B33A0"/>
    <w:rsid w:val="005B4668"/>
    <w:rsid w:val="005B4B25"/>
    <w:rsid w:val="005B5B88"/>
    <w:rsid w:val="005B5C50"/>
    <w:rsid w:val="005B606B"/>
    <w:rsid w:val="005B6072"/>
    <w:rsid w:val="005B60CB"/>
    <w:rsid w:val="005B699C"/>
    <w:rsid w:val="005B7C47"/>
    <w:rsid w:val="005C0FD2"/>
    <w:rsid w:val="005C0FFF"/>
    <w:rsid w:val="005C124F"/>
    <w:rsid w:val="005C12C5"/>
    <w:rsid w:val="005C1395"/>
    <w:rsid w:val="005C19A4"/>
    <w:rsid w:val="005C1B97"/>
    <w:rsid w:val="005C1FC0"/>
    <w:rsid w:val="005C29D1"/>
    <w:rsid w:val="005C2C49"/>
    <w:rsid w:val="005C40B4"/>
    <w:rsid w:val="005C424A"/>
    <w:rsid w:val="005C44AA"/>
    <w:rsid w:val="005C4991"/>
    <w:rsid w:val="005C49C7"/>
    <w:rsid w:val="005C4BAA"/>
    <w:rsid w:val="005C4C70"/>
    <w:rsid w:val="005C56CA"/>
    <w:rsid w:val="005C5D17"/>
    <w:rsid w:val="005C5DF5"/>
    <w:rsid w:val="005C5E71"/>
    <w:rsid w:val="005C6336"/>
    <w:rsid w:val="005C693D"/>
    <w:rsid w:val="005C6FCA"/>
    <w:rsid w:val="005C79BE"/>
    <w:rsid w:val="005C7B79"/>
    <w:rsid w:val="005D0384"/>
    <w:rsid w:val="005D089D"/>
    <w:rsid w:val="005D1005"/>
    <w:rsid w:val="005D2051"/>
    <w:rsid w:val="005D2644"/>
    <w:rsid w:val="005D3628"/>
    <w:rsid w:val="005D3940"/>
    <w:rsid w:val="005D4161"/>
    <w:rsid w:val="005D43F1"/>
    <w:rsid w:val="005D4A7A"/>
    <w:rsid w:val="005D507F"/>
    <w:rsid w:val="005D536B"/>
    <w:rsid w:val="005D53E2"/>
    <w:rsid w:val="005D5597"/>
    <w:rsid w:val="005D5765"/>
    <w:rsid w:val="005D5A1E"/>
    <w:rsid w:val="005D5F74"/>
    <w:rsid w:val="005D5FBE"/>
    <w:rsid w:val="005D632B"/>
    <w:rsid w:val="005D6A00"/>
    <w:rsid w:val="005D6AEF"/>
    <w:rsid w:val="005D7D43"/>
    <w:rsid w:val="005E17FE"/>
    <w:rsid w:val="005E18A3"/>
    <w:rsid w:val="005E2D0D"/>
    <w:rsid w:val="005E35C8"/>
    <w:rsid w:val="005E3673"/>
    <w:rsid w:val="005E4402"/>
    <w:rsid w:val="005E5148"/>
    <w:rsid w:val="005E5162"/>
    <w:rsid w:val="005E58BD"/>
    <w:rsid w:val="005E648C"/>
    <w:rsid w:val="005E6502"/>
    <w:rsid w:val="005E6735"/>
    <w:rsid w:val="005E767C"/>
    <w:rsid w:val="005F0693"/>
    <w:rsid w:val="005F0BF4"/>
    <w:rsid w:val="005F1033"/>
    <w:rsid w:val="005F111A"/>
    <w:rsid w:val="005F18F1"/>
    <w:rsid w:val="005F19E2"/>
    <w:rsid w:val="005F1BC0"/>
    <w:rsid w:val="005F2205"/>
    <w:rsid w:val="005F26A2"/>
    <w:rsid w:val="005F2B11"/>
    <w:rsid w:val="005F334F"/>
    <w:rsid w:val="005F3725"/>
    <w:rsid w:val="005F447B"/>
    <w:rsid w:val="005F463E"/>
    <w:rsid w:val="005F57D6"/>
    <w:rsid w:val="005F5887"/>
    <w:rsid w:val="005F5F97"/>
    <w:rsid w:val="005F6FA3"/>
    <w:rsid w:val="005F712C"/>
    <w:rsid w:val="005F7862"/>
    <w:rsid w:val="005F7FC9"/>
    <w:rsid w:val="0060094D"/>
    <w:rsid w:val="00601A0D"/>
    <w:rsid w:val="00601A1C"/>
    <w:rsid w:val="00601CD1"/>
    <w:rsid w:val="0060252F"/>
    <w:rsid w:val="006025F7"/>
    <w:rsid w:val="00602709"/>
    <w:rsid w:val="00602A68"/>
    <w:rsid w:val="00603478"/>
    <w:rsid w:val="00603EF1"/>
    <w:rsid w:val="00604717"/>
    <w:rsid w:val="0060581E"/>
    <w:rsid w:val="00605CF8"/>
    <w:rsid w:val="006068EB"/>
    <w:rsid w:val="00606F97"/>
    <w:rsid w:val="00607369"/>
    <w:rsid w:val="006106D2"/>
    <w:rsid w:val="00611EB3"/>
    <w:rsid w:val="00611F55"/>
    <w:rsid w:val="0061223D"/>
    <w:rsid w:val="006122BD"/>
    <w:rsid w:val="0061274D"/>
    <w:rsid w:val="0061369F"/>
    <w:rsid w:val="00613767"/>
    <w:rsid w:val="00614119"/>
    <w:rsid w:val="00614B5D"/>
    <w:rsid w:val="00615096"/>
    <w:rsid w:val="00615445"/>
    <w:rsid w:val="00615551"/>
    <w:rsid w:val="006155BD"/>
    <w:rsid w:val="006155CB"/>
    <w:rsid w:val="00615954"/>
    <w:rsid w:val="00615C18"/>
    <w:rsid w:val="0061616E"/>
    <w:rsid w:val="0061689B"/>
    <w:rsid w:val="00616C77"/>
    <w:rsid w:val="00617ED9"/>
    <w:rsid w:val="00620C7A"/>
    <w:rsid w:val="00620E9B"/>
    <w:rsid w:val="006210B2"/>
    <w:rsid w:val="0062121B"/>
    <w:rsid w:val="0062160E"/>
    <w:rsid w:val="006222E9"/>
    <w:rsid w:val="006227F4"/>
    <w:rsid w:val="00623C07"/>
    <w:rsid w:val="00623C79"/>
    <w:rsid w:val="00623CC9"/>
    <w:rsid w:val="0062556C"/>
    <w:rsid w:val="00625717"/>
    <w:rsid w:val="00625FD5"/>
    <w:rsid w:val="0062661F"/>
    <w:rsid w:val="00626710"/>
    <w:rsid w:val="00626ECA"/>
    <w:rsid w:val="0062711C"/>
    <w:rsid w:val="00627455"/>
    <w:rsid w:val="00627498"/>
    <w:rsid w:val="00630183"/>
    <w:rsid w:val="00631129"/>
    <w:rsid w:val="006312F0"/>
    <w:rsid w:val="006316A8"/>
    <w:rsid w:val="006316BA"/>
    <w:rsid w:val="0063222D"/>
    <w:rsid w:val="00632362"/>
    <w:rsid w:val="006327D9"/>
    <w:rsid w:val="00632C23"/>
    <w:rsid w:val="00633337"/>
    <w:rsid w:val="00633609"/>
    <w:rsid w:val="00633E1A"/>
    <w:rsid w:val="0063421B"/>
    <w:rsid w:val="006343C8"/>
    <w:rsid w:val="00634463"/>
    <w:rsid w:val="00634845"/>
    <w:rsid w:val="00634859"/>
    <w:rsid w:val="006366C8"/>
    <w:rsid w:val="0063696A"/>
    <w:rsid w:val="0063732B"/>
    <w:rsid w:val="00637FD0"/>
    <w:rsid w:val="00640322"/>
    <w:rsid w:val="006403F8"/>
    <w:rsid w:val="00640855"/>
    <w:rsid w:val="00640B20"/>
    <w:rsid w:val="00640C18"/>
    <w:rsid w:val="0064243C"/>
    <w:rsid w:val="00642A26"/>
    <w:rsid w:val="0064462E"/>
    <w:rsid w:val="00644B2F"/>
    <w:rsid w:val="006454D6"/>
    <w:rsid w:val="0064578C"/>
    <w:rsid w:val="00645E7C"/>
    <w:rsid w:val="00646AAF"/>
    <w:rsid w:val="00651844"/>
    <w:rsid w:val="006522A7"/>
    <w:rsid w:val="00652BE6"/>
    <w:rsid w:val="00652E3A"/>
    <w:rsid w:val="0065361C"/>
    <w:rsid w:val="00653731"/>
    <w:rsid w:val="006539C8"/>
    <w:rsid w:val="00654A2D"/>
    <w:rsid w:val="0065559E"/>
    <w:rsid w:val="00655FD2"/>
    <w:rsid w:val="00656129"/>
    <w:rsid w:val="00656EF2"/>
    <w:rsid w:val="00657083"/>
    <w:rsid w:val="006572BC"/>
    <w:rsid w:val="00660341"/>
    <w:rsid w:val="00661293"/>
    <w:rsid w:val="00661AAD"/>
    <w:rsid w:val="006620BA"/>
    <w:rsid w:val="0066224C"/>
    <w:rsid w:val="00662380"/>
    <w:rsid w:val="0066288F"/>
    <w:rsid w:val="006638F0"/>
    <w:rsid w:val="0066390C"/>
    <w:rsid w:val="0066469E"/>
    <w:rsid w:val="006660B6"/>
    <w:rsid w:val="00667490"/>
    <w:rsid w:val="0067061B"/>
    <w:rsid w:val="006706D4"/>
    <w:rsid w:val="006711DA"/>
    <w:rsid w:val="0067179F"/>
    <w:rsid w:val="00671AB3"/>
    <w:rsid w:val="006724F3"/>
    <w:rsid w:val="0067303E"/>
    <w:rsid w:val="00673B66"/>
    <w:rsid w:val="00674378"/>
    <w:rsid w:val="0067449C"/>
    <w:rsid w:val="00675155"/>
    <w:rsid w:val="006754E4"/>
    <w:rsid w:val="00675C1C"/>
    <w:rsid w:val="00676096"/>
    <w:rsid w:val="00676B36"/>
    <w:rsid w:val="006772BE"/>
    <w:rsid w:val="006774C3"/>
    <w:rsid w:val="006804CA"/>
    <w:rsid w:val="006806EE"/>
    <w:rsid w:val="00680C42"/>
    <w:rsid w:val="00681178"/>
    <w:rsid w:val="00681253"/>
    <w:rsid w:val="0068159E"/>
    <w:rsid w:val="00681932"/>
    <w:rsid w:val="006819B7"/>
    <w:rsid w:val="00681A58"/>
    <w:rsid w:val="00681A9E"/>
    <w:rsid w:val="0068273E"/>
    <w:rsid w:val="00682846"/>
    <w:rsid w:val="00682FAF"/>
    <w:rsid w:val="00683F6F"/>
    <w:rsid w:val="00684650"/>
    <w:rsid w:val="006848F8"/>
    <w:rsid w:val="0068604A"/>
    <w:rsid w:val="00686748"/>
    <w:rsid w:val="006908AE"/>
    <w:rsid w:val="006919FE"/>
    <w:rsid w:val="00692CA7"/>
    <w:rsid w:val="00692FD1"/>
    <w:rsid w:val="006933E8"/>
    <w:rsid w:val="0069373D"/>
    <w:rsid w:val="00694520"/>
    <w:rsid w:val="006945C3"/>
    <w:rsid w:val="006966C4"/>
    <w:rsid w:val="006A0282"/>
    <w:rsid w:val="006A0519"/>
    <w:rsid w:val="006A05A6"/>
    <w:rsid w:val="006A1065"/>
    <w:rsid w:val="006A2F1E"/>
    <w:rsid w:val="006A42A5"/>
    <w:rsid w:val="006A45F8"/>
    <w:rsid w:val="006A4CD0"/>
    <w:rsid w:val="006A4D92"/>
    <w:rsid w:val="006A7635"/>
    <w:rsid w:val="006A76D6"/>
    <w:rsid w:val="006A778A"/>
    <w:rsid w:val="006A7E7C"/>
    <w:rsid w:val="006B033C"/>
    <w:rsid w:val="006B0416"/>
    <w:rsid w:val="006B077A"/>
    <w:rsid w:val="006B0A96"/>
    <w:rsid w:val="006B0D49"/>
    <w:rsid w:val="006B13D6"/>
    <w:rsid w:val="006B184C"/>
    <w:rsid w:val="006B1ABD"/>
    <w:rsid w:val="006B244D"/>
    <w:rsid w:val="006B29D5"/>
    <w:rsid w:val="006B2D3F"/>
    <w:rsid w:val="006B3273"/>
    <w:rsid w:val="006B390B"/>
    <w:rsid w:val="006B4023"/>
    <w:rsid w:val="006B4209"/>
    <w:rsid w:val="006B585A"/>
    <w:rsid w:val="006B592F"/>
    <w:rsid w:val="006B598E"/>
    <w:rsid w:val="006B642D"/>
    <w:rsid w:val="006B7850"/>
    <w:rsid w:val="006B7F4D"/>
    <w:rsid w:val="006C03BD"/>
    <w:rsid w:val="006C16B8"/>
    <w:rsid w:val="006C1B70"/>
    <w:rsid w:val="006C1FED"/>
    <w:rsid w:val="006C2E17"/>
    <w:rsid w:val="006C30F3"/>
    <w:rsid w:val="006C3246"/>
    <w:rsid w:val="006C3C58"/>
    <w:rsid w:val="006C4427"/>
    <w:rsid w:val="006C4B6E"/>
    <w:rsid w:val="006C4D06"/>
    <w:rsid w:val="006C53CD"/>
    <w:rsid w:val="006C5BEA"/>
    <w:rsid w:val="006C641E"/>
    <w:rsid w:val="006C6AC3"/>
    <w:rsid w:val="006C6DDA"/>
    <w:rsid w:val="006C77B1"/>
    <w:rsid w:val="006C7C6B"/>
    <w:rsid w:val="006D0415"/>
    <w:rsid w:val="006D0B80"/>
    <w:rsid w:val="006D15F5"/>
    <w:rsid w:val="006D2149"/>
    <w:rsid w:val="006D21B5"/>
    <w:rsid w:val="006D275D"/>
    <w:rsid w:val="006D4B9B"/>
    <w:rsid w:val="006D61C3"/>
    <w:rsid w:val="006D6657"/>
    <w:rsid w:val="006D66F7"/>
    <w:rsid w:val="006D6EED"/>
    <w:rsid w:val="006D7444"/>
    <w:rsid w:val="006D792A"/>
    <w:rsid w:val="006D7DCC"/>
    <w:rsid w:val="006D7F55"/>
    <w:rsid w:val="006E04D4"/>
    <w:rsid w:val="006E1F5A"/>
    <w:rsid w:val="006E1FD7"/>
    <w:rsid w:val="006E2BDC"/>
    <w:rsid w:val="006E3A9E"/>
    <w:rsid w:val="006E3B0D"/>
    <w:rsid w:val="006E3F26"/>
    <w:rsid w:val="006E4102"/>
    <w:rsid w:val="006E4300"/>
    <w:rsid w:val="006E49F6"/>
    <w:rsid w:val="006E6122"/>
    <w:rsid w:val="006E6AEE"/>
    <w:rsid w:val="006E7A04"/>
    <w:rsid w:val="006E7E21"/>
    <w:rsid w:val="006F00AF"/>
    <w:rsid w:val="006F0277"/>
    <w:rsid w:val="006F02A8"/>
    <w:rsid w:val="006F0D62"/>
    <w:rsid w:val="006F1082"/>
    <w:rsid w:val="006F1D63"/>
    <w:rsid w:val="006F29F0"/>
    <w:rsid w:val="006F2D7F"/>
    <w:rsid w:val="006F2E05"/>
    <w:rsid w:val="006F33A1"/>
    <w:rsid w:val="006F35C7"/>
    <w:rsid w:val="006F3F19"/>
    <w:rsid w:val="006F4D85"/>
    <w:rsid w:val="006F4D86"/>
    <w:rsid w:val="006F56C0"/>
    <w:rsid w:val="006F5EB9"/>
    <w:rsid w:val="006F69CA"/>
    <w:rsid w:val="006F751E"/>
    <w:rsid w:val="006F761C"/>
    <w:rsid w:val="006F78C1"/>
    <w:rsid w:val="0070155D"/>
    <w:rsid w:val="0070181A"/>
    <w:rsid w:val="00701855"/>
    <w:rsid w:val="007039D2"/>
    <w:rsid w:val="00703B08"/>
    <w:rsid w:val="00703B8D"/>
    <w:rsid w:val="00703C96"/>
    <w:rsid w:val="00703EE1"/>
    <w:rsid w:val="007041E4"/>
    <w:rsid w:val="007042BF"/>
    <w:rsid w:val="00704BF9"/>
    <w:rsid w:val="00705048"/>
    <w:rsid w:val="0070535D"/>
    <w:rsid w:val="00705C09"/>
    <w:rsid w:val="007064AF"/>
    <w:rsid w:val="00707C4D"/>
    <w:rsid w:val="00707E89"/>
    <w:rsid w:val="007103C1"/>
    <w:rsid w:val="007109E1"/>
    <w:rsid w:val="00710CDD"/>
    <w:rsid w:val="00710DAF"/>
    <w:rsid w:val="007110C1"/>
    <w:rsid w:val="0071191C"/>
    <w:rsid w:val="00712291"/>
    <w:rsid w:val="007126F2"/>
    <w:rsid w:val="00712E96"/>
    <w:rsid w:val="007131B2"/>
    <w:rsid w:val="0071341C"/>
    <w:rsid w:val="0071469C"/>
    <w:rsid w:val="00714829"/>
    <w:rsid w:val="00714E80"/>
    <w:rsid w:val="00715215"/>
    <w:rsid w:val="00715797"/>
    <w:rsid w:val="00715E46"/>
    <w:rsid w:val="007166B9"/>
    <w:rsid w:val="007176CF"/>
    <w:rsid w:val="00717880"/>
    <w:rsid w:val="00717FA7"/>
    <w:rsid w:val="00717FCB"/>
    <w:rsid w:val="00720AF6"/>
    <w:rsid w:val="00720D89"/>
    <w:rsid w:val="00720F62"/>
    <w:rsid w:val="007217D8"/>
    <w:rsid w:val="00722111"/>
    <w:rsid w:val="00722212"/>
    <w:rsid w:val="00722294"/>
    <w:rsid w:val="00722B9E"/>
    <w:rsid w:val="00723071"/>
    <w:rsid w:val="0072377D"/>
    <w:rsid w:val="00723DC7"/>
    <w:rsid w:val="00723E2E"/>
    <w:rsid w:val="00723F9F"/>
    <w:rsid w:val="007251F5"/>
    <w:rsid w:val="00725B41"/>
    <w:rsid w:val="00725E00"/>
    <w:rsid w:val="00725EB4"/>
    <w:rsid w:val="00727873"/>
    <w:rsid w:val="007306CC"/>
    <w:rsid w:val="00731D70"/>
    <w:rsid w:val="00734826"/>
    <w:rsid w:val="00734BE2"/>
    <w:rsid w:val="00735444"/>
    <w:rsid w:val="00735B71"/>
    <w:rsid w:val="007360D7"/>
    <w:rsid w:val="00736EC2"/>
    <w:rsid w:val="00736F71"/>
    <w:rsid w:val="00737368"/>
    <w:rsid w:val="00740106"/>
    <w:rsid w:val="007407AA"/>
    <w:rsid w:val="00740A7B"/>
    <w:rsid w:val="00740B66"/>
    <w:rsid w:val="00741C78"/>
    <w:rsid w:val="00742EA5"/>
    <w:rsid w:val="00744379"/>
    <w:rsid w:val="007447E9"/>
    <w:rsid w:val="00745168"/>
    <w:rsid w:val="00745858"/>
    <w:rsid w:val="00746073"/>
    <w:rsid w:val="00746B6F"/>
    <w:rsid w:val="00747418"/>
    <w:rsid w:val="0074749F"/>
    <w:rsid w:val="007478CB"/>
    <w:rsid w:val="00750092"/>
    <w:rsid w:val="00750A02"/>
    <w:rsid w:val="00750CB5"/>
    <w:rsid w:val="00750CEF"/>
    <w:rsid w:val="00751296"/>
    <w:rsid w:val="007515B9"/>
    <w:rsid w:val="00751DE2"/>
    <w:rsid w:val="0075207F"/>
    <w:rsid w:val="00752474"/>
    <w:rsid w:val="007527A8"/>
    <w:rsid w:val="00753211"/>
    <w:rsid w:val="00753B76"/>
    <w:rsid w:val="007548D3"/>
    <w:rsid w:val="00754E1C"/>
    <w:rsid w:val="007550EE"/>
    <w:rsid w:val="007552E7"/>
    <w:rsid w:val="00755600"/>
    <w:rsid w:val="00756083"/>
    <w:rsid w:val="00756EBC"/>
    <w:rsid w:val="0076038C"/>
    <w:rsid w:val="007604AB"/>
    <w:rsid w:val="007612CA"/>
    <w:rsid w:val="00761665"/>
    <w:rsid w:val="00762405"/>
    <w:rsid w:val="00762939"/>
    <w:rsid w:val="00762A94"/>
    <w:rsid w:val="00763661"/>
    <w:rsid w:val="00763EFF"/>
    <w:rsid w:val="0076411B"/>
    <w:rsid w:val="0076558E"/>
    <w:rsid w:val="00765DBA"/>
    <w:rsid w:val="0076641B"/>
    <w:rsid w:val="0076644D"/>
    <w:rsid w:val="0076646D"/>
    <w:rsid w:val="00766B35"/>
    <w:rsid w:val="0076779D"/>
    <w:rsid w:val="007677FA"/>
    <w:rsid w:val="00767CB7"/>
    <w:rsid w:val="00770383"/>
    <w:rsid w:val="00770CF7"/>
    <w:rsid w:val="007713CC"/>
    <w:rsid w:val="00771716"/>
    <w:rsid w:val="00773083"/>
    <w:rsid w:val="007732B7"/>
    <w:rsid w:val="007738CC"/>
    <w:rsid w:val="00774205"/>
    <w:rsid w:val="0077437D"/>
    <w:rsid w:val="00775D24"/>
    <w:rsid w:val="007762A9"/>
    <w:rsid w:val="00776DA9"/>
    <w:rsid w:val="00777AD7"/>
    <w:rsid w:val="00777C38"/>
    <w:rsid w:val="00777C96"/>
    <w:rsid w:val="00777FA2"/>
    <w:rsid w:val="00780958"/>
    <w:rsid w:val="00780ADC"/>
    <w:rsid w:val="00782214"/>
    <w:rsid w:val="007823D1"/>
    <w:rsid w:val="007830C1"/>
    <w:rsid w:val="007843CE"/>
    <w:rsid w:val="0078446E"/>
    <w:rsid w:val="007846BA"/>
    <w:rsid w:val="00784B3F"/>
    <w:rsid w:val="00784B9B"/>
    <w:rsid w:val="00786FF1"/>
    <w:rsid w:val="007877CB"/>
    <w:rsid w:val="00790942"/>
    <w:rsid w:val="00790E74"/>
    <w:rsid w:val="007914B1"/>
    <w:rsid w:val="00791F8E"/>
    <w:rsid w:val="007920B1"/>
    <w:rsid w:val="007930FA"/>
    <w:rsid w:val="00793410"/>
    <w:rsid w:val="00794E5E"/>
    <w:rsid w:val="00795271"/>
    <w:rsid w:val="00795C85"/>
    <w:rsid w:val="00795DD2"/>
    <w:rsid w:val="0079636D"/>
    <w:rsid w:val="00796476"/>
    <w:rsid w:val="00796824"/>
    <w:rsid w:val="00797B23"/>
    <w:rsid w:val="007A0031"/>
    <w:rsid w:val="007A0704"/>
    <w:rsid w:val="007A0A0E"/>
    <w:rsid w:val="007A14AC"/>
    <w:rsid w:val="007A1526"/>
    <w:rsid w:val="007A15A8"/>
    <w:rsid w:val="007A1BFB"/>
    <w:rsid w:val="007A21D8"/>
    <w:rsid w:val="007A21E6"/>
    <w:rsid w:val="007A2354"/>
    <w:rsid w:val="007A258F"/>
    <w:rsid w:val="007A2691"/>
    <w:rsid w:val="007A2C36"/>
    <w:rsid w:val="007A2CE6"/>
    <w:rsid w:val="007A3193"/>
    <w:rsid w:val="007A3B0A"/>
    <w:rsid w:val="007A4335"/>
    <w:rsid w:val="007A4487"/>
    <w:rsid w:val="007A471C"/>
    <w:rsid w:val="007A5B71"/>
    <w:rsid w:val="007A5EB5"/>
    <w:rsid w:val="007A66F4"/>
    <w:rsid w:val="007A79F0"/>
    <w:rsid w:val="007A7CE0"/>
    <w:rsid w:val="007B1601"/>
    <w:rsid w:val="007B1785"/>
    <w:rsid w:val="007B1B98"/>
    <w:rsid w:val="007B2596"/>
    <w:rsid w:val="007B3715"/>
    <w:rsid w:val="007B5103"/>
    <w:rsid w:val="007B52AC"/>
    <w:rsid w:val="007B6111"/>
    <w:rsid w:val="007B650D"/>
    <w:rsid w:val="007B6CFC"/>
    <w:rsid w:val="007B6D9B"/>
    <w:rsid w:val="007B6FDD"/>
    <w:rsid w:val="007B7502"/>
    <w:rsid w:val="007B78AF"/>
    <w:rsid w:val="007B7C62"/>
    <w:rsid w:val="007C0168"/>
    <w:rsid w:val="007C1800"/>
    <w:rsid w:val="007C2D09"/>
    <w:rsid w:val="007C3431"/>
    <w:rsid w:val="007C3848"/>
    <w:rsid w:val="007C4AD6"/>
    <w:rsid w:val="007C4C4A"/>
    <w:rsid w:val="007C5207"/>
    <w:rsid w:val="007C522F"/>
    <w:rsid w:val="007C60DA"/>
    <w:rsid w:val="007C6B60"/>
    <w:rsid w:val="007C740E"/>
    <w:rsid w:val="007C797A"/>
    <w:rsid w:val="007D00E7"/>
    <w:rsid w:val="007D03AE"/>
    <w:rsid w:val="007D0A14"/>
    <w:rsid w:val="007D0DD5"/>
    <w:rsid w:val="007D0E9A"/>
    <w:rsid w:val="007D1D21"/>
    <w:rsid w:val="007D1DCD"/>
    <w:rsid w:val="007D25FF"/>
    <w:rsid w:val="007D4145"/>
    <w:rsid w:val="007D42D6"/>
    <w:rsid w:val="007D5224"/>
    <w:rsid w:val="007D56A7"/>
    <w:rsid w:val="007D5B9C"/>
    <w:rsid w:val="007D6AE1"/>
    <w:rsid w:val="007D705E"/>
    <w:rsid w:val="007E0208"/>
    <w:rsid w:val="007E0DF0"/>
    <w:rsid w:val="007E0FD3"/>
    <w:rsid w:val="007E10CD"/>
    <w:rsid w:val="007E11A3"/>
    <w:rsid w:val="007E18D1"/>
    <w:rsid w:val="007E2B09"/>
    <w:rsid w:val="007E2B3F"/>
    <w:rsid w:val="007E2CCA"/>
    <w:rsid w:val="007E2DEB"/>
    <w:rsid w:val="007E4129"/>
    <w:rsid w:val="007E500E"/>
    <w:rsid w:val="007E5B97"/>
    <w:rsid w:val="007E5E1D"/>
    <w:rsid w:val="007E64C5"/>
    <w:rsid w:val="007E6ED1"/>
    <w:rsid w:val="007E777B"/>
    <w:rsid w:val="007F023B"/>
    <w:rsid w:val="007F0618"/>
    <w:rsid w:val="007F0CE2"/>
    <w:rsid w:val="007F0D78"/>
    <w:rsid w:val="007F104F"/>
    <w:rsid w:val="007F11FB"/>
    <w:rsid w:val="007F1706"/>
    <w:rsid w:val="007F1BD3"/>
    <w:rsid w:val="007F215A"/>
    <w:rsid w:val="007F215F"/>
    <w:rsid w:val="007F2217"/>
    <w:rsid w:val="007F2527"/>
    <w:rsid w:val="007F30E8"/>
    <w:rsid w:val="007F335E"/>
    <w:rsid w:val="007F3377"/>
    <w:rsid w:val="007F3C83"/>
    <w:rsid w:val="007F51A5"/>
    <w:rsid w:val="007F5D58"/>
    <w:rsid w:val="007F61A0"/>
    <w:rsid w:val="007F6942"/>
    <w:rsid w:val="007F6DC8"/>
    <w:rsid w:val="007F6E24"/>
    <w:rsid w:val="007F75E1"/>
    <w:rsid w:val="00802BEA"/>
    <w:rsid w:val="00803967"/>
    <w:rsid w:val="00803A33"/>
    <w:rsid w:val="00803B1E"/>
    <w:rsid w:val="0080594E"/>
    <w:rsid w:val="00810181"/>
    <w:rsid w:val="00810DA3"/>
    <w:rsid w:val="00811359"/>
    <w:rsid w:val="00812B22"/>
    <w:rsid w:val="0081334E"/>
    <w:rsid w:val="00813424"/>
    <w:rsid w:val="00813EAD"/>
    <w:rsid w:val="008165F0"/>
    <w:rsid w:val="00817517"/>
    <w:rsid w:val="008179FC"/>
    <w:rsid w:val="0082050A"/>
    <w:rsid w:val="00821BD0"/>
    <w:rsid w:val="00821E94"/>
    <w:rsid w:val="00822E83"/>
    <w:rsid w:val="00823686"/>
    <w:rsid w:val="00823EE8"/>
    <w:rsid w:val="00825157"/>
    <w:rsid w:val="008251E4"/>
    <w:rsid w:val="00825B8A"/>
    <w:rsid w:val="00827288"/>
    <w:rsid w:val="00827721"/>
    <w:rsid w:val="00827EFC"/>
    <w:rsid w:val="00831895"/>
    <w:rsid w:val="00831F80"/>
    <w:rsid w:val="00832B26"/>
    <w:rsid w:val="00832F24"/>
    <w:rsid w:val="008337B6"/>
    <w:rsid w:val="008343A2"/>
    <w:rsid w:val="00834865"/>
    <w:rsid w:val="00834B3A"/>
    <w:rsid w:val="00834CB7"/>
    <w:rsid w:val="00836966"/>
    <w:rsid w:val="00836BD4"/>
    <w:rsid w:val="00836D53"/>
    <w:rsid w:val="00837397"/>
    <w:rsid w:val="0083752F"/>
    <w:rsid w:val="00840312"/>
    <w:rsid w:val="00840420"/>
    <w:rsid w:val="00840827"/>
    <w:rsid w:val="00840A9C"/>
    <w:rsid w:val="00842184"/>
    <w:rsid w:val="00842B57"/>
    <w:rsid w:val="008436D4"/>
    <w:rsid w:val="00843D9C"/>
    <w:rsid w:val="00844E1E"/>
    <w:rsid w:val="00844E8B"/>
    <w:rsid w:val="00844FC2"/>
    <w:rsid w:val="00845017"/>
    <w:rsid w:val="0084549C"/>
    <w:rsid w:val="00847303"/>
    <w:rsid w:val="008474F7"/>
    <w:rsid w:val="00847971"/>
    <w:rsid w:val="0084798D"/>
    <w:rsid w:val="00847BDE"/>
    <w:rsid w:val="00847EB2"/>
    <w:rsid w:val="00850CF8"/>
    <w:rsid w:val="00850DE2"/>
    <w:rsid w:val="00851531"/>
    <w:rsid w:val="00851E4D"/>
    <w:rsid w:val="00852552"/>
    <w:rsid w:val="00852B4D"/>
    <w:rsid w:val="0085412A"/>
    <w:rsid w:val="008541E6"/>
    <w:rsid w:val="008570A4"/>
    <w:rsid w:val="0085754F"/>
    <w:rsid w:val="008576E3"/>
    <w:rsid w:val="00857ABA"/>
    <w:rsid w:val="008605AE"/>
    <w:rsid w:val="00861191"/>
    <w:rsid w:val="008611BC"/>
    <w:rsid w:val="008613F2"/>
    <w:rsid w:val="00862C83"/>
    <w:rsid w:val="0086419E"/>
    <w:rsid w:val="008642C9"/>
    <w:rsid w:val="00864666"/>
    <w:rsid w:val="00864E1A"/>
    <w:rsid w:val="008651BC"/>
    <w:rsid w:val="00865666"/>
    <w:rsid w:val="008656A1"/>
    <w:rsid w:val="00865CFC"/>
    <w:rsid w:val="00867715"/>
    <w:rsid w:val="00867F24"/>
    <w:rsid w:val="00870B23"/>
    <w:rsid w:val="00871630"/>
    <w:rsid w:val="00871B88"/>
    <w:rsid w:val="00872010"/>
    <w:rsid w:val="008724CB"/>
    <w:rsid w:val="00872DC9"/>
    <w:rsid w:val="00872E7B"/>
    <w:rsid w:val="0087310A"/>
    <w:rsid w:val="008732E9"/>
    <w:rsid w:val="0087364B"/>
    <w:rsid w:val="0087370D"/>
    <w:rsid w:val="00873F01"/>
    <w:rsid w:val="008742C3"/>
    <w:rsid w:val="008744C7"/>
    <w:rsid w:val="008750F1"/>
    <w:rsid w:val="00875D96"/>
    <w:rsid w:val="00876089"/>
    <w:rsid w:val="00876386"/>
    <w:rsid w:val="00876BCB"/>
    <w:rsid w:val="00876C0C"/>
    <w:rsid w:val="008770A3"/>
    <w:rsid w:val="00877B15"/>
    <w:rsid w:val="00877D01"/>
    <w:rsid w:val="00880060"/>
    <w:rsid w:val="00880C5B"/>
    <w:rsid w:val="00882054"/>
    <w:rsid w:val="008825CB"/>
    <w:rsid w:val="0088268F"/>
    <w:rsid w:val="00883C5F"/>
    <w:rsid w:val="00884CDE"/>
    <w:rsid w:val="00884E92"/>
    <w:rsid w:val="00885E3A"/>
    <w:rsid w:val="00886C7C"/>
    <w:rsid w:val="00887C06"/>
    <w:rsid w:val="00887CEC"/>
    <w:rsid w:val="008900B0"/>
    <w:rsid w:val="008910AE"/>
    <w:rsid w:val="00891642"/>
    <w:rsid w:val="0089213A"/>
    <w:rsid w:val="0089483B"/>
    <w:rsid w:val="00894A57"/>
    <w:rsid w:val="00895054"/>
    <w:rsid w:val="00895BA3"/>
    <w:rsid w:val="00895C45"/>
    <w:rsid w:val="00895C80"/>
    <w:rsid w:val="00896771"/>
    <w:rsid w:val="00896D46"/>
    <w:rsid w:val="00896F7D"/>
    <w:rsid w:val="008974C4"/>
    <w:rsid w:val="008A0F3F"/>
    <w:rsid w:val="008A1306"/>
    <w:rsid w:val="008A1B9C"/>
    <w:rsid w:val="008A1CEC"/>
    <w:rsid w:val="008A2163"/>
    <w:rsid w:val="008A37C5"/>
    <w:rsid w:val="008A3C6E"/>
    <w:rsid w:val="008A41B0"/>
    <w:rsid w:val="008A48C3"/>
    <w:rsid w:val="008A4C4D"/>
    <w:rsid w:val="008A614F"/>
    <w:rsid w:val="008A63A8"/>
    <w:rsid w:val="008A63AB"/>
    <w:rsid w:val="008A658A"/>
    <w:rsid w:val="008A667F"/>
    <w:rsid w:val="008B06E6"/>
    <w:rsid w:val="008B0723"/>
    <w:rsid w:val="008B0C84"/>
    <w:rsid w:val="008B1E2C"/>
    <w:rsid w:val="008B33D5"/>
    <w:rsid w:val="008B41D8"/>
    <w:rsid w:val="008B540A"/>
    <w:rsid w:val="008B5FD2"/>
    <w:rsid w:val="008B658E"/>
    <w:rsid w:val="008B77E0"/>
    <w:rsid w:val="008C19D0"/>
    <w:rsid w:val="008C1F80"/>
    <w:rsid w:val="008C3C0A"/>
    <w:rsid w:val="008C3C86"/>
    <w:rsid w:val="008C4740"/>
    <w:rsid w:val="008C56D8"/>
    <w:rsid w:val="008C5BF2"/>
    <w:rsid w:val="008C632A"/>
    <w:rsid w:val="008C6B65"/>
    <w:rsid w:val="008C6C11"/>
    <w:rsid w:val="008C6EF5"/>
    <w:rsid w:val="008C6F13"/>
    <w:rsid w:val="008C6F2E"/>
    <w:rsid w:val="008C6FD6"/>
    <w:rsid w:val="008D0019"/>
    <w:rsid w:val="008D0423"/>
    <w:rsid w:val="008D075D"/>
    <w:rsid w:val="008D138F"/>
    <w:rsid w:val="008D1496"/>
    <w:rsid w:val="008D22B1"/>
    <w:rsid w:val="008D29A9"/>
    <w:rsid w:val="008D29C6"/>
    <w:rsid w:val="008D2BBE"/>
    <w:rsid w:val="008D37F5"/>
    <w:rsid w:val="008D462F"/>
    <w:rsid w:val="008D4E37"/>
    <w:rsid w:val="008D4E93"/>
    <w:rsid w:val="008D4F3B"/>
    <w:rsid w:val="008D510B"/>
    <w:rsid w:val="008D72C6"/>
    <w:rsid w:val="008E04A1"/>
    <w:rsid w:val="008E0A56"/>
    <w:rsid w:val="008E188D"/>
    <w:rsid w:val="008E1D09"/>
    <w:rsid w:val="008E2B5C"/>
    <w:rsid w:val="008E2CCF"/>
    <w:rsid w:val="008E3541"/>
    <w:rsid w:val="008E39E3"/>
    <w:rsid w:val="008E3CFB"/>
    <w:rsid w:val="008E42AF"/>
    <w:rsid w:val="008E4687"/>
    <w:rsid w:val="008E78F3"/>
    <w:rsid w:val="008F054C"/>
    <w:rsid w:val="008F0B33"/>
    <w:rsid w:val="008F1F56"/>
    <w:rsid w:val="008F238B"/>
    <w:rsid w:val="008F2E72"/>
    <w:rsid w:val="008F3045"/>
    <w:rsid w:val="008F42E3"/>
    <w:rsid w:val="008F452E"/>
    <w:rsid w:val="008F4DB3"/>
    <w:rsid w:val="008F4EF2"/>
    <w:rsid w:val="008F57E5"/>
    <w:rsid w:val="008F66C2"/>
    <w:rsid w:val="008F6B68"/>
    <w:rsid w:val="008F760D"/>
    <w:rsid w:val="008F7924"/>
    <w:rsid w:val="008F7CBB"/>
    <w:rsid w:val="008F7D8F"/>
    <w:rsid w:val="009009A9"/>
    <w:rsid w:val="009012BD"/>
    <w:rsid w:val="009018FF"/>
    <w:rsid w:val="009020F4"/>
    <w:rsid w:val="0090283F"/>
    <w:rsid w:val="009037B1"/>
    <w:rsid w:val="00903869"/>
    <w:rsid w:val="009047B6"/>
    <w:rsid w:val="00904A34"/>
    <w:rsid w:val="00904C6E"/>
    <w:rsid w:val="0090512C"/>
    <w:rsid w:val="009055DA"/>
    <w:rsid w:val="00905C1D"/>
    <w:rsid w:val="0090627F"/>
    <w:rsid w:val="00906FBD"/>
    <w:rsid w:val="009075C6"/>
    <w:rsid w:val="009075CD"/>
    <w:rsid w:val="00907688"/>
    <w:rsid w:val="009077F9"/>
    <w:rsid w:val="00907D07"/>
    <w:rsid w:val="0091053A"/>
    <w:rsid w:val="009108C9"/>
    <w:rsid w:val="00910DED"/>
    <w:rsid w:val="009116BC"/>
    <w:rsid w:val="00911AE4"/>
    <w:rsid w:val="00913465"/>
    <w:rsid w:val="00913486"/>
    <w:rsid w:val="00913C28"/>
    <w:rsid w:val="00913E50"/>
    <w:rsid w:val="00913E9D"/>
    <w:rsid w:val="0091458F"/>
    <w:rsid w:val="0091478C"/>
    <w:rsid w:val="00914910"/>
    <w:rsid w:val="00916E39"/>
    <w:rsid w:val="00917590"/>
    <w:rsid w:val="0091763C"/>
    <w:rsid w:val="009207C9"/>
    <w:rsid w:val="00920D6A"/>
    <w:rsid w:val="0092125A"/>
    <w:rsid w:val="00922B31"/>
    <w:rsid w:val="00923491"/>
    <w:rsid w:val="009236CE"/>
    <w:rsid w:val="00925A2B"/>
    <w:rsid w:val="00925E1D"/>
    <w:rsid w:val="00925E94"/>
    <w:rsid w:val="00926DB2"/>
    <w:rsid w:val="009301DE"/>
    <w:rsid w:val="009306EA"/>
    <w:rsid w:val="00930B96"/>
    <w:rsid w:val="00930ECE"/>
    <w:rsid w:val="00931778"/>
    <w:rsid w:val="009334B1"/>
    <w:rsid w:val="00933A5E"/>
    <w:rsid w:val="00934158"/>
    <w:rsid w:val="00934750"/>
    <w:rsid w:val="00934C8E"/>
    <w:rsid w:val="00935CEA"/>
    <w:rsid w:val="0093627E"/>
    <w:rsid w:val="0093689E"/>
    <w:rsid w:val="00936AAD"/>
    <w:rsid w:val="009375E3"/>
    <w:rsid w:val="00940E77"/>
    <w:rsid w:val="0094190B"/>
    <w:rsid w:val="00942D76"/>
    <w:rsid w:val="0094378F"/>
    <w:rsid w:val="00943A70"/>
    <w:rsid w:val="009447CA"/>
    <w:rsid w:val="00944B63"/>
    <w:rsid w:val="00944DCC"/>
    <w:rsid w:val="0094500F"/>
    <w:rsid w:val="00946134"/>
    <w:rsid w:val="00946217"/>
    <w:rsid w:val="00946CC0"/>
    <w:rsid w:val="0094763A"/>
    <w:rsid w:val="00950039"/>
    <w:rsid w:val="009505C4"/>
    <w:rsid w:val="0095152E"/>
    <w:rsid w:val="009526A9"/>
    <w:rsid w:val="00952A6C"/>
    <w:rsid w:val="0095382B"/>
    <w:rsid w:val="00953CB4"/>
    <w:rsid w:val="00954EB3"/>
    <w:rsid w:val="009559AC"/>
    <w:rsid w:val="009559DE"/>
    <w:rsid w:val="00956ECC"/>
    <w:rsid w:val="0095762C"/>
    <w:rsid w:val="00957A94"/>
    <w:rsid w:val="00957AEF"/>
    <w:rsid w:val="009610F5"/>
    <w:rsid w:val="0096144C"/>
    <w:rsid w:val="00961FE6"/>
    <w:rsid w:val="009624ED"/>
    <w:rsid w:val="009627D1"/>
    <w:rsid w:val="0096312A"/>
    <w:rsid w:val="0096366D"/>
    <w:rsid w:val="0096407B"/>
    <w:rsid w:val="00965620"/>
    <w:rsid w:val="00966856"/>
    <w:rsid w:val="009672F2"/>
    <w:rsid w:val="00967DF8"/>
    <w:rsid w:val="0097066A"/>
    <w:rsid w:val="00970733"/>
    <w:rsid w:val="00970C09"/>
    <w:rsid w:val="009715AC"/>
    <w:rsid w:val="00972241"/>
    <w:rsid w:val="0097255E"/>
    <w:rsid w:val="00972839"/>
    <w:rsid w:val="0097386E"/>
    <w:rsid w:val="00973F39"/>
    <w:rsid w:val="00974061"/>
    <w:rsid w:val="00974B57"/>
    <w:rsid w:val="009755F2"/>
    <w:rsid w:val="00976713"/>
    <w:rsid w:val="00977003"/>
    <w:rsid w:val="0098120D"/>
    <w:rsid w:val="009818EE"/>
    <w:rsid w:val="00981C4B"/>
    <w:rsid w:val="00983236"/>
    <w:rsid w:val="00983577"/>
    <w:rsid w:val="009855A9"/>
    <w:rsid w:val="00985E7A"/>
    <w:rsid w:val="0098731C"/>
    <w:rsid w:val="00987CE8"/>
    <w:rsid w:val="00987DA9"/>
    <w:rsid w:val="00987F15"/>
    <w:rsid w:val="009902EA"/>
    <w:rsid w:val="0099082A"/>
    <w:rsid w:val="009909A2"/>
    <w:rsid w:val="009910DA"/>
    <w:rsid w:val="0099118C"/>
    <w:rsid w:val="009922BD"/>
    <w:rsid w:val="009923CC"/>
    <w:rsid w:val="009926A0"/>
    <w:rsid w:val="00992D74"/>
    <w:rsid w:val="00993600"/>
    <w:rsid w:val="00993A23"/>
    <w:rsid w:val="00993B41"/>
    <w:rsid w:val="00994176"/>
    <w:rsid w:val="0099466D"/>
    <w:rsid w:val="00994785"/>
    <w:rsid w:val="00994C67"/>
    <w:rsid w:val="00994FAE"/>
    <w:rsid w:val="00995962"/>
    <w:rsid w:val="009959F2"/>
    <w:rsid w:val="00996092"/>
    <w:rsid w:val="00996429"/>
    <w:rsid w:val="00996535"/>
    <w:rsid w:val="00996871"/>
    <w:rsid w:val="00996BB4"/>
    <w:rsid w:val="0099770E"/>
    <w:rsid w:val="00997D88"/>
    <w:rsid w:val="00997E7F"/>
    <w:rsid w:val="009A0033"/>
    <w:rsid w:val="009A0120"/>
    <w:rsid w:val="009A0BEE"/>
    <w:rsid w:val="009A0E26"/>
    <w:rsid w:val="009A0F63"/>
    <w:rsid w:val="009A1168"/>
    <w:rsid w:val="009A12E9"/>
    <w:rsid w:val="009A19D9"/>
    <w:rsid w:val="009A229A"/>
    <w:rsid w:val="009A24CF"/>
    <w:rsid w:val="009A29A2"/>
    <w:rsid w:val="009A2ACC"/>
    <w:rsid w:val="009A2C85"/>
    <w:rsid w:val="009A2CEB"/>
    <w:rsid w:val="009A2D76"/>
    <w:rsid w:val="009A398C"/>
    <w:rsid w:val="009A3D44"/>
    <w:rsid w:val="009A511E"/>
    <w:rsid w:val="009A574B"/>
    <w:rsid w:val="009A6500"/>
    <w:rsid w:val="009A6B00"/>
    <w:rsid w:val="009A7933"/>
    <w:rsid w:val="009A7BBE"/>
    <w:rsid w:val="009B02F4"/>
    <w:rsid w:val="009B0809"/>
    <w:rsid w:val="009B0D03"/>
    <w:rsid w:val="009B2E0A"/>
    <w:rsid w:val="009B2E52"/>
    <w:rsid w:val="009B3135"/>
    <w:rsid w:val="009B3416"/>
    <w:rsid w:val="009B444C"/>
    <w:rsid w:val="009B4643"/>
    <w:rsid w:val="009B479C"/>
    <w:rsid w:val="009B5ABF"/>
    <w:rsid w:val="009B5C00"/>
    <w:rsid w:val="009B6BD4"/>
    <w:rsid w:val="009B6EBB"/>
    <w:rsid w:val="009B7313"/>
    <w:rsid w:val="009B779B"/>
    <w:rsid w:val="009C1662"/>
    <w:rsid w:val="009C16E8"/>
    <w:rsid w:val="009C1967"/>
    <w:rsid w:val="009C2479"/>
    <w:rsid w:val="009C29E5"/>
    <w:rsid w:val="009C3353"/>
    <w:rsid w:val="009C3547"/>
    <w:rsid w:val="009C368D"/>
    <w:rsid w:val="009C375C"/>
    <w:rsid w:val="009C3AE7"/>
    <w:rsid w:val="009C3E4D"/>
    <w:rsid w:val="009C3FE6"/>
    <w:rsid w:val="009C4032"/>
    <w:rsid w:val="009C5DB4"/>
    <w:rsid w:val="009C5EC5"/>
    <w:rsid w:val="009C6055"/>
    <w:rsid w:val="009C621E"/>
    <w:rsid w:val="009C7767"/>
    <w:rsid w:val="009D052B"/>
    <w:rsid w:val="009D1C5E"/>
    <w:rsid w:val="009D1EF8"/>
    <w:rsid w:val="009D262A"/>
    <w:rsid w:val="009D4081"/>
    <w:rsid w:val="009D40CB"/>
    <w:rsid w:val="009D51C5"/>
    <w:rsid w:val="009D6685"/>
    <w:rsid w:val="009D6B49"/>
    <w:rsid w:val="009E0774"/>
    <w:rsid w:val="009E094C"/>
    <w:rsid w:val="009E1145"/>
    <w:rsid w:val="009E169B"/>
    <w:rsid w:val="009E1740"/>
    <w:rsid w:val="009E31C3"/>
    <w:rsid w:val="009E3E2D"/>
    <w:rsid w:val="009E66E5"/>
    <w:rsid w:val="009E6CF5"/>
    <w:rsid w:val="009E7A96"/>
    <w:rsid w:val="009F1C0D"/>
    <w:rsid w:val="009F1FD8"/>
    <w:rsid w:val="009F23F7"/>
    <w:rsid w:val="009F2BF0"/>
    <w:rsid w:val="009F30ED"/>
    <w:rsid w:val="009F3745"/>
    <w:rsid w:val="009F3754"/>
    <w:rsid w:val="009F3F00"/>
    <w:rsid w:val="009F451D"/>
    <w:rsid w:val="009F4CA8"/>
    <w:rsid w:val="009F5155"/>
    <w:rsid w:val="009F5935"/>
    <w:rsid w:val="009F5D07"/>
    <w:rsid w:val="009F68A6"/>
    <w:rsid w:val="009F6DF6"/>
    <w:rsid w:val="009F6FAC"/>
    <w:rsid w:val="009F7944"/>
    <w:rsid w:val="00A010A3"/>
    <w:rsid w:val="00A01B86"/>
    <w:rsid w:val="00A02EF9"/>
    <w:rsid w:val="00A032B2"/>
    <w:rsid w:val="00A035CA"/>
    <w:rsid w:val="00A0407E"/>
    <w:rsid w:val="00A044D2"/>
    <w:rsid w:val="00A04FDC"/>
    <w:rsid w:val="00A056A3"/>
    <w:rsid w:val="00A05B30"/>
    <w:rsid w:val="00A068EA"/>
    <w:rsid w:val="00A06929"/>
    <w:rsid w:val="00A07632"/>
    <w:rsid w:val="00A07989"/>
    <w:rsid w:val="00A07C4D"/>
    <w:rsid w:val="00A10DA9"/>
    <w:rsid w:val="00A10ED9"/>
    <w:rsid w:val="00A11057"/>
    <w:rsid w:val="00A11781"/>
    <w:rsid w:val="00A11A94"/>
    <w:rsid w:val="00A12F88"/>
    <w:rsid w:val="00A12FD8"/>
    <w:rsid w:val="00A138D0"/>
    <w:rsid w:val="00A13B97"/>
    <w:rsid w:val="00A14100"/>
    <w:rsid w:val="00A14BBD"/>
    <w:rsid w:val="00A14D63"/>
    <w:rsid w:val="00A14E66"/>
    <w:rsid w:val="00A15C7B"/>
    <w:rsid w:val="00A16471"/>
    <w:rsid w:val="00A16574"/>
    <w:rsid w:val="00A178D2"/>
    <w:rsid w:val="00A20683"/>
    <w:rsid w:val="00A2090A"/>
    <w:rsid w:val="00A21FD4"/>
    <w:rsid w:val="00A2241F"/>
    <w:rsid w:val="00A227A9"/>
    <w:rsid w:val="00A22C20"/>
    <w:rsid w:val="00A23108"/>
    <w:rsid w:val="00A238D8"/>
    <w:rsid w:val="00A23BFF"/>
    <w:rsid w:val="00A24015"/>
    <w:rsid w:val="00A25325"/>
    <w:rsid w:val="00A257F1"/>
    <w:rsid w:val="00A25AAE"/>
    <w:rsid w:val="00A25C93"/>
    <w:rsid w:val="00A25E89"/>
    <w:rsid w:val="00A26816"/>
    <w:rsid w:val="00A2725D"/>
    <w:rsid w:val="00A27A20"/>
    <w:rsid w:val="00A27FBF"/>
    <w:rsid w:val="00A30C23"/>
    <w:rsid w:val="00A31988"/>
    <w:rsid w:val="00A31C3F"/>
    <w:rsid w:val="00A32F03"/>
    <w:rsid w:val="00A33AA4"/>
    <w:rsid w:val="00A33DB1"/>
    <w:rsid w:val="00A34448"/>
    <w:rsid w:val="00A35FC7"/>
    <w:rsid w:val="00A3775D"/>
    <w:rsid w:val="00A408CE"/>
    <w:rsid w:val="00A40B86"/>
    <w:rsid w:val="00A42090"/>
    <w:rsid w:val="00A42253"/>
    <w:rsid w:val="00A429CB"/>
    <w:rsid w:val="00A42D26"/>
    <w:rsid w:val="00A42D72"/>
    <w:rsid w:val="00A432CD"/>
    <w:rsid w:val="00A43FD7"/>
    <w:rsid w:val="00A44F7E"/>
    <w:rsid w:val="00A45890"/>
    <w:rsid w:val="00A461A5"/>
    <w:rsid w:val="00A5060C"/>
    <w:rsid w:val="00A514A2"/>
    <w:rsid w:val="00A52567"/>
    <w:rsid w:val="00A52E4C"/>
    <w:rsid w:val="00A53481"/>
    <w:rsid w:val="00A53789"/>
    <w:rsid w:val="00A55320"/>
    <w:rsid w:val="00A55B84"/>
    <w:rsid w:val="00A55FBD"/>
    <w:rsid w:val="00A56032"/>
    <w:rsid w:val="00A5620A"/>
    <w:rsid w:val="00A570A4"/>
    <w:rsid w:val="00A6035F"/>
    <w:rsid w:val="00A61250"/>
    <w:rsid w:val="00A61C9B"/>
    <w:rsid w:val="00A62365"/>
    <w:rsid w:val="00A646D9"/>
    <w:rsid w:val="00A64AC0"/>
    <w:rsid w:val="00A64DDA"/>
    <w:rsid w:val="00A65AC5"/>
    <w:rsid w:val="00A666C9"/>
    <w:rsid w:val="00A6683D"/>
    <w:rsid w:val="00A668A3"/>
    <w:rsid w:val="00A66F8C"/>
    <w:rsid w:val="00A6712B"/>
    <w:rsid w:val="00A676B0"/>
    <w:rsid w:val="00A70421"/>
    <w:rsid w:val="00A71249"/>
    <w:rsid w:val="00A73CEC"/>
    <w:rsid w:val="00A73FFE"/>
    <w:rsid w:val="00A74149"/>
    <w:rsid w:val="00A75F57"/>
    <w:rsid w:val="00A77764"/>
    <w:rsid w:val="00A80329"/>
    <w:rsid w:val="00A81263"/>
    <w:rsid w:val="00A81D89"/>
    <w:rsid w:val="00A81E52"/>
    <w:rsid w:val="00A82463"/>
    <w:rsid w:val="00A845CF"/>
    <w:rsid w:val="00A84A4B"/>
    <w:rsid w:val="00A852B2"/>
    <w:rsid w:val="00A85873"/>
    <w:rsid w:val="00A8596B"/>
    <w:rsid w:val="00A85E76"/>
    <w:rsid w:val="00A85F49"/>
    <w:rsid w:val="00A86856"/>
    <w:rsid w:val="00A868AD"/>
    <w:rsid w:val="00A86BC0"/>
    <w:rsid w:val="00A90811"/>
    <w:rsid w:val="00A90A46"/>
    <w:rsid w:val="00A90C29"/>
    <w:rsid w:val="00A91257"/>
    <w:rsid w:val="00A929D5"/>
    <w:rsid w:val="00A93828"/>
    <w:rsid w:val="00A93EC1"/>
    <w:rsid w:val="00A9479E"/>
    <w:rsid w:val="00A948A6"/>
    <w:rsid w:val="00A94C1A"/>
    <w:rsid w:val="00A954EC"/>
    <w:rsid w:val="00A95604"/>
    <w:rsid w:val="00A966AF"/>
    <w:rsid w:val="00A97083"/>
    <w:rsid w:val="00A97945"/>
    <w:rsid w:val="00AA0077"/>
    <w:rsid w:val="00AA158C"/>
    <w:rsid w:val="00AA15EA"/>
    <w:rsid w:val="00AA1E79"/>
    <w:rsid w:val="00AA1F65"/>
    <w:rsid w:val="00AA2089"/>
    <w:rsid w:val="00AA2141"/>
    <w:rsid w:val="00AA3116"/>
    <w:rsid w:val="00AA430D"/>
    <w:rsid w:val="00AA4951"/>
    <w:rsid w:val="00AA5B55"/>
    <w:rsid w:val="00AA603A"/>
    <w:rsid w:val="00AA6099"/>
    <w:rsid w:val="00AA6609"/>
    <w:rsid w:val="00AA6E55"/>
    <w:rsid w:val="00AA7A83"/>
    <w:rsid w:val="00AA7EAA"/>
    <w:rsid w:val="00AB039C"/>
    <w:rsid w:val="00AB0547"/>
    <w:rsid w:val="00AB0BEE"/>
    <w:rsid w:val="00AB1F3F"/>
    <w:rsid w:val="00AB223F"/>
    <w:rsid w:val="00AB23E0"/>
    <w:rsid w:val="00AB28C3"/>
    <w:rsid w:val="00AB2E81"/>
    <w:rsid w:val="00AB3596"/>
    <w:rsid w:val="00AB3830"/>
    <w:rsid w:val="00AB4E60"/>
    <w:rsid w:val="00AB5BFE"/>
    <w:rsid w:val="00AB6618"/>
    <w:rsid w:val="00AB6C48"/>
    <w:rsid w:val="00AC012E"/>
    <w:rsid w:val="00AC02DD"/>
    <w:rsid w:val="00AC08C1"/>
    <w:rsid w:val="00AC0DF8"/>
    <w:rsid w:val="00AC1340"/>
    <w:rsid w:val="00AC27AC"/>
    <w:rsid w:val="00AC345E"/>
    <w:rsid w:val="00AC5CCA"/>
    <w:rsid w:val="00AC60F5"/>
    <w:rsid w:val="00AC7419"/>
    <w:rsid w:val="00AC79BC"/>
    <w:rsid w:val="00AD0609"/>
    <w:rsid w:val="00AD093F"/>
    <w:rsid w:val="00AD1465"/>
    <w:rsid w:val="00AD18B9"/>
    <w:rsid w:val="00AD236E"/>
    <w:rsid w:val="00AD3106"/>
    <w:rsid w:val="00AD3C1B"/>
    <w:rsid w:val="00AD4153"/>
    <w:rsid w:val="00AD4C10"/>
    <w:rsid w:val="00AD5348"/>
    <w:rsid w:val="00AD5D36"/>
    <w:rsid w:val="00AD5E14"/>
    <w:rsid w:val="00AD6160"/>
    <w:rsid w:val="00AD62E4"/>
    <w:rsid w:val="00AD632B"/>
    <w:rsid w:val="00AD6A92"/>
    <w:rsid w:val="00AE029F"/>
    <w:rsid w:val="00AE0570"/>
    <w:rsid w:val="00AE0B7F"/>
    <w:rsid w:val="00AE0CCE"/>
    <w:rsid w:val="00AE1813"/>
    <w:rsid w:val="00AE1F29"/>
    <w:rsid w:val="00AE34CE"/>
    <w:rsid w:val="00AE43CC"/>
    <w:rsid w:val="00AE4874"/>
    <w:rsid w:val="00AE4888"/>
    <w:rsid w:val="00AE4E19"/>
    <w:rsid w:val="00AE6041"/>
    <w:rsid w:val="00AE655F"/>
    <w:rsid w:val="00AE6A0E"/>
    <w:rsid w:val="00AE6B5D"/>
    <w:rsid w:val="00AE7B97"/>
    <w:rsid w:val="00AF0A4B"/>
    <w:rsid w:val="00AF2CD0"/>
    <w:rsid w:val="00AF31F2"/>
    <w:rsid w:val="00AF325F"/>
    <w:rsid w:val="00AF372B"/>
    <w:rsid w:val="00AF3B36"/>
    <w:rsid w:val="00AF3E16"/>
    <w:rsid w:val="00AF41F0"/>
    <w:rsid w:val="00AF4E38"/>
    <w:rsid w:val="00AF5219"/>
    <w:rsid w:val="00AF53C6"/>
    <w:rsid w:val="00AF5AF1"/>
    <w:rsid w:val="00AF6A86"/>
    <w:rsid w:val="00AF6FCA"/>
    <w:rsid w:val="00B00475"/>
    <w:rsid w:val="00B0048A"/>
    <w:rsid w:val="00B00C74"/>
    <w:rsid w:val="00B00DB6"/>
    <w:rsid w:val="00B01A0E"/>
    <w:rsid w:val="00B01E53"/>
    <w:rsid w:val="00B028A0"/>
    <w:rsid w:val="00B03074"/>
    <w:rsid w:val="00B03F8D"/>
    <w:rsid w:val="00B04618"/>
    <w:rsid w:val="00B04826"/>
    <w:rsid w:val="00B04E4A"/>
    <w:rsid w:val="00B05BC8"/>
    <w:rsid w:val="00B05F2E"/>
    <w:rsid w:val="00B06AFF"/>
    <w:rsid w:val="00B06FCC"/>
    <w:rsid w:val="00B07C2B"/>
    <w:rsid w:val="00B07F8B"/>
    <w:rsid w:val="00B10861"/>
    <w:rsid w:val="00B10EBA"/>
    <w:rsid w:val="00B111C0"/>
    <w:rsid w:val="00B115BE"/>
    <w:rsid w:val="00B11E26"/>
    <w:rsid w:val="00B12A2A"/>
    <w:rsid w:val="00B12C0E"/>
    <w:rsid w:val="00B12C67"/>
    <w:rsid w:val="00B12FDF"/>
    <w:rsid w:val="00B1411F"/>
    <w:rsid w:val="00B141DD"/>
    <w:rsid w:val="00B14615"/>
    <w:rsid w:val="00B148ED"/>
    <w:rsid w:val="00B15DD6"/>
    <w:rsid w:val="00B1657D"/>
    <w:rsid w:val="00B16815"/>
    <w:rsid w:val="00B17228"/>
    <w:rsid w:val="00B17689"/>
    <w:rsid w:val="00B17F82"/>
    <w:rsid w:val="00B17F9A"/>
    <w:rsid w:val="00B20654"/>
    <w:rsid w:val="00B207DB"/>
    <w:rsid w:val="00B21830"/>
    <w:rsid w:val="00B21DAD"/>
    <w:rsid w:val="00B22505"/>
    <w:rsid w:val="00B240FF"/>
    <w:rsid w:val="00B2436C"/>
    <w:rsid w:val="00B25018"/>
    <w:rsid w:val="00B250F9"/>
    <w:rsid w:val="00B25162"/>
    <w:rsid w:val="00B26777"/>
    <w:rsid w:val="00B27C87"/>
    <w:rsid w:val="00B30E10"/>
    <w:rsid w:val="00B310FE"/>
    <w:rsid w:val="00B3164E"/>
    <w:rsid w:val="00B3187F"/>
    <w:rsid w:val="00B333A3"/>
    <w:rsid w:val="00B333B8"/>
    <w:rsid w:val="00B34202"/>
    <w:rsid w:val="00B35103"/>
    <w:rsid w:val="00B355CF"/>
    <w:rsid w:val="00B35C63"/>
    <w:rsid w:val="00B35DE9"/>
    <w:rsid w:val="00B36305"/>
    <w:rsid w:val="00B3690C"/>
    <w:rsid w:val="00B36A3D"/>
    <w:rsid w:val="00B371C8"/>
    <w:rsid w:val="00B37660"/>
    <w:rsid w:val="00B40213"/>
    <w:rsid w:val="00B402EC"/>
    <w:rsid w:val="00B40471"/>
    <w:rsid w:val="00B40B0F"/>
    <w:rsid w:val="00B423B5"/>
    <w:rsid w:val="00B4265D"/>
    <w:rsid w:val="00B43740"/>
    <w:rsid w:val="00B43880"/>
    <w:rsid w:val="00B43AA6"/>
    <w:rsid w:val="00B43D0D"/>
    <w:rsid w:val="00B43DDF"/>
    <w:rsid w:val="00B445C4"/>
    <w:rsid w:val="00B44BFA"/>
    <w:rsid w:val="00B4544C"/>
    <w:rsid w:val="00B45ABF"/>
    <w:rsid w:val="00B45CD3"/>
    <w:rsid w:val="00B47688"/>
    <w:rsid w:val="00B4788E"/>
    <w:rsid w:val="00B47F46"/>
    <w:rsid w:val="00B5091E"/>
    <w:rsid w:val="00B519BC"/>
    <w:rsid w:val="00B51AA5"/>
    <w:rsid w:val="00B51E23"/>
    <w:rsid w:val="00B522A8"/>
    <w:rsid w:val="00B52961"/>
    <w:rsid w:val="00B53E38"/>
    <w:rsid w:val="00B5425F"/>
    <w:rsid w:val="00B5497B"/>
    <w:rsid w:val="00B55069"/>
    <w:rsid w:val="00B55DA4"/>
    <w:rsid w:val="00B56019"/>
    <w:rsid w:val="00B56D32"/>
    <w:rsid w:val="00B5709C"/>
    <w:rsid w:val="00B5712B"/>
    <w:rsid w:val="00B571B7"/>
    <w:rsid w:val="00B577F2"/>
    <w:rsid w:val="00B578BF"/>
    <w:rsid w:val="00B607DC"/>
    <w:rsid w:val="00B60A2F"/>
    <w:rsid w:val="00B60FED"/>
    <w:rsid w:val="00B61725"/>
    <w:rsid w:val="00B61C03"/>
    <w:rsid w:val="00B62D1F"/>
    <w:rsid w:val="00B62DA6"/>
    <w:rsid w:val="00B63681"/>
    <w:rsid w:val="00B63858"/>
    <w:rsid w:val="00B63A4C"/>
    <w:rsid w:val="00B6456F"/>
    <w:rsid w:val="00B647F2"/>
    <w:rsid w:val="00B649D8"/>
    <w:rsid w:val="00B64C94"/>
    <w:rsid w:val="00B65172"/>
    <w:rsid w:val="00B65F86"/>
    <w:rsid w:val="00B67BC1"/>
    <w:rsid w:val="00B7007E"/>
    <w:rsid w:val="00B70124"/>
    <w:rsid w:val="00B70629"/>
    <w:rsid w:val="00B70783"/>
    <w:rsid w:val="00B70812"/>
    <w:rsid w:val="00B715C9"/>
    <w:rsid w:val="00B71AFE"/>
    <w:rsid w:val="00B728B4"/>
    <w:rsid w:val="00B728F5"/>
    <w:rsid w:val="00B7312C"/>
    <w:rsid w:val="00B7340A"/>
    <w:rsid w:val="00B73686"/>
    <w:rsid w:val="00B73B17"/>
    <w:rsid w:val="00B74DBF"/>
    <w:rsid w:val="00B75672"/>
    <w:rsid w:val="00B75885"/>
    <w:rsid w:val="00B75A3B"/>
    <w:rsid w:val="00B77F44"/>
    <w:rsid w:val="00B77FC2"/>
    <w:rsid w:val="00B8019E"/>
    <w:rsid w:val="00B81035"/>
    <w:rsid w:val="00B811A5"/>
    <w:rsid w:val="00B8131B"/>
    <w:rsid w:val="00B824B7"/>
    <w:rsid w:val="00B82573"/>
    <w:rsid w:val="00B82ACF"/>
    <w:rsid w:val="00B82CBA"/>
    <w:rsid w:val="00B83466"/>
    <w:rsid w:val="00B8375A"/>
    <w:rsid w:val="00B8489D"/>
    <w:rsid w:val="00B84A5B"/>
    <w:rsid w:val="00B84BA4"/>
    <w:rsid w:val="00B85347"/>
    <w:rsid w:val="00B8544D"/>
    <w:rsid w:val="00B858FB"/>
    <w:rsid w:val="00B85D70"/>
    <w:rsid w:val="00B8739C"/>
    <w:rsid w:val="00B87EB9"/>
    <w:rsid w:val="00B900B6"/>
    <w:rsid w:val="00B9120A"/>
    <w:rsid w:val="00B93112"/>
    <w:rsid w:val="00B93210"/>
    <w:rsid w:val="00B94748"/>
    <w:rsid w:val="00B94A8C"/>
    <w:rsid w:val="00B94BCF"/>
    <w:rsid w:val="00B95AA3"/>
    <w:rsid w:val="00B95C7A"/>
    <w:rsid w:val="00B95C85"/>
    <w:rsid w:val="00B961FA"/>
    <w:rsid w:val="00B96805"/>
    <w:rsid w:val="00B976A2"/>
    <w:rsid w:val="00B97854"/>
    <w:rsid w:val="00B9789F"/>
    <w:rsid w:val="00BA0F8B"/>
    <w:rsid w:val="00BA15EB"/>
    <w:rsid w:val="00BA2659"/>
    <w:rsid w:val="00BA28EB"/>
    <w:rsid w:val="00BA2D76"/>
    <w:rsid w:val="00BA311A"/>
    <w:rsid w:val="00BA3D6B"/>
    <w:rsid w:val="00BA43A1"/>
    <w:rsid w:val="00BA4EEA"/>
    <w:rsid w:val="00BA5BCB"/>
    <w:rsid w:val="00BA5D64"/>
    <w:rsid w:val="00BA63E6"/>
    <w:rsid w:val="00BA7716"/>
    <w:rsid w:val="00BB038B"/>
    <w:rsid w:val="00BB125B"/>
    <w:rsid w:val="00BB1600"/>
    <w:rsid w:val="00BB1685"/>
    <w:rsid w:val="00BB1FDF"/>
    <w:rsid w:val="00BB21EC"/>
    <w:rsid w:val="00BB4C6F"/>
    <w:rsid w:val="00BB5303"/>
    <w:rsid w:val="00BB546E"/>
    <w:rsid w:val="00BB57DE"/>
    <w:rsid w:val="00BB5CCA"/>
    <w:rsid w:val="00BB605F"/>
    <w:rsid w:val="00BB6075"/>
    <w:rsid w:val="00BB780F"/>
    <w:rsid w:val="00BB7A47"/>
    <w:rsid w:val="00BB7CCC"/>
    <w:rsid w:val="00BC0068"/>
    <w:rsid w:val="00BC028B"/>
    <w:rsid w:val="00BC0926"/>
    <w:rsid w:val="00BC0D6D"/>
    <w:rsid w:val="00BC0DAA"/>
    <w:rsid w:val="00BC2F8E"/>
    <w:rsid w:val="00BC362A"/>
    <w:rsid w:val="00BC41D8"/>
    <w:rsid w:val="00BC4A6F"/>
    <w:rsid w:val="00BC5478"/>
    <w:rsid w:val="00BC5C09"/>
    <w:rsid w:val="00BC6377"/>
    <w:rsid w:val="00BC6BCB"/>
    <w:rsid w:val="00BC6E52"/>
    <w:rsid w:val="00BC753F"/>
    <w:rsid w:val="00BD0198"/>
    <w:rsid w:val="00BD02DF"/>
    <w:rsid w:val="00BD061F"/>
    <w:rsid w:val="00BD0925"/>
    <w:rsid w:val="00BD1ED7"/>
    <w:rsid w:val="00BD2ABF"/>
    <w:rsid w:val="00BD2C9D"/>
    <w:rsid w:val="00BD31D5"/>
    <w:rsid w:val="00BD3B0B"/>
    <w:rsid w:val="00BD3ED6"/>
    <w:rsid w:val="00BD4504"/>
    <w:rsid w:val="00BD4C43"/>
    <w:rsid w:val="00BD53CE"/>
    <w:rsid w:val="00BD54A5"/>
    <w:rsid w:val="00BD5ECF"/>
    <w:rsid w:val="00BD611D"/>
    <w:rsid w:val="00BD6921"/>
    <w:rsid w:val="00BD7001"/>
    <w:rsid w:val="00BD704E"/>
    <w:rsid w:val="00BD762A"/>
    <w:rsid w:val="00BD76E0"/>
    <w:rsid w:val="00BD7E67"/>
    <w:rsid w:val="00BE0E6A"/>
    <w:rsid w:val="00BE175F"/>
    <w:rsid w:val="00BE3C37"/>
    <w:rsid w:val="00BE41EE"/>
    <w:rsid w:val="00BE4816"/>
    <w:rsid w:val="00BE4BEB"/>
    <w:rsid w:val="00BE4CC8"/>
    <w:rsid w:val="00BE4E7A"/>
    <w:rsid w:val="00BE5834"/>
    <w:rsid w:val="00BE59CC"/>
    <w:rsid w:val="00BE637F"/>
    <w:rsid w:val="00BE648C"/>
    <w:rsid w:val="00BE7793"/>
    <w:rsid w:val="00BF0265"/>
    <w:rsid w:val="00BF0361"/>
    <w:rsid w:val="00BF0AF3"/>
    <w:rsid w:val="00BF17D9"/>
    <w:rsid w:val="00BF278B"/>
    <w:rsid w:val="00BF2A50"/>
    <w:rsid w:val="00BF3AC9"/>
    <w:rsid w:val="00BF3D60"/>
    <w:rsid w:val="00BF4F5D"/>
    <w:rsid w:val="00BF53AF"/>
    <w:rsid w:val="00BF5434"/>
    <w:rsid w:val="00BF5D3D"/>
    <w:rsid w:val="00BF6281"/>
    <w:rsid w:val="00BF6870"/>
    <w:rsid w:val="00BF6A64"/>
    <w:rsid w:val="00BF70A1"/>
    <w:rsid w:val="00C004F7"/>
    <w:rsid w:val="00C00751"/>
    <w:rsid w:val="00C008A1"/>
    <w:rsid w:val="00C00C2A"/>
    <w:rsid w:val="00C019C0"/>
    <w:rsid w:val="00C019FD"/>
    <w:rsid w:val="00C019FE"/>
    <w:rsid w:val="00C03011"/>
    <w:rsid w:val="00C0411F"/>
    <w:rsid w:val="00C048CC"/>
    <w:rsid w:val="00C05224"/>
    <w:rsid w:val="00C06F67"/>
    <w:rsid w:val="00C105DD"/>
    <w:rsid w:val="00C10BD6"/>
    <w:rsid w:val="00C121AA"/>
    <w:rsid w:val="00C12FE2"/>
    <w:rsid w:val="00C13301"/>
    <w:rsid w:val="00C1463C"/>
    <w:rsid w:val="00C14C6A"/>
    <w:rsid w:val="00C1570D"/>
    <w:rsid w:val="00C16037"/>
    <w:rsid w:val="00C16312"/>
    <w:rsid w:val="00C1655F"/>
    <w:rsid w:val="00C168AF"/>
    <w:rsid w:val="00C17D26"/>
    <w:rsid w:val="00C20668"/>
    <w:rsid w:val="00C20981"/>
    <w:rsid w:val="00C20ED8"/>
    <w:rsid w:val="00C21D47"/>
    <w:rsid w:val="00C22213"/>
    <w:rsid w:val="00C225EF"/>
    <w:rsid w:val="00C22823"/>
    <w:rsid w:val="00C22F8D"/>
    <w:rsid w:val="00C2346B"/>
    <w:rsid w:val="00C2546D"/>
    <w:rsid w:val="00C2550B"/>
    <w:rsid w:val="00C26429"/>
    <w:rsid w:val="00C26610"/>
    <w:rsid w:val="00C273D9"/>
    <w:rsid w:val="00C275EC"/>
    <w:rsid w:val="00C27B47"/>
    <w:rsid w:val="00C27EF7"/>
    <w:rsid w:val="00C329EB"/>
    <w:rsid w:val="00C32A0E"/>
    <w:rsid w:val="00C331C4"/>
    <w:rsid w:val="00C339DC"/>
    <w:rsid w:val="00C34FA1"/>
    <w:rsid w:val="00C35056"/>
    <w:rsid w:val="00C35173"/>
    <w:rsid w:val="00C353AD"/>
    <w:rsid w:val="00C357F7"/>
    <w:rsid w:val="00C35B91"/>
    <w:rsid w:val="00C35F64"/>
    <w:rsid w:val="00C3674E"/>
    <w:rsid w:val="00C36DFE"/>
    <w:rsid w:val="00C36F40"/>
    <w:rsid w:val="00C40372"/>
    <w:rsid w:val="00C40C97"/>
    <w:rsid w:val="00C41375"/>
    <w:rsid w:val="00C41B0E"/>
    <w:rsid w:val="00C41E64"/>
    <w:rsid w:val="00C41EFE"/>
    <w:rsid w:val="00C42CFF"/>
    <w:rsid w:val="00C42DBF"/>
    <w:rsid w:val="00C4329D"/>
    <w:rsid w:val="00C435E1"/>
    <w:rsid w:val="00C438F8"/>
    <w:rsid w:val="00C43D42"/>
    <w:rsid w:val="00C44EC1"/>
    <w:rsid w:val="00C4514D"/>
    <w:rsid w:val="00C454A9"/>
    <w:rsid w:val="00C45B0C"/>
    <w:rsid w:val="00C45C39"/>
    <w:rsid w:val="00C464A2"/>
    <w:rsid w:val="00C46869"/>
    <w:rsid w:val="00C46FA9"/>
    <w:rsid w:val="00C472AA"/>
    <w:rsid w:val="00C47579"/>
    <w:rsid w:val="00C47BFE"/>
    <w:rsid w:val="00C47C1C"/>
    <w:rsid w:val="00C47DF5"/>
    <w:rsid w:val="00C505A3"/>
    <w:rsid w:val="00C51324"/>
    <w:rsid w:val="00C51FD8"/>
    <w:rsid w:val="00C52432"/>
    <w:rsid w:val="00C52AED"/>
    <w:rsid w:val="00C5358E"/>
    <w:rsid w:val="00C5394C"/>
    <w:rsid w:val="00C55255"/>
    <w:rsid w:val="00C5533D"/>
    <w:rsid w:val="00C55CFB"/>
    <w:rsid w:val="00C56CCA"/>
    <w:rsid w:val="00C6094F"/>
    <w:rsid w:val="00C60953"/>
    <w:rsid w:val="00C60ECF"/>
    <w:rsid w:val="00C616C0"/>
    <w:rsid w:val="00C61BF2"/>
    <w:rsid w:val="00C623B0"/>
    <w:rsid w:val="00C62442"/>
    <w:rsid w:val="00C62829"/>
    <w:rsid w:val="00C62D9A"/>
    <w:rsid w:val="00C62DE2"/>
    <w:rsid w:val="00C62E2C"/>
    <w:rsid w:val="00C648DB"/>
    <w:rsid w:val="00C64C44"/>
    <w:rsid w:val="00C652D9"/>
    <w:rsid w:val="00C653EB"/>
    <w:rsid w:val="00C65575"/>
    <w:rsid w:val="00C65AAD"/>
    <w:rsid w:val="00C65B08"/>
    <w:rsid w:val="00C65B36"/>
    <w:rsid w:val="00C66048"/>
    <w:rsid w:val="00C6655E"/>
    <w:rsid w:val="00C66746"/>
    <w:rsid w:val="00C674D6"/>
    <w:rsid w:val="00C67656"/>
    <w:rsid w:val="00C67997"/>
    <w:rsid w:val="00C67B36"/>
    <w:rsid w:val="00C67BD8"/>
    <w:rsid w:val="00C70349"/>
    <w:rsid w:val="00C70B65"/>
    <w:rsid w:val="00C7102F"/>
    <w:rsid w:val="00C71350"/>
    <w:rsid w:val="00C72758"/>
    <w:rsid w:val="00C73754"/>
    <w:rsid w:val="00C73EE0"/>
    <w:rsid w:val="00C74D7D"/>
    <w:rsid w:val="00C74E86"/>
    <w:rsid w:val="00C7532F"/>
    <w:rsid w:val="00C76847"/>
    <w:rsid w:val="00C76D5E"/>
    <w:rsid w:val="00C770AF"/>
    <w:rsid w:val="00C77314"/>
    <w:rsid w:val="00C7771B"/>
    <w:rsid w:val="00C77FC9"/>
    <w:rsid w:val="00C80005"/>
    <w:rsid w:val="00C80312"/>
    <w:rsid w:val="00C80671"/>
    <w:rsid w:val="00C80BA4"/>
    <w:rsid w:val="00C824E2"/>
    <w:rsid w:val="00C82BBF"/>
    <w:rsid w:val="00C838C4"/>
    <w:rsid w:val="00C83A76"/>
    <w:rsid w:val="00C83DEC"/>
    <w:rsid w:val="00C83EB0"/>
    <w:rsid w:val="00C83F5C"/>
    <w:rsid w:val="00C8455D"/>
    <w:rsid w:val="00C84888"/>
    <w:rsid w:val="00C852D0"/>
    <w:rsid w:val="00C85D05"/>
    <w:rsid w:val="00C85E69"/>
    <w:rsid w:val="00C8688A"/>
    <w:rsid w:val="00C87A1F"/>
    <w:rsid w:val="00C87EDF"/>
    <w:rsid w:val="00C900E8"/>
    <w:rsid w:val="00C90739"/>
    <w:rsid w:val="00C90DA5"/>
    <w:rsid w:val="00C90DDF"/>
    <w:rsid w:val="00C91138"/>
    <w:rsid w:val="00C91819"/>
    <w:rsid w:val="00C920E3"/>
    <w:rsid w:val="00C92DA5"/>
    <w:rsid w:val="00C93B78"/>
    <w:rsid w:val="00C93F18"/>
    <w:rsid w:val="00C94175"/>
    <w:rsid w:val="00C94746"/>
    <w:rsid w:val="00C951C2"/>
    <w:rsid w:val="00C952E4"/>
    <w:rsid w:val="00C959A7"/>
    <w:rsid w:val="00C9641E"/>
    <w:rsid w:val="00C96780"/>
    <w:rsid w:val="00C96D3A"/>
    <w:rsid w:val="00C97F9F"/>
    <w:rsid w:val="00CA0674"/>
    <w:rsid w:val="00CA09C9"/>
    <w:rsid w:val="00CA0A12"/>
    <w:rsid w:val="00CA0E6C"/>
    <w:rsid w:val="00CA1347"/>
    <w:rsid w:val="00CA2F12"/>
    <w:rsid w:val="00CA2F57"/>
    <w:rsid w:val="00CA3503"/>
    <w:rsid w:val="00CA36A3"/>
    <w:rsid w:val="00CA3FD2"/>
    <w:rsid w:val="00CA4131"/>
    <w:rsid w:val="00CA4C77"/>
    <w:rsid w:val="00CA4F40"/>
    <w:rsid w:val="00CA5172"/>
    <w:rsid w:val="00CA5485"/>
    <w:rsid w:val="00CA58D7"/>
    <w:rsid w:val="00CA6389"/>
    <w:rsid w:val="00CA6640"/>
    <w:rsid w:val="00CA6DF4"/>
    <w:rsid w:val="00CA76ED"/>
    <w:rsid w:val="00CA7A75"/>
    <w:rsid w:val="00CB0736"/>
    <w:rsid w:val="00CB0930"/>
    <w:rsid w:val="00CB0AF9"/>
    <w:rsid w:val="00CB0F79"/>
    <w:rsid w:val="00CB12F7"/>
    <w:rsid w:val="00CB1384"/>
    <w:rsid w:val="00CB13DA"/>
    <w:rsid w:val="00CB14E0"/>
    <w:rsid w:val="00CB180C"/>
    <w:rsid w:val="00CB1D01"/>
    <w:rsid w:val="00CB2080"/>
    <w:rsid w:val="00CB233C"/>
    <w:rsid w:val="00CB2A37"/>
    <w:rsid w:val="00CB3A51"/>
    <w:rsid w:val="00CB3EB5"/>
    <w:rsid w:val="00CB42D1"/>
    <w:rsid w:val="00CB4FD0"/>
    <w:rsid w:val="00CB61D0"/>
    <w:rsid w:val="00CB6BF9"/>
    <w:rsid w:val="00CB79DF"/>
    <w:rsid w:val="00CB7BD9"/>
    <w:rsid w:val="00CB7FE0"/>
    <w:rsid w:val="00CC0A53"/>
    <w:rsid w:val="00CC0F00"/>
    <w:rsid w:val="00CC10A3"/>
    <w:rsid w:val="00CC14F5"/>
    <w:rsid w:val="00CC1925"/>
    <w:rsid w:val="00CC2481"/>
    <w:rsid w:val="00CC2D48"/>
    <w:rsid w:val="00CC3D12"/>
    <w:rsid w:val="00CC3FEE"/>
    <w:rsid w:val="00CC401B"/>
    <w:rsid w:val="00CC4710"/>
    <w:rsid w:val="00CC47BA"/>
    <w:rsid w:val="00CC4CFD"/>
    <w:rsid w:val="00CC5268"/>
    <w:rsid w:val="00CC585A"/>
    <w:rsid w:val="00CC5E72"/>
    <w:rsid w:val="00CC6527"/>
    <w:rsid w:val="00CC668A"/>
    <w:rsid w:val="00CC6D80"/>
    <w:rsid w:val="00CC71F0"/>
    <w:rsid w:val="00CC7DED"/>
    <w:rsid w:val="00CD099F"/>
    <w:rsid w:val="00CD14E1"/>
    <w:rsid w:val="00CD1AF4"/>
    <w:rsid w:val="00CD2958"/>
    <w:rsid w:val="00CD2AA7"/>
    <w:rsid w:val="00CD4026"/>
    <w:rsid w:val="00CD40D1"/>
    <w:rsid w:val="00CD445D"/>
    <w:rsid w:val="00CD5C52"/>
    <w:rsid w:val="00CD5E66"/>
    <w:rsid w:val="00CD5FBE"/>
    <w:rsid w:val="00CD6091"/>
    <w:rsid w:val="00CD6476"/>
    <w:rsid w:val="00CD65CF"/>
    <w:rsid w:val="00CD683B"/>
    <w:rsid w:val="00CE03CB"/>
    <w:rsid w:val="00CE067B"/>
    <w:rsid w:val="00CE0B0F"/>
    <w:rsid w:val="00CE0F2B"/>
    <w:rsid w:val="00CE2128"/>
    <w:rsid w:val="00CE213E"/>
    <w:rsid w:val="00CE2CA7"/>
    <w:rsid w:val="00CE2E5F"/>
    <w:rsid w:val="00CE32C8"/>
    <w:rsid w:val="00CE3392"/>
    <w:rsid w:val="00CE36DB"/>
    <w:rsid w:val="00CE37A2"/>
    <w:rsid w:val="00CE38E5"/>
    <w:rsid w:val="00CE3944"/>
    <w:rsid w:val="00CE45AF"/>
    <w:rsid w:val="00CE4A5F"/>
    <w:rsid w:val="00CE57EA"/>
    <w:rsid w:val="00CE7098"/>
    <w:rsid w:val="00CE7584"/>
    <w:rsid w:val="00CE7B6F"/>
    <w:rsid w:val="00CE7D49"/>
    <w:rsid w:val="00CF01B3"/>
    <w:rsid w:val="00CF0D28"/>
    <w:rsid w:val="00CF10FC"/>
    <w:rsid w:val="00CF12D4"/>
    <w:rsid w:val="00CF13A5"/>
    <w:rsid w:val="00CF17BE"/>
    <w:rsid w:val="00CF25FF"/>
    <w:rsid w:val="00CF3081"/>
    <w:rsid w:val="00CF30D3"/>
    <w:rsid w:val="00CF3526"/>
    <w:rsid w:val="00CF3B5D"/>
    <w:rsid w:val="00CF4142"/>
    <w:rsid w:val="00CF4BA9"/>
    <w:rsid w:val="00CF58A0"/>
    <w:rsid w:val="00CF5AF7"/>
    <w:rsid w:val="00CF5C68"/>
    <w:rsid w:val="00CF5E8C"/>
    <w:rsid w:val="00CF6AD0"/>
    <w:rsid w:val="00CF7118"/>
    <w:rsid w:val="00CF7334"/>
    <w:rsid w:val="00CF73CE"/>
    <w:rsid w:val="00CF7968"/>
    <w:rsid w:val="00CF7B95"/>
    <w:rsid w:val="00D006E5"/>
    <w:rsid w:val="00D00E49"/>
    <w:rsid w:val="00D016F8"/>
    <w:rsid w:val="00D01801"/>
    <w:rsid w:val="00D02748"/>
    <w:rsid w:val="00D02DDC"/>
    <w:rsid w:val="00D036CC"/>
    <w:rsid w:val="00D03797"/>
    <w:rsid w:val="00D0410D"/>
    <w:rsid w:val="00D0440E"/>
    <w:rsid w:val="00D0446F"/>
    <w:rsid w:val="00D048C2"/>
    <w:rsid w:val="00D04908"/>
    <w:rsid w:val="00D04AF9"/>
    <w:rsid w:val="00D04BB5"/>
    <w:rsid w:val="00D05FC8"/>
    <w:rsid w:val="00D07AF3"/>
    <w:rsid w:val="00D10B07"/>
    <w:rsid w:val="00D11260"/>
    <w:rsid w:val="00D12162"/>
    <w:rsid w:val="00D12E20"/>
    <w:rsid w:val="00D13611"/>
    <w:rsid w:val="00D13ED9"/>
    <w:rsid w:val="00D13FE1"/>
    <w:rsid w:val="00D14245"/>
    <w:rsid w:val="00D14283"/>
    <w:rsid w:val="00D14D2F"/>
    <w:rsid w:val="00D14E02"/>
    <w:rsid w:val="00D157C4"/>
    <w:rsid w:val="00D15BD3"/>
    <w:rsid w:val="00D165B7"/>
    <w:rsid w:val="00D17CC0"/>
    <w:rsid w:val="00D20833"/>
    <w:rsid w:val="00D21464"/>
    <w:rsid w:val="00D21596"/>
    <w:rsid w:val="00D215FE"/>
    <w:rsid w:val="00D2241D"/>
    <w:rsid w:val="00D22528"/>
    <w:rsid w:val="00D2296C"/>
    <w:rsid w:val="00D22AB1"/>
    <w:rsid w:val="00D234DF"/>
    <w:rsid w:val="00D235E6"/>
    <w:rsid w:val="00D236D1"/>
    <w:rsid w:val="00D23707"/>
    <w:rsid w:val="00D24144"/>
    <w:rsid w:val="00D250A3"/>
    <w:rsid w:val="00D2523F"/>
    <w:rsid w:val="00D256EC"/>
    <w:rsid w:val="00D2589C"/>
    <w:rsid w:val="00D258BB"/>
    <w:rsid w:val="00D25C71"/>
    <w:rsid w:val="00D25EAD"/>
    <w:rsid w:val="00D25F61"/>
    <w:rsid w:val="00D26210"/>
    <w:rsid w:val="00D262E4"/>
    <w:rsid w:val="00D266BE"/>
    <w:rsid w:val="00D26808"/>
    <w:rsid w:val="00D275BE"/>
    <w:rsid w:val="00D27698"/>
    <w:rsid w:val="00D3000C"/>
    <w:rsid w:val="00D30EC7"/>
    <w:rsid w:val="00D31174"/>
    <w:rsid w:val="00D32B05"/>
    <w:rsid w:val="00D32B7C"/>
    <w:rsid w:val="00D32D42"/>
    <w:rsid w:val="00D3344C"/>
    <w:rsid w:val="00D3360B"/>
    <w:rsid w:val="00D33C3A"/>
    <w:rsid w:val="00D34182"/>
    <w:rsid w:val="00D344EB"/>
    <w:rsid w:val="00D34BDE"/>
    <w:rsid w:val="00D34DC2"/>
    <w:rsid w:val="00D35173"/>
    <w:rsid w:val="00D35E05"/>
    <w:rsid w:val="00D35EAA"/>
    <w:rsid w:val="00D35FE7"/>
    <w:rsid w:val="00D36514"/>
    <w:rsid w:val="00D3654D"/>
    <w:rsid w:val="00D36F32"/>
    <w:rsid w:val="00D37166"/>
    <w:rsid w:val="00D406A6"/>
    <w:rsid w:val="00D41900"/>
    <w:rsid w:val="00D426FA"/>
    <w:rsid w:val="00D430B1"/>
    <w:rsid w:val="00D431F2"/>
    <w:rsid w:val="00D44575"/>
    <w:rsid w:val="00D45291"/>
    <w:rsid w:val="00D45324"/>
    <w:rsid w:val="00D45575"/>
    <w:rsid w:val="00D45F97"/>
    <w:rsid w:val="00D463E3"/>
    <w:rsid w:val="00D475FE"/>
    <w:rsid w:val="00D512AF"/>
    <w:rsid w:val="00D5165E"/>
    <w:rsid w:val="00D51CF8"/>
    <w:rsid w:val="00D5271E"/>
    <w:rsid w:val="00D5282D"/>
    <w:rsid w:val="00D536A1"/>
    <w:rsid w:val="00D53A66"/>
    <w:rsid w:val="00D5416E"/>
    <w:rsid w:val="00D543A1"/>
    <w:rsid w:val="00D55230"/>
    <w:rsid w:val="00D55C13"/>
    <w:rsid w:val="00D5677E"/>
    <w:rsid w:val="00D578A8"/>
    <w:rsid w:val="00D5791B"/>
    <w:rsid w:val="00D57F56"/>
    <w:rsid w:val="00D60018"/>
    <w:rsid w:val="00D603BF"/>
    <w:rsid w:val="00D626A7"/>
    <w:rsid w:val="00D6347A"/>
    <w:rsid w:val="00D64296"/>
    <w:rsid w:val="00D64DE3"/>
    <w:rsid w:val="00D65512"/>
    <w:rsid w:val="00D67099"/>
    <w:rsid w:val="00D67AAE"/>
    <w:rsid w:val="00D709EA"/>
    <w:rsid w:val="00D715C2"/>
    <w:rsid w:val="00D71C6D"/>
    <w:rsid w:val="00D71DC7"/>
    <w:rsid w:val="00D72305"/>
    <w:rsid w:val="00D7289B"/>
    <w:rsid w:val="00D7293C"/>
    <w:rsid w:val="00D72CD0"/>
    <w:rsid w:val="00D732D8"/>
    <w:rsid w:val="00D75272"/>
    <w:rsid w:val="00D75438"/>
    <w:rsid w:val="00D7620F"/>
    <w:rsid w:val="00D762D5"/>
    <w:rsid w:val="00D7640A"/>
    <w:rsid w:val="00D766B8"/>
    <w:rsid w:val="00D768B0"/>
    <w:rsid w:val="00D768B2"/>
    <w:rsid w:val="00D76E66"/>
    <w:rsid w:val="00D76E88"/>
    <w:rsid w:val="00D773F9"/>
    <w:rsid w:val="00D77581"/>
    <w:rsid w:val="00D77BA9"/>
    <w:rsid w:val="00D77BF6"/>
    <w:rsid w:val="00D77E6B"/>
    <w:rsid w:val="00D80BBB"/>
    <w:rsid w:val="00D81522"/>
    <w:rsid w:val="00D81537"/>
    <w:rsid w:val="00D8192A"/>
    <w:rsid w:val="00D81B0D"/>
    <w:rsid w:val="00D8394F"/>
    <w:rsid w:val="00D83E0D"/>
    <w:rsid w:val="00D84283"/>
    <w:rsid w:val="00D848BA"/>
    <w:rsid w:val="00D84CAF"/>
    <w:rsid w:val="00D84F5E"/>
    <w:rsid w:val="00D8537C"/>
    <w:rsid w:val="00D854D3"/>
    <w:rsid w:val="00D85641"/>
    <w:rsid w:val="00D85B57"/>
    <w:rsid w:val="00D85CB4"/>
    <w:rsid w:val="00D8653F"/>
    <w:rsid w:val="00D869E9"/>
    <w:rsid w:val="00D86E80"/>
    <w:rsid w:val="00D86F5B"/>
    <w:rsid w:val="00D86F7A"/>
    <w:rsid w:val="00D87DF1"/>
    <w:rsid w:val="00D87EB5"/>
    <w:rsid w:val="00D91057"/>
    <w:rsid w:val="00D916A5"/>
    <w:rsid w:val="00D91BBB"/>
    <w:rsid w:val="00D924DA"/>
    <w:rsid w:val="00D93579"/>
    <w:rsid w:val="00D94CB1"/>
    <w:rsid w:val="00D957F2"/>
    <w:rsid w:val="00D95A3A"/>
    <w:rsid w:val="00D97517"/>
    <w:rsid w:val="00DA0DFC"/>
    <w:rsid w:val="00DA1076"/>
    <w:rsid w:val="00DA10F6"/>
    <w:rsid w:val="00DA16F8"/>
    <w:rsid w:val="00DA223D"/>
    <w:rsid w:val="00DA27BE"/>
    <w:rsid w:val="00DA28F8"/>
    <w:rsid w:val="00DA2BA0"/>
    <w:rsid w:val="00DA43D9"/>
    <w:rsid w:val="00DA4629"/>
    <w:rsid w:val="00DA4C25"/>
    <w:rsid w:val="00DA5126"/>
    <w:rsid w:val="00DA5303"/>
    <w:rsid w:val="00DA59F2"/>
    <w:rsid w:val="00DA6007"/>
    <w:rsid w:val="00DA60FA"/>
    <w:rsid w:val="00DA6369"/>
    <w:rsid w:val="00DA68AF"/>
    <w:rsid w:val="00DA68DF"/>
    <w:rsid w:val="00DA7200"/>
    <w:rsid w:val="00DA7A7F"/>
    <w:rsid w:val="00DB10A3"/>
    <w:rsid w:val="00DB12DA"/>
    <w:rsid w:val="00DB3E56"/>
    <w:rsid w:val="00DB431F"/>
    <w:rsid w:val="00DB4B14"/>
    <w:rsid w:val="00DB5048"/>
    <w:rsid w:val="00DB6992"/>
    <w:rsid w:val="00DB7004"/>
    <w:rsid w:val="00DB754C"/>
    <w:rsid w:val="00DB76CF"/>
    <w:rsid w:val="00DC0866"/>
    <w:rsid w:val="00DC0DEC"/>
    <w:rsid w:val="00DC104C"/>
    <w:rsid w:val="00DC11B1"/>
    <w:rsid w:val="00DC12BE"/>
    <w:rsid w:val="00DC16E6"/>
    <w:rsid w:val="00DC1B30"/>
    <w:rsid w:val="00DC1C35"/>
    <w:rsid w:val="00DC2CFD"/>
    <w:rsid w:val="00DC2DE3"/>
    <w:rsid w:val="00DC3EDD"/>
    <w:rsid w:val="00DC422E"/>
    <w:rsid w:val="00DC4420"/>
    <w:rsid w:val="00DC4EAF"/>
    <w:rsid w:val="00DC6507"/>
    <w:rsid w:val="00DC6E4D"/>
    <w:rsid w:val="00DD065D"/>
    <w:rsid w:val="00DD084F"/>
    <w:rsid w:val="00DD0F00"/>
    <w:rsid w:val="00DD1587"/>
    <w:rsid w:val="00DD2A0B"/>
    <w:rsid w:val="00DD2D35"/>
    <w:rsid w:val="00DD3172"/>
    <w:rsid w:val="00DD37B3"/>
    <w:rsid w:val="00DD3FE8"/>
    <w:rsid w:val="00DD4177"/>
    <w:rsid w:val="00DD45CB"/>
    <w:rsid w:val="00DD4B20"/>
    <w:rsid w:val="00DD51D3"/>
    <w:rsid w:val="00DD54E9"/>
    <w:rsid w:val="00DE09BD"/>
    <w:rsid w:val="00DE125F"/>
    <w:rsid w:val="00DE280F"/>
    <w:rsid w:val="00DE2ED6"/>
    <w:rsid w:val="00DE3435"/>
    <w:rsid w:val="00DE3A51"/>
    <w:rsid w:val="00DE3FDF"/>
    <w:rsid w:val="00DE4C51"/>
    <w:rsid w:val="00DE55FF"/>
    <w:rsid w:val="00DE61CA"/>
    <w:rsid w:val="00DE6A7F"/>
    <w:rsid w:val="00DE6C8E"/>
    <w:rsid w:val="00DE707A"/>
    <w:rsid w:val="00DE710F"/>
    <w:rsid w:val="00DE7DE7"/>
    <w:rsid w:val="00DE7FDA"/>
    <w:rsid w:val="00DF1072"/>
    <w:rsid w:val="00DF1CA5"/>
    <w:rsid w:val="00DF35D2"/>
    <w:rsid w:val="00DF5587"/>
    <w:rsid w:val="00DF621A"/>
    <w:rsid w:val="00DF6E71"/>
    <w:rsid w:val="00E00CED"/>
    <w:rsid w:val="00E014F9"/>
    <w:rsid w:val="00E0160E"/>
    <w:rsid w:val="00E01762"/>
    <w:rsid w:val="00E019BD"/>
    <w:rsid w:val="00E01A26"/>
    <w:rsid w:val="00E01B70"/>
    <w:rsid w:val="00E03C95"/>
    <w:rsid w:val="00E04720"/>
    <w:rsid w:val="00E047DE"/>
    <w:rsid w:val="00E04C08"/>
    <w:rsid w:val="00E059F1"/>
    <w:rsid w:val="00E061F5"/>
    <w:rsid w:val="00E06B39"/>
    <w:rsid w:val="00E06DD8"/>
    <w:rsid w:val="00E070A9"/>
    <w:rsid w:val="00E07119"/>
    <w:rsid w:val="00E07B88"/>
    <w:rsid w:val="00E07DB6"/>
    <w:rsid w:val="00E108D8"/>
    <w:rsid w:val="00E10962"/>
    <w:rsid w:val="00E11994"/>
    <w:rsid w:val="00E126E7"/>
    <w:rsid w:val="00E12A3C"/>
    <w:rsid w:val="00E12FD2"/>
    <w:rsid w:val="00E130D8"/>
    <w:rsid w:val="00E131AD"/>
    <w:rsid w:val="00E13516"/>
    <w:rsid w:val="00E1391B"/>
    <w:rsid w:val="00E15FE5"/>
    <w:rsid w:val="00E1618E"/>
    <w:rsid w:val="00E16A68"/>
    <w:rsid w:val="00E16B10"/>
    <w:rsid w:val="00E16D42"/>
    <w:rsid w:val="00E17652"/>
    <w:rsid w:val="00E17B65"/>
    <w:rsid w:val="00E17C6C"/>
    <w:rsid w:val="00E17C87"/>
    <w:rsid w:val="00E203FC"/>
    <w:rsid w:val="00E2052F"/>
    <w:rsid w:val="00E207B1"/>
    <w:rsid w:val="00E20A19"/>
    <w:rsid w:val="00E211E7"/>
    <w:rsid w:val="00E212DE"/>
    <w:rsid w:val="00E21625"/>
    <w:rsid w:val="00E22A17"/>
    <w:rsid w:val="00E2361A"/>
    <w:rsid w:val="00E23B3A"/>
    <w:rsid w:val="00E23BEA"/>
    <w:rsid w:val="00E23E4A"/>
    <w:rsid w:val="00E245F9"/>
    <w:rsid w:val="00E254FB"/>
    <w:rsid w:val="00E26361"/>
    <w:rsid w:val="00E26AB8"/>
    <w:rsid w:val="00E27104"/>
    <w:rsid w:val="00E274EA"/>
    <w:rsid w:val="00E27660"/>
    <w:rsid w:val="00E30531"/>
    <w:rsid w:val="00E30F16"/>
    <w:rsid w:val="00E31477"/>
    <w:rsid w:val="00E31640"/>
    <w:rsid w:val="00E31DC1"/>
    <w:rsid w:val="00E31F4C"/>
    <w:rsid w:val="00E327FF"/>
    <w:rsid w:val="00E32FF5"/>
    <w:rsid w:val="00E33429"/>
    <w:rsid w:val="00E335AC"/>
    <w:rsid w:val="00E33D7D"/>
    <w:rsid w:val="00E3484B"/>
    <w:rsid w:val="00E34E1D"/>
    <w:rsid w:val="00E353A8"/>
    <w:rsid w:val="00E40D59"/>
    <w:rsid w:val="00E416A8"/>
    <w:rsid w:val="00E426CA"/>
    <w:rsid w:val="00E42E54"/>
    <w:rsid w:val="00E43288"/>
    <w:rsid w:val="00E4383D"/>
    <w:rsid w:val="00E4399F"/>
    <w:rsid w:val="00E43A08"/>
    <w:rsid w:val="00E43B5F"/>
    <w:rsid w:val="00E43BED"/>
    <w:rsid w:val="00E4443E"/>
    <w:rsid w:val="00E4454B"/>
    <w:rsid w:val="00E44BC5"/>
    <w:rsid w:val="00E44D65"/>
    <w:rsid w:val="00E44F8D"/>
    <w:rsid w:val="00E45223"/>
    <w:rsid w:val="00E4618A"/>
    <w:rsid w:val="00E47893"/>
    <w:rsid w:val="00E47B83"/>
    <w:rsid w:val="00E47DB2"/>
    <w:rsid w:val="00E5072A"/>
    <w:rsid w:val="00E52643"/>
    <w:rsid w:val="00E52663"/>
    <w:rsid w:val="00E52F50"/>
    <w:rsid w:val="00E532E2"/>
    <w:rsid w:val="00E536C9"/>
    <w:rsid w:val="00E55C5F"/>
    <w:rsid w:val="00E56190"/>
    <w:rsid w:val="00E5729E"/>
    <w:rsid w:val="00E577D2"/>
    <w:rsid w:val="00E60203"/>
    <w:rsid w:val="00E608A3"/>
    <w:rsid w:val="00E609EE"/>
    <w:rsid w:val="00E615E0"/>
    <w:rsid w:val="00E61647"/>
    <w:rsid w:val="00E6172D"/>
    <w:rsid w:val="00E618D5"/>
    <w:rsid w:val="00E61B87"/>
    <w:rsid w:val="00E62592"/>
    <w:rsid w:val="00E627ED"/>
    <w:rsid w:val="00E62D2F"/>
    <w:rsid w:val="00E62DDC"/>
    <w:rsid w:val="00E630D6"/>
    <w:rsid w:val="00E631D1"/>
    <w:rsid w:val="00E63730"/>
    <w:rsid w:val="00E6376F"/>
    <w:rsid w:val="00E67214"/>
    <w:rsid w:val="00E70817"/>
    <w:rsid w:val="00E70F1B"/>
    <w:rsid w:val="00E71FD7"/>
    <w:rsid w:val="00E7262E"/>
    <w:rsid w:val="00E73279"/>
    <w:rsid w:val="00E733B6"/>
    <w:rsid w:val="00E73471"/>
    <w:rsid w:val="00E73581"/>
    <w:rsid w:val="00E73C2A"/>
    <w:rsid w:val="00E74AAA"/>
    <w:rsid w:val="00E74BC3"/>
    <w:rsid w:val="00E74D43"/>
    <w:rsid w:val="00E756BD"/>
    <w:rsid w:val="00E76079"/>
    <w:rsid w:val="00E76533"/>
    <w:rsid w:val="00E768A1"/>
    <w:rsid w:val="00E7692A"/>
    <w:rsid w:val="00E777F2"/>
    <w:rsid w:val="00E7786E"/>
    <w:rsid w:val="00E77AF0"/>
    <w:rsid w:val="00E808EA"/>
    <w:rsid w:val="00E80C4D"/>
    <w:rsid w:val="00E819CC"/>
    <w:rsid w:val="00E81CD6"/>
    <w:rsid w:val="00E823CB"/>
    <w:rsid w:val="00E827C2"/>
    <w:rsid w:val="00E83286"/>
    <w:rsid w:val="00E835F0"/>
    <w:rsid w:val="00E8431D"/>
    <w:rsid w:val="00E84502"/>
    <w:rsid w:val="00E84600"/>
    <w:rsid w:val="00E84A04"/>
    <w:rsid w:val="00E84E80"/>
    <w:rsid w:val="00E85ABD"/>
    <w:rsid w:val="00E86655"/>
    <w:rsid w:val="00E87D6D"/>
    <w:rsid w:val="00E87FAC"/>
    <w:rsid w:val="00E907AB"/>
    <w:rsid w:val="00E90B17"/>
    <w:rsid w:val="00E912DA"/>
    <w:rsid w:val="00E91752"/>
    <w:rsid w:val="00E932F5"/>
    <w:rsid w:val="00E93952"/>
    <w:rsid w:val="00E93DAF"/>
    <w:rsid w:val="00E93DC9"/>
    <w:rsid w:val="00E95147"/>
    <w:rsid w:val="00E9524B"/>
    <w:rsid w:val="00E95580"/>
    <w:rsid w:val="00E96298"/>
    <w:rsid w:val="00E963C0"/>
    <w:rsid w:val="00E97404"/>
    <w:rsid w:val="00EA0282"/>
    <w:rsid w:val="00EA0D10"/>
    <w:rsid w:val="00EA0DF0"/>
    <w:rsid w:val="00EA2C7F"/>
    <w:rsid w:val="00EA3B06"/>
    <w:rsid w:val="00EA3BEA"/>
    <w:rsid w:val="00EA4295"/>
    <w:rsid w:val="00EA4360"/>
    <w:rsid w:val="00EA5E27"/>
    <w:rsid w:val="00EA6646"/>
    <w:rsid w:val="00EA78B9"/>
    <w:rsid w:val="00EB0B10"/>
    <w:rsid w:val="00EB2CD6"/>
    <w:rsid w:val="00EB37C2"/>
    <w:rsid w:val="00EB3967"/>
    <w:rsid w:val="00EB418B"/>
    <w:rsid w:val="00EB522F"/>
    <w:rsid w:val="00EB543F"/>
    <w:rsid w:val="00EB58D5"/>
    <w:rsid w:val="00EB5CA6"/>
    <w:rsid w:val="00EB5D2B"/>
    <w:rsid w:val="00EB681D"/>
    <w:rsid w:val="00EB6D04"/>
    <w:rsid w:val="00EB70A5"/>
    <w:rsid w:val="00EB70C2"/>
    <w:rsid w:val="00EB721A"/>
    <w:rsid w:val="00EB7DE0"/>
    <w:rsid w:val="00EC05C4"/>
    <w:rsid w:val="00EC06B5"/>
    <w:rsid w:val="00EC0FD3"/>
    <w:rsid w:val="00EC1156"/>
    <w:rsid w:val="00EC174B"/>
    <w:rsid w:val="00EC1AB1"/>
    <w:rsid w:val="00EC1CA2"/>
    <w:rsid w:val="00EC24F9"/>
    <w:rsid w:val="00EC2CD5"/>
    <w:rsid w:val="00EC38E0"/>
    <w:rsid w:val="00EC3C26"/>
    <w:rsid w:val="00EC3F2C"/>
    <w:rsid w:val="00EC3FC6"/>
    <w:rsid w:val="00EC4853"/>
    <w:rsid w:val="00EC4A56"/>
    <w:rsid w:val="00EC4C49"/>
    <w:rsid w:val="00EC5486"/>
    <w:rsid w:val="00EC5C89"/>
    <w:rsid w:val="00EC6637"/>
    <w:rsid w:val="00EC6DFD"/>
    <w:rsid w:val="00ED0AF6"/>
    <w:rsid w:val="00ED208E"/>
    <w:rsid w:val="00ED252A"/>
    <w:rsid w:val="00ED2858"/>
    <w:rsid w:val="00ED2B3B"/>
    <w:rsid w:val="00ED2F27"/>
    <w:rsid w:val="00ED3DF1"/>
    <w:rsid w:val="00ED41A8"/>
    <w:rsid w:val="00ED4C42"/>
    <w:rsid w:val="00ED6AD2"/>
    <w:rsid w:val="00ED6B37"/>
    <w:rsid w:val="00ED7C33"/>
    <w:rsid w:val="00EE04B7"/>
    <w:rsid w:val="00EE0CAA"/>
    <w:rsid w:val="00EE2688"/>
    <w:rsid w:val="00EE3154"/>
    <w:rsid w:val="00EE3475"/>
    <w:rsid w:val="00EE3EE9"/>
    <w:rsid w:val="00EE4043"/>
    <w:rsid w:val="00EE4251"/>
    <w:rsid w:val="00EE4300"/>
    <w:rsid w:val="00EE5709"/>
    <w:rsid w:val="00EE575B"/>
    <w:rsid w:val="00EE5F7A"/>
    <w:rsid w:val="00EE6183"/>
    <w:rsid w:val="00EE627B"/>
    <w:rsid w:val="00EE63D7"/>
    <w:rsid w:val="00EE70F6"/>
    <w:rsid w:val="00EE7310"/>
    <w:rsid w:val="00EF0878"/>
    <w:rsid w:val="00EF1008"/>
    <w:rsid w:val="00EF21DA"/>
    <w:rsid w:val="00EF26D2"/>
    <w:rsid w:val="00EF26E3"/>
    <w:rsid w:val="00EF3B46"/>
    <w:rsid w:val="00EF43A6"/>
    <w:rsid w:val="00EF4EC7"/>
    <w:rsid w:val="00EF5C43"/>
    <w:rsid w:val="00EF6594"/>
    <w:rsid w:val="00EF6D43"/>
    <w:rsid w:val="00EF7A4E"/>
    <w:rsid w:val="00EF7CB6"/>
    <w:rsid w:val="00EF7E80"/>
    <w:rsid w:val="00EF7EB4"/>
    <w:rsid w:val="00F007D0"/>
    <w:rsid w:val="00F010EC"/>
    <w:rsid w:val="00F01B2B"/>
    <w:rsid w:val="00F02067"/>
    <w:rsid w:val="00F025F8"/>
    <w:rsid w:val="00F02EA3"/>
    <w:rsid w:val="00F03A6A"/>
    <w:rsid w:val="00F03F8D"/>
    <w:rsid w:val="00F05EBB"/>
    <w:rsid w:val="00F05F61"/>
    <w:rsid w:val="00F069F1"/>
    <w:rsid w:val="00F07344"/>
    <w:rsid w:val="00F07671"/>
    <w:rsid w:val="00F0782D"/>
    <w:rsid w:val="00F10BEC"/>
    <w:rsid w:val="00F11AA4"/>
    <w:rsid w:val="00F124DC"/>
    <w:rsid w:val="00F12E43"/>
    <w:rsid w:val="00F13441"/>
    <w:rsid w:val="00F13694"/>
    <w:rsid w:val="00F13AA1"/>
    <w:rsid w:val="00F13BE6"/>
    <w:rsid w:val="00F13C79"/>
    <w:rsid w:val="00F1487D"/>
    <w:rsid w:val="00F1490C"/>
    <w:rsid w:val="00F14ED7"/>
    <w:rsid w:val="00F156B9"/>
    <w:rsid w:val="00F15C97"/>
    <w:rsid w:val="00F15D27"/>
    <w:rsid w:val="00F1664E"/>
    <w:rsid w:val="00F167C2"/>
    <w:rsid w:val="00F16DE6"/>
    <w:rsid w:val="00F1722B"/>
    <w:rsid w:val="00F175AE"/>
    <w:rsid w:val="00F17611"/>
    <w:rsid w:val="00F23528"/>
    <w:rsid w:val="00F2458D"/>
    <w:rsid w:val="00F24809"/>
    <w:rsid w:val="00F250F0"/>
    <w:rsid w:val="00F2578C"/>
    <w:rsid w:val="00F25F30"/>
    <w:rsid w:val="00F2779C"/>
    <w:rsid w:val="00F30745"/>
    <w:rsid w:val="00F309F3"/>
    <w:rsid w:val="00F310BB"/>
    <w:rsid w:val="00F312C0"/>
    <w:rsid w:val="00F313C3"/>
    <w:rsid w:val="00F3265D"/>
    <w:rsid w:val="00F32BDF"/>
    <w:rsid w:val="00F32E82"/>
    <w:rsid w:val="00F33084"/>
    <w:rsid w:val="00F330C5"/>
    <w:rsid w:val="00F3392C"/>
    <w:rsid w:val="00F34834"/>
    <w:rsid w:val="00F34A0E"/>
    <w:rsid w:val="00F35919"/>
    <w:rsid w:val="00F3656B"/>
    <w:rsid w:val="00F365BD"/>
    <w:rsid w:val="00F371FE"/>
    <w:rsid w:val="00F37777"/>
    <w:rsid w:val="00F42839"/>
    <w:rsid w:val="00F42D38"/>
    <w:rsid w:val="00F444E4"/>
    <w:rsid w:val="00F448C4"/>
    <w:rsid w:val="00F45585"/>
    <w:rsid w:val="00F45A72"/>
    <w:rsid w:val="00F4647D"/>
    <w:rsid w:val="00F467EF"/>
    <w:rsid w:val="00F4697E"/>
    <w:rsid w:val="00F46DDE"/>
    <w:rsid w:val="00F46F91"/>
    <w:rsid w:val="00F477D2"/>
    <w:rsid w:val="00F47CA2"/>
    <w:rsid w:val="00F50C62"/>
    <w:rsid w:val="00F5126F"/>
    <w:rsid w:val="00F51D06"/>
    <w:rsid w:val="00F52DA8"/>
    <w:rsid w:val="00F530E8"/>
    <w:rsid w:val="00F538DC"/>
    <w:rsid w:val="00F53FB3"/>
    <w:rsid w:val="00F544BD"/>
    <w:rsid w:val="00F54A03"/>
    <w:rsid w:val="00F54D0F"/>
    <w:rsid w:val="00F54DDD"/>
    <w:rsid w:val="00F54F58"/>
    <w:rsid w:val="00F553EF"/>
    <w:rsid w:val="00F554E3"/>
    <w:rsid w:val="00F55B30"/>
    <w:rsid w:val="00F55D5F"/>
    <w:rsid w:val="00F56208"/>
    <w:rsid w:val="00F56881"/>
    <w:rsid w:val="00F5688D"/>
    <w:rsid w:val="00F57775"/>
    <w:rsid w:val="00F57FE9"/>
    <w:rsid w:val="00F60D39"/>
    <w:rsid w:val="00F60E5A"/>
    <w:rsid w:val="00F60F8D"/>
    <w:rsid w:val="00F6179D"/>
    <w:rsid w:val="00F62475"/>
    <w:rsid w:val="00F62D3B"/>
    <w:rsid w:val="00F62F25"/>
    <w:rsid w:val="00F63038"/>
    <w:rsid w:val="00F64677"/>
    <w:rsid w:val="00F657E8"/>
    <w:rsid w:val="00F6610A"/>
    <w:rsid w:val="00F66B89"/>
    <w:rsid w:val="00F6774D"/>
    <w:rsid w:val="00F72B8E"/>
    <w:rsid w:val="00F741B2"/>
    <w:rsid w:val="00F745F5"/>
    <w:rsid w:val="00F7486D"/>
    <w:rsid w:val="00F75114"/>
    <w:rsid w:val="00F751CE"/>
    <w:rsid w:val="00F7643F"/>
    <w:rsid w:val="00F76B4D"/>
    <w:rsid w:val="00F76DEB"/>
    <w:rsid w:val="00F7742B"/>
    <w:rsid w:val="00F77E27"/>
    <w:rsid w:val="00F77E9B"/>
    <w:rsid w:val="00F8092D"/>
    <w:rsid w:val="00F81E34"/>
    <w:rsid w:val="00F823F2"/>
    <w:rsid w:val="00F82610"/>
    <w:rsid w:val="00F83203"/>
    <w:rsid w:val="00F833A2"/>
    <w:rsid w:val="00F8353B"/>
    <w:rsid w:val="00F838D2"/>
    <w:rsid w:val="00F8467A"/>
    <w:rsid w:val="00F84764"/>
    <w:rsid w:val="00F84894"/>
    <w:rsid w:val="00F84AF3"/>
    <w:rsid w:val="00F852B8"/>
    <w:rsid w:val="00F85F34"/>
    <w:rsid w:val="00F86C66"/>
    <w:rsid w:val="00F86F72"/>
    <w:rsid w:val="00F87A4B"/>
    <w:rsid w:val="00F87C31"/>
    <w:rsid w:val="00F9023E"/>
    <w:rsid w:val="00F90747"/>
    <w:rsid w:val="00F91255"/>
    <w:rsid w:val="00F9136C"/>
    <w:rsid w:val="00F91F20"/>
    <w:rsid w:val="00F924E6"/>
    <w:rsid w:val="00F931CC"/>
    <w:rsid w:val="00F93512"/>
    <w:rsid w:val="00F93B36"/>
    <w:rsid w:val="00F93E16"/>
    <w:rsid w:val="00F94431"/>
    <w:rsid w:val="00F9460F"/>
    <w:rsid w:val="00F94635"/>
    <w:rsid w:val="00F95234"/>
    <w:rsid w:val="00F953C7"/>
    <w:rsid w:val="00F960A0"/>
    <w:rsid w:val="00F9698A"/>
    <w:rsid w:val="00F96C5A"/>
    <w:rsid w:val="00F96D64"/>
    <w:rsid w:val="00F97130"/>
    <w:rsid w:val="00F977C0"/>
    <w:rsid w:val="00FA03EA"/>
    <w:rsid w:val="00FA06A7"/>
    <w:rsid w:val="00FA0E83"/>
    <w:rsid w:val="00FA172A"/>
    <w:rsid w:val="00FA2150"/>
    <w:rsid w:val="00FA21DF"/>
    <w:rsid w:val="00FA293A"/>
    <w:rsid w:val="00FA2FBC"/>
    <w:rsid w:val="00FA3E93"/>
    <w:rsid w:val="00FA4C37"/>
    <w:rsid w:val="00FA526C"/>
    <w:rsid w:val="00FA53DD"/>
    <w:rsid w:val="00FA55F3"/>
    <w:rsid w:val="00FA5633"/>
    <w:rsid w:val="00FA5EB9"/>
    <w:rsid w:val="00FA5FB0"/>
    <w:rsid w:val="00FA72D4"/>
    <w:rsid w:val="00FB0520"/>
    <w:rsid w:val="00FB20AF"/>
    <w:rsid w:val="00FB33FF"/>
    <w:rsid w:val="00FB361A"/>
    <w:rsid w:val="00FB3D92"/>
    <w:rsid w:val="00FB4393"/>
    <w:rsid w:val="00FB47B0"/>
    <w:rsid w:val="00FB47B8"/>
    <w:rsid w:val="00FB4E7B"/>
    <w:rsid w:val="00FB6DA4"/>
    <w:rsid w:val="00FB71D8"/>
    <w:rsid w:val="00FB7CE4"/>
    <w:rsid w:val="00FC0D62"/>
    <w:rsid w:val="00FC173E"/>
    <w:rsid w:val="00FC1EBE"/>
    <w:rsid w:val="00FC404A"/>
    <w:rsid w:val="00FC46C3"/>
    <w:rsid w:val="00FC4B8A"/>
    <w:rsid w:val="00FC52F8"/>
    <w:rsid w:val="00FC5862"/>
    <w:rsid w:val="00FC692E"/>
    <w:rsid w:val="00FC7135"/>
    <w:rsid w:val="00FC7268"/>
    <w:rsid w:val="00FC7F05"/>
    <w:rsid w:val="00FD05B5"/>
    <w:rsid w:val="00FD0633"/>
    <w:rsid w:val="00FD08EE"/>
    <w:rsid w:val="00FD0B24"/>
    <w:rsid w:val="00FD0BAD"/>
    <w:rsid w:val="00FD1591"/>
    <w:rsid w:val="00FD1A25"/>
    <w:rsid w:val="00FD1CF2"/>
    <w:rsid w:val="00FD1E50"/>
    <w:rsid w:val="00FD2B75"/>
    <w:rsid w:val="00FD406C"/>
    <w:rsid w:val="00FD45BC"/>
    <w:rsid w:val="00FD5E23"/>
    <w:rsid w:val="00FD6830"/>
    <w:rsid w:val="00FD6B7D"/>
    <w:rsid w:val="00FD6E13"/>
    <w:rsid w:val="00FD720F"/>
    <w:rsid w:val="00FD7455"/>
    <w:rsid w:val="00FD7AD4"/>
    <w:rsid w:val="00FD7CF1"/>
    <w:rsid w:val="00FE0E34"/>
    <w:rsid w:val="00FE1772"/>
    <w:rsid w:val="00FE18C9"/>
    <w:rsid w:val="00FE2D1F"/>
    <w:rsid w:val="00FE4F93"/>
    <w:rsid w:val="00FE4FA7"/>
    <w:rsid w:val="00FE5F7F"/>
    <w:rsid w:val="00FE61D0"/>
    <w:rsid w:val="00FE62C2"/>
    <w:rsid w:val="00FE672C"/>
    <w:rsid w:val="00FE6C70"/>
    <w:rsid w:val="00FE6D81"/>
    <w:rsid w:val="00FE6F7B"/>
    <w:rsid w:val="00FE6FFB"/>
    <w:rsid w:val="00FE75A7"/>
    <w:rsid w:val="00FF0B14"/>
    <w:rsid w:val="00FF0C34"/>
    <w:rsid w:val="00FF0ED5"/>
    <w:rsid w:val="00FF12C0"/>
    <w:rsid w:val="00FF153E"/>
    <w:rsid w:val="00FF1BB6"/>
    <w:rsid w:val="00FF3E62"/>
    <w:rsid w:val="00FF52C5"/>
    <w:rsid w:val="00FF558D"/>
    <w:rsid w:val="00FF58C7"/>
    <w:rsid w:val="00FF5CDA"/>
    <w:rsid w:val="00FF6290"/>
    <w:rsid w:val="00FF6799"/>
    <w:rsid w:val="00FF716A"/>
    <w:rsid w:val="00FF71ED"/>
    <w:rsid w:val="00FF7E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5506657E"/>
  <w15:docId w15:val="{3C5EA095-5CDD-4CA5-AB16-27B90CB78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725"/>
    <w:rPr>
      <w:rFonts w:eastAsia="Times New Roman"/>
      <w:sz w:val="28"/>
      <w:szCs w:val="28"/>
      <w:lang w:val="uk-UA"/>
    </w:rPr>
  </w:style>
  <w:style w:type="paragraph" w:styleId="1">
    <w:name w:val="heading 1"/>
    <w:basedOn w:val="a"/>
    <w:next w:val="a"/>
    <w:link w:val="10"/>
    <w:uiPriority w:val="9"/>
    <w:qFormat/>
    <w:rsid w:val="001D3B58"/>
    <w:pPr>
      <w:keepNext/>
      <w:keepLines/>
      <w:spacing w:before="480" w:line="276" w:lineRule="auto"/>
      <w:outlineLvl w:val="0"/>
    </w:pPr>
    <w:rPr>
      <w:rFonts w:ascii="Cambria" w:hAnsi="Cambria"/>
      <w:b/>
      <w:bCs/>
      <w:color w:val="365F91"/>
      <w:lang w:eastAsia="en-US"/>
    </w:rPr>
  </w:style>
  <w:style w:type="paragraph" w:styleId="2">
    <w:name w:val="heading 2"/>
    <w:basedOn w:val="a"/>
    <w:next w:val="a"/>
    <w:link w:val="20"/>
    <w:uiPriority w:val="9"/>
    <w:semiHidden/>
    <w:unhideWhenUsed/>
    <w:qFormat/>
    <w:rsid w:val="00A1657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3725"/>
    <w:rPr>
      <w:rFonts w:ascii="Tahoma" w:hAnsi="Tahoma" w:cs="Tahoma"/>
      <w:sz w:val="16"/>
      <w:szCs w:val="16"/>
    </w:rPr>
  </w:style>
  <w:style w:type="character" w:customStyle="1" w:styleId="a4">
    <w:name w:val="Текст у виносці Знак"/>
    <w:link w:val="a3"/>
    <w:uiPriority w:val="99"/>
    <w:semiHidden/>
    <w:rsid w:val="00453725"/>
    <w:rPr>
      <w:rFonts w:ascii="Tahoma" w:eastAsia="Times New Roman" w:hAnsi="Tahoma" w:cs="Tahoma"/>
      <w:sz w:val="16"/>
      <w:szCs w:val="16"/>
      <w:lang w:val="ru-RU" w:eastAsia="ru-RU"/>
    </w:rPr>
  </w:style>
  <w:style w:type="paragraph" w:customStyle="1" w:styleId="21">
    <w:name w:val="Без интервала2"/>
    <w:qFormat/>
    <w:rsid w:val="00173C3C"/>
    <w:rPr>
      <w:rFonts w:eastAsia="Times New Roman"/>
      <w:sz w:val="24"/>
      <w:szCs w:val="24"/>
    </w:rPr>
  </w:style>
  <w:style w:type="paragraph" w:styleId="HTML">
    <w:name w:val="HTML Preformatted"/>
    <w:basedOn w:val="a"/>
    <w:link w:val="HTML0"/>
    <w:uiPriority w:val="99"/>
    <w:unhideWhenUsed/>
    <w:rsid w:val="0089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link w:val="HTML"/>
    <w:uiPriority w:val="99"/>
    <w:rsid w:val="00895BA3"/>
    <w:rPr>
      <w:rFonts w:ascii="Courier New" w:eastAsia="Times New Roman" w:hAnsi="Courier New" w:cs="Courier New"/>
      <w:sz w:val="20"/>
      <w:szCs w:val="20"/>
      <w:lang w:val="ru-RU" w:eastAsia="ru-RU"/>
    </w:rPr>
  </w:style>
  <w:style w:type="paragraph" w:styleId="a5">
    <w:name w:val="Title"/>
    <w:basedOn w:val="a"/>
    <w:link w:val="a6"/>
    <w:qFormat/>
    <w:rsid w:val="00297FBE"/>
    <w:pPr>
      <w:jc w:val="center"/>
    </w:pPr>
    <w:rPr>
      <w:b/>
      <w:szCs w:val="20"/>
    </w:rPr>
  </w:style>
  <w:style w:type="character" w:customStyle="1" w:styleId="a6">
    <w:name w:val="Назва Знак"/>
    <w:link w:val="a5"/>
    <w:rsid w:val="00297FBE"/>
    <w:rPr>
      <w:rFonts w:eastAsia="Times New Roman" w:cs="Times New Roman"/>
      <w:b/>
      <w:szCs w:val="20"/>
      <w:lang w:eastAsia="ru-RU"/>
    </w:rPr>
  </w:style>
  <w:style w:type="paragraph" w:styleId="a7">
    <w:name w:val="header"/>
    <w:basedOn w:val="a"/>
    <w:link w:val="a8"/>
    <w:uiPriority w:val="99"/>
    <w:unhideWhenUsed/>
    <w:rsid w:val="001D5415"/>
    <w:pPr>
      <w:tabs>
        <w:tab w:val="center" w:pos="4819"/>
        <w:tab w:val="right" w:pos="9639"/>
      </w:tabs>
    </w:pPr>
  </w:style>
  <w:style w:type="character" w:customStyle="1" w:styleId="a8">
    <w:name w:val="Верхній колонтитул Знак"/>
    <w:link w:val="a7"/>
    <w:uiPriority w:val="99"/>
    <w:rsid w:val="001D5415"/>
    <w:rPr>
      <w:rFonts w:eastAsia="Times New Roman"/>
      <w:sz w:val="28"/>
      <w:szCs w:val="28"/>
      <w:lang w:val="ru-RU" w:eastAsia="ru-RU"/>
    </w:rPr>
  </w:style>
  <w:style w:type="paragraph" w:styleId="a9">
    <w:name w:val="footer"/>
    <w:basedOn w:val="a"/>
    <w:link w:val="aa"/>
    <w:uiPriority w:val="99"/>
    <w:unhideWhenUsed/>
    <w:rsid w:val="001D5415"/>
    <w:pPr>
      <w:tabs>
        <w:tab w:val="center" w:pos="4819"/>
        <w:tab w:val="right" w:pos="9639"/>
      </w:tabs>
    </w:pPr>
  </w:style>
  <w:style w:type="character" w:customStyle="1" w:styleId="aa">
    <w:name w:val="Нижній колонтитул Знак"/>
    <w:link w:val="a9"/>
    <w:uiPriority w:val="99"/>
    <w:rsid w:val="001D5415"/>
    <w:rPr>
      <w:rFonts w:eastAsia="Times New Roman"/>
      <w:sz w:val="28"/>
      <w:szCs w:val="28"/>
      <w:lang w:val="ru-RU" w:eastAsia="ru-RU"/>
    </w:rPr>
  </w:style>
  <w:style w:type="character" w:customStyle="1" w:styleId="apple-converted-space">
    <w:name w:val="apple-converted-space"/>
    <w:basedOn w:val="a0"/>
    <w:rsid w:val="009A0F63"/>
  </w:style>
  <w:style w:type="paragraph" w:styleId="ab">
    <w:name w:val="Normal (Web)"/>
    <w:basedOn w:val="a"/>
    <w:uiPriority w:val="99"/>
    <w:unhideWhenUsed/>
    <w:rsid w:val="001208AA"/>
    <w:pPr>
      <w:spacing w:before="100" w:beforeAutospacing="1" w:after="100" w:afterAutospacing="1"/>
    </w:pPr>
    <w:rPr>
      <w:sz w:val="24"/>
      <w:szCs w:val="24"/>
      <w:lang w:eastAsia="uk-UA"/>
    </w:rPr>
  </w:style>
  <w:style w:type="character" w:customStyle="1" w:styleId="ac">
    <w:name w:val="Основний текст_"/>
    <w:link w:val="3"/>
    <w:locked/>
    <w:rsid w:val="001208AA"/>
    <w:rPr>
      <w:sz w:val="23"/>
      <w:szCs w:val="23"/>
      <w:shd w:val="clear" w:color="auto" w:fill="FFFFFF"/>
    </w:rPr>
  </w:style>
  <w:style w:type="paragraph" w:customStyle="1" w:styleId="3">
    <w:name w:val="Основний текст3"/>
    <w:basedOn w:val="a"/>
    <w:link w:val="ac"/>
    <w:rsid w:val="001208AA"/>
    <w:pPr>
      <w:widowControl w:val="0"/>
      <w:shd w:val="clear" w:color="auto" w:fill="FFFFFF"/>
      <w:spacing w:before="120" w:after="60" w:line="0" w:lineRule="atLeast"/>
      <w:ind w:hanging="340"/>
    </w:pPr>
    <w:rPr>
      <w:rFonts w:eastAsia="Calibri"/>
      <w:sz w:val="23"/>
      <w:szCs w:val="23"/>
      <w:lang w:eastAsia="uk-UA"/>
    </w:rPr>
  </w:style>
  <w:style w:type="character" w:customStyle="1" w:styleId="ad">
    <w:name w:val="Основний текст + Курсив"/>
    <w:rsid w:val="001208AA"/>
    <w:rPr>
      <w:i/>
      <w:iCs/>
      <w:color w:val="000000"/>
      <w:spacing w:val="0"/>
      <w:w w:val="100"/>
      <w:position w:val="0"/>
      <w:sz w:val="23"/>
      <w:szCs w:val="23"/>
      <w:shd w:val="clear" w:color="auto" w:fill="FFFFFF"/>
      <w:lang w:val="uk-UA" w:eastAsia="uk-UA" w:bidi="uk-UA"/>
    </w:rPr>
  </w:style>
  <w:style w:type="character" w:customStyle="1" w:styleId="FontStyle14">
    <w:name w:val="Font Style14"/>
    <w:rsid w:val="00E019BD"/>
    <w:rPr>
      <w:rFonts w:ascii="Times New Roman" w:hAnsi="Times New Roman" w:cs="Times New Roman" w:hint="default"/>
      <w:sz w:val="26"/>
      <w:szCs w:val="26"/>
    </w:rPr>
  </w:style>
  <w:style w:type="character" w:customStyle="1" w:styleId="FontStyle11">
    <w:name w:val="Font Style11"/>
    <w:rsid w:val="008E42AF"/>
    <w:rPr>
      <w:rFonts w:ascii="Times New Roman" w:hAnsi="Times New Roman" w:cs="Times New Roman"/>
      <w:sz w:val="26"/>
      <w:szCs w:val="26"/>
    </w:rPr>
  </w:style>
  <w:style w:type="character" w:customStyle="1" w:styleId="ae">
    <w:name w:val="Основной текст_"/>
    <w:link w:val="11"/>
    <w:locked/>
    <w:rsid w:val="008E42AF"/>
    <w:rPr>
      <w:szCs w:val="28"/>
      <w:shd w:val="clear" w:color="auto" w:fill="FFFFFF"/>
    </w:rPr>
  </w:style>
  <w:style w:type="paragraph" w:customStyle="1" w:styleId="11">
    <w:name w:val="Основной текст1"/>
    <w:basedOn w:val="a"/>
    <w:link w:val="ae"/>
    <w:rsid w:val="008E42AF"/>
    <w:pPr>
      <w:widowControl w:val="0"/>
      <w:shd w:val="clear" w:color="auto" w:fill="FFFFFF"/>
      <w:spacing w:before="1020" w:after="300" w:line="328" w:lineRule="exact"/>
      <w:jc w:val="both"/>
    </w:pPr>
    <w:rPr>
      <w:rFonts w:eastAsia="Calibri"/>
      <w:sz w:val="20"/>
      <w:shd w:val="clear" w:color="auto" w:fill="FFFFFF"/>
    </w:rPr>
  </w:style>
  <w:style w:type="character" w:customStyle="1" w:styleId="FontStyle22">
    <w:name w:val="Font Style22"/>
    <w:rsid w:val="008E42AF"/>
    <w:rPr>
      <w:rFonts w:ascii="Times New Roman" w:hAnsi="Times New Roman" w:cs="Times New Roman" w:hint="default"/>
      <w:sz w:val="26"/>
      <w:szCs w:val="26"/>
    </w:rPr>
  </w:style>
  <w:style w:type="character" w:styleId="af">
    <w:name w:val="Hyperlink"/>
    <w:uiPriority w:val="99"/>
    <w:unhideWhenUsed/>
    <w:rsid w:val="005C1FC0"/>
    <w:rPr>
      <w:color w:val="0000FF"/>
      <w:u w:val="single"/>
    </w:rPr>
  </w:style>
  <w:style w:type="character" w:customStyle="1" w:styleId="FontStyle19">
    <w:name w:val="Font Style19"/>
    <w:uiPriority w:val="99"/>
    <w:rsid w:val="005C1FC0"/>
    <w:rPr>
      <w:rFonts w:ascii="Times New Roman" w:hAnsi="Times New Roman" w:cs="Times New Roman"/>
      <w:b/>
      <w:bCs/>
      <w:sz w:val="24"/>
      <w:szCs w:val="24"/>
    </w:rPr>
  </w:style>
  <w:style w:type="character" w:customStyle="1" w:styleId="rvts9">
    <w:name w:val="rvts9"/>
    <w:basedOn w:val="a0"/>
    <w:rsid w:val="005C1FC0"/>
  </w:style>
  <w:style w:type="paragraph" w:customStyle="1" w:styleId="rvps2">
    <w:name w:val="rvps2"/>
    <w:basedOn w:val="a"/>
    <w:rsid w:val="00571035"/>
    <w:pPr>
      <w:spacing w:before="100" w:beforeAutospacing="1" w:after="100" w:afterAutospacing="1"/>
    </w:pPr>
    <w:rPr>
      <w:sz w:val="24"/>
      <w:szCs w:val="24"/>
      <w:lang w:eastAsia="uk-UA"/>
    </w:rPr>
  </w:style>
  <w:style w:type="paragraph" w:customStyle="1" w:styleId="af0">
    <w:name w:val="Базовый"/>
    <w:uiPriority w:val="99"/>
    <w:rsid w:val="00EC3F2C"/>
    <w:pPr>
      <w:tabs>
        <w:tab w:val="left" w:pos="709"/>
      </w:tabs>
      <w:suppressAutoHyphens/>
      <w:spacing w:after="200" w:line="276" w:lineRule="atLeast"/>
    </w:pPr>
    <w:rPr>
      <w:rFonts w:ascii="Calibri" w:hAnsi="Calibri"/>
      <w:color w:val="00000A"/>
      <w:sz w:val="22"/>
      <w:szCs w:val="22"/>
      <w:lang w:val="uk-UA" w:eastAsia="en-US"/>
    </w:rPr>
  </w:style>
  <w:style w:type="paragraph" w:customStyle="1" w:styleId="22">
    <w:name w:val="Абзац списка2"/>
    <w:basedOn w:val="af0"/>
    <w:uiPriority w:val="34"/>
    <w:qFormat/>
    <w:rsid w:val="00506BD2"/>
  </w:style>
  <w:style w:type="paragraph" w:customStyle="1" w:styleId="12">
    <w:name w:val="Абзац списка1"/>
    <w:basedOn w:val="af0"/>
    <w:rsid w:val="00506BD2"/>
  </w:style>
  <w:style w:type="paragraph" w:customStyle="1" w:styleId="13">
    <w:name w:val="Без интервала1"/>
    <w:rsid w:val="00D95A3A"/>
    <w:rPr>
      <w:rFonts w:eastAsia="Times New Roman"/>
      <w:sz w:val="28"/>
      <w:szCs w:val="22"/>
      <w:lang w:val="uk-UA" w:eastAsia="en-US"/>
    </w:rPr>
  </w:style>
  <w:style w:type="character" w:customStyle="1" w:styleId="10">
    <w:name w:val="Заголовок 1 Знак"/>
    <w:link w:val="1"/>
    <w:uiPriority w:val="9"/>
    <w:rsid w:val="001D3B58"/>
    <w:rPr>
      <w:rFonts w:ascii="Cambria" w:eastAsia="Times New Roman" w:hAnsi="Cambria" w:cs="Times New Roman"/>
      <w:b/>
      <w:bCs/>
      <w:color w:val="365F91"/>
      <w:sz w:val="28"/>
      <w:szCs w:val="28"/>
      <w:lang w:val="ru-RU" w:eastAsia="en-US"/>
    </w:rPr>
  </w:style>
  <w:style w:type="character" w:styleId="af1">
    <w:name w:val="annotation reference"/>
    <w:uiPriority w:val="99"/>
    <w:semiHidden/>
    <w:unhideWhenUsed/>
    <w:rsid w:val="00294AC8"/>
    <w:rPr>
      <w:sz w:val="16"/>
      <w:szCs w:val="16"/>
    </w:rPr>
  </w:style>
  <w:style w:type="paragraph" w:styleId="af2">
    <w:name w:val="annotation text"/>
    <w:basedOn w:val="a"/>
    <w:link w:val="af3"/>
    <w:uiPriority w:val="99"/>
    <w:semiHidden/>
    <w:unhideWhenUsed/>
    <w:rsid w:val="00294AC8"/>
    <w:rPr>
      <w:sz w:val="20"/>
      <w:szCs w:val="20"/>
    </w:rPr>
  </w:style>
  <w:style w:type="character" w:customStyle="1" w:styleId="af3">
    <w:name w:val="Текст примітки Знак"/>
    <w:link w:val="af2"/>
    <w:uiPriority w:val="99"/>
    <w:semiHidden/>
    <w:rsid w:val="00294AC8"/>
    <w:rPr>
      <w:rFonts w:eastAsia="Times New Roman"/>
      <w:lang w:val="ru-RU" w:eastAsia="ru-RU"/>
    </w:rPr>
  </w:style>
  <w:style w:type="paragraph" w:styleId="af4">
    <w:name w:val="No Spacing"/>
    <w:link w:val="af5"/>
    <w:uiPriority w:val="1"/>
    <w:qFormat/>
    <w:rsid w:val="00F175AE"/>
    <w:pPr>
      <w:jc w:val="both"/>
    </w:pPr>
    <w:rPr>
      <w:sz w:val="28"/>
      <w:szCs w:val="22"/>
      <w:lang w:eastAsia="en-US"/>
    </w:rPr>
  </w:style>
  <w:style w:type="character" w:customStyle="1" w:styleId="14">
    <w:name w:val="Основний текст1"/>
    <w:rsid w:val="003B3249"/>
    <w:rPr>
      <w:rFonts w:eastAsia="Times New Roman" w:cs="Times New Roman"/>
      <w:color w:val="000000"/>
      <w:spacing w:val="2"/>
      <w:w w:val="100"/>
      <w:position w:val="0"/>
      <w:sz w:val="24"/>
      <w:szCs w:val="24"/>
      <w:shd w:val="clear" w:color="auto" w:fill="FFFFFF"/>
      <w:lang w:val="uk-UA" w:eastAsia="uk-UA" w:bidi="uk-UA"/>
    </w:rPr>
  </w:style>
  <w:style w:type="paragraph" w:customStyle="1" w:styleId="23">
    <w:name w:val="Основний текст2"/>
    <w:basedOn w:val="a"/>
    <w:rsid w:val="003B3249"/>
    <w:pPr>
      <w:widowControl w:val="0"/>
      <w:shd w:val="clear" w:color="auto" w:fill="FFFFFF"/>
      <w:spacing w:after="60" w:line="0" w:lineRule="atLeast"/>
    </w:pPr>
    <w:rPr>
      <w:color w:val="000000"/>
      <w:spacing w:val="2"/>
      <w:szCs w:val="24"/>
      <w:lang w:eastAsia="en-US"/>
    </w:rPr>
  </w:style>
  <w:style w:type="character" w:customStyle="1" w:styleId="15pt80">
    <w:name w:val="Основний текст + 15 pt;Масштаб 80%"/>
    <w:rsid w:val="003B3249"/>
    <w:rPr>
      <w:rFonts w:ascii="Times New Roman" w:eastAsia="Times New Roman" w:hAnsi="Times New Roman" w:cs="Times New Roman"/>
      <w:b w:val="0"/>
      <w:bCs w:val="0"/>
      <w:i w:val="0"/>
      <w:iCs w:val="0"/>
      <w:smallCaps w:val="0"/>
      <w:strike w:val="0"/>
      <w:color w:val="000000"/>
      <w:spacing w:val="2"/>
      <w:w w:val="80"/>
      <w:position w:val="0"/>
      <w:sz w:val="30"/>
      <w:szCs w:val="30"/>
      <w:u w:val="none"/>
      <w:shd w:val="clear" w:color="auto" w:fill="FFFFFF"/>
      <w:lang w:val="uk-UA" w:eastAsia="uk-UA" w:bidi="uk-UA"/>
    </w:rPr>
  </w:style>
  <w:style w:type="character" w:customStyle="1" w:styleId="7">
    <w:name w:val="Основний текст (7)_"/>
    <w:link w:val="70"/>
    <w:rsid w:val="003B3249"/>
    <w:rPr>
      <w:rFonts w:eastAsia="Times New Roman"/>
      <w:b/>
      <w:bCs/>
      <w:spacing w:val="4"/>
      <w:shd w:val="clear" w:color="auto" w:fill="FFFFFF"/>
    </w:rPr>
  </w:style>
  <w:style w:type="character" w:customStyle="1" w:styleId="0pt">
    <w:name w:val="Основний текст + Напівжирний;Інтервал 0 pt"/>
    <w:rsid w:val="003B3249"/>
    <w:rPr>
      <w:rFonts w:ascii="Times New Roman" w:eastAsia="Times New Roman" w:hAnsi="Times New Roman" w:cs="Times New Roman"/>
      <w:b/>
      <w:bCs/>
      <w:i w:val="0"/>
      <w:iCs w:val="0"/>
      <w:smallCaps w:val="0"/>
      <w:strike w:val="0"/>
      <w:color w:val="000000"/>
      <w:spacing w:val="4"/>
      <w:w w:val="100"/>
      <w:position w:val="0"/>
      <w:sz w:val="24"/>
      <w:szCs w:val="24"/>
      <w:u w:val="none"/>
      <w:shd w:val="clear" w:color="auto" w:fill="FFFFFF"/>
      <w:lang w:val="uk-UA" w:eastAsia="uk-UA" w:bidi="uk-UA"/>
    </w:rPr>
  </w:style>
  <w:style w:type="character" w:customStyle="1" w:styleId="af6">
    <w:name w:val="Основний текст + Напівжирний"/>
    <w:rsid w:val="003B3249"/>
    <w:rPr>
      <w:rFonts w:ascii="Times New Roman" w:eastAsia="Times New Roman" w:hAnsi="Times New Roman" w:cs="Times New Roman"/>
      <w:b/>
      <w:bCs/>
      <w:i w:val="0"/>
      <w:iCs w:val="0"/>
      <w:smallCaps w:val="0"/>
      <w:strike w:val="0"/>
      <w:color w:val="000000"/>
      <w:spacing w:val="2"/>
      <w:w w:val="100"/>
      <w:position w:val="0"/>
      <w:sz w:val="24"/>
      <w:szCs w:val="24"/>
      <w:u w:val="none"/>
      <w:shd w:val="clear" w:color="auto" w:fill="FFFFFF"/>
      <w:lang w:val="uk-UA" w:eastAsia="uk-UA" w:bidi="uk-UA"/>
    </w:rPr>
  </w:style>
  <w:style w:type="character" w:customStyle="1" w:styleId="8pt0pt">
    <w:name w:val="Основний текст + 8 pt;Напівжирний;Інтервал 0 pt"/>
    <w:rsid w:val="003B3249"/>
    <w:rPr>
      <w:rFonts w:ascii="Times New Roman" w:eastAsia="Times New Roman" w:hAnsi="Times New Roman" w:cs="Times New Roman"/>
      <w:b/>
      <w:bCs/>
      <w:i w:val="0"/>
      <w:iCs w:val="0"/>
      <w:smallCaps w:val="0"/>
      <w:strike w:val="0"/>
      <w:color w:val="000000"/>
      <w:spacing w:val="3"/>
      <w:w w:val="100"/>
      <w:position w:val="0"/>
      <w:sz w:val="16"/>
      <w:szCs w:val="16"/>
      <w:u w:val="none"/>
      <w:shd w:val="clear" w:color="auto" w:fill="FFFFFF"/>
      <w:lang w:val="uk-UA" w:eastAsia="uk-UA" w:bidi="uk-UA"/>
    </w:rPr>
  </w:style>
  <w:style w:type="paragraph" w:customStyle="1" w:styleId="70">
    <w:name w:val="Основний текст (7)"/>
    <w:basedOn w:val="a"/>
    <w:link w:val="7"/>
    <w:rsid w:val="003B3249"/>
    <w:pPr>
      <w:widowControl w:val="0"/>
      <w:shd w:val="clear" w:color="auto" w:fill="FFFFFF"/>
      <w:spacing w:before="1260" w:after="60" w:line="0" w:lineRule="atLeast"/>
    </w:pPr>
    <w:rPr>
      <w:b/>
      <w:bCs/>
      <w:spacing w:val="4"/>
      <w:sz w:val="20"/>
      <w:szCs w:val="20"/>
      <w:lang w:eastAsia="uk-UA"/>
    </w:rPr>
  </w:style>
  <w:style w:type="character" w:customStyle="1" w:styleId="af7">
    <w:name w:val="Абзац списку Знак"/>
    <w:aliases w:val="Подглава Знак"/>
    <w:link w:val="af8"/>
    <w:uiPriority w:val="34"/>
    <w:locked/>
    <w:rsid w:val="001954E0"/>
    <w:rPr>
      <w:rFonts w:ascii="Calibri" w:hAnsi="Calibri"/>
      <w:sz w:val="22"/>
      <w:szCs w:val="22"/>
      <w:lang w:val="ru-RU" w:eastAsia="en-US"/>
    </w:rPr>
  </w:style>
  <w:style w:type="paragraph" w:styleId="af8">
    <w:name w:val="List Paragraph"/>
    <w:aliases w:val="Подглава"/>
    <w:basedOn w:val="a"/>
    <w:link w:val="af7"/>
    <w:uiPriority w:val="34"/>
    <w:qFormat/>
    <w:rsid w:val="001954E0"/>
    <w:pPr>
      <w:spacing w:after="200" w:line="276" w:lineRule="auto"/>
      <w:ind w:left="720"/>
      <w:contextualSpacing/>
    </w:pPr>
    <w:rPr>
      <w:rFonts w:ascii="Calibri" w:eastAsia="Calibri" w:hAnsi="Calibri"/>
      <w:sz w:val="22"/>
      <w:szCs w:val="22"/>
      <w:lang w:val="ru-RU" w:eastAsia="en-US"/>
    </w:rPr>
  </w:style>
  <w:style w:type="character" w:customStyle="1" w:styleId="24">
    <w:name w:val="Основной текст (2)_"/>
    <w:link w:val="25"/>
    <w:uiPriority w:val="99"/>
    <w:locked/>
    <w:rsid w:val="009755F2"/>
    <w:rPr>
      <w:b/>
      <w:bCs/>
      <w:sz w:val="26"/>
      <w:szCs w:val="26"/>
      <w:shd w:val="clear" w:color="auto" w:fill="FFFFFF"/>
    </w:rPr>
  </w:style>
  <w:style w:type="paragraph" w:customStyle="1" w:styleId="25">
    <w:name w:val="Основной текст (2)"/>
    <w:basedOn w:val="a"/>
    <w:link w:val="24"/>
    <w:uiPriority w:val="99"/>
    <w:rsid w:val="009755F2"/>
    <w:pPr>
      <w:widowControl w:val="0"/>
      <w:shd w:val="clear" w:color="auto" w:fill="FFFFFF"/>
      <w:autoSpaceDN w:val="0"/>
      <w:spacing w:after="1020" w:line="240" w:lineRule="atLeast"/>
      <w:jc w:val="center"/>
    </w:pPr>
    <w:rPr>
      <w:rFonts w:eastAsia="Calibri"/>
      <w:b/>
      <w:bCs/>
      <w:sz w:val="26"/>
      <w:szCs w:val="26"/>
    </w:rPr>
  </w:style>
  <w:style w:type="character" w:customStyle="1" w:styleId="30">
    <w:name w:val="Основний текст (3) + Не напівжирний"/>
    <w:rsid w:val="009755F2"/>
    <w:rPr>
      <w:rFonts w:ascii="Times New Roman" w:eastAsia="Times New Roman" w:hAnsi="Times New Roman" w:cs="Times New Roman"/>
      <w:b/>
      <w:bCs/>
      <w:i w:val="0"/>
      <w:iCs w:val="0"/>
      <w:smallCaps w:val="0"/>
      <w:strike w:val="0"/>
      <w:color w:val="000000"/>
      <w:spacing w:val="0"/>
      <w:w w:val="100"/>
      <w:position w:val="0"/>
      <w:sz w:val="23"/>
      <w:szCs w:val="23"/>
      <w:u w:val="none"/>
      <w:lang w:val="uk-UA" w:eastAsia="uk-UA" w:bidi="uk-UA"/>
    </w:rPr>
  </w:style>
  <w:style w:type="paragraph" w:customStyle="1" w:styleId="Default">
    <w:name w:val="Default"/>
    <w:rsid w:val="009755F2"/>
    <w:pPr>
      <w:autoSpaceDE w:val="0"/>
      <w:autoSpaceDN w:val="0"/>
      <w:adjustRightInd w:val="0"/>
    </w:pPr>
    <w:rPr>
      <w:color w:val="000000"/>
      <w:sz w:val="24"/>
      <w:szCs w:val="24"/>
      <w:lang w:eastAsia="en-US"/>
    </w:rPr>
  </w:style>
  <w:style w:type="paragraph" w:customStyle="1" w:styleId="Style98">
    <w:name w:val="Style98"/>
    <w:basedOn w:val="a"/>
    <w:rsid w:val="0007382D"/>
    <w:pPr>
      <w:widowControl w:val="0"/>
      <w:suppressAutoHyphens/>
      <w:spacing w:line="320" w:lineRule="exact"/>
      <w:ind w:firstLine="542"/>
      <w:jc w:val="both"/>
    </w:pPr>
    <w:rPr>
      <w:kern w:val="1"/>
    </w:rPr>
  </w:style>
  <w:style w:type="character" w:customStyle="1" w:styleId="StyleZakonu">
    <w:name w:val="StyleZakonu Знак"/>
    <w:link w:val="StyleZakonu0"/>
    <w:uiPriority w:val="99"/>
    <w:locked/>
    <w:rsid w:val="0007382D"/>
    <w:rPr>
      <w:rFonts w:eastAsia="Times New Roman"/>
    </w:rPr>
  </w:style>
  <w:style w:type="paragraph" w:customStyle="1" w:styleId="StyleZakonu0">
    <w:name w:val="StyleZakonu"/>
    <w:basedOn w:val="a"/>
    <w:link w:val="StyleZakonu"/>
    <w:uiPriority w:val="99"/>
    <w:rsid w:val="0007382D"/>
    <w:pPr>
      <w:spacing w:after="60" w:line="220" w:lineRule="exact"/>
      <w:ind w:firstLine="284"/>
      <w:jc w:val="both"/>
    </w:pPr>
    <w:rPr>
      <w:sz w:val="20"/>
      <w:szCs w:val="20"/>
      <w:lang w:val="ru-RU"/>
    </w:rPr>
  </w:style>
  <w:style w:type="paragraph" w:styleId="af9">
    <w:name w:val="Body Text"/>
    <w:basedOn w:val="a"/>
    <w:link w:val="afa"/>
    <w:uiPriority w:val="99"/>
    <w:unhideWhenUsed/>
    <w:rsid w:val="00FF7EAE"/>
    <w:rPr>
      <w:rFonts w:eastAsia="Calibri" w:cs="Calibri"/>
      <w:szCs w:val="22"/>
    </w:rPr>
  </w:style>
  <w:style w:type="character" w:customStyle="1" w:styleId="afa">
    <w:name w:val="Основний текст Знак"/>
    <w:basedOn w:val="a0"/>
    <w:link w:val="af9"/>
    <w:uiPriority w:val="99"/>
    <w:rsid w:val="00FF7EAE"/>
    <w:rPr>
      <w:rFonts w:cs="Calibri"/>
      <w:sz w:val="28"/>
      <w:szCs w:val="22"/>
      <w:lang w:val="uk-UA"/>
    </w:rPr>
  </w:style>
  <w:style w:type="table" w:styleId="afb">
    <w:name w:val="Table Grid"/>
    <w:basedOn w:val="a1"/>
    <w:uiPriority w:val="59"/>
    <w:rsid w:val="00FA172A"/>
    <w:rPr>
      <w:rFonts w:eastAsiaTheme="minorHAnsi" w:cstheme="minorHAnsi"/>
      <w:sz w:val="28"/>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basedOn w:val="a0"/>
    <w:link w:val="32"/>
    <w:rsid w:val="00F14ED7"/>
    <w:rPr>
      <w:rFonts w:eastAsia="Times New Roman"/>
      <w:b/>
      <w:bCs/>
      <w:sz w:val="26"/>
      <w:szCs w:val="26"/>
      <w:shd w:val="clear" w:color="auto" w:fill="FFFFFF"/>
    </w:rPr>
  </w:style>
  <w:style w:type="paragraph" w:customStyle="1" w:styleId="32">
    <w:name w:val="Основной текст (3)"/>
    <w:basedOn w:val="a"/>
    <w:link w:val="31"/>
    <w:rsid w:val="00F14ED7"/>
    <w:pPr>
      <w:widowControl w:val="0"/>
      <w:shd w:val="clear" w:color="auto" w:fill="FFFFFF"/>
      <w:spacing w:before="360" w:after="240" w:line="322" w:lineRule="exact"/>
      <w:jc w:val="center"/>
    </w:pPr>
    <w:rPr>
      <w:b/>
      <w:bCs/>
      <w:sz w:val="26"/>
      <w:szCs w:val="26"/>
      <w:lang w:val="ru-RU"/>
    </w:rPr>
  </w:style>
  <w:style w:type="character" w:customStyle="1" w:styleId="FontStyle16">
    <w:name w:val="Font Style16"/>
    <w:basedOn w:val="a0"/>
    <w:rsid w:val="001F7A55"/>
    <w:rPr>
      <w:rFonts w:ascii="Times New Roman" w:hAnsi="Times New Roman" w:cs="Times New Roman"/>
      <w:sz w:val="28"/>
      <w:szCs w:val="28"/>
    </w:rPr>
  </w:style>
  <w:style w:type="character" w:customStyle="1" w:styleId="rvts15">
    <w:name w:val="rvts15"/>
    <w:basedOn w:val="a0"/>
    <w:rsid w:val="007E500E"/>
  </w:style>
  <w:style w:type="character" w:customStyle="1" w:styleId="rvts16">
    <w:name w:val="rvts16"/>
    <w:basedOn w:val="a0"/>
    <w:rsid w:val="007E500E"/>
  </w:style>
  <w:style w:type="character" w:customStyle="1" w:styleId="rvts17">
    <w:name w:val="rvts17"/>
    <w:basedOn w:val="a0"/>
    <w:rsid w:val="006B244D"/>
  </w:style>
  <w:style w:type="character" w:customStyle="1" w:styleId="20">
    <w:name w:val="Заголовок 2 Знак"/>
    <w:basedOn w:val="a0"/>
    <w:link w:val="2"/>
    <w:uiPriority w:val="9"/>
    <w:semiHidden/>
    <w:rsid w:val="00A16574"/>
    <w:rPr>
      <w:rFonts w:asciiTheme="majorHAnsi" w:eastAsiaTheme="majorEastAsia" w:hAnsiTheme="majorHAnsi" w:cstheme="majorBidi"/>
      <w:color w:val="365F91" w:themeColor="accent1" w:themeShade="BF"/>
      <w:sz w:val="26"/>
      <w:szCs w:val="26"/>
      <w:lang w:val="uk-UA"/>
    </w:rPr>
  </w:style>
  <w:style w:type="character" w:styleId="afc">
    <w:name w:val="Strong"/>
    <w:basedOn w:val="a0"/>
    <w:uiPriority w:val="22"/>
    <w:qFormat/>
    <w:rsid w:val="00A16574"/>
    <w:rPr>
      <w:b/>
      <w:bCs/>
    </w:rPr>
  </w:style>
  <w:style w:type="paragraph" w:customStyle="1" w:styleId="ps3">
    <w:name w:val="ps3"/>
    <w:basedOn w:val="a"/>
    <w:rsid w:val="00E33429"/>
    <w:pPr>
      <w:spacing w:before="100" w:beforeAutospacing="1" w:after="100" w:afterAutospacing="1"/>
    </w:pPr>
    <w:rPr>
      <w:sz w:val="24"/>
      <w:szCs w:val="24"/>
      <w:lang w:eastAsia="uk-UA"/>
    </w:rPr>
  </w:style>
  <w:style w:type="paragraph" w:customStyle="1" w:styleId="ps22">
    <w:name w:val="ps22"/>
    <w:basedOn w:val="a"/>
    <w:rsid w:val="00C73EE0"/>
    <w:pPr>
      <w:spacing w:before="100" w:beforeAutospacing="1" w:after="100" w:afterAutospacing="1"/>
    </w:pPr>
    <w:rPr>
      <w:sz w:val="24"/>
      <w:szCs w:val="24"/>
      <w:lang w:eastAsia="uk-UA"/>
    </w:rPr>
  </w:style>
  <w:style w:type="paragraph" w:customStyle="1" w:styleId="ps17">
    <w:name w:val="ps17"/>
    <w:basedOn w:val="a"/>
    <w:rsid w:val="00C73EE0"/>
    <w:pPr>
      <w:spacing w:before="100" w:beforeAutospacing="1" w:after="100" w:afterAutospacing="1"/>
    </w:pPr>
    <w:rPr>
      <w:sz w:val="24"/>
      <w:szCs w:val="24"/>
      <w:lang w:eastAsia="uk-UA"/>
    </w:rPr>
  </w:style>
  <w:style w:type="paragraph" w:customStyle="1" w:styleId="ps20">
    <w:name w:val="ps20"/>
    <w:basedOn w:val="a"/>
    <w:rsid w:val="00C73EE0"/>
    <w:pPr>
      <w:spacing w:before="100" w:beforeAutospacing="1" w:after="100" w:afterAutospacing="1"/>
    </w:pPr>
    <w:rPr>
      <w:sz w:val="24"/>
      <w:szCs w:val="24"/>
      <w:lang w:eastAsia="uk-UA"/>
    </w:rPr>
  </w:style>
  <w:style w:type="paragraph" w:customStyle="1" w:styleId="ps7">
    <w:name w:val="ps7"/>
    <w:basedOn w:val="a"/>
    <w:rsid w:val="00C73EE0"/>
    <w:pPr>
      <w:spacing w:before="100" w:beforeAutospacing="1" w:after="100" w:afterAutospacing="1"/>
    </w:pPr>
    <w:rPr>
      <w:sz w:val="24"/>
      <w:szCs w:val="24"/>
      <w:lang w:eastAsia="uk-UA"/>
    </w:rPr>
  </w:style>
  <w:style w:type="paragraph" w:customStyle="1" w:styleId="ps6">
    <w:name w:val="ps6"/>
    <w:basedOn w:val="a"/>
    <w:rsid w:val="00CF5AF7"/>
    <w:pPr>
      <w:spacing w:before="100" w:beforeAutospacing="1" w:after="100" w:afterAutospacing="1"/>
    </w:pPr>
    <w:rPr>
      <w:sz w:val="24"/>
      <w:szCs w:val="24"/>
      <w:lang w:eastAsia="uk-UA"/>
    </w:rPr>
  </w:style>
  <w:style w:type="paragraph" w:customStyle="1" w:styleId="ps1">
    <w:name w:val="ps1"/>
    <w:basedOn w:val="a"/>
    <w:rsid w:val="00CF5AF7"/>
    <w:pPr>
      <w:spacing w:before="100" w:beforeAutospacing="1" w:after="100" w:afterAutospacing="1"/>
    </w:pPr>
    <w:rPr>
      <w:sz w:val="24"/>
      <w:szCs w:val="24"/>
      <w:lang w:eastAsia="uk-UA"/>
    </w:rPr>
  </w:style>
  <w:style w:type="paragraph" w:customStyle="1" w:styleId="ps12">
    <w:name w:val="ps12"/>
    <w:basedOn w:val="a"/>
    <w:rsid w:val="00CF5AF7"/>
    <w:pPr>
      <w:spacing w:before="100" w:beforeAutospacing="1" w:after="100" w:afterAutospacing="1"/>
    </w:pPr>
    <w:rPr>
      <w:sz w:val="24"/>
      <w:szCs w:val="24"/>
      <w:lang w:eastAsia="uk-UA"/>
    </w:rPr>
  </w:style>
  <w:style w:type="paragraph" w:customStyle="1" w:styleId="ps0">
    <w:name w:val="ps0"/>
    <w:basedOn w:val="a"/>
    <w:rsid w:val="00CF5AF7"/>
    <w:pPr>
      <w:spacing w:before="100" w:beforeAutospacing="1" w:after="100" w:afterAutospacing="1"/>
    </w:pPr>
    <w:rPr>
      <w:sz w:val="24"/>
      <w:szCs w:val="24"/>
      <w:lang w:eastAsia="uk-UA"/>
    </w:rPr>
  </w:style>
  <w:style w:type="paragraph" w:customStyle="1" w:styleId="ps15">
    <w:name w:val="ps15"/>
    <w:basedOn w:val="a"/>
    <w:rsid w:val="00CF5AF7"/>
    <w:pPr>
      <w:spacing w:before="100" w:beforeAutospacing="1" w:after="100" w:afterAutospacing="1"/>
    </w:pPr>
    <w:rPr>
      <w:sz w:val="24"/>
      <w:szCs w:val="24"/>
      <w:lang w:eastAsia="uk-UA"/>
    </w:rPr>
  </w:style>
  <w:style w:type="paragraph" w:customStyle="1" w:styleId="ps2">
    <w:name w:val="ps2"/>
    <w:basedOn w:val="a"/>
    <w:rsid w:val="00CF5AF7"/>
    <w:pPr>
      <w:spacing w:before="100" w:beforeAutospacing="1" w:after="100" w:afterAutospacing="1"/>
    </w:pPr>
    <w:rPr>
      <w:sz w:val="24"/>
      <w:szCs w:val="24"/>
      <w:lang w:eastAsia="uk-UA"/>
    </w:rPr>
  </w:style>
  <w:style w:type="paragraph" w:customStyle="1" w:styleId="ps5">
    <w:name w:val="ps5"/>
    <w:basedOn w:val="a"/>
    <w:rsid w:val="00CF5AF7"/>
    <w:pPr>
      <w:spacing w:before="100" w:beforeAutospacing="1" w:after="100" w:afterAutospacing="1"/>
    </w:pPr>
    <w:rPr>
      <w:sz w:val="24"/>
      <w:szCs w:val="24"/>
      <w:lang w:eastAsia="uk-UA"/>
    </w:rPr>
  </w:style>
  <w:style w:type="paragraph" w:customStyle="1" w:styleId="ps14">
    <w:name w:val="ps14"/>
    <w:basedOn w:val="a"/>
    <w:rsid w:val="00CF5AF7"/>
    <w:pPr>
      <w:spacing w:before="100" w:beforeAutospacing="1" w:after="100" w:afterAutospacing="1"/>
    </w:pPr>
    <w:rPr>
      <w:sz w:val="24"/>
      <w:szCs w:val="24"/>
      <w:lang w:eastAsia="uk-UA"/>
    </w:rPr>
  </w:style>
  <w:style w:type="paragraph" w:customStyle="1" w:styleId="ps11">
    <w:name w:val="ps11"/>
    <w:basedOn w:val="a"/>
    <w:rsid w:val="00CF5AF7"/>
    <w:pPr>
      <w:spacing w:before="100" w:beforeAutospacing="1" w:after="100" w:afterAutospacing="1"/>
    </w:pPr>
    <w:rPr>
      <w:sz w:val="24"/>
      <w:szCs w:val="24"/>
      <w:lang w:eastAsia="uk-UA"/>
    </w:rPr>
  </w:style>
  <w:style w:type="paragraph" w:customStyle="1" w:styleId="ps16">
    <w:name w:val="ps16"/>
    <w:basedOn w:val="a"/>
    <w:rsid w:val="00CF5AF7"/>
    <w:pPr>
      <w:spacing w:before="100" w:beforeAutospacing="1" w:after="100" w:afterAutospacing="1"/>
    </w:pPr>
    <w:rPr>
      <w:sz w:val="24"/>
      <w:szCs w:val="24"/>
      <w:lang w:eastAsia="uk-UA"/>
    </w:rPr>
  </w:style>
  <w:style w:type="paragraph" w:customStyle="1" w:styleId="rvps11">
    <w:name w:val="rvps11"/>
    <w:basedOn w:val="a"/>
    <w:rsid w:val="007E4129"/>
    <w:pPr>
      <w:spacing w:before="100" w:beforeAutospacing="1" w:after="100" w:afterAutospacing="1"/>
    </w:pPr>
    <w:rPr>
      <w:sz w:val="24"/>
      <w:szCs w:val="24"/>
      <w:lang w:eastAsia="uk-UA"/>
    </w:rPr>
  </w:style>
  <w:style w:type="character" w:customStyle="1" w:styleId="rvts47">
    <w:name w:val="rvts47"/>
    <w:basedOn w:val="a0"/>
    <w:rsid w:val="007E4129"/>
  </w:style>
  <w:style w:type="character" w:styleId="afd">
    <w:name w:val="Emphasis"/>
    <w:basedOn w:val="a0"/>
    <w:uiPriority w:val="20"/>
    <w:qFormat/>
    <w:rsid w:val="00CC3FEE"/>
    <w:rPr>
      <w:i/>
      <w:iCs/>
    </w:rPr>
  </w:style>
  <w:style w:type="character" w:customStyle="1" w:styleId="11pt">
    <w:name w:val="Основний текст + 11 pt"/>
    <w:aliases w:val="Інтервал 0 pt"/>
    <w:basedOn w:val="a0"/>
    <w:rsid w:val="00F371FE"/>
    <w:rPr>
      <w:rFonts w:ascii="Times New Roman" w:eastAsia="Times New Roman" w:hAnsi="Times New Roman" w:cs="Times New Roman" w:hint="default"/>
      <w:color w:val="000000"/>
      <w:spacing w:val="-10"/>
      <w:w w:val="100"/>
      <w:position w:val="0"/>
      <w:sz w:val="22"/>
      <w:szCs w:val="22"/>
      <w:shd w:val="clear" w:color="auto" w:fill="FFFFFF"/>
      <w:lang w:val="uk-UA" w:eastAsia="uk-UA" w:bidi="uk-UA"/>
    </w:rPr>
  </w:style>
  <w:style w:type="paragraph" w:styleId="afe">
    <w:name w:val="footnote text"/>
    <w:basedOn w:val="a"/>
    <w:link w:val="aff"/>
    <w:semiHidden/>
    <w:unhideWhenUsed/>
    <w:rsid w:val="00D8394F"/>
    <w:rPr>
      <w:rFonts w:ascii="Calibri" w:hAnsi="Calibri"/>
      <w:sz w:val="20"/>
      <w:szCs w:val="20"/>
      <w:lang w:eastAsia="en-US"/>
    </w:rPr>
  </w:style>
  <w:style w:type="character" w:customStyle="1" w:styleId="aff">
    <w:name w:val="Текст виноски Знак"/>
    <w:basedOn w:val="a0"/>
    <w:link w:val="afe"/>
    <w:semiHidden/>
    <w:rsid w:val="00D8394F"/>
    <w:rPr>
      <w:rFonts w:ascii="Calibri" w:eastAsia="Times New Roman" w:hAnsi="Calibri"/>
      <w:lang w:val="uk-UA" w:eastAsia="en-US"/>
    </w:rPr>
  </w:style>
  <w:style w:type="character" w:styleId="aff0">
    <w:name w:val="footnote reference"/>
    <w:semiHidden/>
    <w:unhideWhenUsed/>
    <w:rsid w:val="00D8394F"/>
    <w:rPr>
      <w:vertAlign w:val="superscript"/>
    </w:rPr>
  </w:style>
  <w:style w:type="paragraph" w:customStyle="1" w:styleId="rtejustify">
    <w:name w:val="rtejustify"/>
    <w:basedOn w:val="a"/>
    <w:rsid w:val="006C30F3"/>
    <w:pPr>
      <w:spacing w:before="100" w:beforeAutospacing="1" w:after="100" w:afterAutospacing="1"/>
    </w:pPr>
    <w:rPr>
      <w:sz w:val="24"/>
      <w:szCs w:val="24"/>
      <w:lang w:eastAsia="uk-UA"/>
    </w:rPr>
  </w:style>
  <w:style w:type="character" w:customStyle="1" w:styleId="rvts20">
    <w:name w:val="rvts20"/>
    <w:rsid w:val="00110DD3"/>
  </w:style>
  <w:style w:type="character" w:customStyle="1" w:styleId="af5">
    <w:name w:val="Без інтервалів Знак"/>
    <w:link w:val="af4"/>
    <w:uiPriority w:val="1"/>
    <w:rsid w:val="006A45F8"/>
    <w:rPr>
      <w:sz w:val="28"/>
      <w:szCs w:val="22"/>
      <w:lang w:eastAsia="en-US"/>
    </w:rPr>
  </w:style>
  <w:style w:type="paragraph" w:customStyle="1" w:styleId="26">
    <w:name w:val="Стиль2"/>
    <w:basedOn w:val="a"/>
    <w:autoRedefine/>
    <w:qFormat/>
    <w:rsid w:val="001F2143"/>
    <w:pPr>
      <w:ind w:right="6" w:firstLine="709"/>
      <w:jc w:val="both"/>
    </w:pPr>
    <w:rPr>
      <w:rFonts w:eastAsia="Calibri"/>
      <w:lang w:eastAsia="en-US"/>
    </w:rPr>
  </w:style>
  <w:style w:type="character" w:customStyle="1" w:styleId="27">
    <w:name w:val="Основной текст (2) + Полужирный"/>
    <w:basedOn w:val="24"/>
    <w:rsid w:val="001F21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customStyle="1" w:styleId="15">
    <w:name w:val="Стиль1"/>
    <w:qFormat/>
    <w:rsid w:val="003C2082"/>
    <w:pPr>
      <w:ind w:firstLine="709"/>
      <w:jc w:val="both"/>
    </w:pPr>
    <w:rPr>
      <w:rFonts w:eastAsia="Times New Roman"/>
      <w:sz w:val="28"/>
      <w:szCs w:val="28"/>
      <w:lang w:val="uk-UA" w:bidi="en-US"/>
    </w:rPr>
  </w:style>
  <w:style w:type="paragraph" w:customStyle="1" w:styleId="rtecenter">
    <w:name w:val="rtecenter"/>
    <w:basedOn w:val="a"/>
    <w:rsid w:val="00827721"/>
    <w:pPr>
      <w:spacing w:before="100" w:beforeAutospacing="1" w:after="100" w:afterAutospacing="1"/>
    </w:pPr>
    <w:rPr>
      <w:sz w:val="24"/>
      <w:szCs w:val="24"/>
      <w:lang w:eastAsia="uk-UA"/>
    </w:rPr>
  </w:style>
  <w:style w:type="paragraph" w:customStyle="1" w:styleId="28">
    <w:name w:val="Основной текст2"/>
    <w:basedOn w:val="a"/>
    <w:rsid w:val="00090893"/>
    <w:pPr>
      <w:widowControl w:val="0"/>
      <w:ind w:firstLine="400"/>
    </w:pPr>
    <w:rPr>
      <w:color w:val="000000"/>
      <w:sz w:val="26"/>
      <w:szCs w:val="26"/>
      <w:lang w:eastAsia="uk-UA" w:bidi="uk-UA"/>
    </w:rPr>
  </w:style>
  <w:style w:type="paragraph" w:customStyle="1" w:styleId="33">
    <w:name w:val="Основной текст3"/>
    <w:basedOn w:val="a"/>
    <w:rsid w:val="00090893"/>
    <w:pPr>
      <w:widowControl w:val="0"/>
      <w:ind w:firstLine="400"/>
    </w:pPr>
    <w:rPr>
      <w:color w:val="000000"/>
      <w:sz w:val="26"/>
      <w:szCs w:val="26"/>
      <w:lang w:eastAsia="uk-UA" w:bidi="uk-UA"/>
    </w:rPr>
  </w:style>
  <w:style w:type="character" w:styleId="aff1">
    <w:name w:val="Subtle Emphasis"/>
    <w:uiPriority w:val="19"/>
    <w:qFormat/>
    <w:rsid w:val="00A33AA4"/>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6865">
      <w:bodyDiv w:val="1"/>
      <w:marLeft w:val="0"/>
      <w:marRight w:val="0"/>
      <w:marTop w:val="0"/>
      <w:marBottom w:val="0"/>
      <w:divBdr>
        <w:top w:val="none" w:sz="0" w:space="0" w:color="auto"/>
        <w:left w:val="none" w:sz="0" w:space="0" w:color="auto"/>
        <w:bottom w:val="none" w:sz="0" w:space="0" w:color="auto"/>
        <w:right w:val="none" w:sz="0" w:space="0" w:color="auto"/>
      </w:divBdr>
    </w:div>
    <w:div w:id="70086094">
      <w:bodyDiv w:val="1"/>
      <w:marLeft w:val="0"/>
      <w:marRight w:val="0"/>
      <w:marTop w:val="0"/>
      <w:marBottom w:val="0"/>
      <w:divBdr>
        <w:top w:val="none" w:sz="0" w:space="0" w:color="auto"/>
        <w:left w:val="none" w:sz="0" w:space="0" w:color="auto"/>
        <w:bottom w:val="none" w:sz="0" w:space="0" w:color="auto"/>
        <w:right w:val="none" w:sz="0" w:space="0" w:color="auto"/>
      </w:divBdr>
    </w:div>
    <w:div w:id="90468166">
      <w:bodyDiv w:val="1"/>
      <w:marLeft w:val="0"/>
      <w:marRight w:val="0"/>
      <w:marTop w:val="0"/>
      <w:marBottom w:val="0"/>
      <w:divBdr>
        <w:top w:val="none" w:sz="0" w:space="0" w:color="auto"/>
        <w:left w:val="none" w:sz="0" w:space="0" w:color="auto"/>
        <w:bottom w:val="none" w:sz="0" w:space="0" w:color="auto"/>
        <w:right w:val="none" w:sz="0" w:space="0" w:color="auto"/>
      </w:divBdr>
    </w:div>
    <w:div w:id="119345146">
      <w:bodyDiv w:val="1"/>
      <w:marLeft w:val="0"/>
      <w:marRight w:val="0"/>
      <w:marTop w:val="0"/>
      <w:marBottom w:val="0"/>
      <w:divBdr>
        <w:top w:val="none" w:sz="0" w:space="0" w:color="auto"/>
        <w:left w:val="none" w:sz="0" w:space="0" w:color="auto"/>
        <w:bottom w:val="none" w:sz="0" w:space="0" w:color="auto"/>
        <w:right w:val="none" w:sz="0" w:space="0" w:color="auto"/>
      </w:divBdr>
    </w:div>
    <w:div w:id="158811306">
      <w:bodyDiv w:val="1"/>
      <w:marLeft w:val="0"/>
      <w:marRight w:val="0"/>
      <w:marTop w:val="0"/>
      <w:marBottom w:val="0"/>
      <w:divBdr>
        <w:top w:val="none" w:sz="0" w:space="0" w:color="auto"/>
        <w:left w:val="none" w:sz="0" w:space="0" w:color="auto"/>
        <w:bottom w:val="none" w:sz="0" w:space="0" w:color="auto"/>
        <w:right w:val="none" w:sz="0" w:space="0" w:color="auto"/>
      </w:divBdr>
    </w:div>
    <w:div w:id="196084206">
      <w:bodyDiv w:val="1"/>
      <w:marLeft w:val="0"/>
      <w:marRight w:val="0"/>
      <w:marTop w:val="0"/>
      <w:marBottom w:val="0"/>
      <w:divBdr>
        <w:top w:val="none" w:sz="0" w:space="0" w:color="auto"/>
        <w:left w:val="none" w:sz="0" w:space="0" w:color="auto"/>
        <w:bottom w:val="none" w:sz="0" w:space="0" w:color="auto"/>
        <w:right w:val="none" w:sz="0" w:space="0" w:color="auto"/>
      </w:divBdr>
    </w:div>
    <w:div w:id="259023166">
      <w:bodyDiv w:val="1"/>
      <w:marLeft w:val="0"/>
      <w:marRight w:val="0"/>
      <w:marTop w:val="0"/>
      <w:marBottom w:val="0"/>
      <w:divBdr>
        <w:top w:val="none" w:sz="0" w:space="0" w:color="auto"/>
        <w:left w:val="none" w:sz="0" w:space="0" w:color="auto"/>
        <w:bottom w:val="none" w:sz="0" w:space="0" w:color="auto"/>
        <w:right w:val="none" w:sz="0" w:space="0" w:color="auto"/>
      </w:divBdr>
    </w:div>
    <w:div w:id="368145494">
      <w:bodyDiv w:val="1"/>
      <w:marLeft w:val="0"/>
      <w:marRight w:val="0"/>
      <w:marTop w:val="0"/>
      <w:marBottom w:val="0"/>
      <w:divBdr>
        <w:top w:val="none" w:sz="0" w:space="0" w:color="auto"/>
        <w:left w:val="none" w:sz="0" w:space="0" w:color="auto"/>
        <w:bottom w:val="none" w:sz="0" w:space="0" w:color="auto"/>
        <w:right w:val="none" w:sz="0" w:space="0" w:color="auto"/>
      </w:divBdr>
    </w:div>
    <w:div w:id="404959553">
      <w:bodyDiv w:val="1"/>
      <w:marLeft w:val="0"/>
      <w:marRight w:val="0"/>
      <w:marTop w:val="0"/>
      <w:marBottom w:val="0"/>
      <w:divBdr>
        <w:top w:val="none" w:sz="0" w:space="0" w:color="auto"/>
        <w:left w:val="none" w:sz="0" w:space="0" w:color="auto"/>
        <w:bottom w:val="none" w:sz="0" w:space="0" w:color="auto"/>
        <w:right w:val="none" w:sz="0" w:space="0" w:color="auto"/>
      </w:divBdr>
    </w:div>
    <w:div w:id="435640468">
      <w:bodyDiv w:val="1"/>
      <w:marLeft w:val="0"/>
      <w:marRight w:val="0"/>
      <w:marTop w:val="0"/>
      <w:marBottom w:val="0"/>
      <w:divBdr>
        <w:top w:val="none" w:sz="0" w:space="0" w:color="auto"/>
        <w:left w:val="none" w:sz="0" w:space="0" w:color="auto"/>
        <w:bottom w:val="none" w:sz="0" w:space="0" w:color="auto"/>
        <w:right w:val="none" w:sz="0" w:space="0" w:color="auto"/>
      </w:divBdr>
    </w:div>
    <w:div w:id="445084437">
      <w:bodyDiv w:val="1"/>
      <w:marLeft w:val="0"/>
      <w:marRight w:val="0"/>
      <w:marTop w:val="0"/>
      <w:marBottom w:val="0"/>
      <w:divBdr>
        <w:top w:val="none" w:sz="0" w:space="0" w:color="auto"/>
        <w:left w:val="none" w:sz="0" w:space="0" w:color="auto"/>
        <w:bottom w:val="none" w:sz="0" w:space="0" w:color="auto"/>
        <w:right w:val="none" w:sz="0" w:space="0" w:color="auto"/>
      </w:divBdr>
    </w:div>
    <w:div w:id="446117729">
      <w:bodyDiv w:val="1"/>
      <w:marLeft w:val="0"/>
      <w:marRight w:val="0"/>
      <w:marTop w:val="0"/>
      <w:marBottom w:val="0"/>
      <w:divBdr>
        <w:top w:val="none" w:sz="0" w:space="0" w:color="auto"/>
        <w:left w:val="none" w:sz="0" w:space="0" w:color="auto"/>
        <w:bottom w:val="none" w:sz="0" w:space="0" w:color="auto"/>
        <w:right w:val="none" w:sz="0" w:space="0" w:color="auto"/>
      </w:divBdr>
    </w:div>
    <w:div w:id="448355892">
      <w:bodyDiv w:val="1"/>
      <w:marLeft w:val="0"/>
      <w:marRight w:val="0"/>
      <w:marTop w:val="0"/>
      <w:marBottom w:val="0"/>
      <w:divBdr>
        <w:top w:val="none" w:sz="0" w:space="0" w:color="auto"/>
        <w:left w:val="none" w:sz="0" w:space="0" w:color="auto"/>
        <w:bottom w:val="none" w:sz="0" w:space="0" w:color="auto"/>
        <w:right w:val="none" w:sz="0" w:space="0" w:color="auto"/>
      </w:divBdr>
    </w:div>
    <w:div w:id="514656504">
      <w:bodyDiv w:val="1"/>
      <w:marLeft w:val="0"/>
      <w:marRight w:val="0"/>
      <w:marTop w:val="0"/>
      <w:marBottom w:val="0"/>
      <w:divBdr>
        <w:top w:val="none" w:sz="0" w:space="0" w:color="auto"/>
        <w:left w:val="none" w:sz="0" w:space="0" w:color="auto"/>
        <w:bottom w:val="none" w:sz="0" w:space="0" w:color="auto"/>
        <w:right w:val="none" w:sz="0" w:space="0" w:color="auto"/>
      </w:divBdr>
    </w:div>
    <w:div w:id="546645985">
      <w:bodyDiv w:val="1"/>
      <w:marLeft w:val="0"/>
      <w:marRight w:val="0"/>
      <w:marTop w:val="0"/>
      <w:marBottom w:val="0"/>
      <w:divBdr>
        <w:top w:val="none" w:sz="0" w:space="0" w:color="auto"/>
        <w:left w:val="none" w:sz="0" w:space="0" w:color="auto"/>
        <w:bottom w:val="none" w:sz="0" w:space="0" w:color="auto"/>
        <w:right w:val="none" w:sz="0" w:space="0" w:color="auto"/>
      </w:divBdr>
    </w:div>
    <w:div w:id="550382999">
      <w:bodyDiv w:val="1"/>
      <w:marLeft w:val="0"/>
      <w:marRight w:val="0"/>
      <w:marTop w:val="0"/>
      <w:marBottom w:val="0"/>
      <w:divBdr>
        <w:top w:val="none" w:sz="0" w:space="0" w:color="auto"/>
        <w:left w:val="none" w:sz="0" w:space="0" w:color="auto"/>
        <w:bottom w:val="none" w:sz="0" w:space="0" w:color="auto"/>
        <w:right w:val="none" w:sz="0" w:space="0" w:color="auto"/>
      </w:divBdr>
    </w:div>
    <w:div w:id="600723602">
      <w:bodyDiv w:val="1"/>
      <w:marLeft w:val="0"/>
      <w:marRight w:val="0"/>
      <w:marTop w:val="0"/>
      <w:marBottom w:val="0"/>
      <w:divBdr>
        <w:top w:val="none" w:sz="0" w:space="0" w:color="auto"/>
        <w:left w:val="none" w:sz="0" w:space="0" w:color="auto"/>
        <w:bottom w:val="none" w:sz="0" w:space="0" w:color="auto"/>
        <w:right w:val="none" w:sz="0" w:space="0" w:color="auto"/>
      </w:divBdr>
    </w:div>
    <w:div w:id="603004926">
      <w:bodyDiv w:val="1"/>
      <w:marLeft w:val="0"/>
      <w:marRight w:val="0"/>
      <w:marTop w:val="0"/>
      <w:marBottom w:val="0"/>
      <w:divBdr>
        <w:top w:val="none" w:sz="0" w:space="0" w:color="auto"/>
        <w:left w:val="none" w:sz="0" w:space="0" w:color="auto"/>
        <w:bottom w:val="none" w:sz="0" w:space="0" w:color="auto"/>
        <w:right w:val="none" w:sz="0" w:space="0" w:color="auto"/>
      </w:divBdr>
    </w:div>
    <w:div w:id="611399537">
      <w:bodyDiv w:val="1"/>
      <w:marLeft w:val="0"/>
      <w:marRight w:val="0"/>
      <w:marTop w:val="0"/>
      <w:marBottom w:val="0"/>
      <w:divBdr>
        <w:top w:val="none" w:sz="0" w:space="0" w:color="auto"/>
        <w:left w:val="none" w:sz="0" w:space="0" w:color="auto"/>
        <w:bottom w:val="none" w:sz="0" w:space="0" w:color="auto"/>
        <w:right w:val="none" w:sz="0" w:space="0" w:color="auto"/>
      </w:divBdr>
    </w:div>
    <w:div w:id="651831995">
      <w:bodyDiv w:val="1"/>
      <w:marLeft w:val="0"/>
      <w:marRight w:val="0"/>
      <w:marTop w:val="0"/>
      <w:marBottom w:val="0"/>
      <w:divBdr>
        <w:top w:val="none" w:sz="0" w:space="0" w:color="auto"/>
        <w:left w:val="none" w:sz="0" w:space="0" w:color="auto"/>
        <w:bottom w:val="none" w:sz="0" w:space="0" w:color="auto"/>
        <w:right w:val="none" w:sz="0" w:space="0" w:color="auto"/>
      </w:divBdr>
    </w:div>
    <w:div w:id="657924340">
      <w:bodyDiv w:val="1"/>
      <w:marLeft w:val="0"/>
      <w:marRight w:val="0"/>
      <w:marTop w:val="0"/>
      <w:marBottom w:val="0"/>
      <w:divBdr>
        <w:top w:val="none" w:sz="0" w:space="0" w:color="auto"/>
        <w:left w:val="none" w:sz="0" w:space="0" w:color="auto"/>
        <w:bottom w:val="none" w:sz="0" w:space="0" w:color="auto"/>
        <w:right w:val="none" w:sz="0" w:space="0" w:color="auto"/>
      </w:divBdr>
    </w:div>
    <w:div w:id="658000186">
      <w:bodyDiv w:val="1"/>
      <w:marLeft w:val="0"/>
      <w:marRight w:val="0"/>
      <w:marTop w:val="0"/>
      <w:marBottom w:val="0"/>
      <w:divBdr>
        <w:top w:val="none" w:sz="0" w:space="0" w:color="auto"/>
        <w:left w:val="none" w:sz="0" w:space="0" w:color="auto"/>
        <w:bottom w:val="none" w:sz="0" w:space="0" w:color="auto"/>
        <w:right w:val="none" w:sz="0" w:space="0" w:color="auto"/>
      </w:divBdr>
    </w:div>
    <w:div w:id="708531080">
      <w:bodyDiv w:val="1"/>
      <w:marLeft w:val="0"/>
      <w:marRight w:val="0"/>
      <w:marTop w:val="0"/>
      <w:marBottom w:val="0"/>
      <w:divBdr>
        <w:top w:val="none" w:sz="0" w:space="0" w:color="auto"/>
        <w:left w:val="none" w:sz="0" w:space="0" w:color="auto"/>
        <w:bottom w:val="none" w:sz="0" w:space="0" w:color="auto"/>
        <w:right w:val="none" w:sz="0" w:space="0" w:color="auto"/>
      </w:divBdr>
    </w:div>
    <w:div w:id="741559705">
      <w:bodyDiv w:val="1"/>
      <w:marLeft w:val="0"/>
      <w:marRight w:val="0"/>
      <w:marTop w:val="0"/>
      <w:marBottom w:val="0"/>
      <w:divBdr>
        <w:top w:val="none" w:sz="0" w:space="0" w:color="auto"/>
        <w:left w:val="none" w:sz="0" w:space="0" w:color="auto"/>
        <w:bottom w:val="none" w:sz="0" w:space="0" w:color="auto"/>
        <w:right w:val="none" w:sz="0" w:space="0" w:color="auto"/>
      </w:divBdr>
    </w:div>
    <w:div w:id="753624807">
      <w:bodyDiv w:val="1"/>
      <w:marLeft w:val="0"/>
      <w:marRight w:val="0"/>
      <w:marTop w:val="0"/>
      <w:marBottom w:val="0"/>
      <w:divBdr>
        <w:top w:val="none" w:sz="0" w:space="0" w:color="auto"/>
        <w:left w:val="none" w:sz="0" w:space="0" w:color="auto"/>
        <w:bottom w:val="none" w:sz="0" w:space="0" w:color="auto"/>
        <w:right w:val="none" w:sz="0" w:space="0" w:color="auto"/>
      </w:divBdr>
    </w:div>
    <w:div w:id="769084578">
      <w:bodyDiv w:val="1"/>
      <w:marLeft w:val="0"/>
      <w:marRight w:val="0"/>
      <w:marTop w:val="0"/>
      <w:marBottom w:val="0"/>
      <w:divBdr>
        <w:top w:val="none" w:sz="0" w:space="0" w:color="auto"/>
        <w:left w:val="none" w:sz="0" w:space="0" w:color="auto"/>
        <w:bottom w:val="none" w:sz="0" w:space="0" w:color="auto"/>
        <w:right w:val="none" w:sz="0" w:space="0" w:color="auto"/>
      </w:divBdr>
    </w:div>
    <w:div w:id="823012726">
      <w:bodyDiv w:val="1"/>
      <w:marLeft w:val="0"/>
      <w:marRight w:val="0"/>
      <w:marTop w:val="0"/>
      <w:marBottom w:val="0"/>
      <w:divBdr>
        <w:top w:val="none" w:sz="0" w:space="0" w:color="auto"/>
        <w:left w:val="none" w:sz="0" w:space="0" w:color="auto"/>
        <w:bottom w:val="none" w:sz="0" w:space="0" w:color="auto"/>
        <w:right w:val="none" w:sz="0" w:space="0" w:color="auto"/>
      </w:divBdr>
    </w:div>
    <w:div w:id="964433750">
      <w:bodyDiv w:val="1"/>
      <w:marLeft w:val="0"/>
      <w:marRight w:val="0"/>
      <w:marTop w:val="0"/>
      <w:marBottom w:val="0"/>
      <w:divBdr>
        <w:top w:val="none" w:sz="0" w:space="0" w:color="auto"/>
        <w:left w:val="none" w:sz="0" w:space="0" w:color="auto"/>
        <w:bottom w:val="none" w:sz="0" w:space="0" w:color="auto"/>
        <w:right w:val="none" w:sz="0" w:space="0" w:color="auto"/>
      </w:divBdr>
    </w:div>
    <w:div w:id="968897874">
      <w:bodyDiv w:val="1"/>
      <w:marLeft w:val="0"/>
      <w:marRight w:val="0"/>
      <w:marTop w:val="0"/>
      <w:marBottom w:val="0"/>
      <w:divBdr>
        <w:top w:val="none" w:sz="0" w:space="0" w:color="auto"/>
        <w:left w:val="none" w:sz="0" w:space="0" w:color="auto"/>
        <w:bottom w:val="none" w:sz="0" w:space="0" w:color="auto"/>
        <w:right w:val="none" w:sz="0" w:space="0" w:color="auto"/>
      </w:divBdr>
    </w:div>
    <w:div w:id="1006323671">
      <w:bodyDiv w:val="1"/>
      <w:marLeft w:val="0"/>
      <w:marRight w:val="0"/>
      <w:marTop w:val="0"/>
      <w:marBottom w:val="0"/>
      <w:divBdr>
        <w:top w:val="none" w:sz="0" w:space="0" w:color="auto"/>
        <w:left w:val="none" w:sz="0" w:space="0" w:color="auto"/>
        <w:bottom w:val="none" w:sz="0" w:space="0" w:color="auto"/>
        <w:right w:val="none" w:sz="0" w:space="0" w:color="auto"/>
      </w:divBdr>
    </w:div>
    <w:div w:id="1131947042">
      <w:bodyDiv w:val="1"/>
      <w:marLeft w:val="0"/>
      <w:marRight w:val="0"/>
      <w:marTop w:val="0"/>
      <w:marBottom w:val="0"/>
      <w:divBdr>
        <w:top w:val="none" w:sz="0" w:space="0" w:color="auto"/>
        <w:left w:val="none" w:sz="0" w:space="0" w:color="auto"/>
        <w:bottom w:val="none" w:sz="0" w:space="0" w:color="auto"/>
        <w:right w:val="none" w:sz="0" w:space="0" w:color="auto"/>
      </w:divBdr>
    </w:div>
    <w:div w:id="1149979550">
      <w:bodyDiv w:val="1"/>
      <w:marLeft w:val="0"/>
      <w:marRight w:val="0"/>
      <w:marTop w:val="0"/>
      <w:marBottom w:val="0"/>
      <w:divBdr>
        <w:top w:val="none" w:sz="0" w:space="0" w:color="auto"/>
        <w:left w:val="none" w:sz="0" w:space="0" w:color="auto"/>
        <w:bottom w:val="none" w:sz="0" w:space="0" w:color="auto"/>
        <w:right w:val="none" w:sz="0" w:space="0" w:color="auto"/>
      </w:divBdr>
    </w:div>
    <w:div w:id="1152016366">
      <w:bodyDiv w:val="1"/>
      <w:marLeft w:val="0"/>
      <w:marRight w:val="0"/>
      <w:marTop w:val="0"/>
      <w:marBottom w:val="0"/>
      <w:divBdr>
        <w:top w:val="none" w:sz="0" w:space="0" w:color="auto"/>
        <w:left w:val="none" w:sz="0" w:space="0" w:color="auto"/>
        <w:bottom w:val="none" w:sz="0" w:space="0" w:color="auto"/>
        <w:right w:val="none" w:sz="0" w:space="0" w:color="auto"/>
      </w:divBdr>
    </w:div>
    <w:div w:id="1181507936">
      <w:bodyDiv w:val="1"/>
      <w:marLeft w:val="0"/>
      <w:marRight w:val="0"/>
      <w:marTop w:val="0"/>
      <w:marBottom w:val="0"/>
      <w:divBdr>
        <w:top w:val="none" w:sz="0" w:space="0" w:color="auto"/>
        <w:left w:val="none" w:sz="0" w:space="0" w:color="auto"/>
        <w:bottom w:val="none" w:sz="0" w:space="0" w:color="auto"/>
        <w:right w:val="none" w:sz="0" w:space="0" w:color="auto"/>
      </w:divBdr>
    </w:div>
    <w:div w:id="1372458038">
      <w:bodyDiv w:val="1"/>
      <w:marLeft w:val="0"/>
      <w:marRight w:val="0"/>
      <w:marTop w:val="0"/>
      <w:marBottom w:val="0"/>
      <w:divBdr>
        <w:top w:val="none" w:sz="0" w:space="0" w:color="auto"/>
        <w:left w:val="none" w:sz="0" w:space="0" w:color="auto"/>
        <w:bottom w:val="none" w:sz="0" w:space="0" w:color="auto"/>
        <w:right w:val="none" w:sz="0" w:space="0" w:color="auto"/>
      </w:divBdr>
    </w:div>
    <w:div w:id="1467314684">
      <w:bodyDiv w:val="1"/>
      <w:marLeft w:val="0"/>
      <w:marRight w:val="0"/>
      <w:marTop w:val="0"/>
      <w:marBottom w:val="0"/>
      <w:divBdr>
        <w:top w:val="none" w:sz="0" w:space="0" w:color="auto"/>
        <w:left w:val="none" w:sz="0" w:space="0" w:color="auto"/>
        <w:bottom w:val="none" w:sz="0" w:space="0" w:color="auto"/>
        <w:right w:val="none" w:sz="0" w:space="0" w:color="auto"/>
      </w:divBdr>
    </w:div>
    <w:div w:id="1486626335">
      <w:bodyDiv w:val="1"/>
      <w:marLeft w:val="0"/>
      <w:marRight w:val="0"/>
      <w:marTop w:val="0"/>
      <w:marBottom w:val="0"/>
      <w:divBdr>
        <w:top w:val="none" w:sz="0" w:space="0" w:color="auto"/>
        <w:left w:val="none" w:sz="0" w:space="0" w:color="auto"/>
        <w:bottom w:val="none" w:sz="0" w:space="0" w:color="auto"/>
        <w:right w:val="none" w:sz="0" w:space="0" w:color="auto"/>
      </w:divBdr>
    </w:div>
    <w:div w:id="1530293383">
      <w:bodyDiv w:val="1"/>
      <w:marLeft w:val="0"/>
      <w:marRight w:val="0"/>
      <w:marTop w:val="0"/>
      <w:marBottom w:val="0"/>
      <w:divBdr>
        <w:top w:val="none" w:sz="0" w:space="0" w:color="auto"/>
        <w:left w:val="none" w:sz="0" w:space="0" w:color="auto"/>
        <w:bottom w:val="none" w:sz="0" w:space="0" w:color="auto"/>
        <w:right w:val="none" w:sz="0" w:space="0" w:color="auto"/>
      </w:divBdr>
      <w:divsChild>
        <w:div w:id="1943223880">
          <w:marLeft w:val="0"/>
          <w:marRight w:val="0"/>
          <w:marTop w:val="0"/>
          <w:marBottom w:val="0"/>
          <w:divBdr>
            <w:top w:val="none" w:sz="0" w:space="0" w:color="auto"/>
            <w:left w:val="none" w:sz="0" w:space="0" w:color="auto"/>
            <w:bottom w:val="none" w:sz="0" w:space="0" w:color="auto"/>
            <w:right w:val="none" w:sz="0" w:space="0" w:color="auto"/>
          </w:divBdr>
          <w:divsChild>
            <w:div w:id="92071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93464">
      <w:bodyDiv w:val="1"/>
      <w:marLeft w:val="0"/>
      <w:marRight w:val="0"/>
      <w:marTop w:val="0"/>
      <w:marBottom w:val="0"/>
      <w:divBdr>
        <w:top w:val="none" w:sz="0" w:space="0" w:color="auto"/>
        <w:left w:val="none" w:sz="0" w:space="0" w:color="auto"/>
        <w:bottom w:val="none" w:sz="0" w:space="0" w:color="auto"/>
        <w:right w:val="none" w:sz="0" w:space="0" w:color="auto"/>
      </w:divBdr>
    </w:div>
    <w:div w:id="1594585777">
      <w:bodyDiv w:val="1"/>
      <w:marLeft w:val="0"/>
      <w:marRight w:val="0"/>
      <w:marTop w:val="0"/>
      <w:marBottom w:val="0"/>
      <w:divBdr>
        <w:top w:val="none" w:sz="0" w:space="0" w:color="auto"/>
        <w:left w:val="none" w:sz="0" w:space="0" w:color="auto"/>
        <w:bottom w:val="none" w:sz="0" w:space="0" w:color="auto"/>
        <w:right w:val="none" w:sz="0" w:space="0" w:color="auto"/>
      </w:divBdr>
    </w:div>
    <w:div w:id="1600525146">
      <w:bodyDiv w:val="1"/>
      <w:marLeft w:val="0"/>
      <w:marRight w:val="0"/>
      <w:marTop w:val="0"/>
      <w:marBottom w:val="0"/>
      <w:divBdr>
        <w:top w:val="none" w:sz="0" w:space="0" w:color="auto"/>
        <w:left w:val="none" w:sz="0" w:space="0" w:color="auto"/>
        <w:bottom w:val="none" w:sz="0" w:space="0" w:color="auto"/>
        <w:right w:val="none" w:sz="0" w:space="0" w:color="auto"/>
      </w:divBdr>
    </w:div>
    <w:div w:id="1622104986">
      <w:bodyDiv w:val="1"/>
      <w:marLeft w:val="0"/>
      <w:marRight w:val="0"/>
      <w:marTop w:val="0"/>
      <w:marBottom w:val="0"/>
      <w:divBdr>
        <w:top w:val="none" w:sz="0" w:space="0" w:color="auto"/>
        <w:left w:val="none" w:sz="0" w:space="0" w:color="auto"/>
        <w:bottom w:val="none" w:sz="0" w:space="0" w:color="auto"/>
        <w:right w:val="none" w:sz="0" w:space="0" w:color="auto"/>
      </w:divBdr>
    </w:div>
    <w:div w:id="1629120618">
      <w:bodyDiv w:val="1"/>
      <w:marLeft w:val="0"/>
      <w:marRight w:val="0"/>
      <w:marTop w:val="0"/>
      <w:marBottom w:val="0"/>
      <w:divBdr>
        <w:top w:val="none" w:sz="0" w:space="0" w:color="auto"/>
        <w:left w:val="none" w:sz="0" w:space="0" w:color="auto"/>
        <w:bottom w:val="none" w:sz="0" w:space="0" w:color="auto"/>
        <w:right w:val="none" w:sz="0" w:space="0" w:color="auto"/>
      </w:divBdr>
    </w:div>
    <w:div w:id="1700660142">
      <w:bodyDiv w:val="1"/>
      <w:marLeft w:val="0"/>
      <w:marRight w:val="0"/>
      <w:marTop w:val="0"/>
      <w:marBottom w:val="0"/>
      <w:divBdr>
        <w:top w:val="none" w:sz="0" w:space="0" w:color="auto"/>
        <w:left w:val="none" w:sz="0" w:space="0" w:color="auto"/>
        <w:bottom w:val="none" w:sz="0" w:space="0" w:color="auto"/>
        <w:right w:val="none" w:sz="0" w:space="0" w:color="auto"/>
      </w:divBdr>
    </w:div>
    <w:div w:id="1724984391">
      <w:bodyDiv w:val="1"/>
      <w:marLeft w:val="0"/>
      <w:marRight w:val="0"/>
      <w:marTop w:val="0"/>
      <w:marBottom w:val="0"/>
      <w:divBdr>
        <w:top w:val="none" w:sz="0" w:space="0" w:color="auto"/>
        <w:left w:val="none" w:sz="0" w:space="0" w:color="auto"/>
        <w:bottom w:val="none" w:sz="0" w:space="0" w:color="auto"/>
        <w:right w:val="none" w:sz="0" w:space="0" w:color="auto"/>
      </w:divBdr>
    </w:div>
    <w:div w:id="1734235860">
      <w:bodyDiv w:val="1"/>
      <w:marLeft w:val="0"/>
      <w:marRight w:val="0"/>
      <w:marTop w:val="0"/>
      <w:marBottom w:val="0"/>
      <w:divBdr>
        <w:top w:val="none" w:sz="0" w:space="0" w:color="auto"/>
        <w:left w:val="none" w:sz="0" w:space="0" w:color="auto"/>
        <w:bottom w:val="none" w:sz="0" w:space="0" w:color="auto"/>
        <w:right w:val="none" w:sz="0" w:space="0" w:color="auto"/>
      </w:divBdr>
    </w:div>
    <w:div w:id="1761950522">
      <w:bodyDiv w:val="1"/>
      <w:marLeft w:val="0"/>
      <w:marRight w:val="0"/>
      <w:marTop w:val="0"/>
      <w:marBottom w:val="0"/>
      <w:divBdr>
        <w:top w:val="none" w:sz="0" w:space="0" w:color="auto"/>
        <w:left w:val="none" w:sz="0" w:space="0" w:color="auto"/>
        <w:bottom w:val="none" w:sz="0" w:space="0" w:color="auto"/>
        <w:right w:val="none" w:sz="0" w:space="0" w:color="auto"/>
      </w:divBdr>
      <w:divsChild>
        <w:div w:id="1608923898">
          <w:marLeft w:val="0"/>
          <w:marRight w:val="0"/>
          <w:marTop w:val="0"/>
          <w:marBottom w:val="0"/>
          <w:divBdr>
            <w:top w:val="none" w:sz="0" w:space="0" w:color="auto"/>
            <w:left w:val="none" w:sz="0" w:space="0" w:color="auto"/>
            <w:bottom w:val="none" w:sz="0" w:space="0" w:color="auto"/>
            <w:right w:val="none" w:sz="0" w:space="0" w:color="auto"/>
          </w:divBdr>
        </w:div>
        <w:div w:id="672486705">
          <w:marLeft w:val="0"/>
          <w:marRight w:val="210"/>
          <w:marTop w:val="0"/>
          <w:marBottom w:val="75"/>
          <w:divBdr>
            <w:top w:val="none" w:sz="0" w:space="0" w:color="auto"/>
            <w:left w:val="none" w:sz="0" w:space="0" w:color="auto"/>
            <w:bottom w:val="none" w:sz="0" w:space="0" w:color="auto"/>
            <w:right w:val="none" w:sz="0" w:space="0" w:color="auto"/>
          </w:divBdr>
        </w:div>
      </w:divsChild>
    </w:div>
    <w:div w:id="1808620469">
      <w:bodyDiv w:val="1"/>
      <w:marLeft w:val="0"/>
      <w:marRight w:val="0"/>
      <w:marTop w:val="0"/>
      <w:marBottom w:val="0"/>
      <w:divBdr>
        <w:top w:val="none" w:sz="0" w:space="0" w:color="auto"/>
        <w:left w:val="none" w:sz="0" w:space="0" w:color="auto"/>
        <w:bottom w:val="none" w:sz="0" w:space="0" w:color="auto"/>
        <w:right w:val="none" w:sz="0" w:space="0" w:color="auto"/>
      </w:divBdr>
    </w:div>
    <w:div w:id="1834030544">
      <w:bodyDiv w:val="1"/>
      <w:marLeft w:val="0"/>
      <w:marRight w:val="0"/>
      <w:marTop w:val="0"/>
      <w:marBottom w:val="0"/>
      <w:divBdr>
        <w:top w:val="none" w:sz="0" w:space="0" w:color="auto"/>
        <w:left w:val="none" w:sz="0" w:space="0" w:color="auto"/>
        <w:bottom w:val="none" w:sz="0" w:space="0" w:color="auto"/>
        <w:right w:val="none" w:sz="0" w:space="0" w:color="auto"/>
      </w:divBdr>
    </w:div>
    <w:div w:id="1974166042">
      <w:bodyDiv w:val="1"/>
      <w:marLeft w:val="0"/>
      <w:marRight w:val="0"/>
      <w:marTop w:val="0"/>
      <w:marBottom w:val="0"/>
      <w:divBdr>
        <w:top w:val="none" w:sz="0" w:space="0" w:color="auto"/>
        <w:left w:val="none" w:sz="0" w:space="0" w:color="auto"/>
        <w:bottom w:val="none" w:sz="0" w:space="0" w:color="auto"/>
        <w:right w:val="none" w:sz="0" w:space="0" w:color="auto"/>
      </w:divBdr>
    </w:div>
    <w:div w:id="1979416261">
      <w:bodyDiv w:val="1"/>
      <w:marLeft w:val="0"/>
      <w:marRight w:val="0"/>
      <w:marTop w:val="0"/>
      <w:marBottom w:val="0"/>
      <w:divBdr>
        <w:top w:val="none" w:sz="0" w:space="0" w:color="auto"/>
        <w:left w:val="none" w:sz="0" w:space="0" w:color="auto"/>
        <w:bottom w:val="none" w:sz="0" w:space="0" w:color="auto"/>
        <w:right w:val="none" w:sz="0" w:space="0" w:color="auto"/>
      </w:divBdr>
    </w:div>
    <w:div w:id="1997756963">
      <w:bodyDiv w:val="1"/>
      <w:marLeft w:val="0"/>
      <w:marRight w:val="0"/>
      <w:marTop w:val="0"/>
      <w:marBottom w:val="0"/>
      <w:divBdr>
        <w:top w:val="none" w:sz="0" w:space="0" w:color="auto"/>
        <w:left w:val="none" w:sz="0" w:space="0" w:color="auto"/>
        <w:bottom w:val="none" w:sz="0" w:space="0" w:color="auto"/>
        <w:right w:val="none" w:sz="0" w:space="0" w:color="auto"/>
      </w:divBdr>
    </w:div>
    <w:div w:id="2018729745">
      <w:bodyDiv w:val="1"/>
      <w:marLeft w:val="0"/>
      <w:marRight w:val="0"/>
      <w:marTop w:val="0"/>
      <w:marBottom w:val="0"/>
      <w:divBdr>
        <w:top w:val="none" w:sz="0" w:space="0" w:color="auto"/>
        <w:left w:val="none" w:sz="0" w:space="0" w:color="auto"/>
        <w:bottom w:val="none" w:sz="0" w:space="0" w:color="auto"/>
        <w:right w:val="none" w:sz="0" w:space="0" w:color="auto"/>
      </w:divBdr>
    </w:div>
    <w:div w:id="2021883204">
      <w:bodyDiv w:val="1"/>
      <w:marLeft w:val="0"/>
      <w:marRight w:val="0"/>
      <w:marTop w:val="0"/>
      <w:marBottom w:val="0"/>
      <w:divBdr>
        <w:top w:val="none" w:sz="0" w:space="0" w:color="auto"/>
        <w:left w:val="none" w:sz="0" w:space="0" w:color="auto"/>
        <w:bottom w:val="none" w:sz="0" w:space="0" w:color="auto"/>
        <w:right w:val="none" w:sz="0" w:space="0" w:color="auto"/>
      </w:divBdr>
    </w:div>
    <w:div w:id="2056005531">
      <w:bodyDiv w:val="1"/>
      <w:marLeft w:val="0"/>
      <w:marRight w:val="0"/>
      <w:marTop w:val="0"/>
      <w:marBottom w:val="0"/>
      <w:divBdr>
        <w:top w:val="none" w:sz="0" w:space="0" w:color="auto"/>
        <w:left w:val="none" w:sz="0" w:space="0" w:color="auto"/>
        <w:bottom w:val="none" w:sz="0" w:space="0" w:color="auto"/>
        <w:right w:val="none" w:sz="0" w:space="0" w:color="auto"/>
      </w:divBdr>
    </w:div>
    <w:div w:id="2068649732">
      <w:bodyDiv w:val="1"/>
      <w:marLeft w:val="0"/>
      <w:marRight w:val="0"/>
      <w:marTop w:val="0"/>
      <w:marBottom w:val="0"/>
      <w:divBdr>
        <w:top w:val="none" w:sz="0" w:space="0" w:color="auto"/>
        <w:left w:val="none" w:sz="0" w:space="0" w:color="auto"/>
        <w:bottom w:val="none" w:sz="0" w:space="0" w:color="auto"/>
        <w:right w:val="none" w:sz="0" w:space="0" w:color="auto"/>
      </w:divBdr>
    </w:div>
    <w:div w:id="207940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opcor.org/ukr/section-uanews/news-stalo-vidomo-prizvische-zatrimanoi-na-habari-harkivskoi-suddi-28-05-2020.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curs.ua/ua/n138896-u-harkovi-na-habari-pogorila-suddya-stalo-vidome-im-ya-ta-posada-zatrymanoyi-foto.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2day.kh.ua/ua/news/sluzhitelku-femidi-z-kharkova-suditimut-za-khabar" TargetMode="External"/><Relationship Id="rId4" Type="http://schemas.openxmlformats.org/officeDocument/2006/relationships/settings" Target="settings.xml"/><Relationship Id="rId9" Type="http://schemas.openxmlformats.org/officeDocument/2006/relationships/hyperlink" Target="https://www.slovoidilo.ua/2020/05/28/novyna/pravo/zyasuvalosya-prizvyshhe-zatrymanoyi-nabu-xarkivskoyi-sudd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CC0BD-3B36-42EF-B278-3F994A87E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30898</Words>
  <Characters>17612</Characters>
  <Application>Microsoft Office Word</Application>
  <DocSecurity>0</DocSecurity>
  <Lines>146</Lines>
  <Paragraphs>96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48414</CharactersWithSpaces>
  <SharedDoc>false</SharedDoc>
  <HLinks>
    <vt:vector size="12" baseType="variant">
      <vt:variant>
        <vt:i4>2883603</vt:i4>
      </vt:variant>
      <vt:variant>
        <vt:i4>3</vt:i4>
      </vt:variant>
      <vt:variant>
        <vt:i4>0</vt:i4>
      </vt:variant>
      <vt:variant>
        <vt:i4>5</vt:i4>
      </vt:variant>
      <vt:variant>
        <vt:lpwstr>http://search.ligazakon.ua/l_doc2.nsf/link1/an_565/ed_2017_02_17/pravo1/T161404.html?pravo=1</vt:lpwstr>
      </vt:variant>
      <vt:variant>
        <vt:lpwstr>565</vt:lpwstr>
      </vt:variant>
      <vt:variant>
        <vt:i4>1245203</vt:i4>
      </vt:variant>
      <vt:variant>
        <vt:i4>0</vt:i4>
      </vt:variant>
      <vt:variant>
        <vt:i4>0</vt:i4>
      </vt:variant>
      <vt:variant>
        <vt:i4>5</vt:i4>
      </vt:variant>
      <vt:variant>
        <vt:lpwstr>http://search.ligazakon.ua/l_doc2.nsf/link1/ed_2008_10_24/pravo1/VS080447.html?pravo=1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Олена Дудар (VRU-AMD22 - o.dudar)</dc:creator>
  <cp:lastModifiedBy>Оксана Костанян (HCJ-IMP0472 - o.kostanyan)</cp:lastModifiedBy>
  <cp:revision>2</cp:revision>
  <cp:lastPrinted>2023-12-27T11:07:00Z</cp:lastPrinted>
  <dcterms:created xsi:type="dcterms:W3CDTF">2023-12-29T14:30:00Z</dcterms:created>
  <dcterms:modified xsi:type="dcterms:W3CDTF">2023-12-29T14:30:00Z</dcterms:modified>
</cp:coreProperties>
</file>