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7D4" w:rsidRPr="00887066" w:rsidRDefault="006F47D4" w:rsidP="006F47D4">
      <w:pPr>
        <w:spacing w:after="200" w:line="276" w:lineRule="auto"/>
        <w:ind w:left="5954"/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0.4pt;margin-top:20.75pt;width:41.1pt;height:53.85pt;z-index:251657728;visibility:visible">
            <v:imagedata r:id="rId6" o:title=""/>
          </v:shape>
        </w:pict>
      </w:r>
    </w:p>
    <w:p w:rsidR="006F47D4" w:rsidRPr="00887066" w:rsidRDefault="006F47D4" w:rsidP="006F47D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F47D4" w:rsidRPr="00887066" w:rsidRDefault="006F47D4" w:rsidP="006F47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7D4" w:rsidRPr="00887066" w:rsidRDefault="006F47D4" w:rsidP="006F47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47D4" w:rsidRPr="00887066" w:rsidRDefault="006F47D4" w:rsidP="006F47D4">
      <w:pPr>
        <w:spacing w:after="0" w:line="240" w:lineRule="auto"/>
        <w:jc w:val="center"/>
        <w:rPr>
          <w:rFonts w:ascii="AcademyC" w:hAnsi="AcademyC"/>
          <w:color w:val="002060"/>
          <w:sz w:val="16"/>
          <w:szCs w:val="16"/>
        </w:rPr>
      </w:pPr>
    </w:p>
    <w:p w:rsidR="006F47D4" w:rsidRPr="00887066" w:rsidRDefault="006F47D4" w:rsidP="006F47D4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887066">
        <w:rPr>
          <w:rFonts w:ascii="AcademyC" w:hAnsi="AcademyC"/>
          <w:color w:val="002060"/>
          <w:sz w:val="28"/>
        </w:rPr>
        <w:t>УКРАЇНА</w:t>
      </w:r>
    </w:p>
    <w:p w:rsidR="006F47D4" w:rsidRPr="00887066" w:rsidRDefault="006F47D4" w:rsidP="006F47D4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87066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6F47D4" w:rsidRPr="00887066" w:rsidRDefault="006F47D4" w:rsidP="006F47D4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87066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</w:tblGrid>
      <w:tr w:rsidR="006F47D4" w:rsidRPr="00C0203C" w:rsidTr="005141FA">
        <w:trPr>
          <w:trHeight w:val="188"/>
        </w:trPr>
        <w:tc>
          <w:tcPr>
            <w:tcW w:w="3240" w:type="dxa"/>
          </w:tcPr>
          <w:p w:rsidR="006F47D4" w:rsidRPr="00C66BFF" w:rsidRDefault="006F47D4" w:rsidP="005141FA">
            <w:pPr>
              <w:spacing w:after="0" w:line="240" w:lineRule="auto"/>
              <w:rPr>
                <w:rFonts w:ascii="Book Antiqua" w:hAnsi="Book Antiqua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9 трав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ня 2024 року</w:t>
            </w:r>
          </w:p>
        </w:tc>
        <w:tc>
          <w:tcPr>
            <w:tcW w:w="3309" w:type="dxa"/>
          </w:tcPr>
          <w:p w:rsidR="006F47D4" w:rsidRPr="00464437" w:rsidRDefault="006F47D4" w:rsidP="005141FA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 w:rsidRPr="00464437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6F47D4" w:rsidRPr="00C66BFF" w:rsidRDefault="006F47D4" w:rsidP="005141FA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</w:pPr>
            <w:r w:rsidRPr="00C66BFF"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           №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391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/0/</w:t>
            </w:r>
            <w:r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1</w:t>
            </w:r>
            <w:r w:rsidRPr="00C66BFF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5-24</w:t>
            </w:r>
          </w:p>
        </w:tc>
      </w:tr>
    </w:tbl>
    <w:p w:rsidR="006F47D4" w:rsidRDefault="006F47D4" w:rsidP="006F47D4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A822A6" w:rsidRPr="00CE6858" w:rsidTr="00CE6858">
        <w:tc>
          <w:tcPr>
            <w:tcW w:w="4962" w:type="dxa"/>
            <w:hideMark/>
          </w:tcPr>
          <w:p w:rsidR="00A822A6" w:rsidRPr="006E7D4E" w:rsidRDefault="00A822A6" w:rsidP="00BC2D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Гелли С.В. </w:t>
            </w:r>
            <w:r w:rsidRPr="008C4F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Білгород-Дністровського міськрайонного суду Одеської області</w:t>
            </w:r>
          </w:p>
        </w:tc>
        <w:tc>
          <w:tcPr>
            <w:tcW w:w="5493" w:type="dxa"/>
          </w:tcPr>
          <w:p w:rsidR="00A822A6" w:rsidRPr="008C4F7A" w:rsidRDefault="00A822A6" w:rsidP="00CE6858">
            <w:pPr>
              <w:spacing w:after="0" w:line="240" w:lineRule="auto"/>
              <w:ind w:firstLine="85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822A6" w:rsidRPr="008C4F7A" w:rsidRDefault="00A822A6" w:rsidP="00A822A6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>від 29 лютого</w:t>
      </w:r>
      <w:r w:rsidRPr="008C4F7A">
        <w:rPr>
          <w:rFonts w:ascii="Times New Roman" w:hAnsi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bCs/>
          <w:sz w:val="28"/>
          <w:szCs w:val="28"/>
          <w:lang w:eastAsia="ru-RU"/>
        </w:rPr>
        <w:t>276/дс-</w:t>
      </w:r>
      <w:r w:rsidRPr="00A822A6">
        <w:rPr>
          <w:rFonts w:ascii="Times New Roman" w:hAnsi="Times New Roman"/>
          <w:bCs/>
          <w:sz w:val="28"/>
          <w:szCs w:val="28"/>
          <w:lang w:eastAsia="ru-RU"/>
        </w:rPr>
        <w:t>24</w:t>
      </w:r>
      <w:r w:rsidRPr="00A822A6">
        <w:rPr>
          <w:rFonts w:ascii="Times New Roman" w:eastAsia="Times New Roman" w:hAnsi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 Гелли Сергія Вікторовича на посаду судді Білгород-Дністровського міськрайонного суду Одеської області, висновок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члена Вищої ради правосуддя, </w:t>
      </w:r>
    </w:p>
    <w:p w:rsidR="00A822A6" w:rsidRPr="008C4F7A" w:rsidRDefault="00A822A6" w:rsidP="00A822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822A6" w:rsidRPr="008C4F7A" w:rsidRDefault="00A822A6" w:rsidP="00A822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C4F7A">
        <w:rPr>
          <w:rFonts w:ascii="Times New Roman" w:hAnsi="Times New Roman"/>
          <w:b/>
          <w:sz w:val="28"/>
          <w:szCs w:val="28"/>
          <w:lang w:eastAsia="ru-RU"/>
        </w:rPr>
        <w:t xml:space="preserve">встановила: </w:t>
      </w:r>
    </w:p>
    <w:p w:rsidR="00A822A6" w:rsidRPr="008C4F7A" w:rsidRDefault="00A822A6" w:rsidP="00A822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822A6" w:rsidRPr="00A822A6" w:rsidRDefault="00A822A6" w:rsidP="00A822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4F7A"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</w:t>
      </w:r>
      <w:r w:rsidRPr="00A822A6">
        <w:rPr>
          <w:rFonts w:ascii="Times New Roman" w:hAnsi="Times New Roman"/>
          <w:sz w:val="28"/>
          <w:szCs w:val="28"/>
          <w:lang w:eastAsia="ru-RU"/>
        </w:rPr>
        <w:t xml:space="preserve">суддів України (далі – ВККСУ) рішенням </w:t>
      </w:r>
      <w:r w:rsidRPr="00A822A6">
        <w:rPr>
          <w:rFonts w:ascii="Times New Roman" w:hAnsi="Times New Roman"/>
          <w:sz w:val="28"/>
          <w:szCs w:val="28"/>
          <w:lang w:eastAsia="ru-RU"/>
        </w:rPr>
        <w:br/>
        <w:t>від 29 лютого 2024 року № 276/дс-24 рекомендувала Гелл</w:t>
      </w:r>
      <w:r w:rsidR="00BC2D86">
        <w:rPr>
          <w:rFonts w:ascii="Times New Roman" w:hAnsi="Times New Roman"/>
          <w:sz w:val="28"/>
          <w:szCs w:val="28"/>
          <w:lang w:eastAsia="ru-RU"/>
        </w:rPr>
        <w:t>у</w:t>
      </w:r>
      <w:r w:rsidRPr="00A822A6">
        <w:rPr>
          <w:rFonts w:ascii="Times New Roman" w:hAnsi="Times New Roman"/>
          <w:sz w:val="28"/>
          <w:szCs w:val="28"/>
          <w:lang w:eastAsia="ru-RU"/>
        </w:rPr>
        <w:t xml:space="preserve"> С.В.</w:t>
      </w:r>
      <w:r w:rsidRPr="00A822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822A6"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Pr="00A822A6">
        <w:rPr>
          <w:rFonts w:ascii="Times New Roman" w:eastAsia="Times New Roman" w:hAnsi="Times New Roman"/>
          <w:bCs/>
          <w:sz w:val="28"/>
          <w:szCs w:val="28"/>
          <w:lang w:eastAsia="ru-RU"/>
        </w:rPr>
        <w:t>Білгород-Дністровського міськрайонного суду Одеської області</w:t>
      </w:r>
      <w:r w:rsidRPr="00A822A6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A822A6"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Pr="00A822A6">
        <w:rPr>
          <w:rFonts w:ascii="Times New Roman" w:hAnsi="Times New Roman"/>
          <w:sz w:val="28"/>
          <w:szCs w:val="28"/>
          <w:lang w:eastAsia="ru-RU"/>
        </w:rPr>
        <w:t>Бондаренко Т.З.</w:t>
      </w:r>
      <w:r w:rsidRPr="00A822A6"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Гелли С.В.</w:t>
      </w:r>
      <w:r w:rsidRPr="008C4F7A">
        <w:rPr>
          <w:rFonts w:ascii="Times New Roman" w:hAnsi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17 травня </w:t>
      </w:r>
      <w:r w:rsidRPr="00F20AB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17 року </w:t>
      </w:r>
      <w:r w:rsidR="00BC2D86" w:rsidRPr="00A822A6">
        <w:rPr>
          <w:rFonts w:ascii="Times New Roman" w:hAnsi="Times New Roman"/>
          <w:sz w:val="28"/>
          <w:szCs w:val="28"/>
          <w:lang w:eastAsia="ru-RU"/>
        </w:rPr>
        <w:t xml:space="preserve">Гелла С.В. 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>звернувся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 </w:t>
      </w:r>
      <w:r w:rsidRPr="008C4F7A">
        <w:rPr>
          <w:rFonts w:ascii="Times New Roman" w:hAnsi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Pr="00BC2D86">
        <w:rPr>
          <w:rFonts w:ascii="Times New Roman" w:eastAsia="Times New Roman" w:hAnsi="Times New Roman"/>
          <w:sz w:val="28"/>
          <w:szCs w:val="28"/>
          <w:lang w:eastAsia="ru-RU"/>
        </w:rPr>
        <w:t>Гелла Сергій Вікторович</w:t>
      </w:r>
      <w:r w:rsidRPr="00BC2D86">
        <w:rPr>
          <w:rFonts w:ascii="Times New Roman" w:eastAsia="Times New Roman" w:hAnsi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України, </w:t>
      </w:r>
      <w:r w:rsidR="00A41B2B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У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2000 </w:t>
      </w:r>
      <w:r w:rsidRPr="008C4F7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році </w:t>
      </w:r>
      <w:r w:rsidR="00BC2D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закінчив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Харківський держав</w:t>
      </w:r>
      <w:r w:rsidR="00BC2D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ний педагогічний університет імені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Г.С. Сковороди, отримав</w:t>
      </w:r>
      <w:r w:rsidRPr="008C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ністю «Правознавство» та здобув </w:t>
      </w:r>
      <w:r w:rsidRPr="008C4F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юриста, викладача правових дисциплін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п’ять років, є компетентним, доброчесним</w:t>
      </w:r>
      <w:r w:rsidR="00BC2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CE6858" w:rsidRDefault="00A822A6" w:rsidP="00A822A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8B7DE3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</w:t>
      </w:r>
      <w:r w:rsidRPr="00800C4E">
        <w:rPr>
          <w:rFonts w:ascii="Times New Roman" w:eastAsia="Times New Roman" w:hAnsi="Times New Roman"/>
          <w:sz w:val="28"/>
          <w:szCs w:val="28"/>
          <w:lang w:eastAsia="ru-RU"/>
        </w:rPr>
        <w:t>місцевого</w:t>
      </w:r>
      <w:r w:rsidRPr="00F20A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E6858" w:rsidRPr="00CE6858">
        <w:rPr>
          <w:rFonts w:ascii="Times New Roman" w:eastAsia="Times New Roman" w:hAnsi="Times New Roman"/>
          <w:sz w:val="28"/>
          <w:szCs w:val="28"/>
          <w:lang w:eastAsia="ru-RU"/>
        </w:rPr>
        <w:t>загального суду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зараховано </w:t>
      </w:r>
      <w:r w:rsidR="00CE685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>Гелл</w:t>
      </w:r>
      <w:r w:rsidR="00CE6858">
        <w:rPr>
          <w:rFonts w:ascii="Times New Roman" w:hAnsi="Times New Roman"/>
          <w:sz w:val="28"/>
          <w:szCs w:val="28"/>
          <w:lang w:eastAsia="ru-RU"/>
        </w:rPr>
        <w:t>у</w:t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 xml:space="preserve"> С.В.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, який за результатами кваліфікаційного іспиту набрав </w:t>
      </w:r>
      <w:r w:rsidR="00CE6858" w:rsidRPr="00CE6858">
        <w:rPr>
          <w:rFonts w:ascii="Times New Roman" w:eastAsia="Times New Roman" w:hAnsi="Times New Roman"/>
          <w:sz w:val="28"/>
          <w:szCs w:val="28"/>
          <w:lang w:eastAsia="ru-RU"/>
        </w:rPr>
        <w:t>175,125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 бал</w:t>
      </w:r>
      <w:r w:rsidR="00BC2D8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 посів </w:t>
      </w:r>
      <w:r w:rsidR="00CE6858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</w:t>
      </w:r>
      <w:r w:rsidR="00CE6858">
        <w:rPr>
          <w:rFonts w:ascii="Times New Roman" w:eastAsia="Times New Roman" w:hAnsi="Times New Roman"/>
          <w:sz w:val="28"/>
          <w:szCs w:val="28"/>
          <w:lang w:eastAsia="ru-RU"/>
        </w:rPr>
        <w:t>атів на посаду судді місцевого загального суду.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22A6" w:rsidRPr="008C4F7A" w:rsidRDefault="00A822A6" w:rsidP="00A822A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BC2D86">
        <w:rPr>
          <w:rFonts w:ascii="Times New Roman" w:eastAsia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у складі колегій.</w:t>
      </w:r>
    </w:p>
    <w:p w:rsidR="00A822A6" w:rsidRPr="00AE6AF9" w:rsidRDefault="00CE6858" w:rsidP="00A822A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27 вересня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2023 року </w:t>
      </w:r>
      <w:r w:rsidRPr="00CE6858">
        <w:rPr>
          <w:rFonts w:ascii="Times New Roman" w:hAnsi="Times New Roman"/>
          <w:sz w:val="28"/>
          <w:szCs w:val="28"/>
          <w:lang w:eastAsia="ru-RU"/>
        </w:rPr>
        <w:t>Гелла С.В.</w:t>
      </w:r>
      <w:r w:rsidR="00A822A6" w:rsidRPr="00CE68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822A6" w:rsidRPr="00CE6858">
        <w:rPr>
          <w:rFonts w:ascii="Times New Roman" w:eastAsia="Times New Roman" w:hAnsi="Times New Roman"/>
          <w:sz w:val="28"/>
          <w:szCs w:val="28"/>
          <w:lang w:eastAsia="ru-RU"/>
        </w:rPr>
        <w:t>звернувся</w:t>
      </w:r>
      <w:r w:rsidR="00A822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A822A6"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A822A6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особи, яка відповідає 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>вимогам</w:t>
      </w:r>
      <w:r w:rsidR="00A822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>статті 69 Закону України «Про судоуст</w:t>
      </w:r>
      <w:r w:rsidR="00A822A6">
        <w:rPr>
          <w:rFonts w:ascii="Times New Roman" w:eastAsia="Times New Roman" w:hAnsi="Times New Roman"/>
          <w:sz w:val="28"/>
          <w:szCs w:val="28"/>
          <w:lang w:eastAsia="ru-RU"/>
        </w:rPr>
        <w:t>рій і статус суддів», перебуває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</w:t>
      </w:r>
      <w:r w:rsidR="00A822A6">
        <w:rPr>
          <w:rFonts w:ascii="Times New Roman" w:eastAsia="Times New Roman" w:hAnsi="Times New Roman"/>
          <w:sz w:val="28"/>
          <w:szCs w:val="28"/>
          <w:lang w:eastAsia="ru-RU"/>
        </w:rPr>
        <w:t>нтних посад суддів та не займає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вської посади. У заяві висловив</w:t>
      </w:r>
      <w:r w:rsidR="00A822A6"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822A6" w:rsidRPr="00CE6858">
        <w:rPr>
          <w:rFonts w:ascii="Times New Roman" w:eastAsia="Times New Roman" w:hAnsi="Times New Roman"/>
          <w:sz w:val="28"/>
          <w:szCs w:val="28"/>
          <w:lang w:eastAsia="ru-RU"/>
        </w:rPr>
        <w:t>місцевому загальному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22A6" w:rsidRPr="00CE68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суді.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>Геллу С.В.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>загальн</w:t>
      </w:r>
      <w:r w:rsidR="00CE6858" w:rsidRPr="00CE6858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судів.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hAnsi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</w:t>
      </w:r>
      <w:r w:rsidR="00CE685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CE6858" w:rsidRPr="00CE6858">
        <w:rPr>
          <w:rFonts w:ascii="Times New Roman" w:eastAsia="Times New Roman" w:hAnsi="Times New Roman"/>
          <w:sz w:val="28"/>
          <w:szCs w:val="28"/>
          <w:lang w:eastAsia="ru-RU"/>
        </w:rPr>
        <w:t>Білгород-Дністровського міськрайонного суду Одеської області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C2D8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 якому </w:t>
      </w:r>
      <w:r w:rsidR="00BC2D8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E6858" w:rsidRPr="00BC2D86">
        <w:rPr>
          <w:rFonts w:ascii="Times New Roman" w:hAnsi="Times New Roman"/>
          <w:sz w:val="28"/>
          <w:szCs w:val="28"/>
          <w:lang w:eastAsia="ru-RU"/>
        </w:rPr>
        <w:t>Гелла С.В.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посі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переможну позицію.</w:t>
      </w:r>
    </w:p>
    <w:p w:rsidR="00A822A6" w:rsidRPr="008C4F7A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</w:t>
      </w:r>
      <w:r w:rsidR="003A707C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A822A6" w:rsidRPr="008C4F7A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A822A6" w:rsidRPr="008C4F7A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A822A6" w:rsidRPr="008C4F7A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A822A6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</w:p>
    <w:p w:rsidR="00A822A6" w:rsidRPr="008C4F7A" w:rsidRDefault="00A822A6" w:rsidP="00A822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A822A6" w:rsidRPr="006C3DF9" w:rsidRDefault="00A822A6" w:rsidP="00A822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3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</w:t>
      </w:r>
      <w:r w:rsidRPr="00CE68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кандидата </w:t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>Гелли С.В.</w:t>
      </w:r>
      <w:r w:rsidRPr="00CE685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а</w:t>
      </w:r>
      <w:r w:rsidRPr="006C3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також підстав </w:t>
      </w:r>
      <w:r w:rsidRPr="006C3DF9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/>
          <w:sz w:val="28"/>
          <w:szCs w:val="28"/>
        </w:rPr>
        <w:t>його на посаду судді.</w:t>
      </w:r>
    </w:p>
    <w:p w:rsidR="00A822A6" w:rsidRPr="00CE6858" w:rsidRDefault="00A822A6" w:rsidP="00A822A6">
      <w:pPr>
        <w:pStyle w:val="20"/>
        <w:shd w:val="clear" w:color="auto" w:fill="auto"/>
        <w:spacing w:before="0" w:line="240" w:lineRule="auto"/>
        <w:ind w:firstLine="567"/>
        <w:rPr>
          <w:color w:val="000000"/>
        </w:rPr>
      </w:pPr>
      <w:r>
        <w:rPr>
          <w:color w:val="000000"/>
        </w:rPr>
        <w:t>О</w:t>
      </w:r>
      <w:r w:rsidRPr="006C3DF9">
        <w:rPr>
          <w:color w:val="000000"/>
        </w:rPr>
        <w:t xml:space="preserve">бставин, які можуть свідчити про порушення визначеного законом порядку </w:t>
      </w:r>
      <w:r w:rsidRPr="00CE6858">
        <w:rPr>
          <w:color w:val="000000"/>
        </w:rPr>
        <w:t xml:space="preserve">призначення </w:t>
      </w:r>
      <w:r w:rsidR="00CE6858" w:rsidRPr="00CE6858">
        <w:rPr>
          <w:lang w:eastAsia="ru-RU"/>
        </w:rPr>
        <w:t>Гелли С.В.</w:t>
      </w:r>
      <w:r w:rsidRPr="00CE6858">
        <w:rPr>
          <w:bCs/>
          <w:lang w:eastAsia="ru-RU"/>
        </w:rPr>
        <w:t xml:space="preserve"> </w:t>
      </w:r>
      <w:r w:rsidRPr="00CE6858">
        <w:rPr>
          <w:color w:val="000000"/>
        </w:rPr>
        <w:t>на посаду судді, не встановлено.</w:t>
      </w:r>
    </w:p>
    <w:p w:rsidR="00A822A6" w:rsidRPr="00CE6858" w:rsidRDefault="00A822A6" w:rsidP="00A822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Отже, кандидатура </w:t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>Гелли С.В.</w:t>
      </w:r>
      <w:r w:rsidRPr="00CE68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A822A6" w:rsidRPr="008C4F7A" w:rsidRDefault="00A822A6" w:rsidP="00A822A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A822A6" w:rsidRPr="008C4F7A" w:rsidRDefault="00A822A6" w:rsidP="00A822A6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A822A6" w:rsidRPr="008C4F7A" w:rsidRDefault="00A822A6" w:rsidP="00A822A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A822A6" w:rsidRPr="008C4F7A" w:rsidRDefault="00A822A6" w:rsidP="00A822A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22A6" w:rsidRPr="00CE6858" w:rsidRDefault="00A822A6" w:rsidP="00A822A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CE6858" w:rsidRPr="00CE6858">
        <w:rPr>
          <w:rFonts w:ascii="Times New Roman" w:hAnsi="Times New Roman"/>
          <w:sz w:val="28"/>
          <w:szCs w:val="28"/>
          <w:lang w:eastAsia="ru-RU"/>
        </w:rPr>
        <w:t>Гелли Сергія Вікторовича</w:t>
      </w:r>
      <w:r w:rsidRPr="00CE68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CE6858" w:rsidRPr="00CE6858">
        <w:rPr>
          <w:rFonts w:ascii="Times New Roman" w:eastAsia="Times New Roman" w:hAnsi="Times New Roman"/>
          <w:sz w:val="28"/>
          <w:szCs w:val="28"/>
          <w:lang w:val="ru-RU" w:eastAsia="ru-RU"/>
        </w:rPr>
        <w:t>Білгород-Дністровського міськрайонного суду Одеської області</w:t>
      </w:r>
      <w:r w:rsidRPr="00CE68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22A6" w:rsidRPr="00CE6858" w:rsidRDefault="00A822A6" w:rsidP="00A822A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822A6" w:rsidRPr="00CE6858" w:rsidTr="00CE6858">
        <w:tc>
          <w:tcPr>
            <w:tcW w:w="4814" w:type="dxa"/>
          </w:tcPr>
          <w:p w:rsidR="00A822A6" w:rsidRPr="00CE6858" w:rsidRDefault="00A822A6" w:rsidP="00CE6858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685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A822A6" w:rsidRPr="00CE6858" w:rsidRDefault="00A822A6" w:rsidP="00CE6858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685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822A6" w:rsidRPr="008C4F7A" w:rsidRDefault="00A822A6" w:rsidP="00A822A6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22A6" w:rsidRDefault="00A822A6" w:rsidP="00A822A6">
      <w:pPr>
        <w:spacing w:line="240" w:lineRule="auto"/>
      </w:pPr>
    </w:p>
    <w:p w:rsidR="00A822A6" w:rsidRDefault="00A822A6" w:rsidP="00A822A6"/>
    <w:p w:rsidR="00C74948" w:rsidRDefault="00C74948"/>
    <w:sectPr w:rsidR="00C74948" w:rsidSect="00CE6858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1FA" w:rsidRDefault="005141FA">
      <w:pPr>
        <w:spacing w:after="0" w:line="240" w:lineRule="auto"/>
      </w:pPr>
      <w:r>
        <w:separator/>
      </w:r>
    </w:p>
  </w:endnote>
  <w:endnote w:type="continuationSeparator" w:id="0">
    <w:p w:rsidR="005141FA" w:rsidRDefault="0051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1FA" w:rsidRDefault="005141FA">
      <w:pPr>
        <w:spacing w:after="0" w:line="240" w:lineRule="auto"/>
      </w:pPr>
      <w:r>
        <w:separator/>
      </w:r>
    </w:p>
  </w:footnote>
  <w:footnote w:type="continuationSeparator" w:id="0">
    <w:p w:rsidR="005141FA" w:rsidRDefault="0051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858" w:rsidRDefault="00CE68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1B2B">
      <w:rPr>
        <w:noProof/>
      </w:rPr>
      <w:t>2</w:t>
    </w:r>
    <w:r>
      <w:rPr>
        <w:noProof/>
      </w:rPr>
      <w:fldChar w:fldCharType="end"/>
    </w:r>
  </w:p>
  <w:p w:rsidR="00CE6858" w:rsidRDefault="00CE68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2A6"/>
    <w:rsid w:val="001300D8"/>
    <w:rsid w:val="001F0621"/>
    <w:rsid w:val="002212ED"/>
    <w:rsid w:val="0038626D"/>
    <w:rsid w:val="003A707C"/>
    <w:rsid w:val="0040476C"/>
    <w:rsid w:val="005141FA"/>
    <w:rsid w:val="005C19AD"/>
    <w:rsid w:val="006F47D4"/>
    <w:rsid w:val="008B7DE3"/>
    <w:rsid w:val="00A41B2B"/>
    <w:rsid w:val="00A545A0"/>
    <w:rsid w:val="00A822A6"/>
    <w:rsid w:val="00BC2D86"/>
    <w:rsid w:val="00C74948"/>
    <w:rsid w:val="00CE6858"/>
    <w:rsid w:val="00D30F9C"/>
    <w:rsid w:val="00EA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6385C0"/>
  <w15:chartTrackingRefBased/>
  <w15:docId w15:val="{E4E887A1-3F83-42F1-8E45-079376EF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2A6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22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A822A6"/>
    <w:rPr>
      <w:rFonts w:ascii="Calibri" w:hAnsi="Calibri"/>
      <w:sz w:val="22"/>
    </w:rPr>
  </w:style>
  <w:style w:type="table" w:styleId="a5">
    <w:name w:val="Table Grid"/>
    <w:basedOn w:val="a1"/>
    <w:uiPriority w:val="39"/>
    <w:rsid w:val="00A822A6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A822A6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822A6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4291</Words>
  <Characters>2446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(VRU-GAMEMAX14 - v.bezpala)</dc:creator>
  <cp:keywords/>
  <cp:lastModifiedBy>Оксана Костанян (HCJ-IMP0472 - o.kostanyan)</cp:lastModifiedBy>
  <cp:revision>2</cp:revision>
  <cp:lastPrinted>2024-05-14T06:43:00Z</cp:lastPrinted>
  <dcterms:created xsi:type="dcterms:W3CDTF">2024-05-16T11:04:00Z</dcterms:created>
  <dcterms:modified xsi:type="dcterms:W3CDTF">2024-05-16T11:04:00Z</dcterms:modified>
</cp:coreProperties>
</file>