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914" w:rsidRDefault="00386A95" w:rsidP="00787F20">
      <w:pPr>
        <w:pStyle w:val="a7"/>
        <w:spacing w:after="0"/>
        <w:ind w:left="5954"/>
        <w:jc w:val="right"/>
        <w:rPr>
          <w:sz w:val="28"/>
          <w:szCs w:val="28"/>
          <w:lang w:val="uk-UA"/>
        </w:rPr>
      </w:pPr>
      <w:r>
        <w:rPr>
          <w:noProof/>
          <w:sz w:val="28"/>
          <w:szCs w:val="28"/>
          <w:lang w:val="uk-UA" w:eastAsia="uk-UA"/>
        </w:rPr>
        <w:drawing>
          <wp:anchor distT="0" distB="0" distL="114300" distR="114300" simplePos="0" relativeHeight="251659264" behindDoc="0" locked="0" layoutInCell="1" allowOverlap="1">
            <wp:simplePos x="0" y="0"/>
            <wp:positionH relativeFrom="column">
              <wp:posOffset>2806065</wp:posOffset>
            </wp:positionH>
            <wp:positionV relativeFrom="paragraph">
              <wp:posOffset>229235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66611C" w:rsidRDefault="0066611C" w:rsidP="00787F20">
      <w:pPr>
        <w:pStyle w:val="a7"/>
        <w:spacing w:after="0"/>
        <w:ind w:left="5954"/>
        <w:jc w:val="right"/>
        <w:rPr>
          <w:sz w:val="28"/>
          <w:szCs w:val="28"/>
          <w:lang w:val="uk-UA"/>
        </w:rPr>
      </w:pPr>
    </w:p>
    <w:p w:rsidR="0066611C" w:rsidRDefault="0066611C" w:rsidP="00787F20">
      <w:pPr>
        <w:pStyle w:val="a7"/>
        <w:spacing w:after="0"/>
        <w:ind w:left="5954"/>
        <w:jc w:val="right"/>
        <w:rPr>
          <w:sz w:val="28"/>
          <w:szCs w:val="28"/>
          <w:lang w:val="uk-UA"/>
        </w:rPr>
      </w:pPr>
    </w:p>
    <w:p w:rsidR="00FE02F2" w:rsidRDefault="00FE02F2" w:rsidP="00787F20">
      <w:pPr>
        <w:pStyle w:val="a7"/>
        <w:spacing w:after="0"/>
        <w:ind w:left="5954"/>
        <w:jc w:val="right"/>
        <w:rPr>
          <w:sz w:val="28"/>
          <w:szCs w:val="28"/>
          <w:lang w:val="uk-UA"/>
        </w:rPr>
      </w:pPr>
    </w:p>
    <w:p w:rsidR="00FE02F2" w:rsidRPr="0091248D" w:rsidRDefault="00FE02F2" w:rsidP="00FE02F2">
      <w:pPr>
        <w:pStyle w:val="a5"/>
        <w:jc w:val="center"/>
        <w:rPr>
          <w:rFonts w:ascii="AcademyC" w:hAnsi="AcademyC"/>
        </w:rPr>
      </w:pPr>
      <w:r w:rsidRPr="0091248D">
        <w:rPr>
          <w:rFonts w:ascii="AcademyC" w:hAnsi="AcademyC"/>
        </w:rPr>
        <w:t>УКРАЇНА</w:t>
      </w:r>
    </w:p>
    <w:p w:rsidR="00FE02F2" w:rsidRPr="0091248D" w:rsidRDefault="00FE02F2" w:rsidP="00FE02F2">
      <w:pPr>
        <w:pStyle w:val="a5"/>
        <w:jc w:val="center"/>
        <w:rPr>
          <w:rFonts w:ascii="AcademyC" w:hAnsi="AcademyC"/>
          <w:szCs w:val="28"/>
        </w:rPr>
      </w:pPr>
      <w:r w:rsidRPr="0091248D">
        <w:rPr>
          <w:rFonts w:ascii="AcademyC" w:hAnsi="AcademyC"/>
          <w:szCs w:val="28"/>
        </w:rPr>
        <w:t>ВИЩА  РАДА  ПРАВОСУДДЯ</w:t>
      </w:r>
    </w:p>
    <w:p w:rsidR="00FE02F2" w:rsidRPr="0091248D" w:rsidRDefault="00FE02F2" w:rsidP="00FE02F2">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E02F2" w:rsidRDefault="00FE02F2" w:rsidP="00FE02F2">
      <w:pPr>
        <w:pStyle w:val="a5"/>
        <w:jc w:val="center"/>
        <w:rPr>
          <w:rFonts w:ascii="AcademyC" w:hAnsi="AcademyC"/>
          <w:szCs w:val="28"/>
        </w:rPr>
      </w:pPr>
      <w:r w:rsidRPr="0091248D">
        <w:rPr>
          <w:rFonts w:ascii="AcademyC" w:hAnsi="AcademyC"/>
          <w:szCs w:val="28"/>
        </w:rPr>
        <w:t>УХВАЛА</w:t>
      </w:r>
    </w:p>
    <w:p w:rsidR="00563585" w:rsidRPr="0091248D" w:rsidRDefault="00563585" w:rsidP="00FE02F2">
      <w:pPr>
        <w:pStyle w:val="a5"/>
        <w:jc w:val="center"/>
        <w:rPr>
          <w:rFonts w:ascii="AcademyC" w:hAnsi="AcademyC"/>
          <w:szCs w:val="28"/>
        </w:rPr>
      </w:pPr>
    </w:p>
    <w:tbl>
      <w:tblPr>
        <w:tblW w:w="9886" w:type="dxa"/>
        <w:tblLook w:val="04A0"/>
      </w:tblPr>
      <w:tblGrid>
        <w:gridCol w:w="3098"/>
        <w:gridCol w:w="1972"/>
        <w:gridCol w:w="1192"/>
        <w:gridCol w:w="3624"/>
      </w:tblGrid>
      <w:tr w:rsidR="00FE02F2" w:rsidRPr="00635BF0" w:rsidTr="003C2821">
        <w:trPr>
          <w:trHeight w:val="188"/>
        </w:trPr>
        <w:tc>
          <w:tcPr>
            <w:tcW w:w="3098" w:type="dxa"/>
          </w:tcPr>
          <w:p w:rsidR="00FE02F2" w:rsidRPr="0081702B" w:rsidRDefault="00D40E1B" w:rsidP="009772B1">
            <w:pPr>
              <w:ind w:right="-2"/>
              <w:rPr>
                <w:rFonts w:ascii="Times New Roman" w:hAnsi="Times New Roman" w:cs="Times New Roman"/>
                <w:noProof/>
                <w:sz w:val="28"/>
                <w:szCs w:val="28"/>
                <w:u w:val="single"/>
              </w:rPr>
            </w:pPr>
            <w:r>
              <w:rPr>
                <w:rFonts w:ascii="Times New Roman" w:hAnsi="Times New Roman" w:cs="Times New Roman"/>
                <w:noProof/>
                <w:sz w:val="28"/>
                <w:szCs w:val="28"/>
                <w:u w:val="single"/>
              </w:rPr>
              <w:t>8 травня</w:t>
            </w:r>
            <w:r w:rsidR="0081702B" w:rsidRPr="0081702B">
              <w:rPr>
                <w:rFonts w:ascii="Times New Roman" w:hAnsi="Times New Roman" w:cs="Times New Roman"/>
                <w:noProof/>
                <w:sz w:val="28"/>
                <w:szCs w:val="28"/>
                <w:u w:val="single"/>
              </w:rPr>
              <w:t xml:space="preserve"> 2024 року</w:t>
            </w:r>
          </w:p>
        </w:tc>
        <w:tc>
          <w:tcPr>
            <w:tcW w:w="3164" w:type="dxa"/>
            <w:gridSpan w:val="2"/>
          </w:tcPr>
          <w:p w:rsidR="00FE02F2" w:rsidRPr="00B15DB8" w:rsidRDefault="00FE02F2" w:rsidP="00B41249">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E02F2" w:rsidRPr="008C5AB8" w:rsidRDefault="00D40E1B" w:rsidP="00D40E1B">
            <w:pPr>
              <w:ind w:right="-2"/>
              <w:rPr>
                <w:rFonts w:ascii="Times New Roman" w:hAnsi="Times New Roman" w:cs="Times New Roman"/>
                <w:noProof/>
                <w:sz w:val="28"/>
                <w:szCs w:val="28"/>
                <w:u w:val="single"/>
                <w:lang w:val="ru-RU"/>
              </w:rPr>
            </w:pPr>
            <w:r>
              <w:rPr>
                <w:rFonts w:ascii="Times New Roman" w:hAnsi="Times New Roman"/>
                <w:noProof/>
                <w:sz w:val="28"/>
                <w:szCs w:val="28"/>
                <w:lang w:val="ru-RU"/>
              </w:rPr>
              <w:t xml:space="preserve">         </w:t>
            </w:r>
            <w:r w:rsidR="00E1345A">
              <w:rPr>
                <w:rFonts w:ascii="Times New Roman" w:hAnsi="Times New Roman"/>
                <w:noProof/>
                <w:sz w:val="28"/>
                <w:szCs w:val="28"/>
                <w:u w:val="single"/>
                <w:lang w:val="ru-RU"/>
              </w:rPr>
              <w:t>1382</w:t>
            </w:r>
            <w:r w:rsidR="00585A15" w:rsidRPr="008C5AB8">
              <w:rPr>
                <w:rFonts w:ascii="Times New Roman" w:hAnsi="Times New Roman"/>
                <w:noProof/>
                <w:sz w:val="28"/>
                <w:szCs w:val="28"/>
                <w:u w:val="single"/>
                <w:lang w:val="ru-RU"/>
              </w:rPr>
              <w:t>/2дп/15-24</w:t>
            </w:r>
          </w:p>
        </w:tc>
      </w:tr>
      <w:tr w:rsidR="00FE02F2" w:rsidRPr="00AF6581" w:rsidTr="002403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2"/>
          <w:wAfter w:w="4816" w:type="dxa"/>
          <w:trHeight w:val="426"/>
        </w:trPr>
        <w:tc>
          <w:tcPr>
            <w:tcW w:w="5070" w:type="dxa"/>
            <w:gridSpan w:val="2"/>
            <w:tcBorders>
              <w:top w:val="nil"/>
              <w:left w:val="nil"/>
              <w:bottom w:val="nil"/>
              <w:right w:val="nil"/>
            </w:tcBorders>
          </w:tcPr>
          <w:p w:rsidR="0066611C" w:rsidRDefault="0066611C" w:rsidP="00B41249">
            <w:pPr>
              <w:spacing w:after="0" w:line="240" w:lineRule="auto"/>
              <w:ind w:right="-1"/>
              <w:jc w:val="both"/>
              <w:rPr>
                <w:rFonts w:ascii="Times New Roman" w:eastAsia="Times New Roman" w:hAnsi="Times New Roman" w:cs="Calibri"/>
                <w:b/>
                <w:sz w:val="24"/>
                <w:szCs w:val="24"/>
                <w:lang w:eastAsia="ru-RU"/>
              </w:rPr>
            </w:pPr>
          </w:p>
          <w:p w:rsidR="00FE02F2" w:rsidRPr="00AF6581" w:rsidRDefault="00FE02F2" w:rsidP="00D40E1B">
            <w:pPr>
              <w:spacing w:after="0" w:line="240" w:lineRule="auto"/>
              <w:ind w:right="-1"/>
              <w:jc w:val="both"/>
              <w:rPr>
                <w:rFonts w:ascii="Times New Roman" w:eastAsia="Calibri" w:hAnsi="Times New Roman" w:cs="Times New Roman"/>
                <w:b/>
                <w:bCs/>
                <w:sz w:val="16"/>
                <w:szCs w:val="16"/>
                <w:lang w:eastAsia="uk-UA"/>
              </w:rPr>
            </w:pPr>
            <w:r w:rsidRPr="00FF3AFF">
              <w:rPr>
                <w:rFonts w:ascii="Times New Roman" w:eastAsia="Times New Roman" w:hAnsi="Times New Roman" w:cs="Calibri"/>
                <w:b/>
                <w:sz w:val="24"/>
                <w:szCs w:val="24"/>
                <w:lang w:eastAsia="ru-RU"/>
              </w:rPr>
              <w:t>Про відмову у відкритті ди</w:t>
            </w:r>
            <w:r w:rsidR="001D3307">
              <w:rPr>
                <w:rFonts w:ascii="Times New Roman" w:eastAsia="Times New Roman" w:hAnsi="Times New Roman" w:cs="Calibri"/>
                <w:b/>
                <w:sz w:val="24"/>
                <w:szCs w:val="24"/>
                <w:lang w:eastAsia="ru-RU"/>
              </w:rPr>
              <w:t xml:space="preserve">сциплінарних справ за скаргами: </w:t>
            </w:r>
            <w:proofErr w:type="spellStart"/>
            <w:r w:rsidR="00D40E1B">
              <w:rPr>
                <w:rFonts w:ascii="Times New Roman" w:eastAsia="Times New Roman" w:hAnsi="Times New Roman" w:cs="Calibri"/>
                <w:b/>
                <w:sz w:val="24"/>
                <w:szCs w:val="24"/>
                <w:lang w:eastAsia="ru-RU"/>
              </w:rPr>
              <w:t>Гулевич</w:t>
            </w:r>
            <w:proofErr w:type="spellEnd"/>
            <w:r w:rsidR="00D40E1B">
              <w:rPr>
                <w:rFonts w:ascii="Times New Roman" w:eastAsia="Times New Roman" w:hAnsi="Times New Roman" w:cs="Calibri"/>
                <w:b/>
                <w:sz w:val="24"/>
                <w:szCs w:val="24"/>
                <w:lang w:eastAsia="ru-RU"/>
              </w:rPr>
              <w:t xml:space="preserve"> Н.В.</w:t>
            </w:r>
            <w:r w:rsidR="00E642D7">
              <w:rPr>
                <w:rFonts w:ascii="Times New Roman" w:eastAsia="Times New Roman" w:hAnsi="Times New Roman" w:cs="Calibri"/>
                <w:b/>
                <w:sz w:val="24"/>
                <w:szCs w:val="24"/>
                <w:lang w:eastAsia="ru-RU"/>
              </w:rPr>
              <w:t xml:space="preserve"> стосовно судді </w:t>
            </w:r>
            <w:r w:rsidR="00D40E1B">
              <w:rPr>
                <w:rFonts w:ascii="Times New Roman" w:eastAsia="Times New Roman" w:hAnsi="Times New Roman" w:cs="Calibri"/>
                <w:b/>
                <w:sz w:val="24"/>
                <w:szCs w:val="24"/>
                <w:lang w:eastAsia="ru-RU"/>
              </w:rPr>
              <w:t>Голосіївського</w:t>
            </w:r>
            <w:r w:rsidR="001A1258">
              <w:rPr>
                <w:rFonts w:ascii="Times New Roman" w:eastAsia="Times New Roman" w:hAnsi="Times New Roman" w:cs="Calibri"/>
                <w:b/>
                <w:sz w:val="24"/>
                <w:szCs w:val="24"/>
                <w:lang w:eastAsia="ru-RU"/>
              </w:rPr>
              <w:t xml:space="preserve"> районного суду міста Києва </w:t>
            </w:r>
            <w:r w:rsidR="00D40E1B">
              <w:rPr>
                <w:rFonts w:ascii="Times New Roman" w:eastAsia="Times New Roman" w:hAnsi="Times New Roman" w:cs="Calibri"/>
                <w:b/>
                <w:sz w:val="24"/>
                <w:szCs w:val="24"/>
                <w:lang w:eastAsia="ru-RU"/>
              </w:rPr>
              <w:t>Мазура Ю.Ю.</w:t>
            </w:r>
            <w:r w:rsidR="00D96DC1">
              <w:rPr>
                <w:rFonts w:ascii="Times New Roman" w:hAnsi="Times New Roman" w:cs="Times New Roman"/>
                <w:b/>
                <w:color w:val="1D1D1B"/>
                <w:sz w:val="24"/>
                <w:szCs w:val="24"/>
                <w:shd w:val="clear" w:color="auto" w:fill="FFFFFF"/>
              </w:rPr>
              <w:t xml:space="preserve">; </w:t>
            </w:r>
            <w:proofErr w:type="spellStart"/>
            <w:r w:rsidR="00D40E1B">
              <w:rPr>
                <w:rFonts w:ascii="Times New Roman" w:hAnsi="Times New Roman" w:cs="Times New Roman"/>
                <w:b/>
                <w:color w:val="1D1D1B"/>
                <w:sz w:val="24"/>
                <w:szCs w:val="24"/>
                <w:shd w:val="clear" w:color="auto" w:fill="FFFFFF"/>
              </w:rPr>
              <w:t>Андрейченка</w:t>
            </w:r>
            <w:proofErr w:type="spellEnd"/>
            <w:r w:rsidR="00D40E1B">
              <w:rPr>
                <w:rFonts w:ascii="Times New Roman" w:hAnsi="Times New Roman" w:cs="Times New Roman"/>
                <w:b/>
                <w:color w:val="1D1D1B"/>
                <w:sz w:val="24"/>
                <w:szCs w:val="24"/>
                <w:shd w:val="clear" w:color="auto" w:fill="FFFFFF"/>
              </w:rPr>
              <w:t xml:space="preserve"> А.М.</w:t>
            </w:r>
            <w:r w:rsidR="001A1258">
              <w:rPr>
                <w:rFonts w:ascii="Times New Roman" w:hAnsi="Times New Roman" w:cs="Times New Roman"/>
                <w:b/>
                <w:color w:val="1D1D1B"/>
                <w:sz w:val="24"/>
                <w:szCs w:val="24"/>
                <w:shd w:val="clear" w:color="auto" w:fill="FFFFFF"/>
              </w:rPr>
              <w:t xml:space="preserve"> стосовно судді </w:t>
            </w:r>
            <w:proofErr w:type="spellStart"/>
            <w:r w:rsidR="00D40E1B">
              <w:rPr>
                <w:rFonts w:ascii="Times New Roman" w:hAnsi="Times New Roman" w:cs="Times New Roman"/>
                <w:b/>
                <w:color w:val="1D1D1B"/>
                <w:sz w:val="24"/>
                <w:szCs w:val="24"/>
                <w:shd w:val="clear" w:color="auto" w:fill="FFFFFF"/>
              </w:rPr>
              <w:t>Новоукраїнського</w:t>
            </w:r>
            <w:proofErr w:type="spellEnd"/>
            <w:r w:rsidR="00D40E1B">
              <w:rPr>
                <w:rFonts w:ascii="Times New Roman" w:hAnsi="Times New Roman" w:cs="Times New Roman"/>
                <w:b/>
                <w:color w:val="1D1D1B"/>
                <w:sz w:val="24"/>
                <w:szCs w:val="24"/>
                <w:shd w:val="clear" w:color="auto" w:fill="FFFFFF"/>
              </w:rPr>
              <w:t xml:space="preserve"> </w:t>
            </w:r>
            <w:r w:rsidR="001A1258">
              <w:rPr>
                <w:rFonts w:ascii="Times New Roman" w:hAnsi="Times New Roman" w:cs="Times New Roman"/>
                <w:b/>
                <w:color w:val="1D1D1B"/>
                <w:sz w:val="24"/>
                <w:szCs w:val="24"/>
                <w:shd w:val="clear" w:color="auto" w:fill="FFFFFF"/>
              </w:rPr>
              <w:t xml:space="preserve"> районного суду </w:t>
            </w:r>
            <w:r w:rsidR="00D40E1B">
              <w:rPr>
                <w:rFonts w:ascii="Times New Roman" w:hAnsi="Times New Roman" w:cs="Times New Roman"/>
                <w:b/>
                <w:color w:val="1D1D1B"/>
                <w:sz w:val="24"/>
                <w:szCs w:val="24"/>
                <w:shd w:val="clear" w:color="auto" w:fill="FFFFFF"/>
              </w:rPr>
              <w:t xml:space="preserve">Кіровоградської області </w:t>
            </w:r>
            <w:proofErr w:type="spellStart"/>
            <w:r w:rsidR="00D40E1B">
              <w:rPr>
                <w:rFonts w:ascii="Times New Roman" w:hAnsi="Times New Roman" w:cs="Times New Roman"/>
                <w:b/>
                <w:color w:val="1D1D1B"/>
                <w:sz w:val="24"/>
                <w:szCs w:val="24"/>
                <w:shd w:val="clear" w:color="auto" w:fill="FFFFFF"/>
              </w:rPr>
              <w:t>Русіної</w:t>
            </w:r>
            <w:proofErr w:type="spellEnd"/>
            <w:r w:rsidR="00D40E1B">
              <w:rPr>
                <w:rFonts w:ascii="Times New Roman" w:hAnsi="Times New Roman" w:cs="Times New Roman"/>
                <w:b/>
                <w:color w:val="1D1D1B"/>
                <w:sz w:val="24"/>
                <w:szCs w:val="24"/>
                <w:shd w:val="clear" w:color="auto" w:fill="FFFFFF"/>
              </w:rPr>
              <w:t xml:space="preserve"> А.А.</w:t>
            </w:r>
          </w:p>
        </w:tc>
      </w:tr>
    </w:tbl>
    <w:p w:rsidR="006D7FDC" w:rsidRDefault="006D7FDC" w:rsidP="00FE02F2">
      <w:pPr>
        <w:spacing w:after="0" w:line="240" w:lineRule="auto"/>
        <w:ind w:firstLine="709"/>
        <w:contextualSpacing/>
        <w:jc w:val="both"/>
        <w:rPr>
          <w:rFonts w:ascii="Times New Roman" w:hAnsi="Times New Roman"/>
          <w:sz w:val="28"/>
          <w:szCs w:val="28"/>
        </w:rPr>
      </w:pPr>
    </w:p>
    <w:p w:rsidR="002403FA" w:rsidRDefault="002403FA" w:rsidP="00FE02F2">
      <w:pPr>
        <w:spacing w:after="0" w:line="240" w:lineRule="auto"/>
        <w:ind w:firstLine="709"/>
        <w:contextualSpacing/>
        <w:jc w:val="both"/>
        <w:rPr>
          <w:rFonts w:ascii="Times New Roman" w:hAnsi="Times New Roman"/>
          <w:sz w:val="28"/>
          <w:szCs w:val="28"/>
        </w:rPr>
      </w:pPr>
    </w:p>
    <w:p w:rsidR="00D770D1" w:rsidRDefault="00033B89" w:rsidP="00701471">
      <w:pPr>
        <w:spacing w:after="0" w:line="240" w:lineRule="auto"/>
        <w:ind w:firstLine="567"/>
        <w:jc w:val="both"/>
        <w:rPr>
          <w:rFonts w:ascii="Times New Roman" w:hAnsi="Times New Roman" w:cs="Times New Roman"/>
          <w:color w:val="000000"/>
          <w:sz w:val="28"/>
          <w:szCs w:val="28"/>
        </w:rPr>
      </w:pPr>
      <w:r w:rsidRPr="00033B89">
        <w:rPr>
          <w:rFonts w:ascii="Times New Roman" w:hAnsi="Times New Roman" w:cs="Times New Roman"/>
          <w:color w:val="000000"/>
          <w:sz w:val="28"/>
          <w:szCs w:val="28"/>
          <w:shd w:val="clear" w:color="auto" w:fill="FFFFFF"/>
        </w:rPr>
        <w:t xml:space="preserve">Друга Дисциплінарна палата </w:t>
      </w:r>
      <w:r>
        <w:rPr>
          <w:rFonts w:ascii="Times New Roman" w:hAnsi="Times New Roman" w:cs="Times New Roman"/>
          <w:color w:val="000000"/>
          <w:sz w:val="28"/>
          <w:szCs w:val="28"/>
          <w:shd w:val="clear" w:color="auto" w:fill="FFFFFF"/>
        </w:rPr>
        <w:t xml:space="preserve">Вищої ради правосуддя у складі  </w:t>
      </w:r>
      <w:r w:rsidRPr="00033B89">
        <w:rPr>
          <w:rFonts w:ascii="Times New Roman" w:hAnsi="Times New Roman" w:cs="Times New Roman"/>
          <w:color w:val="000000"/>
          <w:sz w:val="28"/>
          <w:szCs w:val="28"/>
          <w:shd w:val="clear" w:color="auto" w:fill="FFFFFF"/>
        </w:rPr>
        <w:t xml:space="preserve">головуючого – </w:t>
      </w:r>
      <w:proofErr w:type="spellStart"/>
      <w:r w:rsidRPr="00033B89">
        <w:rPr>
          <w:rFonts w:ascii="Times New Roman" w:hAnsi="Times New Roman" w:cs="Times New Roman"/>
          <w:color w:val="000000"/>
          <w:sz w:val="28"/>
          <w:szCs w:val="28"/>
          <w:shd w:val="clear" w:color="auto" w:fill="FFFFFF"/>
        </w:rPr>
        <w:t>Маселка</w:t>
      </w:r>
      <w:proofErr w:type="spellEnd"/>
      <w:r w:rsidRPr="00033B89">
        <w:rPr>
          <w:rFonts w:ascii="Times New Roman" w:hAnsi="Times New Roman" w:cs="Times New Roman"/>
          <w:color w:val="000000"/>
          <w:sz w:val="28"/>
          <w:szCs w:val="28"/>
          <w:shd w:val="clear" w:color="auto" w:fill="FFFFFF"/>
        </w:rPr>
        <w:t xml:space="preserve"> Р.А., членів Другої Дисциплінарної палати Вищої ради правосуддя </w:t>
      </w:r>
      <w:proofErr w:type="spellStart"/>
      <w:r w:rsidR="00D40E1B">
        <w:rPr>
          <w:rFonts w:ascii="Times New Roman" w:hAnsi="Times New Roman" w:cs="Times New Roman"/>
          <w:color w:val="000000"/>
          <w:sz w:val="28"/>
          <w:szCs w:val="28"/>
          <w:shd w:val="clear" w:color="auto" w:fill="FFFFFF"/>
        </w:rPr>
        <w:t>Бурлакова</w:t>
      </w:r>
      <w:proofErr w:type="spellEnd"/>
      <w:r w:rsidR="00D40E1B">
        <w:rPr>
          <w:rFonts w:ascii="Times New Roman" w:hAnsi="Times New Roman" w:cs="Times New Roman"/>
          <w:color w:val="000000"/>
          <w:sz w:val="28"/>
          <w:szCs w:val="28"/>
          <w:shd w:val="clear" w:color="auto" w:fill="FFFFFF"/>
        </w:rPr>
        <w:t xml:space="preserve"> С.Ю.</w:t>
      </w:r>
      <w:r w:rsidRPr="00033B89">
        <w:rPr>
          <w:rFonts w:ascii="Times New Roman" w:hAnsi="Times New Roman" w:cs="Times New Roman"/>
          <w:color w:val="000000"/>
          <w:sz w:val="28"/>
          <w:szCs w:val="28"/>
          <w:shd w:val="clear" w:color="auto" w:fill="FFFFFF"/>
        </w:rPr>
        <w:t xml:space="preserve">, </w:t>
      </w:r>
      <w:proofErr w:type="spellStart"/>
      <w:r w:rsidRPr="00033B89">
        <w:rPr>
          <w:rFonts w:ascii="Times New Roman" w:hAnsi="Times New Roman" w:cs="Times New Roman"/>
          <w:color w:val="000000"/>
          <w:sz w:val="28"/>
          <w:szCs w:val="28"/>
          <w:shd w:val="clear" w:color="auto" w:fill="FFFFFF"/>
        </w:rPr>
        <w:t>Саліхова</w:t>
      </w:r>
      <w:proofErr w:type="spellEnd"/>
      <w:r w:rsidRPr="00033B89">
        <w:rPr>
          <w:rFonts w:ascii="Times New Roman" w:hAnsi="Times New Roman" w:cs="Times New Roman"/>
          <w:color w:val="000000"/>
          <w:sz w:val="28"/>
          <w:szCs w:val="28"/>
          <w:shd w:val="clear" w:color="auto" w:fill="FFFFFF"/>
        </w:rPr>
        <w:t xml:space="preserve"> В.В. та залученого з Першої Дисциплінарної палати члена Вищої ради правосуддя </w:t>
      </w:r>
      <w:r w:rsidR="00D40E1B">
        <w:rPr>
          <w:rFonts w:ascii="Times New Roman" w:hAnsi="Times New Roman" w:cs="Times New Roman"/>
          <w:color w:val="000000"/>
          <w:sz w:val="28"/>
          <w:szCs w:val="28"/>
          <w:shd w:val="clear" w:color="auto" w:fill="FFFFFF"/>
        </w:rPr>
        <w:t>Бондаренко Т.З.</w:t>
      </w:r>
      <w:r w:rsidRPr="00033B89">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w:t>
      </w:r>
      <w:r w:rsidR="00FE02F2" w:rsidRPr="007B460A">
        <w:rPr>
          <w:rFonts w:ascii="Times New Roman" w:hAnsi="Times New Roman"/>
          <w:sz w:val="28"/>
          <w:szCs w:val="28"/>
        </w:rPr>
        <w:t>розглянувши висновк</w:t>
      </w:r>
      <w:r w:rsidR="00D770D1">
        <w:rPr>
          <w:rFonts w:ascii="Times New Roman" w:hAnsi="Times New Roman"/>
          <w:sz w:val="28"/>
          <w:szCs w:val="28"/>
        </w:rPr>
        <w:t>и</w:t>
      </w:r>
      <w:r w:rsidR="00FE02F2" w:rsidRPr="007B460A">
        <w:rPr>
          <w:rFonts w:ascii="Times New Roman" w:hAnsi="Times New Roman"/>
          <w:sz w:val="28"/>
          <w:szCs w:val="28"/>
        </w:rPr>
        <w:t xml:space="preserve"> доповідача – члена </w:t>
      </w:r>
      <w:r w:rsidR="00FE02F2">
        <w:rPr>
          <w:rFonts w:ascii="Times New Roman" w:hAnsi="Times New Roman"/>
          <w:sz w:val="28"/>
          <w:szCs w:val="28"/>
        </w:rPr>
        <w:t xml:space="preserve">Другої </w:t>
      </w:r>
      <w:r w:rsidR="00FE02F2" w:rsidRPr="007B460A">
        <w:rPr>
          <w:rFonts w:ascii="Times New Roman" w:hAnsi="Times New Roman"/>
          <w:sz w:val="28"/>
          <w:szCs w:val="28"/>
        </w:rPr>
        <w:t xml:space="preserve">Дисциплінарної палати Вищої ради правосуддя </w:t>
      </w:r>
      <w:r w:rsidR="007B7551">
        <w:rPr>
          <w:rFonts w:ascii="Times New Roman" w:hAnsi="Times New Roman"/>
          <w:sz w:val="28"/>
          <w:szCs w:val="28"/>
        </w:rPr>
        <w:t>Мельника О.П.</w:t>
      </w:r>
      <w:r w:rsidR="00FE02F2" w:rsidRPr="007B460A">
        <w:rPr>
          <w:rFonts w:ascii="Times New Roman" w:hAnsi="Times New Roman"/>
          <w:sz w:val="28"/>
          <w:szCs w:val="28"/>
        </w:rPr>
        <w:t xml:space="preserve"> </w:t>
      </w:r>
      <w:r w:rsidR="00D770D1" w:rsidRPr="00C848E2">
        <w:rPr>
          <w:rFonts w:ascii="Times New Roman" w:hAnsi="Times New Roman" w:cs="Times New Roman"/>
          <w:color w:val="000000"/>
          <w:sz w:val="28"/>
          <w:szCs w:val="28"/>
        </w:rPr>
        <w:t>за результатами попередньої перевірки дисциплінарних скарг,</w:t>
      </w:r>
    </w:p>
    <w:p w:rsidR="00684B2D" w:rsidRDefault="00684B2D" w:rsidP="00FE02F2">
      <w:pPr>
        <w:spacing w:after="0" w:line="240" w:lineRule="auto"/>
        <w:ind w:firstLine="851"/>
        <w:jc w:val="center"/>
        <w:rPr>
          <w:rFonts w:ascii="Times New Roman" w:eastAsia="Times New Roman" w:hAnsi="Times New Roman" w:cs="Times New Roman"/>
          <w:b/>
          <w:sz w:val="28"/>
          <w:szCs w:val="28"/>
          <w:lang w:eastAsia="ru-RU"/>
        </w:rPr>
      </w:pPr>
    </w:p>
    <w:p w:rsidR="00FE02F2" w:rsidRPr="00812B77" w:rsidRDefault="00FE02F2" w:rsidP="00FE02F2">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FE02F2" w:rsidRPr="00812B77" w:rsidRDefault="00FE02F2" w:rsidP="00FE02F2">
      <w:pPr>
        <w:spacing w:after="0" w:line="240" w:lineRule="auto"/>
        <w:ind w:firstLine="851"/>
        <w:jc w:val="both"/>
        <w:rPr>
          <w:rFonts w:ascii="Times New Roman" w:eastAsia="Times New Roman" w:hAnsi="Times New Roman" w:cs="Times New Roman"/>
          <w:sz w:val="28"/>
          <w:szCs w:val="28"/>
          <w:lang w:eastAsia="ru-RU"/>
        </w:rPr>
      </w:pPr>
    </w:p>
    <w:p w:rsidR="006646E4" w:rsidRDefault="006646E4" w:rsidP="007B7551">
      <w:pPr>
        <w:spacing w:after="0" w:line="240" w:lineRule="auto"/>
        <w:contextualSpacing/>
        <w:jc w:val="both"/>
        <w:rPr>
          <w:rFonts w:ascii="Times New Roman" w:hAnsi="Times New Roman"/>
          <w:sz w:val="28"/>
          <w:szCs w:val="28"/>
        </w:rPr>
      </w:pPr>
      <w:r w:rsidRPr="006646E4">
        <w:rPr>
          <w:rFonts w:ascii="Times New Roman" w:hAnsi="Times New Roman"/>
          <w:sz w:val="28"/>
          <w:szCs w:val="28"/>
        </w:rPr>
        <w:t xml:space="preserve">5 серпня 2021 року набрав чинності Закон України від 14 липня 2021 року </w:t>
      </w:r>
      <w:r w:rsidR="007B7551">
        <w:rPr>
          <w:rFonts w:ascii="Times New Roman" w:hAnsi="Times New Roman"/>
          <w:sz w:val="28"/>
          <w:szCs w:val="28"/>
        </w:rPr>
        <w:t xml:space="preserve">              </w:t>
      </w:r>
      <w:r w:rsidRPr="006646E4">
        <w:rPr>
          <w:rFonts w:ascii="Times New Roman" w:hAnsi="Times New Roman"/>
          <w:sz w:val="28"/>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6646E4" w:rsidRPr="006646E4" w:rsidRDefault="006646E4" w:rsidP="00701471">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6646E4" w:rsidRPr="006646E4" w:rsidRDefault="006646E4" w:rsidP="00701471">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6646E4" w:rsidRPr="006646E4" w:rsidRDefault="006646E4" w:rsidP="00701471">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w:t>
      </w:r>
      <w:r w:rsidRPr="006646E4">
        <w:rPr>
          <w:rFonts w:ascii="Times New Roman" w:hAnsi="Times New Roman"/>
          <w:sz w:val="28"/>
          <w:szCs w:val="28"/>
        </w:rPr>
        <w:lastRenderedPageBreak/>
        <w:t xml:space="preserve">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Pr>
          <w:rFonts w:ascii="Times New Roman" w:hAnsi="Times New Roman"/>
          <w:sz w:val="28"/>
          <w:szCs w:val="28"/>
        </w:rPr>
        <w:t xml:space="preserve">                             </w:t>
      </w:r>
      <w:r w:rsidRPr="006646E4">
        <w:rPr>
          <w:rFonts w:ascii="Times New Roman" w:hAnsi="Times New Roman"/>
          <w:sz w:val="28"/>
          <w:szCs w:val="28"/>
        </w:rPr>
        <w:t>№ 1809/0/15-21, з 1 листопада 2023 року.</w:t>
      </w:r>
    </w:p>
    <w:p w:rsidR="00F114A1" w:rsidRPr="00F114A1" w:rsidRDefault="00F114A1" w:rsidP="00575FB4">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sidR="00D40E1B">
        <w:rPr>
          <w:rFonts w:ascii="Times New Roman" w:hAnsi="Times New Roman"/>
          <w:sz w:val="28"/>
          <w:szCs w:val="28"/>
        </w:rPr>
        <w:t>20 грудня</w:t>
      </w:r>
      <w:r w:rsidR="00684B2D">
        <w:rPr>
          <w:rFonts w:ascii="Times New Roman" w:hAnsi="Times New Roman"/>
          <w:sz w:val="28"/>
          <w:szCs w:val="28"/>
        </w:rPr>
        <w:t xml:space="preserve"> 202</w:t>
      </w:r>
      <w:r w:rsidR="00575FB4">
        <w:rPr>
          <w:rFonts w:ascii="Times New Roman" w:hAnsi="Times New Roman"/>
          <w:sz w:val="28"/>
          <w:szCs w:val="28"/>
        </w:rPr>
        <w:t>1</w:t>
      </w:r>
      <w:r w:rsidR="00684B2D">
        <w:rPr>
          <w:rFonts w:ascii="Times New Roman" w:hAnsi="Times New Roman"/>
          <w:sz w:val="28"/>
          <w:szCs w:val="28"/>
        </w:rPr>
        <w:t xml:space="preserve"> року за вхідним </w:t>
      </w:r>
      <w:r w:rsidR="00575FB4">
        <w:rPr>
          <w:rFonts w:ascii="Times New Roman" w:hAnsi="Times New Roman"/>
          <w:sz w:val="28"/>
          <w:szCs w:val="28"/>
        </w:rPr>
        <w:t xml:space="preserve">                                    </w:t>
      </w:r>
      <w:r w:rsidR="00684B2D">
        <w:rPr>
          <w:rFonts w:ascii="Times New Roman" w:hAnsi="Times New Roman"/>
          <w:sz w:val="28"/>
          <w:szCs w:val="28"/>
        </w:rPr>
        <w:t xml:space="preserve">№ </w:t>
      </w:r>
      <w:r w:rsidR="00D40E1B">
        <w:rPr>
          <w:rFonts w:ascii="Times New Roman" w:hAnsi="Times New Roman"/>
          <w:sz w:val="28"/>
          <w:szCs w:val="28"/>
        </w:rPr>
        <w:t>Г-5915/0/7-</w:t>
      </w:r>
      <w:r w:rsidR="00174EC8">
        <w:rPr>
          <w:rFonts w:ascii="Times New Roman" w:hAnsi="Times New Roman"/>
          <w:sz w:val="28"/>
          <w:szCs w:val="28"/>
        </w:rPr>
        <w:t>21</w:t>
      </w:r>
      <w:r w:rsidR="00D40E1B">
        <w:rPr>
          <w:rFonts w:ascii="Times New Roman" w:hAnsi="Times New Roman"/>
          <w:sz w:val="28"/>
          <w:szCs w:val="28"/>
        </w:rPr>
        <w:t xml:space="preserve">, </w:t>
      </w:r>
      <w:r w:rsidR="00561486">
        <w:rPr>
          <w:rFonts w:ascii="Times New Roman" w:hAnsi="Times New Roman"/>
          <w:sz w:val="28"/>
          <w:szCs w:val="28"/>
        </w:rPr>
        <w:t>26 січня 2022 року за вхідним № Г-320/1/7-22, 6 червня               2022 року за вхідним № Г-320/3/7-22</w:t>
      </w:r>
      <w:r w:rsidR="00684B2D">
        <w:rPr>
          <w:rFonts w:ascii="Times New Roman" w:hAnsi="Times New Roman"/>
          <w:sz w:val="28"/>
          <w:szCs w:val="28"/>
        </w:rPr>
        <w:t xml:space="preserve"> надійшл</w:t>
      </w:r>
      <w:r w:rsidR="00561486">
        <w:rPr>
          <w:rFonts w:ascii="Times New Roman" w:hAnsi="Times New Roman"/>
          <w:sz w:val="28"/>
          <w:szCs w:val="28"/>
        </w:rPr>
        <w:t>и</w:t>
      </w:r>
      <w:r w:rsidR="00684B2D">
        <w:rPr>
          <w:rFonts w:ascii="Times New Roman" w:hAnsi="Times New Roman"/>
          <w:sz w:val="28"/>
          <w:szCs w:val="28"/>
        </w:rPr>
        <w:t xml:space="preserve"> дисциплінарн</w:t>
      </w:r>
      <w:r w:rsidR="00561486">
        <w:rPr>
          <w:rFonts w:ascii="Times New Roman" w:hAnsi="Times New Roman"/>
          <w:sz w:val="28"/>
          <w:szCs w:val="28"/>
        </w:rPr>
        <w:t>і</w:t>
      </w:r>
      <w:r w:rsidR="00684B2D">
        <w:rPr>
          <w:rFonts w:ascii="Times New Roman" w:hAnsi="Times New Roman"/>
          <w:sz w:val="28"/>
          <w:szCs w:val="28"/>
        </w:rPr>
        <w:t xml:space="preserve"> скарг</w:t>
      </w:r>
      <w:r w:rsidR="00561486">
        <w:rPr>
          <w:rFonts w:ascii="Times New Roman" w:hAnsi="Times New Roman"/>
          <w:sz w:val="28"/>
          <w:szCs w:val="28"/>
        </w:rPr>
        <w:t>и</w:t>
      </w:r>
      <w:r w:rsidR="00684B2D">
        <w:rPr>
          <w:rFonts w:ascii="Times New Roman" w:hAnsi="Times New Roman"/>
          <w:sz w:val="28"/>
          <w:szCs w:val="28"/>
        </w:rPr>
        <w:t xml:space="preserve"> </w:t>
      </w:r>
      <w:r w:rsidR="00561486">
        <w:rPr>
          <w:rFonts w:ascii="Times New Roman" w:hAnsi="Times New Roman"/>
          <w:sz w:val="28"/>
          <w:szCs w:val="28"/>
        </w:rPr>
        <w:t xml:space="preserve">            </w:t>
      </w:r>
      <w:proofErr w:type="spellStart"/>
      <w:r w:rsidR="00561486">
        <w:rPr>
          <w:rFonts w:ascii="Times New Roman" w:hAnsi="Times New Roman"/>
          <w:sz w:val="28"/>
          <w:szCs w:val="28"/>
        </w:rPr>
        <w:t>Гулевич</w:t>
      </w:r>
      <w:proofErr w:type="spellEnd"/>
      <w:r w:rsidR="00561486">
        <w:rPr>
          <w:rFonts w:ascii="Times New Roman" w:hAnsi="Times New Roman"/>
          <w:sz w:val="28"/>
          <w:szCs w:val="28"/>
        </w:rPr>
        <w:t xml:space="preserve"> Н.В.</w:t>
      </w:r>
      <w:r w:rsidR="00684B2D">
        <w:rPr>
          <w:rFonts w:ascii="Times New Roman" w:hAnsi="Times New Roman"/>
          <w:sz w:val="28"/>
          <w:szCs w:val="28"/>
        </w:rPr>
        <w:t xml:space="preserve"> на дії судді </w:t>
      </w:r>
      <w:r w:rsidR="00561486">
        <w:rPr>
          <w:rFonts w:ascii="Times New Roman" w:hAnsi="Times New Roman"/>
          <w:sz w:val="28"/>
          <w:szCs w:val="28"/>
        </w:rPr>
        <w:t>Голосіївського районного суду міста Києва                  Мазура Ю.Ю.</w:t>
      </w:r>
      <w:r w:rsidR="004F1659">
        <w:rPr>
          <w:rFonts w:ascii="Times New Roman" w:hAnsi="Times New Roman"/>
          <w:sz w:val="28"/>
          <w:szCs w:val="28"/>
        </w:rPr>
        <w:t xml:space="preserve"> </w:t>
      </w:r>
      <w:r w:rsidR="00684B2D">
        <w:rPr>
          <w:rFonts w:ascii="Times New Roman" w:hAnsi="Times New Roman"/>
          <w:sz w:val="28"/>
          <w:szCs w:val="28"/>
        </w:rPr>
        <w:t>під час ро</w:t>
      </w:r>
      <w:r w:rsidR="00575FB4">
        <w:rPr>
          <w:rFonts w:ascii="Times New Roman" w:hAnsi="Times New Roman"/>
          <w:sz w:val="28"/>
          <w:szCs w:val="28"/>
        </w:rPr>
        <w:t xml:space="preserve">згляду справи </w:t>
      </w:r>
      <w:r w:rsidR="00684B2D">
        <w:rPr>
          <w:rFonts w:ascii="Times New Roman" w:hAnsi="Times New Roman"/>
          <w:sz w:val="28"/>
          <w:szCs w:val="28"/>
        </w:rPr>
        <w:t xml:space="preserve">№ </w:t>
      </w:r>
      <w:r w:rsidR="00561486">
        <w:rPr>
          <w:rFonts w:ascii="Times New Roman" w:hAnsi="Times New Roman"/>
          <w:sz w:val="28"/>
          <w:szCs w:val="28"/>
        </w:rPr>
        <w:t>752/23902/20, які</w:t>
      </w:r>
      <w:r w:rsidR="00684B2D">
        <w:rPr>
          <w:rFonts w:ascii="Times New Roman" w:hAnsi="Times New Roman"/>
          <w:sz w:val="28"/>
          <w:szCs w:val="28"/>
        </w:rPr>
        <w:t xml:space="preserve"> протоколом </w:t>
      </w:r>
      <w:r w:rsidR="00561486">
        <w:rPr>
          <w:rFonts w:ascii="Times New Roman" w:hAnsi="Times New Roman"/>
          <w:sz w:val="28"/>
          <w:szCs w:val="28"/>
        </w:rPr>
        <w:t>автоматизованого розподілу справи між членами Вищої ради правосуддя від              13 листопада 2023 року та протоколами передачі справи раніше визначеному  члену</w:t>
      </w:r>
      <w:r w:rsidR="00575FB4">
        <w:rPr>
          <w:rFonts w:ascii="Times New Roman" w:hAnsi="Times New Roman"/>
          <w:sz w:val="28"/>
          <w:szCs w:val="28"/>
        </w:rPr>
        <w:t xml:space="preserve"> </w:t>
      </w:r>
      <w:r w:rsidR="00684B2D">
        <w:rPr>
          <w:rFonts w:ascii="Times New Roman" w:hAnsi="Times New Roman"/>
          <w:sz w:val="28"/>
          <w:szCs w:val="28"/>
        </w:rPr>
        <w:t xml:space="preserve">Вищої ради правосуддя від </w:t>
      </w:r>
      <w:r w:rsidR="00561486">
        <w:rPr>
          <w:rFonts w:ascii="Times New Roman" w:hAnsi="Times New Roman"/>
          <w:sz w:val="28"/>
          <w:szCs w:val="28"/>
        </w:rPr>
        <w:t>14 та 16</w:t>
      </w:r>
      <w:r w:rsidR="00575FB4">
        <w:rPr>
          <w:rFonts w:ascii="Times New Roman" w:hAnsi="Times New Roman"/>
          <w:sz w:val="28"/>
          <w:szCs w:val="28"/>
        </w:rPr>
        <w:t xml:space="preserve"> листопада</w:t>
      </w:r>
      <w:r w:rsidR="00561486">
        <w:rPr>
          <w:rFonts w:ascii="Times New Roman" w:hAnsi="Times New Roman"/>
          <w:sz w:val="28"/>
          <w:szCs w:val="28"/>
        </w:rPr>
        <w:t xml:space="preserve"> 2023 року передані</w:t>
      </w:r>
      <w:r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sidR="00A55509">
        <w:rPr>
          <w:rFonts w:ascii="Times New Roman" w:hAnsi="Times New Roman"/>
          <w:sz w:val="28"/>
          <w:szCs w:val="28"/>
        </w:rPr>
        <w:t xml:space="preserve"> </w:t>
      </w:r>
      <w:r w:rsidRPr="00F114A1">
        <w:rPr>
          <w:rFonts w:ascii="Times New Roman" w:hAnsi="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15412C" w:rsidRPr="00F114A1" w:rsidRDefault="0015412C" w:rsidP="0015412C">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За результатами попе</w:t>
      </w:r>
      <w:r w:rsidR="00561486">
        <w:rPr>
          <w:rFonts w:ascii="Times New Roman" w:hAnsi="Times New Roman"/>
          <w:sz w:val="28"/>
          <w:szCs w:val="28"/>
        </w:rPr>
        <w:t>редньої перевірки дисциплінарних скарг</w:t>
      </w:r>
      <w:r w:rsidRPr="00F114A1">
        <w:rPr>
          <w:rFonts w:ascii="Times New Roman" w:hAnsi="Times New Roman"/>
          <w:sz w:val="28"/>
          <w:szCs w:val="28"/>
        </w:rPr>
        <w:t xml:space="preserve"> </w:t>
      </w:r>
      <w:r>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Pr>
          <w:rFonts w:ascii="Times New Roman" w:hAnsi="Times New Roman"/>
          <w:sz w:val="28"/>
          <w:szCs w:val="28"/>
        </w:rPr>
        <w:t xml:space="preserve">                 </w:t>
      </w:r>
      <w:r w:rsidRPr="00F114A1">
        <w:rPr>
          <w:rFonts w:ascii="Times New Roman" w:hAnsi="Times New Roman"/>
          <w:sz w:val="28"/>
          <w:szCs w:val="28"/>
        </w:rPr>
        <w:t xml:space="preserve">Мельником О.П. складено висновок від </w:t>
      </w:r>
      <w:r w:rsidR="00561486">
        <w:rPr>
          <w:rFonts w:ascii="Times New Roman" w:hAnsi="Times New Roman"/>
          <w:sz w:val="28"/>
          <w:szCs w:val="28"/>
        </w:rPr>
        <w:t>22 квітня</w:t>
      </w:r>
      <w:r>
        <w:rPr>
          <w:rFonts w:ascii="Times New Roman" w:hAnsi="Times New Roman"/>
          <w:sz w:val="28"/>
          <w:szCs w:val="28"/>
        </w:rPr>
        <w:t xml:space="preserve"> 2024 року </w:t>
      </w:r>
      <w:r w:rsidRPr="00F114A1">
        <w:rPr>
          <w:rFonts w:ascii="Times New Roman" w:hAnsi="Times New Roman"/>
          <w:sz w:val="28"/>
          <w:szCs w:val="28"/>
        </w:rPr>
        <w:t>з пропозицією про відмову у відкритті дисциплінарно</w:t>
      </w:r>
      <w:r w:rsidR="00561486">
        <w:rPr>
          <w:rFonts w:ascii="Times New Roman" w:hAnsi="Times New Roman"/>
          <w:sz w:val="28"/>
          <w:szCs w:val="28"/>
        </w:rPr>
        <w:t>ї справи, оскільки доводи скарг</w:t>
      </w:r>
      <w:r w:rsidRPr="00F114A1">
        <w:rPr>
          <w:rFonts w:ascii="Times New Roman" w:hAnsi="Times New Roman"/>
          <w:sz w:val="28"/>
          <w:szCs w:val="28"/>
        </w:rPr>
        <w:t xml:space="preserve"> зводяться лише до незгоди із судовим рішенням (пункт 4 частини першої статті 45 Закону України «Про Вищу раду правосуддя»).</w:t>
      </w:r>
    </w:p>
    <w:p w:rsidR="00B41249" w:rsidRPr="00F114A1" w:rsidRDefault="00B41249" w:rsidP="00B41249">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sidR="00561486">
        <w:rPr>
          <w:rFonts w:ascii="Times New Roman" w:hAnsi="Times New Roman"/>
          <w:sz w:val="28"/>
          <w:szCs w:val="28"/>
        </w:rPr>
        <w:t>5 квітня</w:t>
      </w:r>
      <w:r>
        <w:rPr>
          <w:rFonts w:ascii="Times New Roman" w:hAnsi="Times New Roman"/>
          <w:sz w:val="28"/>
          <w:szCs w:val="28"/>
        </w:rPr>
        <w:t xml:space="preserve"> 2021 року за вхідним                                     № </w:t>
      </w:r>
      <w:r w:rsidR="00561486">
        <w:rPr>
          <w:rFonts w:ascii="Times New Roman" w:hAnsi="Times New Roman"/>
          <w:sz w:val="28"/>
          <w:szCs w:val="28"/>
        </w:rPr>
        <w:t>А-2009/0</w:t>
      </w:r>
      <w:r w:rsidR="00113883">
        <w:rPr>
          <w:rFonts w:ascii="Times New Roman" w:hAnsi="Times New Roman"/>
          <w:sz w:val="28"/>
          <w:szCs w:val="28"/>
        </w:rPr>
        <w:t>/7-21</w:t>
      </w:r>
      <w:r>
        <w:rPr>
          <w:rFonts w:ascii="Times New Roman" w:hAnsi="Times New Roman"/>
          <w:sz w:val="28"/>
          <w:szCs w:val="28"/>
        </w:rPr>
        <w:t xml:space="preserve"> надійшла дисциплінарна скарга </w:t>
      </w:r>
      <w:proofErr w:type="spellStart"/>
      <w:r w:rsidR="00561486">
        <w:rPr>
          <w:rFonts w:ascii="Times New Roman" w:hAnsi="Times New Roman"/>
          <w:sz w:val="28"/>
          <w:szCs w:val="28"/>
        </w:rPr>
        <w:t>Андрейченка</w:t>
      </w:r>
      <w:proofErr w:type="spellEnd"/>
      <w:r w:rsidR="00561486">
        <w:rPr>
          <w:rFonts w:ascii="Times New Roman" w:hAnsi="Times New Roman"/>
          <w:sz w:val="28"/>
          <w:szCs w:val="28"/>
        </w:rPr>
        <w:t xml:space="preserve"> А.М.</w:t>
      </w:r>
      <w:r>
        <w:rPr>
          <w:rFonts w:ascii="Times New Roman" w:hAnsi="Times New Roman"/>
          <w:sz w:val="28"/>
          <w:szCs w:val="28"/>
        </w:rPr>
        <w:t xml:space="preserve"> на дії судді </w:t>
      </w:r>
      <w:proofErr w:type="spellStart"/>
      <w:r w:rsidR="00561486">
        <w:rPr>
          <w:rFonts w:ascii="Times New Roman" w:hAnsi="Times New Roman"/>
          <w:sz w:val="28"/>
          <w:szCs w:val="28"/>
        </w:rPr>
        <w:t>Новоукраїнського</w:t>
      </w:r>
      <w:proofErr w:type="spellEnd"/>
      <w:r w:rsidR="00561486">
        <w:rPr>
          <w:rFonts w:ascii="Times New Roman" w:hAnsi="Times New Roman"/>
          <w:sz w:val="28"/>
          <w:szCs w:val="28"/>
        </w:rPr>
        <w:t xml:space="preserve"> </w:t>
      </w:r>
      <w:r w:rsidR="00FF1B13">
        <w:rPr>
          <w:rFonts w:ascii="Times New Roman" w:hAnsi="Times New Roman"/>
          <w:sz w:val="28"/>
          <w:szCs w:val="28"/>
        </w:rPr>
        <w:t xml:space="preserve">районного суду </w:t>
      </w:r>
      <w:r w:rsidR="00561486">
        <w:rPr>
          <w:rFonts w:ascii="Times New Roman" w:hAnsi="Times New Roman"/>
          <w:sz w:val="28"/>
          <w:szCs w:val="28"/>
        </w:rPr>
        <w:t>Кіровоградської області</w:t>
      </w:r>
      <w:r>
        <w:rPr>
          <w:rFonts w:ascii="Times New Roman" w:hAnsi="Times New Roman"/>
          <w:sz w:val="28"/>
          <w:szCs w:val="28"/>
        </w:rPr>
        <w:t xml:space="preserve"> під час розгляду справи № </w:t>
      </w:r>
      <w:r w:rsidR="00561486">
        <w:rPr>
          <w:rFonts w:ascii="Times New Roman" w:hAnsi="Times New Roman"/>
          <w:sz w:val="28"/>
          <w:szCs w:val="28"/>
        </w:rPr>
        <w:t>396/288/20</w:t>
      </w:r>
      <w:r>
        <w:rPr>
          <w:rFonts w:ascii="Times New Roman" w:hAnsi="Times New Roman"/>
          <w:sz w:val="28"/>
          <w:szCs w:val="28"/>
        </w:rPr>
        <w:t xml:space="preserve">, яка протоколом </w:t>
      </w:r>
      <w:r w:rsidR="008A5686">
        <w:rPr>
          <w:rFonts w:ascii="Times New Roman" w:hAnsi="Times New Roman"/>
          <w:sz w:val="28"/>
          <w:szCs w:val="28"/>
        </w:rPr>
        <w:t xml:space="preserve">повторного </w:t>
      </w:r>
      <w:r>
        <w:rPr>
          <w:rFonts w:ascii="Times New Roman" w:hAnsi="Times New Roman"/>
          <w:sz w:val="28"/>
          <w:szCs w:val="28"/>
        </w:rPr>
        <w:t xml:space="preserve">автоматизованого </w:t>
      </w:r>
      <w:r w:rsidR="008A5686">
        <w:rPr>
          <w:rFonts w:ascii="Times New Roman" w:hAnsi="Times New Roman"/>
          <w:sz w:val="28"/>
          <w:szCs w:val="28"/>
        </w:rPr>
        <w:t>визначення  члена</w:t>
      </w:r>
      <w:r>
        <w:rPr>
          <w:rFonts w:ascii="Times New Roman" w:hAnsi="Times New Roman"/>
          <w:sz w:val="28"/>
          <w:szCs w:val="28"/>
        </w:rPr>
        <w:t xml:space="preserve"> Вищої рад</w:t>
      </w:r>
      <w:r w:rsidR="00642043">
        <w:rPr>
          <w:rFonts w:ascii="Times New Roman" w:hAnsi="Times New Roman"/>
          <w:sz w:val="28"/>
          <w:szCs w:val="28"/>
        </w:rPr>
        <w:t xml:space="preserve">и правосуддя від </w:t>
      </w:r>
      <w:r w:rsidR="008A5686">
        <w:rPr>
          <w:rFonts w:ascii="Times New Roman" w:hAnsi="Times New Roman"/>
          <w:sz w:val="28"/>
          <w:szCs w:val="28"/>
        </w:rPr>
        <w:t>3</w:t>
      </w:r>
      <w:r>
        <w:rPr>
          <w:rFonts w:ascii="Times New Roman" w:hAnsi="Times New Roman"/>
          <w:sz w:val="28"/>
          <w:szCs w:val="28"/>
        </w:rPr>
        <w:t xml:space="preserve"> ли</w:t>
      </w:r>
      <w:r w:rsidR="008A5686">
        <w:rPr>
          <w:rFonts w:ascii="Times New Roman" w:hAnsi="Times New Roman"/>
          <w:sz w:val="28"/>
          <w:szCs w:val="28"/>
        </w:rPr>
        <w:t>стопада</w:t>
      </w:r>
      <w:r w:rsidR="00FF1B13">
        <w:rPr>
          <w:rFonts w:ascii="Times New Roman" w:hAnsi="Times New Roman"/>
          <w:sz w:val="28"/>
          <w:szCs w:val="28"/>
        </w:rPr>
        <w:t xml:space="preserve"> </w:t>
      </w:r>
      <w:r>
        <w:rPr>
          <w:rFonts w:ascii="Times New Roman" w:hAnsi="Times New Roman"/>
          <w:sz w:val="28"/>
          <w:szCs w:val="28"/>
        </w:rPr>
        <w:t>2023 року передана</w:t>
      </w:r>
      <w:r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Pr>
          <w:rFonts w:ascii="Times New Roman" w:hAnsi="Times New Roman"/>
          <w:sz w:val="28"/>
          <w:szCs w:val="28"/>
        </w:rPr>
        <w:t xml:space="preserve"> </w:t>
      </w:r>
      <w:r w:rsidRPr="00F114A1">
        <w:rPr>
          <w:rFonts w:ascii="Times New Roman" w:hAnsi="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B41249" w:rsidRPr="00F114A1" w:rsidRDefault="00B41249" w:rsidP="00B41249">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За результатами попе</w:t>
      </w:r>
      <w:r>
        <w:rPr>
          <w:rFonts w:ascii="Times New Roman" w:hAnsi="Times New Roman"/>
          <w:sz w:val="28"/>
          <w:szCs w:val="28"/>
        </w:rPr>
        <w:t>редньої перевірки дисциплінарної скарги</w:t>
      </w:r>
      <w:r w:rsidRPr="00F114A1">
        <w:rPr>
          <w:rFonts w:ascii="Times New Roman" w:hAnsi="Times New Roman"/>
          <w:sz w:val="28"/>
          <w:szCs w:val="28"/>
        </w:rPr>
        <w:t xml:space="preserve"> </w:t>
      </w:r>
      <w:r>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Pr>
          <w:rFonts w:ascii="Times New Roman" w:hAnsi="Times New Roman"/>
          <w:sz w:val="28"/>
          <w:szCs w:val="28"/>
        </w:rPr>
        <w:t xml:space="preserve">                 </w:t>
      </w:r>
      <w:r w:rsidRPr="00F114A1">
        <w:rPr>
          <w:rFonts w:ascii="Times New Roman" w:hAnsi="Times New Roman"/>
          <w:sz w:val="28"/>
          <w:szCs w:val="28"/>
        </w:rPr>
        <w:t xml:space="preserve">Мельником О.П. складено висновок від </w:t>
      </w:r>
      <w:r w:rsidR="008A5686">
        <w:rPr>
          <w:rFonts w:ascii="Times New Roman" w:hAnsi="Times New Roman"/>
          <w:sz w:val="28"/>
          <w:szCs w:val="28"/>
        </w:rPr>
        <w:t>23 квітня</w:t>
      </w:r>
      <w:r>
        <w:rPr>
          <w:rFonts w:ascii="Times New Roman" w:hAnsi="Times New Roman"/>
          <w:sz w:val="28"/>
          <w:szCs w:val="28"/>
        </w:rPr>
        <w:t xml:space="preserve"> 2024 року </w:t>
      </w:r>
      <w:r w:rsidRPr="00F114A1">
        <w:rPr>
          <w:rFonts w:ascii="Times New Roman" w:hAnsi="Times New Roman"/>
          <w:sz w:val="28"/>
          <w:szCs w:val="28"/>
        </w:rPr>
        <w:t>з пропозицією про відмову у відкритті дисциплінарно</w:t>
      </w:r>
      <w:r>
        <w:rPr>
          <w:rFonts w:ascii="Times New Roman" w:hAnsi="Times New Roman"/>
          <w:sz w:val="28"/>
          <w:szCs w:val="28"/>
        </w:rPr>
        <w:t>ї справи, оскільки доводи скарги</w:t>
      </w:r>
      <w:r w:rsidRPr="00F114A1">
        <w:rPr>
          <w:rFonts w:ascii="Times New Roman" w:hAnsi="Times New Roman"/>
          <w:sz w:val="28"/>
          <w:szCs w:val="28"/>
        </w:rPr>
        <w:t xml:space="preserve"> зводяться лише до незгоди із судовим рішенням (пункт 4 частини першої статті 45 Закону України «Про Вищу раду правосуддя»).</w:t>
      </w:r>
    </w:p>
    <w:p w:rsidR="00FE02F2" w:rsidRPr="00A55749" w:rsidRDefault="00FE02F2" w:rsidP="00AC5D6C">
      <w:pPr>
        <w:spacing w:after="0" w:line="240" w:lineRule="auto"/>
        <w:ind w:firstLine="567"/>
        <w:jc w:val="both"/>
        <w:rPr>
          <w:rFonts w:ascii="Times New Roman" w:eastAsia="Calibri" w:hAnsi="Times New Roman" w:cs="Times New Roman"/>
          <w:sz w:val="28"/>
          <w:szCs w:val="28"/>
          <w:lang w:eastAsia="ru-RU"/>
        </w:rPr>
      </w:pPr>
      <w:r w:rsidRPr="00A55749">
        <w:rPr>
          <w:rFonts w:ascii="Times New Roman" w:eastAsia="Calibri" w:hAnsi="Times New Roman" w:cs="Times New Roman"/>
          <w:sz w:val="28"/>
          <w:szCs w:val="28"/>
          <w:lang w:eastAsia="ru-RU"/>
        </w:rPr>
        <w:t>Відповідно до частини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r>
        <w:rPr>
          <w:rFonts w:ascii="Times New Roman" w:eastAsia="Calibri" w:hAnsi="Times New Roman" w:cs="Times New Roman"/>
          <w:sz w:val="28"/>
          <w:szCs w:val="28"/>
          <w:lang w:eastAsia="ru-RU"/>
        </w:rPr>
        <w:t>.</w:t>
      </w:r>
    </w:p>
    <w:p w:rsidR="00FE02F2" w:rsidRDefault="00FE02F2" w:rsidP="00AC5D6C">
      <w:pPr>
        <w:spacing w:after="0" w:line="240" w:lineRule="auto"/>
        <w:ind w:firstLine="567"/>
        <w:jc w:val="both"/>
        <w:rPr>
          <w:rFonts w:ascii="Times New Roman" w:hAnsi="Times New Roman" w:cs="Times New Roman"/>
          <w:sz w:val="28"/>
          <w:szCs w:val="28"/>
        </w:rPr>
      </w:pPr>
      <w:r w:rsidRPr="00A55749">
        <w:rPr>
          <w:rFonts w:ascii="Times New Roman" w:eastAsia="Calibri" w:hAnsi="Times New Roman" w:cs="Times New Roman"/>
          <w:sz w:val="28"/>
          <w:szCs w:val="28"/>
          <w:lang w:eastAsia="ru-RU"/>
        </w:rPr>
        <w:t>Згідно з пункт</w:t>
      </w:r>
      <w:r w:rsidR="00F8070D">
        <w:rPr>
          <w:rFonts w:ascii="Times New Roman" w:eastAsia="Calibri" w:hAnsi="Times New Roman" w:cs="Times New Roman"/>
          <w:sz w:val="28"/>
          <w:szCs w:val="28"/>
          <w:lang w:eastAsia="ru-RU"/>
        </w:rPr>
        <w:t>ом</w:t>
      </w:r>
      <w:r>
        <w:rPr>
          <w:rFonts w:ascii="Times New Roman" w:eastAsia="Calibri" w:hAnsi="Times New Roman" w:cs="Times New Roman"/>
          <w:sz w:val="28"/>
          <w:szCs w:val="28"/>
          <w:lang w:eastAsia="ru-RU"/>
        </w:rPr>
        <w:t xml:space="preserve"> 4</w:t>
      </w:r>
      <w:r w:rsidRPr="00A55749">
        <w:rPr>
          <w:rFonts w:ascii="Times New Roman" w:eastAsia="Calibri" w:hAnsi="Times New Roman" w:cs="Times New Roman"/>
          <w:sz w:val="28"/>
          <w:szCs w:val="28"/>
          <w:lang w:eastAsia="ru-RU"/>
        </w:rPr>
        <w:t xml:space="preserve"> частини першої статті 45 Закону України «Про Вищу раду правосуддя» у відкритті дисциплінарної </w:t>
      </w:r>
      <w:r w:rsidR="009465A0">
        <w:rPr>
          <w:rFonts w:ascii="Times New Roman" w:eastAsia="Calibri" w:hAnsi="Times New Roman" w:cs="Times New Roman"/>
          <w:sz w:val="28"/>
          <w:szCs w:val="28"/>
          <w:lang w:eastAsia="ru-RU"/>
        </w:rPr>
        <w:t>справи має бути відмовлено, якщо</w:t>
      </w:r>
      <w:r w:rsidR="00BF0DFD">
        <w:rPr>
          <w:rFonts w:ascii="Times New Roman" w:eastAsia="Calibri" w:hAnsi="Times New Roman" w:cs="Times New Roman"/>
          <w:sz w:val="28"/>
          <w:szCs w:val="28"/>
          <w:lang w:eastAsia="ru-RU"/>
        </w:rPr>
        <w:t xml:space="preserve"> </w:t>
      </w:r>
      <w:r w:rsidRPr="00A55749">
        <w:rPr>
          <w:rFonts w:ascii="Times New Roman" w:eastAsia="Calibri" w:hAnsi="Times New Roman" w:cs="Times New Roman"/>
          <w:sz w:val="28"/>
          <w:szCs w:val="28"/>
          <w:lang w:eastAsia="ru-RU"/>
        </w:rPr>
        <w:t>суть скарги зводиться лише до незгоди із судовим рішенням.</w:t>
      </w:r>
    </w:p>
    <w:p w:rsidR="00FE02F2" w:rsidRDefault="00FE02F2" w:rsidP="00AC5D6C">
      <w:pPr>
        <w:spacing w:after="0" w:line="240" w:lineRule="auto"/>
        <w:ind w:firstLine="567"/>
        <w:jc w:val="both"/>
        <w:rPr>
          <w:rFonts w:ascii="Times New Roman" w:hAnsi="Times New Roman" w:cs="Times New Roman"/>
          <w:sz w:val="28"/>
          <w:szCs w:val="28"/>
        </w:rPr>
      </w:pPr>
      <w:r w:rsidRPr="00C848E2">
        <w:rPr>
          <w:rFonts w:ascii="Times New Roman" w:hAnsi="Times New Roman" w:cs="Times New Roman"/>
          <w:sz w:val="28"/>
          <w:szCs w:val="28"/>
        </w:rPr>
        <w:lastRenderedPageBreak/>
        <w:t>Керуючись статтею 45 Закону України «Про В</w:t>
      </w:r>
      <w:r w:rsidR="00D00CC7">
        <w:rPr>
          <w:rFonts w:ascii="Times New Roman" w:hAnsi="Times New Roman" w:cs="Times New Roman"/>
          <w:sz w:val="28"/>
          <w:szCs w:val="28"/>
        </w:rPr>
        <w:t>ищу раду правосуддя», Друга</w:t>
      </w:r>
      <w:r w:rsidRPr="00C848E2">
        <w:rPr>
          <w:rFonts w:ascii="Times New Roman" w:hAnsi="Times New Roman" w:cs="Times New Roman"/>
          <w:sz w:val="28"/>
          <w:szCs w:val="28"/>
        </w:rPr>
        <w:t xml:space="preserve"> Дисциплінарна палата Вищої ради правосуддя </w:t>
      </w:r>
    </w:p>
    <w:p w:rsidR="00FE02F2" w:rsidRDefault="00FE02F2" w:rsidP="00FE02F2">
      <w:pPr>
        <w:pStyle w:val="aa"/>
        <w:spacing w:after="0"/>
        <w:jc w:val="center"/>
        <w:rPr>
          <w:rFonts w:cs="Times New Roman"/>
          <w:b/>
          <w:sz w:val="28"/>
          <w:szCs w:val="28"/>
          <w:lang w:val="uk-UA"/>
        </w:rPr>
      </w:pPr>
    </w:p>
    <w:p w:rsidR="00FE02F2" w:rsidRDefault="00FE02F2" w:rsidP="00FE02F2">
      <w:pPr>
        <w:pStyle w:val="aa"/>
        <w:spacing w:after="0"/>
        <w:jc w:val="center"/>
        <w:rPr>
          <w:rFonts w:cs="Times New Roman"/>
          <w:b/>
          <w:sz w:val="28"/>
          <w:szCs w:val="28"/>
          <w:lang w:val="uk-UA"/>
        </w:rPr>
      </w:pPr>
      <w:r w:rsidRPr="00C848E2">
        <w:rPr>
          <w:rFonts w:cs="Times New Roman"/>
          <w:b/>
          <w:sz w:val="28"/>
          <w:szCs w:val="28"/>
          <w:lang w:val="uk-UA"/>
        </w:rPr>
        <w:t>ухвалила:</w:t>
      </w:r>
    </w:p>
    <w:p w:rsidR="00EC186A" w:rsidRPr="00AA059D" w:rsidRDefault="00EC186A" w:rsidP="00FE02F2">
      <w:pPr>
        <w:spacing w:after="0" w:line="240" w:lineRule="auto"/>
        <w:jc w:val="both"/>
        <w:rPr>
          <w:rFonts w:ascii="Times New Roman" w:hAnsi="Times New Roman" w:cs="Times New Roman"/>
          <w:sz w:val="20"/>
          <w:szCs w:val="20"/>
        </w:rPr>
      </w:pPr>
    </w:p>
    <w:p w:rsidR="00866C65" w:rsidRDefault="001D3307" w:rsidP="00EC186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EC186A">
        <w:rPr>
          <w:rFonts w:ascii="Times New Roman" w:hAnsi="Times New Roman" w:cs="Times New Roman"/>
          <w:sz w:val="28"/>
          <w:szCs w:val="28"/>
        </w:rPr>
        <w:t xml:space="preserve">) </w:t>
      </w:r>
      <w:r w:rsidR="00EC186A" w:rsidRPr="00EC186A">
        <w:rPr>
          <w:rFonts w:ascii="Times New Roman" w:hAnsi="Times New Roman" w:cs="Times New Roman"/>
          <w:sz w:val="28"/>
          <w:szCs w:val="28"/>
        </w:rPr>
        <w:t>відмовити у відкритті дисциплінарної справи</w:t>
      </w:r>
      <w:r w:rsidR="00EC186A">
        <w:rPr>
          <w:rFonts w:ascii="Times New Roman" w:hAnsi="Times New Roman" w:cs="Times New Roman"/>
          <w:sz w:val="28"/>
          <w:szCs w:val="28"/>
        </w:rPr>
        <w:t xml:space="preserve"> за </w:t>
      </w:r>
      <w:r w:rsidR="00866C65">
        <w:rPr>
          <w:rFonts w:ascii="Times New Roman" w:hAnsi="Times New Roman" w:cs="Times New Roman"/>
          <w:sz w:val="28"/>
          <w:szCs w:val="28"/>
        </w:rPr>
        <w:t>скарг</w:t>
      </w:r>
      <w:r w:rsidR="008A5686">
        <w:rPr>
          <w:rFonts w:ascii="Times New Roman" w:hAnsi="Times New Roman" w:cs="Times New Roman"/>
          <w:sz w:val="28"/>
          <w:szCs w:val="28"/>
        </w:rPr>
        <w:t>ами</w:t>
      </w:r>
      <w:r w:rsidR="00EC186A">
        <w:rPr>
          <w:rFonts w:ascii="Times New Roman" w:hAnsi="Times New Roman" w:cs="Times New Roman"/>
          <w:sz w:val="28"/>
          <w:szCs w:val="28"/>
        </w:rPr>
        <w:t xml:space="preserve"> </w:t>
      </w:r>
      <w:proofErr w:type="spellStart"/>
      <w:r w:rsidR="008A5686">
        <w:rPr>
          <w:rFonts w:ascii="Times New Roman" w:hAnsi="Times New Roman" w:cs="Times New Roman"/>
          <w:sz w:val="28"/>
          <w:szCs w:val="28"/>
        </w:rPr>
        <w:t>Гулевич</w:t>
      </w:r>
      <w:proofErr w:type="spellEnd"/>
      <w:r w:rsidR="008A5686">
        <w:rPr>
          <w:rFonts w:ascii="Times New Roman" w:hAnsi="Times New Roman" w:cs="Times New Roman"/>
          <w:sz w:val="28"/>
          <w:szCs w:val="28"/>
        </w:rPr>
        <w:t xml:space="preserve"> Наталі Валеріївни </w:t>
      </w:r>
      <w:r w:rsidR="00866C65">
        <w:rPr>
          <w:rFonts w:ascii="Times New Roman" w:hAnsi="Times New Roman" w:cs="Times New Roman"/>
          <w:sz w:val="28"/>
          <w:szCs w:val="28"/>
        </w:rPr>
        <w:t xml:space="preserve">від </w:t>
      </w:r>
      <w:r w:rsidR="008A5686">
        <w:rPr>
          <w:rFonts w:ascii="Times New Roman" w:hAnsi="Times New Roman"/>
          <w:sz w:val="28"/>
          <w:szCs w:val="28"/>
        </w:rPr>
        <w:t xml:space="preserve">20 грудня 2021 року № Г-5915/0/7-21, 26 січня 2022 року                   № Г-320/1/7-22, 6 червня 2022 року № Г-320/3/7-22 </w:t>
      </w:r>
      <w:r w:rsidR="008A5686">
        <w:rPr>
          <w:rFonts w:ascii="Times New Roman" w:hAnsi="Times New Roman" w:cs="Times New Roman"/>
          <w:sz w:val="28"/>
          <w:szCs w:val="28"/>
        </w:rPr>
        <w:t>стосовно судді</w:t>
      </w:r>
      <w:r w:rsidR="00866C65">
        <w:rPr>
          <w:rFonts w:ascii="Times New Roman" w:hAnsi="Times New Roman" w:cs="Times New Roman"/>
          <w:sz w:val="28"/>
          <w:szCs w:val="28"/>
        </w:rPr>
        <w:t xml:space="preserve"> </w:t>
      </w:r>
      <w:r w:rsidR="008A5686">
        <w:rPr>
          <w:rFonts w:ascii="Times New Roman" w:hAnsi="Times New Roman"/>
          <w:sz w:val="28"/>
          <w:szCs w:val="28"/>
        </w:rPr>
        <w:t>Голосіївського районного суду міста Києва Мазура Юрія Юрійовича</w:t>
      </w:r>
      <w:r w:rsidR="00866C65">
        <w:rPr>
          <w:rFonts w:ascii="Times New Roman" w:hAnsi="Times New Roman" w:cs="Times New Roman"/>
          <w:sz w:val="28"/>
          <w:szCs w:val="28"/>
        </w:rPr>
        <w:t xml:space="preserve">;  </w:t>
      </w:r>
    </w:p>
    <w:p w:rsidR="000C4E7D" w:rsidRPr="00AA059D" w:rsidRDefault="000C4E7D" w:rsidP="00EC186A">
      <w:pPr>
        <w:spacing w:after="0" w:line="240" w:lineRule="auto"/>
        <w:jc w:val="both"/>
        <w:rPr>
          <w:rFonts w:ascii="Times New Roman" w:hAnsi="Times New Roman" w:cs="Times New Roman"/>
          <w:sz w:val="20"/>
          <w:szCs w:val="20"/>
        </w:rPr>
      </w:pPr>
    </w:p>
    <w:p w:rsidR="00E712FD" w:rsidRDefault="0016042F" w:rsidP="000C4E7D">
      <w:pPr>
        <w:spacing w:after="0" w:line="240" w:lineRule="auto"/>
        <w:jc w:val="both"/>
        <w:rPr>
          <w:rFonts w:ascii="Times New Roman" w:hAnsi="Times New Roman"/>
          <w:sz w:val="28"/>
          <w:szCs w:val="28"/>
        </w:rPr>
      </w:pPr>
      <w:r>
        <w:rPr>
          <w:rFonts w:ascii="Times New Roman" w:hAnsi="Times New Roman" w:cs="Times New Roman"/>
          <w:sz w:val="28"/>
          <w:szCs w:val="28"/>
        </w:rPr>
        <w:t>2</w:t>
      </w:r>
      <w:r w:rsidR="000C4E7D">
        <w:rPr>
          <w:rFonts w:ascii="Times New Roman" w:hAnsi="Times New Roman" w:cs="Times New Roman"/>
          <w:sz w:val="28"/>
          <w:szCs w:val="28"/>
        </w:rPr>
        <w:t xml:space="preserve">) </w:t>
      </w:r>
      <w:r w:rsidR="000C4E7D" w:rsidRPr="000C4E7D">
        <w:rPr>
          <w:rFonts w:ascii="Times New Roman" w:hAnsi="Times New Roman" w:cs="Times New Roman"/>
          <w:sz w:val="28"/>
          <w:szCs w:val="28"/>
        </w:rPr>
        <w:t>відмовити у відкритті дисциплінарної справи за скаргою</w:t>
      </w:r>
      <w:r w:rsidR="000C4E7D">
        <w:rPr>
          <w:rFonts w:ascii="Times New Roman" w:hAnsi="Times New Roman" w:cs="Times New Roman"/>
          <w:sz w:val="28"/>
          <w:szCs w:val="28"/>
        </w:rPr>
        <w:t xml:space="preserve"> </w:t>
      </w:r>
      <w:r w:rsidR="008A5686">
        <w:rPr>
          <w:rFonts w:ascii="Times New Roman" w:hAnsi="Times New Roman" w:cs="Times New Roman"/>
          <w:sz w:val="28"/>
          <w:szCs w:val="28"/>
        </w:rPr>
        <w:t xml:space="preserve">                  </w:t>
      </w:r>
      <w:proofErr w:type="spellStart"/>
      <w:r w:rsidR="008A5686">
        <w:rPr>
          <w:rFonts w:ascii="Times New Roman" w:hAnsi="Times New Roman"/>
          <w:sz w:val="28"/>
          <w:szCs w:val="28"/>
        </w:rPr>
        <w:t>Андрейченка</w:t>
      </w:r>
      <w:proofErr w:type="spellEnd"/>
      <w:r w:rsidR="008A5686">
        <w:rPr>
          <w:rFonts w:ascii="Times New Roman" w:hAnsi="Times New Roman"/>
          <w:sz w:val="28"/>
          <w:szCs w:val="28"/>
        </w:rPr>
        <w:t xml:space="preserve"> Андрія Миколайовича </w:t>
      </w:r>
      <w:r w:rsidR="00866C65">
        <w:rPr>
          <w:rFonts w:ascii="Times New Roman" w:hAnsi="Times New Roman" w:cs="Times New Roman"/>
          <w:sz w:val="28"/>
          <w:szCs w:val="28"/>
        </w:rPr>
        <w:t xml:space="preserve">від </w:t>
      </w:r>
      <w:r w:rsidR="008A5686">
        <w:rPr>
          <w:rFonts w:ascii="Times New Roman" w:hAnsi="Times New Roman" w:cs="Times New Roman"/>
          <w:sz w:val="28"/>
          <w:szCs w:val="28"/>
        </w:rPr>
        <w:t>5 квітня</w:t>
      </w:r>
      <w:r w:rsidR="005D2F45">
        <w:rPr>
          <w:rFonts w:ascii="Times New Roman" w:hAnsi="Times New Roman" w:cs="Times New Roman"/>
          <w:sz w:val="28"/>
          <w:szCs w:val="28"/>
        </w:rPr>
        <w:t xml:space="preserve"> 2021</w:t>
      </w:r>
      <w:r w:rsidR="00E612A0">
        <w:rPr>
          <w:rFonts w:ascii="Times New Roman" w:hAnsi="Times New Roman" w:cs="Times New Roman"/>
          <w:sz w:val="28"/>
          <w:szCs w:val="28"/>
        </w:rPr>
        <w:t xml:space="preserve"> року</w:t>
      </w:r>
      <w:r w:rsidR="00E712FD">
        <w:rPr>
          <w:rFonts w:ascii="Times New Roman" w:hAnsi="Times New Roman" w:cs="Times New Roman"/>
          <w:sz w:val="28"/>
          <w:szCs w:val="28"/>
        </w:rPr>
        <w:t xml:space="preserve"> </w:t>
      </w:r>
      <w:r w:rsidR="00866C65">
        <w:rPr>
          <w:rFonts w:ascii="Times New Roman" w:hAnsi="Times New Roman" w:cs="Times New Roman"/>
          <w:sz w:val="28"/>
          <w:szCs w:val="28"/>
        </w:rPr>
        <w:t xml:space="preserve">№ </w:t>
      </w:r>
      <w:r w:rsidR="008A5686">
        <w:rPr>
          <w:rFonts w:ascii="Times New Roman" w:hAnsi="Times New Roman" w:cs="Times New Roman"/>
          <w:sz w:val="28"/>
          <w:szCs w:val="28"/>
        </w:rPr>
        <w:t>А-2009</w:t>
      </w:r>
      <w:r w:rsidR="00E612A0">
        <w:rPr>
          <w:rFonts w:ascii="Times New Roman" w:hAnsi="Times New Roman" w:cs="Times New Roman"/>
          <w:sz w:val="28"/>
          <w:szCs w:val="28"/>
        </w:rPr>
        <w:t>/0/7-21</w:t>
      </w:r>
      <w:r w:rsidR="00866C65">
        <w:rPr>
          <w:rFonts w:ascii="Times New Roman" w:hAnsi="Times New Roman" w:cs="Times New Roman"/>
          <w:sz w:val="28"/>
          <w:szCs w:val="28"/>
        </w:rPr>
        <w:t xml:space="preserve"> </w:t>
      </w:r>
      <w:r w:rsidR="00E712FD" w:rsidRPr="00866C65">
        <w:rPr>
          <w:rFonts w:ascii="Times New Roman" w:hAnsi="Times New Roman" w:cs="Times New Roman"/>
          <w:sz w:val="28"/>
          <w:szCs w:val="28"/>
        </w:rPr>
        <w:t>стосовно судді</w:t>
      </w:r>
      <w:r w:rsidR="00E712FD" w:rsidRPr="00E712FD">
        <w:rPr>
          <w:rFonts w:ascii="Times New Roman" w:hAnsi="Times New Roman"/>
          <w:sz w:val="28"/>
          <w:szCs w:val="28"/>
        </w:rPr>
        <w:t xml:space="preserve"> </w:t>
      </w:r>
      <w:proofErr w:type="spellStart"/>
      <w:r w:rsidR="008A5686">
        <w:rPr>
          <w:rFonts w:ascii="Times New Roman" w:hAnsi="Times New Roman"/>
          <w:sz w:val="28"/>
          <w:szCs w:val="28"/>
        </w:rPr>
        <w:t>Новоукраїнського</w:t>
      </w:r>
      <w:proofErr w:type="spellEnd"/>
      <w:r w:rsidR="008A5686">
        <w:rPr>
          <w:rFonts w:ascii="Times New Roman" w:hAnsi="Times New Roman"/>
          <w:sz w:val="28"/>
          <w:szCs w:val="28"/>
        </w:rPr>
        <w:t xml:space="preserve"> районного суду Кіровоградської області </w:t>
      </w:r>
      <w:proofErr w:type="spellStart"/>
      <w:r w:rsidR="008A5686">
        <w:rPr>
          <w:rFonts w:ascii="Times New Roman" w:hAnsi="Times New Roman"/>
          <w:sz w:val="28"/>
          <w:szCs w:val="28"/>
        </w:rPr>
        <w:t>Русіної</w:t>
      </w:r>
      <w:proofErr w:type="spellEnd"/>
      <w:r w:rsidR="008A5686">
        <w:rPr>
          <w:rFonts w:ascii="Times New Roman" w:hAnsi="Times New Roman"/>
          <w:sz w:val="28"/>
          <w:szCs w:val="28"/>
        </w:rPr>
        <w:t xml:space="preserve"> Алли Анатоліївни.</w:t>
      </w:r>
    </w:p>
    <w:p w:rsidR="0066611C" w:rsidRPr="00AA059D" w:rsidRDefault="0066611C" w:rsidP="0016042F">
      <w:pPr>
        <w:spacing w:after="0" w:line="240" w:lineRule="auto"/>
        <w:jc w:val="both"/>
        <w:rPr>
          <w:rFonts w:ascii="Times New Roman" w:hAnsi="Times New Roman" w:cs="Times New Roman"/>
          <w:sz w:val="20"/>
          <w:szCs w:val="20"/>
        </w:rPr>
      </w:pPr>
    </w:p>
    <w:p w:rsidR="00FE02F2" w:rsidRPr="0016514D" w:rsidRDefault="00EA3418" w:rsidP="00464914">
      <w:pPr>
        <w:spacing w:after="0" w:line="252" w:lineRule="auto"/>
        <w:ind w:firstLine="567"/>
        <w:jc w:val="both"/>
        <w:rPr>
          <w:rFonts w:cs="Times New Roman"/>
          <w:b/>
          <w:sz w:val="28"/>
          <w:szCs w:val="28"/>
        </w:rPr>
      </w:pPr>
      <w:r>
        <w:rPr>
          <w:rFonts w:ascii="Times New Roman" w:hAnsi="Times New Roman" w:cs="Times New Roman"/>
          <w:sz w:val="28"/>
          <w:szCs w:val="28"/>
        </w:rPr>
        <w:t>У</w:t>
      </w:r>
      <w:r w:rsidR="00FE02F2" w:rsidRPr="0016514D">
        <w:rPr>
          <w:rFonts w:ascii="Times New Roman" w:hAnsi="Times New Roman" w:cs="Times New Roman"/>
          <w:sz w:val="28"/>
          <w:szCs w:val="28"/>
        </w:rPr>
        <w:t xml:space="preserve">хвала оскарженню не підлягає. </w:t>
      </w:r>
    </w:p>
    <w:p w:rsidR="00FE02F2" w:rsidRPr="008B2B77" w:rsidRDefault="00FE02F2" w:rsidP="00FE02F2">
      <w:pPr>
        <w:spacing w:after="0" w:line="240" w:lineRule="auto"/>
        <w:jc w:val="both"/>
        <w:rPr>
          <w:rFonts w:ascii="Times New Roman" w:hAnsi="Times New Roman" w:cs="Times New Roman"/>
          <w:b/>
          <w:sz w:val="28"/>
          <w:szCs w:val="28"/>
        </w:rPr>
      </w:pPr>
    </w:p>
    <w:tbl>
      <w:tblPr>
        <w:tblStyle w:val="ac"/>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139"/>
        <w:gridCol w:w="222"/>
      </w:tblGrid>
      <w:tr w:rsidR="00FE02F2" w:rsidRPr="002E1866" w:rsidTr="00891710">
        <w:tc>
          <w:tcPr>
            <w:tcW w:w="9963" w:type="dxa"/>
          </w:tcPr>
          <w:p w:rsidR="000F3EAE" w:rsidRDefault="000F3EAE"/>
          <w:tbl>
            <w:tblPr>
              <w:tblW w:w="9923" w:type="dxa"/>
              <w:tblLook w:val="04A0"/>
            </w:tblPr>
            <w:tblGrid>
              <w:gridCol w:w="5353"/>
              <w:gridCol w:w="4570"/>
            </w:tblGrid>
            <w:tr w:rsidR="000F3EAE" w:rsidRPr="007B460A" w:rsidTr="00891710">
              <w:tc>
                <w:tcPr>
                  <w:tcW w:w="5353" w:type="dxa"/>
                </w:tcPr>
                <w:p w:rsidR="000F3EAE" w:rsidRPr="007B460A" w:rsidRDefault="000F3EAE" w:rsidP="000F3EAE">
                  <w:pPr>
                    <w:spacing w:after="0" w:line="240" w:lineRule="auto"/>
                    <w:jc w:val="both"/>
                    <w:rPr>
                      <w:rFonts w:ascii="Times New Roman" w:hAnsi="Times New Roman"/>
                      <w:b/>
                      <w:sz w:val="28"/>
                      <w:szCs w:val="28"/>
                    </w:rPr>
                  </w:pPr>
                  <w:bookmarkStart w:id="0" w:name="_GoBack"/>
                  <w:bookmarkEnd w:id="0"/>
                  <w:r w:rsidRPr="007B460A">
                    <w:rPr>
                      <w:rFonts w:ascii="Times New Roman" w:hAnsi="Times New Roman"/>
                      <w:b/>
                      <w:sz w:val="28"/>
                      <w:szCs w:val="28"/>
                    </w:rPr>
                    <w:t xml:space="preserve">Головуючий на засіданні </w:t>
                  </w:r>
                </w:p>
                <w:p w:rsidR="000F3EAE" w:rsidRPr="007B460A"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Pr="007B460A"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Pr="007B460A" w:rsidRDefault="008E0104" w:rsidP="000F3EAE">
                  <w:pPr>
                    <w:spacing w:after="0" w:line="240" w:lineRule="auto"/>
                    <w:jc w:val="both"/>
                    <w:rPr>
                      <w:rFonts w:ascii="Times New Roman" w:hAnsi="Times New Roman"/>
                      <w:b/>
                      <w:sz w:val="28"/>
                      <w:szCs w:val="28"/>
                    </w:rPr>
                  </w:pPr>
                  <w:r w:rsidRPr="003F5A71">
                    <w:rPr>
                      <w:rFonts w:ascii="Times New Roman" w:eastAsia="Calibri" w:hAnsi="Times New Roman" w:cs="Times New Roman"/>
                      <w:b/>
                      <w:sz w:val="28"/>
                      <w:szCs w:val="28"/>
                    </w:rPr>
                    <w:t>Член Першої Дисциплінарної</w:t>
                  </w:r>
                  <w:r w:rsidR="005D1867">
                    <w:rPr>
                      <w:rFonts w:ascii="Times New Roman" w:eastAsia="Calibri" w:hAnsi="Times New Roman" w:cs="Times New Roman"/>
                      <w:b/>
                      <w:sz w:val="28"/>
                      <w:szCs w:val="28"/>
                    </w:rPr>
                    <w:t xml:space="preserve"> палати</w:t>
                  </w:r>
                </w:p>
                <w:p w:rsidR="000F3EAE" w:rsidRPr="007B460A" w:rsidRDefault="008E0104"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Вищої ради правосуддя</w:t>
                  </w:r>
                </w:p>
                <w:p w:rsidR="000F3EAE" w:rsidRPr="007B460A" w:rsidRDefault="000F3EAE" w:rsidP="000F3EAE">
                  <w:pPr>
                    <w:spacing w:after="0" w:line="240" w:lineRule="auto"/>
                    <w:jc w:val="both"/>
                    <w:rPr>
                      <w:rFonts w:ascii="Times New Roman" w:hAnsi="Times New Roman"/>
                      <w:b/>
                      <w:sz w:val="28"/>
                      <w:szCs w:val="28"/>
                    </w:rPr>
                  </w:pPr>
                </w:p>
              </w:tc>
              <w:tc>
                <w:tcPr>
                  <w:tcW w:w="4570" w:type="dxa"/>
                </w:tcPr>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Pr="007B460A" w:rsidRDefault="000F3EAE" w:rsidP="008A5686">
                  <w:pPr>
                    <w:tabs>
                      <w:tab w:val="left" w:pos="1735"/>
                      <w:tab w:val="left" w:pos="1832"/>
                    </w:tabs>
                    <w:spacing w:after="0" w:line="240" w:lineRule="auto"/>
                    <w:ind w:firstLine="1202"/>
                    <w:jc w:val="both"/>
                    <w:rPr>
                      <w:rFonts w:ascii="Times New Roman" w:hAnsi="Times New Roman"/>
                      <w:b/>
                      <w:sz w:val="28"/>
                      <w:szCs w:val="28"/>
                    </w:rPr>
                  </w:pPr>
                  <w:r>
                    <w:rPr>
                      <w:rFonts w:ascii="Times New Roman" w:hAnsi="Times New Roman"/>
                      <w:b/>
                      <w:sz w:val="28"/>
                      <w:szCs w:val="28"/>
                    </w:rPr>
                    <w:t>Роман МАСЕЛКО</w:t>
                  </w:r>
                  <w:r w:rsidRPr="007B460A">
                    <w:rPr>
                      <w:rFonts w:ascii="Times New Roman" w:hAnsi="Times New Roman"/>
                      <w:b/>
                      <w:sz w:val="28"/>
                      <w:szCs w:val="28"/>
                    </w:rPr>
                    <w:t xml:space="preserve">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BF37DE">
                  <w:pPr>
                    <w:spacing w:after="0" w:line="240" w:lineRule="auto"/>
                    <w:jc w:val="both"/>
                    <w:rPr>
                      <w:rFonts w:ascii="Times New Roman" w:hAnsi="Times New Roman"/>
                      <w:b/>
                      <w:sz w:val="28"/>
                      <w:szCs w:val="28"/>
                    </w:rPr>
                  </w:pPr>
                </w:p>
                <w:p w:rsidR="000F3EAE" w:rsidRDefault="008A5686"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Сергій БУРЛАКОВ</w:t>
                  </w:r>
                  <w:r w:rsidR="000F3EAE"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8E0104" w:rsidRDefault="008A5686" w:rsidP="008A5686">
                  <w:pPr>
                    <w:tabs>
                      <w:tab w:val="left" w:pos="1202"/>
                    </w:tabs>
                    <w:spacing w:after="0" w:line="240" w:lineRule="auto"/>
                    <w:jc w:val="both"/>
                    <w:rPr>
                      <w:rFonts w:ascii="Times New Roman" w:hAnsi="Times New Roman"/>
                      <w:b/>
                      <w:sz w:val="28"/>
                      <w:szCs w:val="28"/>
                    </w:rPr>
                  </w:pPr>
                  <w:r>
                    <w:rPr>
                      <w:rFonts w:ascii="Times New Roman" w:hAnsi="Times New Roman"/>
                      <w:b/>
                      <w:sz w:val="28"/>
                      <w:szCs w:val="28"/>
                    </w:rPr>
                    <w:t xml:space="preserve">                </w:t>
                  </w:r>
                  <w:r w:rsidR="000F3EAE">
                    <w:rPr>
                      <w:rFonts w:ascii="Times New Roman" w:hAnsi="Times New Roman"/>
                      <w:b/>
                      <w:sz w:val="28"/>
                      <w:szCs w:val="28"/>
                    </w:rPr>
                    <w:t xml:space="preserve">Віталій САЛІХОВ </w:t>
                  </w:r>
                </w:p>
                <w:p w:rsidR="000F3EAE" w:rsidRDefault="008E0104" w:rsidP="008E0104">
                  <w:pPr>
                    <w:tabs>
                      <w:tab w:val="left" w:pos="1470"/>
                    </w:tabs>
                    <w:rPr>
                      <w:rFonts w:ascii="Times New Roman" w:hAnsi="Times New Roman"/>
                      <w:sz w:val="28"/>
                      <w:szCs w:val="28"/>
                    </w:rPr>
                  </w:pPr>
                  <w:r>
                    <w:rPr>
                      <w:rFonts w:ascii="Times New Roman" w:hAnsi="Times New Roman"/>
                      <w:sz w:val="28"/>
                      <w:szCs w:val="28"/>
                    </w:rPr>
                    <w:tab/>
                  </w:r>
                </w:p>
                <w:p w:rsidR="008E0104" w:rsidRPr="008E0104" w:rsidRDefault="00891710" w:rsidP="002F0595">
                  <w:pPr>
                    <w:ind w:firstLine="1202"/>
                    <w:rPr>
                      <w:rFonts w:ascii="Times New Roman" w:hAnsi="Times New Roman"/>
                      <w:sz w:val="28"/>
                      <w:szCs w:val="28"/>
                    </w:rPr>
                  </w:pPr>
                  <w:r>
                    <w:rPr>
                      <w:rFonts w:ascii="Times New Roman" w:eastAsia="Calibri" w:hAnsi="Times New Roman" w:cs="Times New Roman"/>
                      <w:b/>
                      <w:sz w:val="28"/>
                      <w:szCs w:val="28"/>
                    </w:rPr>
                    <w:t xml:space="preserve">Тетяна </w:t>
                  </w:r>
                  <w:r w:rsidR="008A5686">
                    <w:rPr>
                      <w:rFonts w:ascii="Times New Roman" w:eastAsia="Calibri" w:hAnsi="Times New Roman" w:cs="Times New Roman"/>
                      <w:b/>
                      <w:sz w:val="28"/>
                      <w:szCs w:val="28"/>
                    </w:rPr>
                    <w:t>БОНДАРЕНКО</w:t>
                  </w:r>
                </w:p>
              </w:tc>
            </w:tr>
          </w:tbl>
          <w:p w:rsidR="00464914" w:rsidRDefault="00464914" w:rsidP="00B41249">
            <w:pPr>
              <w:jc w:val="both"/>
              <w:rPr>
                <w:rFonts w:cs="Times New Roman"/>
                <w:b/>
                <w:szCs w:val="28"/>
              </w:rPr>
            </w:pPr>
          </w:p>
        </w:tc>
        <w:tc>
          <w:tcPr>
            <w:tcW w:w="351" w:type="dxa"/>
          </w:tcPr>
          <w:p w:rsidR="00FE02F2" w:rsidRDefault="00FE02F2" w:rsidP="00B41249">
            <w:pPr>
              <w:jc w:val="both"/>
              <w:rPr>
                <w:rFonts w:cs="Times New Roman"/>
                <w:b/>
                <w:szCs w:val="28"/>
              </w:rPr>
            </w:pPr>
          </w:p>
        </w:tc>
      </w:tr>
    </w:tbl>
    <w:tbl>
      <w:tblPr>
        <w:tblW w:w="9747" w:type="dxa"/>
        <w:tblLook w:val="04A0"/>
      </w:tblPr>
      <w:tblGrid>
        <w:gridCol w:w="5353"/>
        <w:gridCol w:w="4394"/>
      </w:tblGrid>
      <w:tr w:rsidR="00FE02F2" w:rsidRPr="007B460A" w:rsidTr="00B41249">
        <w:tc>
          <w:tcPr>
            <w:tcW w:w="5353" w:type="dxa"/>
          </w:tcPr>
          <w:p w:rsidR="00FE02F2" w:rsidRPr="007B460A" w:rsidRDefault="00FE02F2" w:rsidP="00B41249">
            <w:pPr>
              <w:spacing w:after="0" w:line="240" w:lineRule="auto"/>
              <w:jc w:val="both"/>
              <w:rPr>
                <w:rFonts w:ascii="Times New Roman" w:hAnsi="Times New Roman"/>
                <w:b/>
                <w:sz w:val="28"/>
                <w:szCs w:val="28"/>
              </w:rPr>
            </w:pPr>
          </w:p>
        </w:tc>
        <w:tc>
          <w:tcPr>
            <w:tcW w:w="4394" w:type="dxa"/>
          </w:tcPr>
          <w:p w:rsidR="00FE02F2" w:rsidRPr="007B460A" w:rsidRDefault="00FE02F2" w:rsidP="00464914">
            <w:pPr>
              <w:spacing w:after="0" w:line="240" w:lineRule="auto"/>
              <w:jc w:val="both"/>
              <w:rPr>
                <w:rFonts w:ascii="Times New Roman" w:hAnsi="Times New Roman"/>
                <w:b/>
                <w:sz w:val="28"/>
                <w:szCs w:val="28"/>
              </w:rPr>
            </w:pPr>
          </w:p>
        </w:tc>
      </w:tr>
      <w:tr w:rsidR="00FE02F2" w:rsidRPr="007B460A" w:rsidTr="00B41249">
        <w:tc>
          <w:tcPr>
            <w:tcW w:w="5353" w:type="dxa"/>
          </w:tcPr>
          <w:p w:rsidR="00FE02F2" w:rsidRPr="007B460A" w:rsidRDefault="00FE02F2" w:rsidP="00B41249">
            <w:pPr>
              <w:spacing w:after="0" w:line="240" w:lineRule="auto"/>
              <w:jc w:val="both"/>
              <w:rPr>
                <w:rFonts w:ascii="Times New Roman" w:hAnsi="Times New Roman"/>
                <w:b/>
                <w:sz w:val="28"/>
                <w:szCs w:val="28"/>
              </w:rPr>
            </w:pPr>
          </w:p>
        </w:tc>
        <w:tc>
          <w:tcPr>
            <w:tcW w:w="4394" w:type="dxa"/>
          </w:tcPr>
          <w:p w:rsidR="00FE02F2" w:rsidRPr="007B460A" w:rsidRDefault="00FE02F2" w:rsidP="00B41249">
            <w:pPr>
              <w:spacing w:after="0" w:line="240" w:lineRule="auto"/>
              <w:jc w:val="both"/>
              <w:rPr>
                <w:rFonts w:ascii="Times New Roman" w:hAnsi="Times New Roman"/>
                <w:b/>
                <w:sz w:val="28"/>
                <w:szCs w:val="28"/>
              </w:rPr>
            </w:pPr>
          </w:p>
        </w:tc>
      </w:tr>
    </w:tbl>
    <w:p w:rsidR="002F198B" w:rsidRDefault="002F198B" w:rsidP="00280E42">
      <w:pPr>
        <w:tabs>
          <w:tab w:val="left" w:pos="567"/>
        </w:tabs>
      </w:pPr>
    </w:p>
    <w:sectPr w:rsidR="002F198B" w:rsidSect="00BF37DE">
      <w:headerReference w:type="default" r:id="rId8"/>
      <w:pgSz w:w="11906" w:h="16838"/>
      <w:pgMar w:top="284" w:right="567" w:bottom="737"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78C7" w:rsidRDefault="00AB78C7">
      <w:pPr>
        <w:spacing w:after="0" w:line="240" w:lineRule="auto"/>
      </w:pPr>
      <w:r>
        <w:separator/>
      </w:r>
    </w:p>
  </w:endnote>
  <w:endnote w:type="continuationSeparator" w:id="0">
    <w:p w:rsidR="00AB78C7" w:rsidRDefault="00AB78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78C7" w:rsidRDefault="00AB78C7">
      <w:pPr>
        <w:spacing w:after="0" w:line="240" w:lineRule="auto"/>
      </w:pPr>
      <w:r>
        <w:separator/>
      </w:r>
    </w:p>
  </w:footnote>
  <w:footnote w:type="continuationSeparator" w:id="0">
    <w:p w:rsidR="00AB78C7" w:rsidRDefault="00AB78C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7871425"/>
      <w:docPartObj>
        <w:docPartGallery w:val="Page Numbers (Top of Page)"/>
        <w:docPartUnique/>
      </w:docPartObj>
    </w:sdtPr>
    <w:sdtContent>
      <w:p w:rsidR="002F0595" w:rsidRDefault="008C1673">
        <w:pPr>
          <w:pStyle w:val="a3"/>
          <w:jc w:val="center"/>
        </w:pPr>
        <w:fldSimple w:instr=" PAGE   \* MERGEFORMAT ">
          <w:r w:rsidR="00E1345A">
            <w:rPr>
              <w:noProof/>
            </w:rPr>
            <w:t>2</w:t>
          </w:r>
        </w:fldSimple>
      </w:p>
    </w:sdtContent>
  </w:sdt>
  <w:p w:rsidR="002F0595" w:rsidRDefault="002F0595">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E02F2"/>
    <w:rsid w:val="00024DE7"/>
    <w:rsid w:val="00033B89"/>
    <w:rsid w:val="00040AFE"/>
    <w:rsid w:val="000472CA"/>
    <w:rsid w:val="00075ABE"/>
    <w:rsid w:val="00077996"/>
    <w:rsid w:val="00086A10"/>
    <w:rsid w:val="00090352"/>
    <w:rsid w:val="000A43E8"/>
    <w:rsid w:val="000C1577"/>
    <w:rsid w:val="000C4E7D"/>
    <w:rsid w:val="000C734F"/>
    <w:rsid w:val="000F3EAE"/>
    <w:rsid w:val="00113883"/>
    <w:rsid w:val="00132702"/>
    <w:rsid w:val="00143074"/>
    <w:rsid w:val="0015412C"/>
    <w:rsid w:val="0016042F"/>
    <w:rsid w:val="00167EF8"/>
    <w:rsid w:val="00174EC8"/>
    <w:rsid w:val="0017682F"/>
    <w:rsid w:val="00177845"/>
    <w:rsid w:val="00187E3A"/>
    <w:rsid w:val="001A1258"/>
    <w:rsid w:val="001A706A"/>
    <w:rsid w:val="001B1785"/>
    <w:rsid w:val="001C5AEE"/>
    <w:rsid w:val="001C66C7"/>
    <w:rsid w:val="001D3307"/>
    <w:rsid w:val="001F2A42"/>
    <w:rsid w:val="001F586A"/>
    <w:rsid w:val="00224A84"/>
    <w:rsid w:val="002403FA"/>
    <w:rsid w:val="002417C4"/>
    <w:rsid w:val="00266962"/>
    <w:rsid w:val="00267E02"/>
    <w:rsid w:val="00276D0D"/>
    <w:rsid w:val="00280E42"/>
    <w:rsid w:val="002D4CEC"/>
    <w:rsid w:val="002F0595"/>
    <w:rsid w:val="002F1194"/>
    <w:rsid w:val="002F198B"/>
    <w:rsid w:val="002F42B7"/>
    <w:rsid w:val="00310552"/>
    <w:rsid w:val="003330A2"/>
    <w:rsid w:val="00333812"/>
    <w:rsid w:val="0033779E"/>
    <w:rsid w:val="003426FA"/>
    <w:rsid w:val="003479FC"/>
    <w:rsid w:val="00350234"/>
    <w:rsid w:val="00354F21"/>
    <w:rsid w:val="00371A05"/>
    <w:rsid w:val="00386A95"/>
    <w:rsid w:val="003A3CB7"/>
    <w:rsid w:val="003C2821"/>
    <w:rsid w:val="004000ED"/>
    <w:rsid w:val="00415C9D"/>
    <w:rsid w:val="00420BFC"/>
    <w:rsid w:val="00442D9E"/>
    <w:rsid w:val="00453854"/>
    <w:rsid w:val="00464914"/>
    <w:rsid w:val="00474455"/>
    <w:rsid w:val="004E552D"/>
    <w:rsid w:val="004F1659"/>
    <w:rsid w:val="004F4944"/>
    <w:rsid w:val="004F5E1A"/>
    <w:rsid w:val="00504C1B"/>
    <w:rsid w:val="00507EC5"/>
    <w:rsid w:val="005125B1"/>
    <w:rsid w:val="00556746"/>
    <w:rsid w:val="00561486"/>
    <w:rsid w:val="00563585"/>
    <w:rsid w:val="00575FB4"/>
    <w:rsid w:val="00577CCE"/>
    <w:rsid w:val="0058405C"/>
    <w:rsid w:val="00585A15"/>
    <w:rsid w:val="00596425"/>
    <w:rsid w:val="005A47C6"/>
    <w:rsid w:val="005B0541"/>
    <w:rsid w:val="005B3641"/>
    <w:rsid w:val="005C66C1"/>
    <w:rsid w:val="005D1867"/>
    <w:rsid w:val="005D2F45"/>
    <w:rsid w:val="005F7665"/>
    <w:rsid w:val="00627A45"/>
    <w:rsid w:val="00635137"/>
    <w:rsid w:val="00642043"/>
    <w:rsid w:val="006467EF"/>
    <w:rsid w:val="00652A74"/>
    <w:rsid w:val="00660E27"/>
    <w:rsid w:val="006646E4"/>
    <w:rsid w:val="0066611C"/>
    <w:rsid w:val="006710A5"/>
    <w:rsid w:val="0068353D"/>
    <w:rsid w:val="00684B2D"/>
    <w:rsid w:val="006940CB"/>
    <w:rsid w:val="006A3BA7"/>
    <w:rsid w:val="006D7FDC"/>
    <w:rsid w:val="006E1102"/>
    <w:rsid w:val="00701471"/>
    <w:rsid w:val="00706C85"/>
    <w:rsid w:val="00736B86"/>
    <w:rsid w:val="00740BE0"/>
    <w:rsid w:val="00741F89"/>
    <w:rsid w:val="00750F1A"/>
    <w:rsid w:val="007530CB"/>
    <w:rsid w:val="00757B6E"/>
    <w:rsid w:val="007643BD"/>
    <w:rsid w:val="00765200"/>
    <w:rsid w:val="00766F83"/>
    <w:rsid w:val="00774722"/>
    <w:rsid w:val="00787F20"/>
    <w:rsid w:val="007A62B4"/>
    <w:rsid w:val="007B7551"/>
    <w:rsid w:val="007B7741"/>
    <w:rsid w:val="007D0145"/>
    <w:rsid w:val="007E5EC2"/>
    <w:rsid w:val="007F37E9"/>
    <w:rsid w:val="00800E1B"/>
    <w:rsid w:val="0081702B"/>
    <w:rsid w:val="00835873"/>
    <w:rsid w:val="008444E6"/>
    <w:rsid w:val="00866C65"/>
    <w:rsid w:val="00891710"/>
    <w:rsid w:val="008A5686"/>
    <w:rsid w:val="008B6CD0"/>
    <w:rsid w:val="008C1673"/>
    <w:rsid w:val="008C5AB8"/>
    <w:rsid w:val="008E0104"/>
    <w:rsid w:val="0092730D"/>
    <w:rsid w:val="009465A0"/>
    <w:rsid w:val="00961CE9"/>
    <w:rsid w:val="00975BDE"/>
    <w:rsid w:val="009772B1"/>
    <w:rsid w:val="00996E43"/>
    <w:rsid w:val="009979B4"/>
    <w:rsid w:val="009A321A"/>
    <w:rsid w:val="009A5FF2"/>
    <w:rsid w:val="009B438A"/>
    <w:rsid w:val="009C4263"/>
    <w:rsid w:val="009C4C66"/>
    <w:rsid w:val="009E1038"/>
    <w:rsid w:val="009E558A"/>
    <w:rsid w:val="009F09FD"/>
    <w:rsid w:val="00A00D1B"/>
    <w:rsid w:val="00A057CE"/>
    <w:rsid w:val="00A233FE"/>
    <w:rsid w:val="00A3493A"/>
    <w:rsid w:val="00A55509"/>
    <w:rsid w:val="00A55B02"/>
    <w:rsid w:val="00A57395"/>
    <w:rsid w:val="00A66A3C"/>
    <w:rsid w:val="00A67906"/>
    <w:rsid w:val="00A80563"/>
    <w:rsid w:val="00AA059D"/>
    <w:rsid w:val="00AA60CB"/>
    <w:rsid w:val="00AB78C7"/>
    <w:rsid w:val="00AC1B3E"/>
    <w:rsid w:val="00AC5D6C"/>
    <w:rsid w:val="00B212A0"/>
    <w:rsid w:val="00B24262"/>
    <w:rsid w:val="00B26567"/>
    <w:rsid w:val="00B32FDB"/>
    <w:rsid w:val="00B33F9D"/>
    <w:rsid w:val="00B4115B"/>
    <w:rsid w:val="00B41249"/>
    <w:rsid w:val="00B43AB4"/>
    <w:rsid w:val="00B4504D"/>
    <w:rsid w:val="00B46219"/>
    <w:rsid w:val="00B56F4A"/>
    <w:rsid w:val="00B722BC"/>
    <w:rsid w:val="00B83CFD"/>
    <w:rsid w:val="00B83F95"/>
    <w:rsid w:val="00B8484D"/>
    <w:rsid w:val="00BB14EF"/>
    <w:rsid w:val="00BC2DD9"/>
    <w:rsid w:val="00BD1424"/>
    <w:rsid w:val="00BE5871"/>
    <w:rsid w:val="00BF0DFD"/>
    <w:rsid w:val="00BF37DE"/>
    <w:rsid w:val="00C01197"/>
    <w:rsid w:val="00C018C0"/>
    <w:rsid w:val="00C3721E"/>
    <w:rsid w:val="00C41269"/>
    <w:rsid w:val="00C564C5"/>
    <w:rsid w:val="00C635FF"/>
    <w:rsid w:val="00C73ADC"/>
    <w:rsid w:val="00C745E9"/>
    <w:rsid w:val="00C81E35"/>
    <w:rsid w:val="00C82A91"/>
    <w:rsid w:val="00C96C30"/>
    <w:rsid w:val="00CA5F87"/>
    <w:rsid w:val="00CB0168"/>
    <w:rsid w:val="00CC46AA"/>
    <w:rsid w:val="00D00CC7"/>
    <w:rsid w:val="00D17EF1"/>
    <w:rsid w:val="00D23477"/>
    <w:rsid w:val="00D40E1B"/>
    <w:rsid w:val="00D417D5"/>
    <w:rsid w:val="00D60469"/>
    <w:rsid w:val="00D66269"/>
    <w:rsid w:val="00D770D1"/>
    <w:rsid w:val="00D81C70"/>
    <w:rsid w:val="00D9524F"/>
    <w:rsid w:val="00D96DC1"/>
    <w:rsid w:val="00DB1AA4"/>
    <w:rsid w:val="00DC1985"/>
    <w:rsid w:val="00DE619D"/>
    <w:rsid w:val="00E1345A"/>
    <w:rsid w:val="00E26BFE"/>
    <w:rsid w:val="00E36475"/>
    <w:rsid w:val="00E42D21"/>
    <w:rsid w:val="00E50526"/>
    <w:rsid w:val="00E520F0"/>
    <w:rsid w:val="00E54DE7"/>
    <w:rsid w:val="00E612A0"/>
    <w:rsid w:val="00E642D7"/>
    <w:rsid w:val="00E712FD"/>
    <w:rsid w:val="00E873A2"/>
    <w:rsid w:val="00E93E3A"/>
    <w:rsid w:val="00EA3418"/>
    <w:rsid w:val="00EA4E2D"/>
    <w:rsid w:val="00EC186A"/>
    <w:rsid w:val="00EE7852"/>
    <w:rsid w:val="00EF022B"/>
    <w:rsid w:val="00F07C2E"/>
    <w:rsid w:val="00F114A1"/>
    <w:rsid w:val="00F32371"/>
    <w:rsid w:val="00F33A6E"/>
    <w:rsid w:val="00F47A97"/>
    <w:rsid w:val="00F52A72"/>
    <w:rsid w:val="00F8070D"/>
    <w:rsid w:val="00F97BE1"/>
    <w:rsid w:val="00FB4847"/>
    <w:rsid w:val="00FD2C87"/>
    <w:rsid w:val="00FE02F2"/>
    <w:rsid w:val="00FE2AE0"/>
    <w:rsid w:val="00FE789A"/>
    <w:rsid w:val="00FE7AA4"/>
    <w:rsid w:val="00FF1B1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2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02F2"/>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ий колонтитул Знак"/>
    <w:basedOn w:val="a0"/>
    <w:link w:val="a3"/>
    <w:uiPriority w:val="99"/>
    <w:rsid w:val="00FE02F2"/>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E02F2"/>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E02F2"/>
    <w:rPr>
      <w:rFonts w:ascii="Times New Roman" w:eastAsia="Times New Roman" w:hAnsi="Times New Roman" w:cs="Times New Roman"/>
      <w:sz w:val="28"/>
      <w:szCs w:val="28"/>
      <w:lang w:eastAsia="ru-RU"/>
    </w:rPr>
  </w:style>
  <w:style w:type="paragraph" w:styleId="a5">
    <w:name w:val="No Spacing"/>
    <w:link w:val="a6"/>
    <w:uiPriority w:val="1"/>
    <w:qFormat/>
    <w:rsid w:val="00FE02F2"/>
    <w:pPr>
      <w:spacing w:after="0" w:line="240" w:lineRule="auto"/>
    </w:pPr>
    <w:rPr>
      <w:rFonts w:ascii="Times New Roman" w:eastAsia="Calibri" w:hAnsi="Times New Roman" w:cs="Times New Roman"/>
      <w:sz w:val="28"/>
    </w:rPr>
  </w:style>
  <w:style w:type="character" w:customStyle="1" w:styleId="a6">
    <w:name w:val="Без интервала Знак"/>
    <w:basedOn w:val="a0"/>
    <w:link w:val="a5"/>
    <w:uiPriority w:val="1"/>
    <w:rsid w:val="00FE02F2"/>
    <w:rPr>
      <w:rFonts w:ascii="Times New Roman" w:eastAsia="Calibri" w:hAnsi="Times New Roman" w:cs="Times New Roman"/>
      <w:sz w:val="28"/>
    </w:rPr>
  </w:style>
  <w:style w:type="paragraph" w:styleId="a7">
    <w:name w:val="List Paragraph"/>
    <w:aliases w:val="Подглава"/>
    <w:basedOn w:val="a"/>
    <w:link w:val="a8"/>
    <w:uiPriority w:val="34"/>
    <w:qFormat/>
    <w:rsid w:val="00FE02F2"/>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а Знак"/>
    <w:aliases w:val="Подглава Знак"/>
    <w:basedOn w:val="a0"/>
    <w:link w:val="a7"/>
    <w:uiPriority w:val="34"/>
    <w:rsid w:val="00FE02F2"/>
    <w:rPr>
      <w:rFonts w:ascii="Times New Roman" w:eastAsia="Calibri" w:hAnsi="Times New Roman" w:cs="Times New Roman"/>
      <w:sz w:val="24"/>
      <w:lang w:val="ru-RU"/>
    </w:rPr>
  </w:style>
  <w:style w:type="paragraph" w:styleId="a9">
    <w:name w:val="Normal (Web)"/>
    <w:basedOn w:val="a"/>
    <w:rsid w:val="00FE02F2"/>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FE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rsid w:val="00FE02F2"/>
    <w:rPr>
      <w:rFonts w:ascii="Courier New" w:eastAsia="Times New Roman" w:hAnsi="Courier New" w:cs="Courier New"/>
      <w:sz w:val="20"/>
      <w:szCs w:val="20"/>
      <w:lang w:eastAsia="uk-UA"/>
    </w:rPr>
  </w:style>
  <w:style w:type="paragraph" w:styleId="aa">
    <w:name w:val="Body Text"/>
    <w:basedOn w:val="a"/>
    <w:link w:val="ab"/>
    <w:rsid w:val="00FE02F2"/>
    <w:pPr>
      <w:spacing w:after="120" w:line="240" w:lineRule="auto"/>
    </w:pPr>
    <w:rPr>
      <w:rFonts w:ascii="Times New Roman" w:eastAsia="Calibri" w:hAnsi="Times New Roman" w:cs="Calibri"/>
      <w:sz w:val="24"/>
      <w:szCs w:val="24"/>
      <w:lang w:val="ru-RU" w:eastAsia="ru-RU"/>
    </w:rPr>
  </w:style>
  <w:style w:type="character" w:customStyle="1" w:styleId="ab">
    <w:name w:val="Основной текст Знак"/>
    <w:basedOn w:val="a0"/>
    <w:link w:val="aa"/>
    <w:rsid w:val="00FE02F2"/>
    <w:rPr>
      <w:rFonts w:ascii="Times New Roman" w:eastAsia="Calibri" w:hAnsi="Times New Roman" w:cs="Calibri"/>
      <w:sz w:val="24"/>
      <w:szCs w:val="24"/>
      <w:lang w:val="ru-RU" w:eastAsia="ru-RU"/>
    </w:rPr>
  </w:style>
  <w:style w:type="table" w:styleId="ac">
    <w:name w:val="Table Grid"/>
    <w:basedOn w:val="a1"/>
    <w:uiPriority w:val="59"/>
    <w:rsid w:val="00FE02F2"/>
    <w:pPr>
      <w:spacing w:after="0" w:line="240" w:lineRule="auto"/>
    </w:pPr>
    <w:rPr>
      <w:rFonts w:ascii="Times New Roman" w:hAnsi="Times New Roman" w:cstheme="minorHAnsi"/>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6646E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6646E4"/>
    <w:rPr>
      <w:rFonts w:ascii="Segoe UI" w:hAnsi="Segoe UI" w:cs="Segoe UI"/>
      <w:sz w:val="18"/>
      <w:szCs w:val="18"/>
    </w:rPr>
  </w:style>
  <w:style w:type="character" w:styleId="af">
    <w:name w:val="Strong"/>
    <w:basedOn w:val="a0"/>
    <w:uiPriority w:val="22"/>
    <w:qFormat/>
    <w:rsid w:val="003C2821"/>
    <w:rPr>
      <w:b/>
      <w:bCs/>
    </w:rPr>
  </w:style>
  <w:style w:type="character" w:customStyle="1" w:styleId="af0">
    <w:name w:val="Основной текст_"/>
    <w:link w:val="1"/>
    <w:uiPriority w:val="99"/>
    <w:locked/>
    <w:rsid w:val="00C564C5"/>
    <w:rPr>
      <w:shd w:val="clear" w:color="auto" w:fill="FFFFFF"/>
    </w:rPr>
  </w:style>
  <w:style w:type="paragraph" w:customStyle="1" w:styleId="1">
    <w:name w:val="Основной текст1"/>
    <w:basedOn w:val="a"/>
    <w:link w:val="af0"/>
    <w:uiPriority w:val="99"/>
    <w:rsid w:val="00C564C5"/>
    <w:pPr>
      <w:widowControl w:val="0"/>
      <w:shd w:val="clear" w:color="auto" w:fill="FFFFFF"/>
      <w:spacing w:before="1020" w:after="300" w:line="328" w:lineRule="exact"/>
      <w:jc w:val="both"/>
    </w:pPr>
  </w:style>
  <w:style w:type="character" w:customStyle="1" w:styleId="FontStyle14">
    <w:name w:val="Font Style14"/>
    <w:basedOn w:val="a0"/>
    <w:rsid w:val="00C564C5"/>
    <w:rPr>
      <w:rFonts w:ascii="Times New Roman" w:hAnsi="Times New Roman" w:cs="Times New Roman" w:hint="default"/>
      <w:sz w:val="26"/>
      <w:szCs w:val="26"/>
    </w:rPr>
  </w:style>
  <w:style w:type="paragraph" w:styleId="af1">
    <w:name w:val="footer"/>
    <w:basedOn w:val="a"/>
    <w:link w:val="af2"/>
    <w:uiPriority w:val="99"/>
    <w:unhideWhenUsed/>
    <w:rsid w:val="0017682F"/>
    <w:pPr>
      <w:tabs>
        <w:tab w:val="center" w:pos="4819"/>
        <w:tab w:val="right" w:pos="9639"/>
      </w:tabs>
      <w:spacing w:after="0" w:line="240" w:lineRule="auto"/>
    </w:pPr>
  </w:style>
  <w:style w:type="character" w:customStyle="1" w:styleId="af2">
    <w:name w:val="Нижний колонтитул Знак"/>
    <w:basedOn w:val="a0"/>
    <w:link w:val="af1"/>
    <w:uiPriority w:val="99"/>
    <w:rsid w:val="0017682F"/>
  </w:style>
  <w:style w:type="character" w:customStyle="1" w:styleId="rvts11">
    <w:name w:val="rvts11"/>
    <w:basedOn w:val="a0"/>
    <w:rsid w:val="001B1785"/>
    <w:rPr>
      <w:b/>
      <w:bCs/>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15567-6DB4-40A1-BA4D-6071190AD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4028</Words>
  <Characters>2296</Characters>
  <Application>Microsoft Office Word</Application>
  <DocSecurity>0</DocSecurity>
  <Lines>19</Lines>
  <Paragraphs>12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6312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Інна Нагірняк (VRU-LENOVOMONO1 - i.nagirnyak)</cp:lastModifiedBy>
  <cp:revision>6</cp:revision>
  <cp:lastPrinted>2024-05-07T11:27:00Z</cp:lastPrinted>
  <dcterms:created xsi:type="dcterms:W3CDTF">2024-05-07T10:57:00Z</dcterms:created>
  <dcterms:modified xsi:type="dcterms:W3CDTF">2024-05-10T05:34:00Z</dcterms:modified>
</cp:coreProperties>
</file>