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BC8" w:rsidRPr="007D0145" w:rsidRDefault="00820BC8" w:rsidP="00820BC8">
      <w:pPr>
        <w:pStyle w:val="a5"/>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-224790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820BC8" w:rsidRPr="00563585" w:rsidRDefault="00820BC8" w:rsidP="00820BC8">
      <w:pPr>
        <w:pStyle w:val="a5"/>
        <w:ind w:left="0"/>
        <w:jc w:val="both"/>
        <w:rPr>
          <w:sz w:val="28"/>
          <w:szCs w:val="28"/>
          <w:lang w:val="uk-UA"/>
        </w:rPr>
      </w:pPr>
    </w:p>
    <w:p w:rsidR="00820BC8" w:rsidRPr="0091248D" w:rsidRDefault="00820BC8" w:rsidP="00820BC8">
      <w:pPr>
        <w:pStyle w:val="a3"/>
        <w:jc w:val="center"/>
        <w:rPr>
          <w:rFonts w:ascii="AcademyC" w:hAnsi="AcademyC"/>
        </w:rPr>
      </w:pPr>
      <w:r w:rsidRPr="0091248D">
        <w:rPr>
          <w:rFonts w:ascii="AcademyC" w:hAnsi="AcademyC"/>
        </w:rPr>
        <w:t>УКРАЇНА</w:t>
      </w:r>
    </w:p>
    <w:p w:rsidR="00820BC8" w:rsidRPr="0091248D" w:rsidRDefault="00820BC8" w:rsidP="00820BC8">
      <w:pPr>
        <w:pStyle w:val="a3"/>
        <w:jc w:val="center"/>
        <w:rPr>
          <w:rFonts w:ascii="AcademyC" w:hAnsi="AcademyC"/>
          <w:szCs w:val="28"/>
        </w:rPr>
      </w:pPr>
      <w:r w:rsidRPr="0091248D">
        <w:rPr>
          <w:rFonts w:ascii="AcademyC" w:hAnsi="AcademyC"/>
          <w:szCs w:val="28"/>
        </w:rPr>
        <w:t>ВИЩА  РАДА  ПРАВОСУДДЯ</w:t>
      </w:r>
    </w:p>
    <w:p w:rsidR="00820BC8" w:rsidRPr="0091248D" w:rsidRDefault="00820BC8" w:rsidP="00820BC8">
      <w:pPr>
        <w:pStyle w:val="a3"/>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820BC8" w:rsidRDefault="00820BC8" w:rsidP="00820BC8">
      <w:pPr>
        <w:pStyle w:val="a3"/>
        <w:jc w:val="center"/>
        <w:rPr>
          <w:rFonts w:ascii="AcademyC" w:hAnsi="AcademyC"/>
          <w:szCs w:val="28"/>
        </w:rPr>
      </w:pPr>
      <w:r w:rsidRPr="0091248D">
        <w:rPr>
          <w:rFonts w:ascii="AcademyC" w:hAnsi="AcademyC"/>
          <w:szCs w:val="28"/>
        </w:rPr>
        <w:t>УХВАЛА</w:t>
      </w:r>
    </w:p>
    <w:p w:rsidR="00820BC8" w:rsidRPr="0091248D" w:rsidRDefault="00820BC8" w:rsidP="00820BC8">
      <w:pPr>
        <w:pStyle w:val="a3"/>
        <w:jc w:val="center"/>
        <w:rPr>
          <w:rFonts w:ascii="AcademyC" w:hAnsi="AcademyC"/>
          <w:szCs w:val="28"/>
        </w:rPr>
      </w:pPr>
    </w:p>
    <w:tbl>
      <w:tblPr>
        <w:tblW w:w="9886" w:type="dxa"/>
        <w:tblLook w:val="04A0" w:firstRow="1" w:lastRow="0" w:firstColumn="1" w:lastColumn="0" w:noHBand="0" w:noVBand="1"/>
      </w:tblPr>
      <w:tblGrid>
        <w:gridCol w:w="3098"/>
        <w:gridCol w:w="1263"/>
        <w:gridCol w:w="1901"/>
        <w:gridCol w:w="3624"/>
      </w:tblGrid>
      <w:tr w:rsidR="00820BC8" w:rsidRPr="00635BF0" w:rsidTr="00AC1891">
        <w:trPr>
          <w:trHeight w:val="188"/>
        </w:trPr>
        <w:tc>
          <w:tcPr>
            <w:tcW w:w="3098" w:type="dxa"/>
          </w:tcPr>
          <w:p w:rsidR="00820BC8" w:rsidRPr="00803CED" w:rsidRDefault="00CD75F8" w:rsidP="00AC1891">
            <w:pPr>
              <w:ind w:right="-2"/>
              <w:rPr>
                <w:rFonts w:ascii="Times New Roman" w:hAnsi="Times New Roman" w:cs="Times New Roman"/>
                <w:noProof/>
                <w:sz w:val="28"/>
                <w:szCs w:val="28"/>
                <w:u w:val="single"/>
              </w:rPr>
            </w:pPr>
            <w:r w:rsidRPr="00803CED">
              <w:rPr>
                <w:rFonts w:ascii="Times New Roman" w:hAnsi="Times New Roman" w:cs="Times New Roman"/>
                <w:noProof/>
                <w:sz w:val="28"/>
                <w:szCs w:val="28"/>
                <w:u w:val="single"/>
              </w:rPr>
              <w:t>20 грудня</w:t>
            </w:r>
            <w:r w:rsidR="00820BC8" w:rsidRPr="00803CED">
              <w:rPr>
                <w:rFonts w:ascii="Times New Roman" w:hAnsi="Times New Roman" w:cs="Times New Roman"/>
                <w:noProof/>
                <w:sz w:val="28"/>
                <w:szCs w:val="28"/>
                <w:u w:val="single"/>
              </w:rPr>
              <w:t xml:space="preserve"> 2023 року</w:t>
            </w:r>
          </w:p>
        </w:tc>
        <w:tc>
          <w:tcPr>
            <w:tcW w:w="3164" w:type="dxa"/>
            <w:gridSpan w:val="2"/>
          </w:tcPr>
          <w:p w:rsidR="00820BC8" w:rsidRPr="00B15DB8" w:rsidRDefault="00820BC8" w:rsidP="00AC1891">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820BC8" w:rsidRPr="00803CED" w:rsidRDefault="00820BC8" w:rsidP="008F4F78">
            <w:pPr>
              <w:ind w:right="-2"/>
              <w:jc w:val="center"/>
              <w:rPr>
                <w:rFonts w:ascii="Times New Roman" w:hAnsi="Times New Roman" w:cs="Times New Roman"/>
                <w:noProof/>
                <w:sz w:val="28"/>
                <w:szCs w:val="28"/>
                <w:u w:val="single"/>
                <w:lang w:val="ru-RU"/>
              </w:rPr>
            </w:pPr>
            <w:r>
              <w:rPr>
                <w:rFonts w:ascii="Book Antiqua" w:hAnsi="Book Antiqua"/>
                <w:noProof/>
                <w:lang w:val="en-US"/>
              </w:rPr>
              <w:t xml:space="preserve"> </w:t>
            </w:r>
            <w:r w:rsidRPr="00803CED">
              <w:rPr>
                <w:rFonts w:ascii="Times New Roman" w:hAnsi="Times New Roman" w:cs="Times New Roman"/>
                <w:noProof/>
                <w:sz w:val="28"/>
                <w:szCs w:val="28"/>
                <w:u w:val="single"/>
                <w:lang w:val="ru-RU"/>
              </w:rPr>
              <w:t>№</w:t>
            </w:r>
            <w:r w:rsidR="008F4F78">
              <w:rPr>
                <w:rFonts w:ascii="Times New Roman" w:hAnsi="Times New Roman" w:cs="Times New Roman"/>
                <w:noProof/>
                <w:sz w:val="28"/>
                <w:szCs w:val="28"/>
                <w:u w:val="single"/>
                <w:lang w:val="ru-RU"/>
              </w:rPr>
              <w:t xml:space="preserve"> 1366</w:t>
            </w:r>
            <w:r w:rsidRPr="00803CED">
              <w:rPr>
                <w:rFonts w:ascii="Times New Roman" w:eastAsia="Calibri" w:hAnsi="Times New Roman" w:cs="Times New Roman"/>
                <w:noProof/>
                <w:sz w:val="28"/>
                <w:szCs w:val="28"/>
                <w:u w:val="single"/>
              </w:rPr>
              <w:t>/2дп/15-23</w:t>
            </w:r>
          </w:p>
        </w:tc>
      </w:tr>
      <w:tr w:rsidR="00820BC8" w:rsidRPr="00AF6581" w:rsidTr="00CD75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525" w:type="dxa"/>
          <w:trHeight w:val="426"/>
        </w:trPr>
        <w:tc>
          <w:tcPr>
            <w:tcW w:w="4361" w:type="dxa"/>
            <w:gridSpan w:val="2"/>
            <w:tcBorders>
              <w:top w:val="nil"/>
              <w:left w:val="nil"/>
              <w:bottom w:val="nil"/>
              <w:right w:val="nil"/>
            </w:tcBorders>
          </w:tcPr>
          <w:p w:rsidR="00820BC8" w:rsidRPr="00453854" w:rsidRDefault="00820BC8" w:rsidP="00AC1891">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 xml:space="preserve">Про </w:t>
            </w:r>
            <w:r w:rsidR="00CD75F8">
              <w:rPr>
                <w:rFonts w:ascii="Times New Roman" w:eastAsia="Times New Roman" w:hAnsi="Times New Roman" w:cs="Calibri"/>
                <w:b/>
                <w:sz w:val="24"/>
                <w:szCs w:val="24"/>
                <w:lang w:eastAsia="ru-RU"/>
              </w:rPr>
              <w:t>відкриття дисциплінарної справи стосовно судді Подільського районного суду міста Києва Ларіонової Н.М.</w:t>
            </w:r>
          </w:p>
          <w:p w:rsidR="00820BC8" w:rsidRPr="00AF6581" w:rsidRDefault="00820BC8" w:rsidP="00AC1891">
            <w:pPr>
              <w:spacing w:after="0" w:line="240" w:lineRule="auto"/>
              <w:ind w:right="-1"/>
              <w:jc w:val="both"/>
              <w:rPr>
                <w:rFonts w:ascii="Times New Roman" w:eastAsia="Calibri" w:hAnsi="Times New Roman" w:cs="Times New Roman"/>
                <w:b/>
                <w:bCs/>
                <w:sz w:val="16"/>
                <w:szCs w:val="16"/>
                <w:lang w:eastAsia="uk-UA"/>
              </w:rPr>
            </w:pPr>
          </w:p>
        </w:tc>
      </w:tr>
    </w:tbl>
    <w:p w:rsidR="00820BC8" w:rsidRDefault="00820BC8" w:rsidP="00820BC8">
      <w:pPr>
        <w:spacing w:after="0" w:line="240" w:lineRule="auto"/>
        <w:ind w:firstLine="709"/>
        <w:contextualSpacing/>
        <w:jc w:val="both"/>
        <w:rPr>
          <w:rFonts w:ascii="Times New Roman" w:hAnsi="Times New Roman"/>
          <w:sz w:val="28"/>
          <w:szCs w:val="28"/>
        </w:rPr>
      </w:pPr>
    </w:p>
    <w:p w:rsidR="00820BC8" w:rsidRDefault="00820BC8" w:rsidP="00820BC8">
      <w:pPr>
        <w:spacing w:after="0" w:line="240" w:lineRule="auto"/>
        <w:ind w:firstLine="567"/>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r w:rsidR="00803CED">
        <w:rPr>
          <w:rFonts w:ascii="Times New Roman" w:hAnsi="Times New Roman"/>
          <w:sz w:val="28"/>
          <w:szCs w:val="28"/>
        </w:rPr>
        <w:t>Саліхова В.В.</w:t>
      </w:r>
      <w:r w:rsidR="00803CED" w:rsidRPr="00183EDF">
        <w:rPr>
          <w:rFonts w:ascii="Times New Roman" w:hAnsi="Times New Roman"/>
          <w:sz w:val="28"/>
          <w:szCs w:val="28"/>
        </w:rPr>
        <w:t>,</w:t>
      </w:r>
      <w:r w:rsidRPr="007B460A">
        <w:rPr>
          <w:rFonts w:ascii="Times New Roman" w:hAnsi="Times New Roman"/>
          <w:sz w:val="28"/>
          <w:szCs w:val="28"/>
        </w:rPr>
        <w:t xml:space="preserve"> членів</w:t>
      </w:r>
      <w:r>
        <w:rPr>
          <w:rFonts w:ascii="Times New Roman" w:hAnsi="Times New Roman"/>
          <w:sz w:val="28"/>
          <w:szCs w:val="28"/>
        </w:rPr>
        <w:t xml:space="preserve"> </w:t>
      </w:r>
      <w:r w:rsidR="00803CED">
        <w:rPr>
          <w:rFonts w:ascii="Times New Roman" w:hAnsi="Times New Roman"/>
          <w:sz w:val="28"/>
          <w:szCs w:val="28"/>
        </w:rPr>
        <w:t xml:space="preserve">Другої Дисциплінарної палати Вищої ради правосуддя </w:t>
      </w:r>
      <w:r>
        <w:rPr>
          <w:rFonts w:ascii="Times New Roman" w:hAnsi="Times New Roman"/>
          <w:sz w:val="28"/>
          <w:szCs w:val="28"/>
        </w:rPr>
        <w:t>Бурлакова</w:t>
      </w:r>
      <w:r w:rsidR="00803CED">
        <w:rPr>
          <w:rFonts w:ascii="Times New Roman" w:hAnsi="Times New Roman"/>
          <w:sz w:val="28"/>
          <w:szCs w:val="28"/>
        </w:rPr>
        <w:t xml:space="preserve"> С.Ю., Ковбій О.В., </w:t>
      </w:r>
      <w:r w:rsidRPr="007B460A">
        <w:rPr>
          <w:rFonts w:ascii="Times New Roman" w:hAnsi="Times New Roman"/>
          <w:sz w:val="28"/>
          <w:szCs w:val="28"/>
        </w:rPr>
        <w:t>розглянувши виснов</w:t>
      </w:r>
      <w:r w:rsidR="00CD75F8">
        <w:rPr>
          <w:rFonts w:ascii="Times New Roman" w:hAnsi="Times New Roman"/>
          <w:sz w:val="28"/>
          <w:szCs w:val="28"/>
        </w:rPr>
        <w:t>ок</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Pr>
          <w:rFonts w:ascii="Times New Roman" w:hAnsi="Times New Roman"/>
          <w:sz w:val="28"/>
          <w:szCs w:val="28"/>
        </w:rPr>
        <w:t>Мельника О.П.</w:t>
      </w:r>
      <w:r w:rsidRPr="007B460A">
        <w:rPr>
          <w:rFonts w:ascii="Times New Roman" w:hAnsi="Times New Roman"/>
          <w:sz w:val="28"/>
          <w:szCs w:val="28"/>
        </w:rPr>
        <w:t xml:space="preserve"> </w:t>
      </w:r>
      <w:r w:rsidRPr="00C848E2">
        <w:rPr>
          <w:rFonts w:ascii="Times New Roman" w:hAnsi="Times New Roman" w:cs="Times New Roman"/>
          <w:color w:val="000000"/>
          <w:sz w:val="28"/>
          <w:szCs w:val="28"/>
        </w:rPr>
        <w:t>за результатами попередньої перевірки дисциплінарн</w:t>
      </w:r>
      <w:r w:rsidR="00CD75F8">
        <w:rPr>
          <w:rFonts w:ascii="Times New Roman" w:hAnsi="Times New Roman" w:cs="Times New Roman"/>
          <w:color w:val="000000"/>
          <w:sz w:val="28"/>
          <w:szCs w:val="28"/>
        </w:rPr>
        <w:t>ої</w:t>
      </w:r>
      <w:r w:rsidRPr="00C848E2">
        <w:rPr>
          <w:rFonts w:ascii="Times New Roman" w:hAnsi="Times New Roman" w:cs="Times New Roman"/>
          <w:color w:val="000000"/>
          <w:sz w:val="28"/>
          <w:szCs w:val="28"/>
        </w:rPr>
        <w:t xml:space="preserve"> скарг</w:t>
      </w:r>
      <w:r w:rsidR="00CD75F8">
        <w:rPr>
          <w:rFonts w:ascii="Times New Roman" w:hAnsi="Times New Roman" w:cs="Times New Roman"/>
          <w:color w:val="000000"/>
          <w:sz w:val="28"/>
          <w:szCs w:val="28"/>
        </w:rPr>
        <w:t xml:space="preserve">и </w:t>
      </w:r>
      <w:r w:rsidR="00CD75F8" w:rsidRPr="00CD75F8">
        <w:rPr>
          <w:rFonts w:ascii="Times New Roman" w:hAnsi="Times New Roman"/>
          <w:sz w:val="28"/>
          <w:szCs w:val="28"/>
        </w:rPr>
        <w:t xml:space="preserve">Бухаріної Людмили Михайлівни </w:t>
      </w:r>
      <w:r w:rsidR="00CD75F8">
        <w:rPr>
          <w:rFonts w:ascii="Times New Roman" w:hAnsi="Times New Roman"/>
          <w:sz w:val="28"/>
          <w:szCs w:val="28"/>
        </w:rPr>
        <w:t>на дії</w:t>
      </w:r>
      <w:r w:rsidR="00CD75F8" w:rsidRPr="00CD75F8">
        <w:rPr>
          <w:rFonts w:ascii="Times New Roman" w:hAnsi="Times New Roman"/>
          <w:sz w:val="28"/>
          <w:szCs w:val="28"/>
        </w:rPr>
        <w:t xml:space="preserve"> судді Подільського районного суду міста Києва </w:t>
      </w:r>
      <w:r w:rsidR="00803CED">
        <w:rPr>
          <w:rFonts w:ascii="Times New Roman" w:hAnsi="Times New Roman"/>
          <w:sz w:val="28"/>
          <w:szCs w:val="28"/>
        </w:rPr>
        <w:t xml:space="preserve">             </w:t>
      </w:r>
      <w:r w:rsidR="00CD75F8" w:rsidRPr="00CD75F8">
        <w:rPr>
          <w:rFonts w:ascii="Times New Roman" w:hAnsi="Times New Roman"/>
          <w:sz w:val="28"/>
          <w:szCs w:val="28"/>
        </w:rPr>
        <w:t>Ларіонової Наталії Миколаївни</w:t>
      </w:r>
      <w:r w:rsidRPr="00C848E2">
        <w:rPr>
          <w:rFonts w:ascii="Times New Roman" w:hAnsi="Times New Roman" w:cs="Times New Roman"/>
          <w:color w:val="000000"/>
          <w:sz w:val="28"/>
          <w:szCs w:val="28"/>
        </w:rPr>
        <w:t>,</w:t>
      </w:r>
    </w:p>
    <w:p w:rsidR="00820BC8" w:rsidRDefault="00820BC8" w:rsidP="00820BC8">
      <w:pPr>
        <w:spacing w:after="0" w:line="240" w:lineRule="auto"/>
        <w:ind w:firstLine="709"/>
        <w:jc w:val="both"/>
        <w:rPr>
          <w:rFonts w:ascii="Times New Roman" w:hAnsi="Times New Roman" w:cs="Times New Roman"/>
          <w:color w:val="000000"/>
          <w:sz w:val="28"/>
          <w:szCs w:val="28"/>
        </w:rPr>
      </w:pPr>
    </w:p>
    <w:p w:rsidR="00820BC8" w:rsidRPr="00812B77" w:rsidRDefault="00820BC8" w:rsidP="00820BC8">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820BC8" w:rsidRPr="00812B77" w:rsidRDefault="00820BC8" w:rsidP="00820BC8">
      <w:pPr>
        <w:spacing w:after="0" w:line="240" w:lineRule="auto"/>
        <w:ind w:firstLine="851"/>
        <w:jc w:val="both"/>
        <w:rPr>
          <w:rFonts w:ascii="Times New Roman" w:eastAsia="Times New Roman" w:hAnsi="Times New Roman" w:cs="Times New Roman"/>
          <w:sz w:val="28"/>
          <w:szCs w:val="28"/>
          <w:lang w:eastAsia="ru-RU"/>
        </w:rPr>
      </w:pPr>
    </w:p>
    <w:p w:rsidR="00820BC8" w:rsidRPr="006646E4" w:rsidRDefault="00820BC8" w:rsidP="00820BC8">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820BC8" w:rsidRPr="006646E4" w:rsidRDefault="00820BC8" w:rsidP="00820BC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5 серпня 2021 року № 1809/0/15-21 </w:t>
      </w:r>
      <w:r w:rsidR="00803CED" w:rsidRPr="006646E4">
        <w:rPr>
          <w:rFonts w:ascii="Times New Roman" w:hAnsi="Times New Roman"/>
          <w:sz w:val="28"/>
          <w:szCs w:val="28"/>
        </w:rPr>
        <w:t xml:space="preserve">з 5 серпня 2021 року </w:t>
      </w:r>
      <w:r w:rsidRPr="006646E4">
        <w:rPr>
          <w:rFonts w:ascii="Times New Roman" w:hAnsi="Times New Roman"/>
          <w:sz w:val="28"/>
          <w:szCs w:val="28"/>
        </w:rPr>
        <w:t>зупинено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820BC8" w:rsidRPr="006646E4" w:rsidRDefault="00820BC8" w:rsidP="00820BC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0B5B0F" w:rsidRDefault="00820BC8" w:rsidP="000B5B0F">
      <w:pPr>
        <w:spacing w:after="0" w:line="240" w:lineRule="auto"/>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w:t>
      </w:r>
      <w:r w:rsidRPr="006646E4">
        <w:rPr>
          <w:rFonts w:ascii="Times New Roman" w:hAnsi="Times New Roman"/>
          <w:sz w:val="28"/>
          <w:szCs w:val="28"/>
        </w:rPr>
        <w:lastRenderedPageBreak/>
        <w:t xml:space="preserve">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0B5B0F" w:rsidRDefault="000B5B0F" w:rsidP="000B5B0F">
      <w:pPr>
        <w:spacing w:after="0" w:line="240" w:lineRule="auto"/>
        <w:ind w:firstLine="567"/>
        <w:jc w:val="both"/>
        <w:rPr>
          <w:rFonts w:ascii="Times New Roman" w:hAnsi="Times New Roman"/>
          <w:sz w:val="28"/>
          <w:szCs w:val="28"/>
        </w:rPr>
      </w:pPr>
      <w:r w:rsidRPr="00FD779D">
        <w:rPr>
          <w:rFonts w:ascii="Times New Roman" w:hAnsi="Times New Roman"/>
          <w:sz w:val="28"/>
          <w:szCs w:val="28"/>
        </w:rPr>
        <w:t xml:space="preserve">До Вищої ради правосуддя 16 липня 2021 року </w:t>
      </w:r>
      <w:r w:rsidR="00803CED">
        <w:rPr>
          <w:rFonts w:ascii="Times New Roman" w:hAnsi="Times New Roman"/>
          <w:sz w:val="28"/>
          <w:szCs w:val="28"/>
        </w:rPr>
        <w:t>(вх.</w:t>
      </w:r>
      <w:r w:rsidRPr="00FD779D">
        <w:rPr>
          <w:rFonts w:ascii="Times New Roman" w:hAnsi="Times New Roman"/>
          <w:sz w:val="28"/>
          <w:szCs w:val="28"/>
        </w:rPr>
        <w:t xml:space="preserve"> № Б-3806/0/7-21</w:t>
      </w:r>
      <w:r w:rsidR="00803CED">
        <w:rPr>
          <w:rFonts w:ascii="Times New Roman" w:hAnsi="Times New Roman"/>
          <w:sz w:val="28"/>
          <w:szCs w:val="28"/>
        </w:rPr>
        <w:t>)</w:t>
      </w:r>
      <w:r w:rsidRPr="00FD779D">
        <w:rPr>
          <w:rFonts w:ascii="Times New Roman" w:hAnsi="Times New Roman"/>
          <w:sz w:val="28"/>
          <w:szCs w:val="28"/>
        </w:rPr>
        <w:t xml:space="preserve"> надійшла дисциплінарна скарга Бухаріної Л.М. стосовно дій судді Подільського районного суду міста Києва Ларіо</w:t>
      </w:r>
      <w:r>
        <w:rPr>
          <w:rFonts w:ascii="Times New Roman" w:hAnsi="Times New Roman"/>
          <w:sz w:val="28"/>
          <w:szCs w:val="28"/>
        </w:rPr>
        <w:t xml:space="preserve">нової Н.М. щодо розгляду справи </w:t>
      </w:r>
      <w:r w:rsidR="00ED3326">
        <w:rPr>
          <w:rFonts w:ascii="Times New Roman" w:hAnsi="Times New Roman"/>
          <w:sz w:val="28"/>
          <w:szCs w:val="28"/>
        </w:rPr>
        <w:t xml:space="preserve">                           </w:t>
      </w:r>
      <w:r w:rsidRPr="00FD779D">
        <w:rPr>
          <w:rFonts w:ascii="Times New Roman" w:hAnsi="Times New Roman"/>
          <w:sz w:val="28"/>
          <w:szCs w:val="28"/>
        </w:rPr>
        <w:t xml:space="preserve">№ 758/9809/19 за позовом </w:t>
      </w:r>
      <w:r w:rsidR="009F1FBB">
        <w:rPr>
          <w:rFonts w:ascii="Times New Roman" w:hAnsi="Times New Roman"/>
          <w:sz w:val="28"/>
          <w:szCs w:val="28"/>
        </w:rPr>
        <w:t>ОСОБА1</w:t>
      </w:r>
      <w:r w:rsidRPr="00FD779D">
        <w:rPr>
          <w:rFonts w:ascii="Times New Roman" w:hAnsi="Times New Roman"/>
          <w:sz w:val="28"/>
          <w:szCs w:val="28"/>
        </w:rPr>
        <w:t xml:space="preserve"> до Товариства з обмеженою відповідальністю «Констракшн Машинері» (далі – </w:t>
      </w:r>
      <w:r w:rsidR="00803CED">
        <w:rPr>
          <w:rFonts w:ascii="Times New Roman" w:hAnsi="Times New Roman"/>
          <w:sz w:val="28"/>
          <w:szCs w:val="28"/>
        </w:rPr>
        <w:t>Товариство</w:t>
      </w:r>
      <w:r w:rsidRPr="00FD779D">
        <w:rPr>
          <w:rFonts w:ascii="Times New Roman" w:hAnsi="Times New Roman"/>
          <w:sz w:val="28"/>
          <w:szCs w:val="28"/>
        </w:rPr>
        <w:t>) про зобов’язання здійснити гарантійний ремонт обладнання.</w:t>
      </w:r>
    </w:p>
    <w:p w:rsidR="000B5B0F" w:rsidRDefault="000B5B0F" w:rsidP="000B5B0F">
      <w:pPr>
        <w:spacing w:after="0" w:line="240" w:lineRule="auto"/>
        <w:ind w:firstLine="567"/>
        <w:jc w:val="both"/>
        <w:rPr>
          <w:rFonts w:ascii="Times New Roman" w:hAnsi="Times New Roman"/>
          <w:sz w:val="28"/>
          <w:szCs w:val="28"/>
        </w:rPr>
      </w:pPr>
      <w:r w:rsidRPr="00A07B05">
        <w:rPr>
          <w:rFonts w:ascii="Times New Roman" w:hAnsi="Times New Roman"/>
          <w:sz w:val="28"/>
          <w:szCs w:val="28"/>
        </w:rPr>
        <w:t xml:space="preserve">У дисциплінарній скарзі Бухаріна Л.М. зазначає, що станом на </w:t>
      </w:r>
      <w:r>
        <w:rPr>
          <w:rFonts w:ascii="Times New Roman" w:hAnsi="Times New Roman"/>
          <w:sz w:val="28"/>
          <w:szCs w:val="28"/>
        </w:rPr>
        <w:t xml:space="preserve">                    </w:t>
      </w:r>
      <w:r w:rsidRPr="00A07B05">
        <w:rPr>
          <w:rFonts w:ascii="Times New Roman" w:hAnsi="Times New Roman"/>
          <w:sz w:val="28"/>
          <w:szCs w:val="28"/>
        </w:rPr>
        <w:t>7 червня 2021 року в Єдиному державно</w:t>
      </w:r>
      <w:r>
        <w:rPr>
          <w:rFonts w:ascii="Times New Roman" w:hAnsi="Times New Roman"/>
          <w:sz w:val="28"/>
          <w:szCs w:val="28"/>
        </w:rPr>
        <w:t>му реєстрі судових рішень (далі –</w:t>
      </w:r>
      <w:r w:rsidR="00803CED">
        <w:rPr>
          <w:rFonts w:ascii="Times New Roman" w:hAnsi="Times New Roman"/>
          <w:sz w:val="28"/>
          <w:szCs w:val="28"/>
        </w:rPr>
        <w:t xml:space="preserve"> Реєстр</w:t>
      </w:r>
      <w:r w:rsidRPr="00A07B05">
        <w:rPr>
          <w:rFonts w:ascii="Times New Roman" w:hAnsi="Times New Roman"/>
          <w:sz w:val="28"/>
          <w:szCs w:val="28"/>
        </w:rPr>
        <w:t xml:space="preserve">) </w:t>
      </w:r>
      <w:r w:rsidR="00803CED">
        <w:rPr>
          <w:rFonts w:ascii="Times New Roman" w:hAnsi="Times New Roman"/>
          <w:sz w:val="28"/>
          <w:szCs w:val="28"/>
        </w:rPr>
        <w:t>розміщено</w:t>
      </w:r>
      <w:r w:rsidRPr="00A07B05">
        <w:rPr>
          <w:rFonts w:ascii="Times New Roman" w:hAnsi="Times New Roman"/>
          <w:sz w:val="28"/>
          <w:szCs w:val="28"/>
        </w:rPr>
        <w:t xml:space="preserve"> лише вступн</w:t>
      </w:r>
      <w:r w:rsidR="00803CED">
        <w:rPr>
          <w:rFonts w:ascii="Times New Roman" w:hAnsi="Times New Roman"/>
          <w:sz w:val="28"/>
          <w:szCs w:val="28"/>
        </w:rPr>
        <w:t>у</w:t>
      </w:r>
      <w:r w:rsidRPr="00A07B05">
        <w:rPr>
          <w:rFonts w:ascii="Times New Roman" w:hAnsi="Times New Roman"/>
          <w:sz w:val="28"/>
          <w:szCs w:val="28"/>
        </w:rPr>
        <w:t xml:space="preserve"> та резолютивн</w:t>
      </w:r>
      <w:r w:rsidR="00803CED">
        <w:rPr>
          <w:rFonts w:ascii="Times New Roman" w:hAnsi="Times New Roman"/>
          <w:sz w:val="28"/>
          <w:szCs w:val="28"/>
        </w:rPr>
        <w:t>у</w:t>
      </w:r>
      <w:r w:rsidRPr="00A07B05">
        <w:rPr>
          <w:rFonts w:ascii="Times New Roman" w:hAnsi="Times New Roman"/>
          <w:sz w:val="28"/>
          <w:szCs w:val="28"/>
        </w:rPr>
        <w:t xml:space="preserve"> частин</w:t>
      </w:r>
      <w:r w:rsidR="00803CED">
        <w:rPr>
          <w:rFonts w:ascii="Times New Roman" w:hAnsi="Times New Roman"/>
          <w:sz w:val="28"/>
          <w:szCs w:val="28"/>
        </w:rPr>
        <w:t>и</w:t>
      </w:r>
      <w:r w:rsidRPr="00A07B05">
        <w:rPr>
          <w:rFonts w:ascii="Times New Roman" w:hAnsi="Times New Roman"/>
          <w:sz w:val="28"/>
          <w:szCs w:val="28"/>
        </w:rPr>
        <w:t xml:space="preserve"> рішення Подільського районного суду міста Києва від 1</w:t>
      </w:r>
      <w:r>
        <w:rPr>
          <w:rFonts w:ascii="Times New Roman" w:hAnsi="Times New Roman"/>
          <w:sz w:val="28"/>
          <w:szCs w:val="28"/>
        </w:rPr>
        <w:t>8</w:t>
      </w:r>
      <w:r w:rsidRPr="00A07B05">
        <w:rPr>
          <w:rFonts w:ascii="Times New Roman" w:hAnsi="Times New Roman"/>
          <w:sz w:val="28"/>
          <w:szCs w:val="28"/>
        </w:rPr>
        <w:t xml:space="preserve"> листопада 2020 року за результатами розгляду вказаної справи</w:t>
      </w:r>
      <w:r>
        <w:rPr>
          <w:rFonts w:ascii="Times New Roman" w:hAnsi="Times New Roman"/>
          <w:sz w:val="28"/>
          <w:szCs w:val="28"/>
        </w:rPr>
        <w:t xml:space="preserve">. </w:t>
      </w:r>
    </w:p>
    <w:p w:rsidR="000B5B0F" w:rsidRDefault="000B5B0F" w:rsidP="000B5B0F">
      <w:pPr>
        <w:spacing w:after="0" w:line="240" w:lineRule="auto"/>
        <w:ind w:firstLine="567"/>
        <w:jc w:val="both"/>
        <w:rPr>
          <w:rFonts w:ascii="Times New Roman" w:hAnsi="Times New Roman"/>
          <w:sz w:val="28"/>
          <w:szCs w:val="28"/>
        </w:rPr>
      </w:pPr>
      <w:bookmarkStart w:id="0" w:name="_GoBack"/>
      <w:r w:rsidRPr="00A07B05">
        <w:rPr>
          <w:rFonts w:ascii="Times New Roman" w:hAnsi="Times New Roman"/>
          <w:sz w:val="28"/>
          <w:szCs w:val="28"/>
        </w:rPr>
        <w:t>Бухарі</w:t>
      </w:r>
      <w:bookmarkEnd w:id="0"/>
      <w:r w:rsidRPr="00A07B05">
        <w:rPr>
          <w:rFonts w:ascii="Times New Roman" w:hAnsi="Times New Roman"/>
          <w:sz w:val="28"/>
          <w:szCs w:val="28"/>
        </w:rPr>
        <w:t>на Л.М. зазначає, що вона неодноразово зверталася до Подільського районного суду міста Києва щодо отримання копії судового рішення, однак безрезультатно. Повн</w:t>
      </w:r>
      <w:r w:rsidR="00803CED">
        <w:rPr>
          <w:rFonts w:ascii="Times New Roman" w:hAnsi="Times New Roman"/>
          <w:sz w:val="28"/>
          <w:szCs w:val="28"/>
        </w:rPr>
        <w:t>ого</w:t>
      </w:r>
      <w:r w:rsidRPr="00A07B05">
        <w:rPr>
          <w:rFonts w:ascii="Times New Roman" w:hAnsi="Times New Roman"/>
          <w:sz w:val="28"/>
          <w:szCs w:val="28"/>
        </w:rPr>
        <w:t xml:space="preserve"> текст</w:t>
      </w:r>
      <w:r w:rsidR="00803CED">
        <w:rPr>
          <w:rFonts w:ascii="Times New Roman" w:hAnsi="Times New Roman"/>
          <w:sz w:val="28"/>
          <w:szCs w:val="28"/>
        </w:rPr>
        <w:t>у</w:t>
      </w:r>
      <w:r w:rsidRPr="00A07B05">
        <w:rPr>
          <w:rFonts w:ascii="Times New Roman" w:hAnsi="Times New Roman"/>
          <w:sz w:val="28"/>
          <w:szCs w:val="28"/>
        </w:rPr>
        <w:t xml:space="preserve"> судового рішення на </w:t>
      </w:r>
      <w:r w:rsidR="00803CED">
        <w:rPr>
          <w:rFonts w:ascii="Times New Roman" w:hAnsi="Times New Roman"/>
          <w:sz w:val="28"/>
          <w:szCs w:val="28"/>
        </w:rPr>
        <w:t>момент</w:t>
      </w:r>
      <w:r w:rsidRPr="00A07B05">
        <w:rPr>
          <w:rFonts w:ascii="Times New Roman" w:hAnsi="Times New Roman"/>
          <w:sz w:val="28"/>
          <w:szCs w:val="28"/>
        </w:rPr>
        <w:t xml:space="preserve"> подання дисциплінарної скарги </w:t>
      </w:r>
      <w:r w:rsidR="00803CED">
        <w:rPr>
          <w:rFonts w:ascii="Times New Roman" w:hAnsi="Times New Roman"/>
          <w:sz w:val="28"/>
          <w:szCs w:val="28"/>
        </w:rPr>
        <w:t>Реєстр не містить</w:t>
      </w:r>
      <w:r>
        <w:rPr>
          <w:rFonts w:ascii="Times New Roman" w:hAnsi="Times New Roman"/>
          <w:sz w:val="28"/>
          <w:szCs w:val="28"/>
        </w:rPr>
        <w:t>.</w:t>
      </w:r>
    </w:p>
    <w:p w:rsidR="000B5B0F" w:rsidRDefault="00803CED" w:rsidP="000B5B0F">
      <w:pPr>
        <w:spacing w:after="0" w:line="240" w:lineRule="auto"/>
        <w:ind w:firstLine="567"/>
        <w:jc w:val="both"/>
        <w:rPr>
          <w:rFonts w:ascii="Times New Roman" w:hAnsi="Times New Roman"/>
          <w:sz w:val="28"/>
          <w:szCs w:val="28"/>
        </w:rPr>
      </w:pPr>
      <w:r>
        <w:rPr>
          <w:rFonts w:ascii="Times New Roman" w:hAnsi="Times New Roman"/>
          <w:sz w:val="28"/>
          <w:szCs w:val="28"/>
        </w:rPr>
        <w:t xml:space="preserve">З огляду на </w:t>
      </w:r>
      <w:r w:rsidR="003D3DA5">
        <w:rPr>
          <w:rFonts w:ascii="Times New Roman" w:hAnsi="Times New Roman"/>
          <w:sz w:val="28"/>
          <w:szCs w:val="28"/>
        </w:rPr>
        <w:t>це</w:t>
      </w:r>
      <w:r w:rsidR="000B5B0F" w:rsidRPr="00A07B05">
        <w:rPr>
          <w:rFonts w:ascii="Times New Roman" w:hAnsi="Times New Roman"/>
          <w:sz w:val="28"/>
          <w:szCs w:val="28"/>
        </w:rPr>
        <w:t xml:space="preserve"> автор скарги просить притягнути суддю Подільського районного суду міста Києва Ларіонову Н.М. до дисциплінарної відповідальності</w:t>
      </w:r>
      <w:r w:rsidR="000B5B0F">
        <w:rPr>
          <w:rFonts w:ascii="Times New Roman" w:hAnsi="Times New Roman"/>
          <w:sz w:val="28"/>
          <w:szCs w:val="28"/>
        </w:rPr>
        <w:t>.</w:t>
      </w:r>
    </w:p>
    <w:p w:rsidR="000B5B0F" w:rsidRDefault="000B5B0F" w:rsidP="000B5B0F">
      <w:pPr>
        <w:spacing w:after="0" w:line="240" w:lineRule="auto"/>
        <w:ind w:firstLine="567"/>
        <w:jc w:val="both"/>
        <w:rPr>
          <w:rFonts w:ascii="Times New Roman" w:hAnsi="Times New Roman" w:cs="Times New Roman"/>
          <w:sz w:val="28"/>
          <w:szCs w:val="28"/>
        </w:rPr>
      </w:pPr>
      <w:r w:rsidRPr="000B5B0F">
        <w:rPr>
          <w:rFonts w:ascii="Times New Roman" w:hAnsi="Times New Roman" w:cs="Times New Roman"/>
          <w:sz w:val="28"/>
          <w:szCs w:val="28"/>
        </w:rPr>
        <w:t xml:space="preserve">На підставі протоколу повторного автоматизованого визначення члена  Вищої ради правосуддя у справі від 6 листопада 2023 року </w:t>
      </w:r>
      <w:r w:rsidR="003D3DA5">
        <w:rPr>
          <w:rFonts w:ascii="Times New Roman" w:hAnsi="Times New Roman" w:cs="Times New Roman"/>
          <w:sz w:val="28"/>
          <w:szCs w:val="28"/>
        </w:rPr>
        <w:t xml:space="preserve">дисциплінарну </w:t>
      </w:r>
      <w:r w:rsidRPr="000B5B0F">
        <w:rPr>
          <w:rFonts w:ascii="Times New Roman" w:hAnsi="Times New Roman" w:cs="Times New Roman"/>
          <w:sz w:val="28"/>
          <w:szCs w:val="28"/>
        </w:rPr>
        <w:t xml:space="preserve"> скаргу </w:t>
      </w:r>
      <w:r w:rsidR="003D3DA5" w:rsidRPr="00FD779D">
        <w:rPr>
          <w:rFonts w:ascii="Times New Roman" w:hAnsi="Times New Roman"/>
          <w:sz w:val="28"/>
          <w:szCs w:val="28"/>
        </w:rPr>
        <w:t>Бухаріної Л.М.</w:t>
      </w:r>
      <w:r w:rsidR="003D3DA5">
        <w:rPr>
          <w:rFonts w:ascii="Times New Roman" w:hAnsi="Times New Roman"/>
          <w:sz w:val="28"/>
          <w:szCs w:val="28"/>
        </w:rPr>
        <w:t xml:space="preserve"> </w:t>
      </w:r>
      <w:r w:rsidRPr="000B5B0F">
        <w:rPr>
          <w:rFonts w:ascii="Times New Roman" w:hAnsi="Times New Roman" w:cs="Times New Roman"/>
          <w:sz w:val="28"/>
          <w:szCs w:val="28"/>
        </w:rPr>
        <w:t>передано для попередньої перевірки члену Другої Дисциплінарної палати Вищої ради правосуддя Мельнику О.П. (доповідач), який відповідно до пункту 23</w:t>
      </w:r>
      <w:r w:rsidRPr="000B5B0F">
        <w:rPr>
          <w:rFonts w:ascii="Times New Roman" w:hAnsi="Times New Roman" w:cs="Times New Roman"/>
          <w:sz w:val="28"/>
          <w:szCs w:val="28"/>
          <w:vertAlign w:val="superscript"/>
        </w:rPr>
        <w:t xml:space="preserve">7 </w:t>
      </w:r>
      <w:r w:rsidRPr="000B5B0F">
        <w:rPr>
          <w:rFonts w:ascii="Times New Roman" w:hAnsi="Times New Roman" w:cs="Times New Roman"/>
          <w:sz w:val="28"/>
          <w:szCs w:val="28"/>
        </w:rPr>
        <w:t xml:space="preserve">розділу ІІІ «Прикінцеві та перехідні положення» Закону України «Про Вищу раду правосуддя» (в редакції закону на </w:t>
      </w:r>
      <w:r w:rsidR="003D3DA5">
        <w:rPr>
          <w:rFonts w:ascii="Times New Roman" w:hAnsi="Times New Roman" w:cs="Times New Roman"/>
          <w:sz w:val="28"/>
          <w:szCs w:val="28"/>
        </w:rPr>
        <w:t>момент</w:t>
      </w:r>
      <w:r w:rsidRPr="000B5B0F">
        <w:rPr>
          <w:rFonts w:ascii="Times New Roman" w:hAnsi="Times New Roman" w:cs="Times New Roman"/>
          <w:sz w:val="28"/>
          <w:szCs w:val="28"/>
        </w:rPr>
        <w:t xml:space="preserve"> вчинення процесуальної дії, </w:t>
      </w:r>
      <w:r w:rsidR="003D3DA5">
        <w:rPr>
          <w:rFonts w:ascii="Times New Roman" w:hAnsi="Times New Roman" w:cs="Times New Roman"/>
          <w:sz w:val="28"/>
          <w:szCs w:val="28"/>
        </w:rPr>
        <w:t>(</w:t>
      </w:r>
      <w:r w:rsidRPr="000B5B0F">
        <w:rPr>
          <w:rFonts w:ascii="Times New Roman" w:hAnsi="Times New Roman" w:cs="Times New Roman"/>
          <w:sz w:val="28"/>
          <w:szCs w:val="28"/>
        </w:rPr>
        <w:t>далі – Закон України «Про Вищу раду правосуддя») тимчасово здійснює повноваження дисциплінарного інспектора.</w:t>
      </w:r>
    </w:p>
    <w:p w:rsidR="005A5B9F" w:rsidRDefault="005A5B9F" w:rsidP="000B5B0F">
      <w:pPr>
        <w:spacing w:after="0" w:line="240" w:lineRule="auto"/>
        <w:ind w:firstLine="567"/>
        <w:jc w:val="both"/>
        <w:rPr>
          <w:rFonts w:ascii="Times New Roman" w:hAnsi="Times New Roman" w:cs="Times New Roman"/>
          <w:sz w:val="28"/>
          <w:szCs w:val="28"/>
        </w:rPr>
      </w:pPr>
      <w:r w:rsidRPr="005A5B9F">
        <w:rPr>
          <w:rFonts w:ascii="Times New Roman" w:hAnsi="Times New Roman" w:cs="Times New Roman"/>
          <w:sz w:val="28"/>
          <w:szCs w:val="28"/>
        </w:rPr>
        <w:t xml:space="preserve">Згідно з вимогами статті 43 Закону України «Про Вищу раду правосуддя» доповідач </w:t>
      </w:r>
      <w:r>
        <w:rPr>
          <w:rFonts w:ascii="Times New Roman" w:hAnsi="Times New Roman" w:cs="Times New Roman"/>
          <w:sz w:val="28"/>
          <w:szCs w:val="28"/>
        </w:rPr>
        <w:t>–</w:t>
      </w:r>
      <w:r w:rsidRPr="005A5B9F">
        <w:rPr>
          <w:rFonts w:ascii="Times New Roman" w:hAnsi="Times New Roman" w:cs="Times New Roman"/>
          <w:sz w:val="28"/>
          <w:szCs w:val="28"/>
        </w:rPr>
        <w:t xml:space="preserve"> член</w:t>
      </w:r>
      <w:r>
        <w:rPr>
          <w:rFonts w:ascii="Times New Roman" w:hAnsi="Times New Roman" w:cs="Times New Roman"/>
          <w:sz w:val="28"/>
          <w:szCs w:val="28"/>
        </w:rPr>
        <w:t xml:space="preserve"> Другої</w:t>
      </w:r>
      <w:r w:rsidRPr="005A5B9F">
        <w:rPr>
          <w:rFonts w:ascii="Times New Roman" w:hAnsi="Times New Roman" w:cs="Times New Roman"/>
          <w:sz w:val="28"/>
          <w:szCs w:val="28"/>
        </w:rPr>
        <w:t xml:space="preserve"> Дисциплінарної палати Вищої ради правосуддя </w:t>
      </w:r>
      <w:r w:rsidR="003D3DA5">
        <w:rPr>
          <w:rFonts w:ascii="Times New Roman" w:hAnsi="Times New Roman" w:cs="Times New Roman"/>
          <w:sz w:val="28"/>
          <w:szCs w:val="28"/>
        </w:rPr>
        <w:t>Мельник</w:t>
      </w:r>
      <w:r>
        <w:rPr>
          <w:rFonts w:ascii="Times New Roman" w:hAnsi="Times New Roman" w:cs="Times New Roman"/>
          <w:sz w:val="28"/>
          <w:szCs w:val="28"/>
        </w:rPr>
        <w:t xml:space="preserve"> О.П.</w:t>
      </w:r>
      <w:r w:rsidRPr="005A5B9F">
        <w:rPr>
          <w:rFonts w:ascii="Times New Roman" w:hAnsi="Times New Roman" w:cs="Times New Roman"/>
          <w:sz w:val="28"/>
          <w:szCs w:val="28"/>
        </w:rPr>
        <w:t xml:space="preserve"> пров</w:t>
      </w:r>
      <w:r w:rsidR="003D3DA5">
        <w:rPr>
          <w:rFonts w:ascii="Times New Roman" w:hAnsi="Times New Roman" w:cs="Times New Roman"/>
          <w:sz w:val="28"/>
          <w:szCs w:val="28"/>
        </w:rPr>
        <w:t>ів</w:t>
      </w:r>
      <w:r w:rsidRPr="005A5B9F">
        <w:rPr>
          <w:rFonts w:ascii="Times New Roman" w:hAnsi="Times New Roman" w:cs="Times New Roman"/>
          <w:sz w:val="28"/>
          <w:szCs w:val="28"/>
        </w:rPr>
        <w:t xml:space="preserve"> попередню перевірку дисциплінарної скарги, за результатами якої</w:t>
      </w:r>
      <w:r w:rsidR="003D3DA5">
        <w:rPr>
          <w:rFonts w:ascii="Times New Roman" w:hAnsi="Times New Roman" w:cs="Times New Roman"/>
          <w:sz w:val="28"/>
          <w:szCs w:val="28"/>
        </w:rPr>
        <w:t xml:space="preserve"> було</w:t>
      </w:r>
      <w:r w:rsidRPr="005A5B9F">
        <w:rPr>
          <w:rFonts w:ascii="Times New Roman" w:hAnsi="Times New Roman" w:cs="Times New Roman"/>
          <w:sz w:val="28"/>
          <w:szCs w:val="28"/>
        </w:rPr>
        <w:t xml:space="preserve"> складено висновок із викладенням фактів та обставин, що обґрунтовують надану у висновку пропозицію</w:t>
      </w:r>
      <w:r>
        <w:rPr>
          <w:rFonts w:ascii="Times New Roman" w:hAnsi="Times New Roman" w:cs="Times New Roman"/>
          <w:sz w:val="28"/>
          <w:szCs w:val="28"/>
        </w:rPr>
        <w:t>.</w:t>
      </w:r>
    </w:p>
    <w:p w:rsidR="00FD03F9" w:rsidRDefault="00616ACF" w:rsidP="00FD03F9">
      <w:pPr>
        <w:spacing w:after="0" w:line="240" w:lineRule="auto"/>
        <w:ind w:firstLine="567"/>
        <w:jc w:val="both"/>
        <w:rPr>
          <w:rFonts w:ascii="Times New Roman" w:hAnsi="Times New Roman" w:cs="Times New Roman"/>
          <w:sz w:val="28"/>
          <w:szCs w:val="28"/>
        </w:rPr>
      </w:pPr>
      <w:r w:rsidRPr="00616ACF">
        <w:rPr>
          <w:rFonts w:ascii="Times New Roman" w:hAnsi="Times New Roman" w:cs="Times New Roman"/>
          <w:sz w:val="28"/>
          <w:szCs w:val="28"/>
        </w:rPr>
        <w:t xml:space="preserve">Розглянувши висновок доповідача </w:t>
      </w:r>
      <w:r>
        <w:rPr>
          <w:rFonts w:ascii="Times New Roman" w:hAnsi="Times New Roman" w:cs="Times New Roman"/>
          <w:sz w:val="28"/>
          <w:szCs w:val="28"/>
        </w:rPr>
        <w:t>–</w:t>
      </w:r>
      <w:r w:rsidRPr="00616ACF">
        <w:rPr>
          <w:rFonts w:ascii="Times New Roman" w:hAnsi="Times New Roman" w:cs="Times New Roman"/>
          <w:sz w:val="28"/>
          <w:szCs w:val="28"/>
        </w:rPr>
        <w:t xml:space="preserve"> члена </w:t>
      </w:r>
      <w:r>
        <w:rPr>
          <w:rFonts w:ascii="Times New Roman" w:hAnsi="Times New Roman" w:cs="Times New Roman"/>
          <w:sz w:val="28"/>
          <w:szCs w:val="28"/>
        </w:rPr>
        <w:t>Другої</w:t>
      </w:r>
      <w:r w:rsidRPr="00616ACF">
        <w:rPr>
          <w:rFonts w:ascii="Times New Roman" w:hAnsi="Times New Roman" w:cs="Times New Roman"/>
          <w:sz w:val="28"/>
          <w:szCs w:val="28"/>
        </w:rPr>
        <w:t xml:space="preserve"> Дисциплінарної палати Вищої ради правосуддя </w:t>
      </w:r>
      <w:r>
        <w:rPr>
          <w:rFonts w:ascii="Times New Roman" w:hAnsi="Times New Roman" w:cs="Times New Roman"/>
          <w:sz w:val="28"/>
          <w:szCs w:val="28"/>
        </w:rPr>
        <w:t>Мельника О.П.</w:t>
      </w:r>
      <w:r w:rsidRPr="00616ACF">
        <w:rPr>
          <w:rFonts w:ascii="Times New Roman" w:hAnsi="Times New Roman" w:cs="Times New Roman"/>
          <w:sz w:val="28"/>
          <w:szCs w:val="28"/>
        </w:rPr>
        <w:t xml:space="preserve"> та </w:t>
      </w:r>
      <w:r w:rsidR="003D3DA5">
        <w:rPr>
          <w:rFonts w:ascii="Times New Roman" w:hAnsi="Times New Roman" w:cs="Times New Roman"/>
          <w:sz w:val="28"/>
          <w:szCs w:val="28"/>
        </w:rPr>
        <w:t>долучені</w:t>
      </w:r>
      <w:r w:rsidRPr="00616ACF">
        <w:rPr>
          <w:rFonts w:ascii="Times New Roman" w:hAnsi="Times New Roman" w:cs="Times New Roman"/>
          <w:sz w:val="28"/>
          <w:szCs w:val="28"/>
        </w:rPr>
        <w:t xml:space="preserve"> до нього матеріали, </w:t>
      </w:r>
      <w:r>
        <w:rPr>
          <w:rFonts w:ascii="Times New Roman" w:hAnsi="Times New Roman" w:cs="Times New Roman"/>
          <w:sz w:val="28"/>
          <w:szCs w:val="28"/>
        </w:rPr>
        <w:t>Друга</w:t>
      </w:r>
      <w:r w:rsidRPr="00616ACF">
        <w:rPr>
          <w:rFonts w:ascii="Times New Roman" w:hAnsi="Times New Roman" w:cs="Times New Roman"/>
          <w:sz w:val="28"/>
          <w:szCs w:val="28"/>
        </w:rPr>
        <w:t xml:space="preserve"> Дисциплінарна палата Вищої ради правосуддя дійшла висновку про наявність підстав для відкриття дисциплінарної справи стосовно судді Подільського районного суду міста Києва Ларіонової Н.М. з огляду на таке</w:t>
      </w:r>
      <w:r>
        <w:rPr>
          <w:rFonts w:ascii="Times New Roman" w:hAnsi="Times New Roman" w:cs="Times New Roman"/>
          <w:sz w:val="28"/>
          <w:szCs w:val="28"/>
        </w:rPr>
        <w:t>.</w:t>
      </w:r>
    </w:p>
    <w:p w:rsidR="00FD03F9" w:rsidRDefault="00B27A7B" w:rsidP="00FD03F9">
      <w:pPr>
        <w:spacing w:after="0" w:line="240" w:lineRule="auto"/>
        <w:ind w:firstLine="567"/>
        <w:jc w:val="both"/>
        <w:rPr>
          <w:rFonts w:ascii="Times New Roman" w:hAnsi="Times New Roman" w:cs="Times New Roman"/>
          <w:sz w:val="28"/>
          <w:szCs w:val="28"/>
        </w:rPr>
      </w:pPr>
      <w:r w:rsidRPr="00FD03F9">
        <w:rPr>
          <w:rFonts w:ascii="Times New Roman" w:hAnsi="Times New Roman" w:cs="Times New Roman"/>
          <w:sz w:val="28"/>
          <w:szCs w:val="28"/>
        </w:rPr>
        <w:t>Ларіонова Н</w:t>
      </w:r>
      <w:r w:rsidR="003D3DA5">
        <w:rPr>
          <w:rFonts w:ascii="Times New Roman" w:hAnsi="Times New Roman" w:cs="Times New Roman"/>
          <w:sz w:val="28"/>
          <w:szCs w:val="28"/>
        </w:rPr>
        <w:t>.</w:t>
      </w:r>
      <w:r w:rsidRPr="00FD03F9">
        <w:rPr>
          <w:rFonts w:ascii="Times New Roman" w:hAnsi="Times New Roman" w:cs="Times New Roman"/>
          <w:sz w:val="28"/>
          <w:szCs w:val="28"/>
        </w:rPr>
        <w:t>М</w:t>
      </w:r>
      <w:r w:rsidR="003D3DA5">
        <w:rPr>
          <w:rFonts w:ascii="Times New Roman" w:hAnsi="Times New Roman" w:cs="Times New Roman"/>
          <w:sz w:val="28"/>
          <w:szCs w:val="28"/>
        </w:rPr>
        <w:t>.</w:t>
      </w:r>
      <w:r w:rsidRPr="00FD03F9">
        <w:rPr>
          <w:rFonts w:ascii="Times New Roman" w:hAnsi="Times New Roman" w:cs="Times New Roman"/>
          <w:sz w:val="28"/>
          <w:szCs w:val="28"/>
        </w:rPr>
        <w:t xml:space="preserve"> Указом Президента Укр</w:t>
      </w:r>
      <w:r w:rsidR="003D3DA5">
        <w:rPr>
          <w:rFonts w:ascii="Times New Roman" w:hAnsi="Times New Roman" w:cs="Times New Roman"/>
          <w:sz w:val="28"/>
          <w:szCs w:val="28"/>
        </w:rPr>
        <w:t>аїни від 13 серпня</w:t>
      </w:r>
      <w:r w:rsidRPr="00FD03F9">
        <w:rPr>
          <w:rFonts w:ascii="Times New Roman" w:hAnsi="Times New Roman" w:cs="Times New Roman"/>
          <w:sz w:val="28"/>
          <w:szCs w:val="28"/>
        </w:rPr>
        <w:t xml:space="preserve"> 2002 року </w:t>
      </w:r>
      <w:r w:rsidR="003D3DA5">
        <w:rPr>
          <w:rFonts w:ascii="Times New Roman" w:hAnsi="Times New Roman" w:cs="Times New Roman"/>
          <w:sz w:val="28"/>
          <w:szCs w:val="28"/>
        </w:rPr>
        <w:t xml:space="preserve">                 </w:t>
      </w:r>
      <w:r w:rsidRPr="00FD03F9">
        <w:rPr>
          <w:rFonts w:ascii="Times New Roman" w:hAnsi="Times New Roman" w:cs="Times New Roman"/>
          <w:sz w:val="28"/>
          <w:szCs w:val="28"/>
        </w:rPr>
        <w:t>№ 712/2002 призначена на посаду судді Куйбишевського районного суду міста Донецька, Постановою Верховн</w:t>
      </w:r>
      <w:r w:rsidR="003D3DA5">
        <w:rPr>
          <w:rFonts w:ascii="Times New Roman" w:hAnsi="Times New Roman" w:cs="Times New Roman"/>
          <w:sz w:val="28"/>
          <w:szCs w:val="28"/>
        </w:rPr>
        <w:t>ої Ради України від 18 вересня</w:t>
      </w:r>
      <w:r w:rsidR="00FD03F9">
        <w:rPr>
          <w:rFonts w:ascii="Times New Roman" w:hAnsi="Times New Roman" w:cs="Times New Roman"/>
          <w:sz w:val="28"/>
          <w:szCs w:val="28"/>
        </w:rPr>
        <w:t xml:space="preserve"> </w:t>
      </w:r>
      <w:r w:rsidRPr="00FD03F9">
        <w:rPr>
          <w:rFonts w:ascii="Times New Roman" w:hAnsi="Times New Roman" w:cs="Times New Roman"/>
          <w:sz w:val="28"/>
          <w:szCs w:val="28"/>
        </w:rPr>
        <w:t xml:space="preserve">2008 року </w:t>
      </w:r>
      <w:r w:rsidR="003D3DA5">
        <w:rPr>
          <w:rFonts w:ascii="Times New Roman" w:hAnsi="Times New Roman" w:cs="Times New Roman"/>
          <w:sz w:val="28"/>
          <w:szCs w:val="28"/>
        </w:rPr>
        <w:t xml:space="preserve">        </w:t>
      </w:r>
      <w:r w:rsidRPr="00FD03F9">
        <w:rPr>
          <w:rFonts w:ascii="Times New Roman" w:hAnsi="Times New Roman" w:cs="Times New Roman"/>
          <w:sz w:val="28"/>
          <w:szCs w:val="28"/>
        </w:rPr>
        <w:t xml:space="preserve">№ </w:t>
      </w:r>
      <w:r w:rsidRPr="00FD03F9">
        <w:rPr>
          <w:rFonts w:ascii="Times New Roman" w:hAnsi="Times New Roman" w:cs="Times New Roman"/>
          <w:sz w:val="28"/>
          <w:szCs w:val="28"/>
          <w:lang w:val="de-DE" w:eastAsia="de-DE" w:bidi="de-DE"/>
        </w:rPr>
        <w:t xml:space="preserve">527-VI </w:t>
      </w:r>
      <w:r w:rsidRPr="00FD03F9">
        <w:rPr>
          <w:rFonts w:ascii="Times New Roman" w:hAnsi="Times New Roman" w:cs="Times New Roman"/>
          <w:sz w:val="28"/>
          <w:szCs w:val="28"/>
        </w:rPr>
        <w:t xml:space="preserve">обрана на посаду судді Куйбишевського районного суду міста Донецька безстроково, Указом Президента України від 7 квітня 2015 року </w:t>
      </w:r>
      <w:r w:rsidR="003D3DA5">
        <w:rPr>
          <w:rFonts w:ascii="Times New Roman" w:hAnsi="Times New Roman" w:cs="Times New Roman"/>
          <w:sz w:val="28"/>
          <w:szCs w:val="28"/>
        </w:rPr>
        <w:t xml:space="preserve">               </w:t>
      </w:r>
      <w:r w:rsidRPr="00FD03F9">
        <w:rPr>
          <w:rFonts w:ascii="Times New Roman" w:hAnsi="Times New Roman" w:cs="Times New Roman"/>
          <w:sz w:val="28"/>
          <w:szCs w:val="28"/>
        </w:rPr>
        <w:lastRenderedPageBreak/>
        <w:t>№ 203/2015 переведена на посаду судді Подільського районного суду міста Києва.</w:t>
      </w:r>
    </w:p>
    <w:p w:rsidR="00FD03F9" w:rsidRDefault="00B27A7B" w:rsidP="00FD03F9">
      <w:pPr>
        <w:spacing w:after="0" w:line="240" w:lineRule="auto"/>
        <w:ind w:firstLine="567"/>
        <w:jc w:val="both"/>
        <w:rPr>
          <w:rFonts w:ascii="Times New Roman" w:hAnsi="Times New Roman" w:cs="Times New Roman"/>
          <w:sz w:val="28"/>
          <w:szCs w:val="28"/>
        </w:rPr>
      </w:pPr>
      <w:r w:rsidRPr="00FD03F9">
        <w:rPr>
          <w:rFonts w:ascii="Times New Roman" w:hAnsi="Times New Roman" w:cs="Times New Roman"/>
          <w:sz w:val="28"/>
          <w:szCs w:val="28"/>
        </w:rPr>
        <w:t>До Подільського районного суду міста Києва надійшла позовна заява</w:t>
      </w:r>
      <w:r w:rsidR="006611BB" w:rsidRPr="006611BB">
        <w:rPr>
          <w:rFonts w:ascii="Times New Roman" w:hAnsi="Times New Roman" w:cs="Times New Roman"/>
          <w:sz w:val="28"/>
          <w:szCs w:val="28"/>
        </w:rPr>
        <w:t xml:space="preserve"> </w:t>
      </w:r>
      <w:r w:rsidR="009F1FBB">
        <w:rPr>
          <w:rFonts w:ascii="Times New Roman" w:hAnsi="Times New Roman"/>
          <w:sz w:val="28"/>
          <w:szCs w:val="28"/>
        </w:rPr>
        <w:t>ОСОБА1</w:t>
      </w:r>
      <w:r w:rsidRPr="00FD03F9">
        <w:rPr>
          <w:rFonts w:ascii="Times New Roman" w:hAnsi="Times New Roman" w:cs="Times New Roman"/>
          <w:sz w:val="28"/>
          <w:szCs w:val="28"/>
        </w:rPr>
        <w:t xml:space="preserve">, </w:t>
      </w:r>
      <w:r w:rsidR="006611BB">
        <w:rPr>
          <w:rFonts w:ascii="Times New Roman" w:hAnsi="Times New Roman" w:cs="Times New Roman"/>
          <w:sz w:val="28"/>
          <w:szCs w:val="28"/>
        </w:rPr>
        <w:t>у</w:t>
      </w:r>
      <w:r w:rsidRPr="00FD03F9">
        <w:rPr>
          <w:rFonts w:ascii="Times New Roman" w:hAnsi="Times New Roman" w:cs="Times New Roman"/>
          <w:sz w:val="28"/>
          <w:szCs w:val="28"/>
        </w:rPr>
        <w:t xml:space="preserve"> якій позивач просив зобов’язати відповідача протягом розумного строку за власний рахунок здійснити ремонт належного позивачу екскаватора гусенично</w:t>
      </w:r>
      <w:r w:rsidR="009F1FBB">
        <w:rPr>
          <w:rFonts w:ascii="Times New Roman" w:hAnsi="Times New Roman" w:cs="Times New Roman"/>
          <w:sz w:val="28"/>
          <w:szCs w:val="28"/>
        </w:rPr>
        <w:t>го, реєстраційний номер ____</w:t>
      </w:r>
      <w:r w:rsidRPr="00FD03F9">
        <w:rPr>
          <w:rFonts w:ascii="Times New Roman" w:hAnsi="Times New Roman" w:cs="Times New Roman"/>
          <w:sz w:val="28"/>
          <w:szCs w:val="28"/>
        </w:rPr>
        <w:t xml:space="preserve">, марки </w:t>
      </w:r>
      <w:r w:rsidRPr="00FD03F9">
        <w:rPr>
          <w:rFonts w:ascii="Times New Roman" w:hAnsi="Times New Roman" w:cs="Times New Roman"/>
          <w:sz w:val="28"/>
          <w:szCs w:val="28"/>
          <w:lang w:val="de-DE" w:eastAsia="de-DE" w:bidi="de-DE"/>
        </w:rPr>
        <w:t xml:space="preserve">JCB JS 220LC, </w:t>
      </w:r>
      <w:r w:rsidR="006611BB">
        <w:rPr>
          <w:rFonts w:ascii="Times New Roman" w:hAnsi="Times New Roman" w:cs="Times New Roman"/>
          <w:sz w:val="28"/>
          <w:szCs w:val="28"/>
        </w:rPr>
        <w:t xml:space="preserve">заводський </w:t>
      </w:r>
      <w:r w:rsidRPr="00FD03F9">
        <w:rPr>
          <w:rFonts w:ascii="Times New Roman" w:hAnsi="Times New Roman" w:cs="Times New Roman"/>
          <w:sz w:val="28"/>
          <w:szCs w:val="28"/>
        </w:rPr>
        <w:t xml:space="preserve">№ </w:t>
      </w:r>
      <w:r w:rsidRPr="00FD03F9">
        <w:rPr>
          <w:rFonts w:ascii="Times New Roman" w:hAnsi="Times New Roman" w:cs="Times New Roman"/>
          <w:sz w:val="28"/>
          <w:szCs w:val="28"/>
          <w:lang w:val="de-DE" w:eastAsia="de-DE" w:bidi="de-DE"/>
        </w:rPr>
        <w:t>JCBJS22CAFY1</w:t>
      </w:r>
      <w:r w:rsidRPr="00FD03F9">
        <w:rPr>
          <w:rFonts w:ascii="Times New Roman" w:hAnsi="Times New Roman" w:cs="Times New Roman"/>
          <w:sz w:val="28"/>
          <w:szCs w:val="28"/>
        </w:rPr>
        <w:t xml:space="preserve">920262, двигун № </w:t>
      </w:r>
      <w:r w:rsidRPr="00FD03F9">
        <w:rPr>
          <w:rFonts w:ascii="Times New Roman" w:hAnsi="Times New Roman" w:cs="Times New Roman"/>
          <w:sz w:val="28"/>
          <w:szCs w:val="28"/>
          <w:lang w:val="de-DE" w:eastAsia="de-DE" w:bidi="de-DE"/>
        </w:rPr>
        <w:t xml:space="preserve">DE320/41391U1789817 </w:t>
      </w:r>
      <w:r w:rsidR="006611BB">
        <w:rPr>
          <w:rFonts w:ascii="Times New Roman" w:hAnsi="Times New Roman" w:cs="Times New Roman"/>
          <w:sz w:val="28"/>
          <w:szCs w:val="28"/>
        </w:rPr>
        <w:t>у</w:t>
      </w:r>
      <w:r w:rsidRPr="00FD03F9">
        <w:rPr>
          <w:rFonts w:ascii="Times New Roman" w:hAnsi="Times New Roman" w:cs="Times New Roman"/>
          <w:sz w:val="28"/>
          <w:szCs w:val="28"/>
        </w:rPr>
        <w:t xml:space="preserve"> рамках гарантійних зобов’язань, встановлених розділом VI договору поставки № 7367 від 26 вересня 2017 року, а також доставку його в ремонт і з ремонту.</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Провадження у справі відкрито ухвалою Подільського районного суду міста Києва від 5 серпня 2019 року з призначенням розгляду справи в порядку загального позовного провадження о </w:t>
      </w:r>
      <w:r w:rsidR="006611BB">
        <w:rPr>
          <w:rFonts w:ascii="Times New Roman" w:hAnsi="Times New Roman" w:cs="Times New Roman"/>
          <w:sz w:val="28"/>
          <w:szCs w:val="28"/>
        </w:rPr>
        <w:t>0</w:t>
      </w:r>
      <w:r w:rsidRPr="008C2716">
        <w:rPr>
          <w:rFonts w:ascii="Times New Roman" w:hAnsi="Times New Roman" w:cs="Times New Roman"/>
          <w:sz w:val="28"/>
          <w:szCs w:val="28"/>
        </w:rPr>
        <w:t>9:15 20 січня 2019 року.</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Рішенням Подільського районного суду міста Києва від 18 листопада </w:t>
      </w:r>
      <w:r w:rsidR="008C2716">
        <w:rPr>
          <w:rFonts w:ascii="Times New Roman" w:hAnsi="Times New Roman" w:cs="Times New Roman"/>
          <w:sz w:val="28"/>
          <w:szCs w:val="28"/>
        </w:rPr>
        <w:t xml:space="preserve">            </w:t>
      </w:r>
      <w:r w:rsidRPr="008C2716">
        <w:rPr>
          <w:rFonts w:ascii="Times New Roman" w:hAnsi="Times New Roman" w:cs="Times New Roman"/>
          <w:sz w:val="28"/>
          <w:szCs w:val="28"/>
        </w:rPr>
        <w:t>2020 року в позові</w:t>
      </w:r>
      <w:r w:rsidR="009F1FBB" w:rsidRPr="009F1FBB">
        <w:rPr>
          <w:rFonts w:ascii="Times New Roman" w:hAnsi="Times New Roman"/>
          <w:sz w:val="28"/>
          <w:szCs w:val="28"/>
        </w:rPr>
        <w:t xml:space="preserve"> </w:t>
      </w:r>
      <w:r w:rsidR="009F1FBB">
        <w:rPr>
          <w:rFonts w:ascii="Times New Roman" w:hAnsi="Times New Roman"/>
          <w:sz w:val="28"/>
          <w:szCs w:val="28"/>
        </w:rPr>
        <w:t>ОСОБА1</w:t>
      </w:r>
      <w:r w:rsidRPr="008C2716">
        <w:rPr>
          <w:rFonts w:ascii="Times New Roman" w:hAnsi="Times New Roman" w:cs="Times New Roman"/>
          <w:sz w:val="28"/>
          <w:szCs w:val="28"/>
          <w:lang w:val="ru-RU" w:eastAsia="ru-RU" w:bidi="ru-RU"/>
        </w:rPr>
        <w:t xml:space="preserve"> </w:t>
      </w:r>
      <w:r w:rsidRPr="008C2716">
        <w:rPr>
          <w:rFonts w:ascii="Times New Roman" w:hAnsi="Times New Roman" w:cs="Times New Roman"/>
          <w:sz w:val="28"/>
          <w:szCs w:val="28"/>
        </w:rPr>
        <w:t xml:space="preserve">до </w:t>
      </w:r>
      <w:r w:rsidR="006611BB">
        <w:rPr>
          <w:rFonts w:ascii="Times New Roman" w:hAnsi="Times New Roman" w:cs="Times New Roman"/>
          <w:sz w:val="28"/>
          <w:szCs w:val="28"/>
        </w:rPr>
        <w:t>Товариства</w:t>
      </w:r>
      <w:r w:rsidRPr="008C2716">
        <w:rPr>
          <w:rFonts w:ascii="Times New Roman" w:hAnsi="Times New Roman" w:cs="Times New Roman"/>
          <w:sz w:val="28"/>
          <w:szCs w:val="28"/>
        </w:rPr>
        <w:t xml:space="preserve"> про зобов’язання вчинити дії відмовлено в повному обсязі.</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Вступну та резолютивну частин</w:t>
      </w:r>
      <w:r w:rsidR="006611BB">
        <w:rPr>
          <w:rFonts w:ascii="Times New Roman" w:hAnsi="Times New Roman" w:cs="Times New Roman"/>
          <w:sz w:val="28"/>
          <w:szCs w:val="28"/>
        </w:rPr>
        <w:t>и</w:t>
      </w:r>
      <w:r w:rsidRPr="008C2716">
        <w:rPr>
          <w:rFonts w:ascii="Times New Roman" w:hAnsi="Times New Roman" w:cs="Times New Roman"/>
          <w:sz w:val="28"/>
          <w:szCs w:val="28"/>
        </w:rPr>
        <w:t xml:space="preserve"> вказаного рішення надіслано до </w:t>
      </w:r>
      <w:r w:rsidR="006611BB">
        <w:rPr>
          <w:rFonts w:ascii="Times New Roman" w:hAnsi="Times New Roman" w:cs="Times New Roman"/>
          <w:sz w:val="28"/>
          <w:szCs w:val="28"/>
        </w:rPr>
        <w:t>Реєстру</w:t>
      </w:r>
      <w:r w:rsidRPr="008C2716">
        <w:rPr>
          <w:rFonts w:ascii="Times New Roman" w:hAnsi="Times New Roman" w:cs="Times New Roman"/>
          <w:sz w:val="28"/>
          <w:szCs w:val="28"/>
        </w:rPr>
        <w:t xml:space="preserve">                  18 листопада 2020 року, зареєстровано в </w:t>
      </w:r>
      <w:r w:rsidR="006611BB">
        <w:rPr>
          <w:rFonts w:ascii="Times New Roman" w:hAnsi="Times New Roman" w:cs="Times New Roman"/>
          <w:sz w:val="28"/>
          <w:szCs w:val="28"/>
        </w:rPr>
        <w:t>Реєстрі</w:t>
      </w:r>
      <w:r w:rsidRPr="008C2716">
        <w:rPr>
          <w:rFonts w:ascii="Times New Roman" w:hAnsi="Times New Roman" w:cs="Times New Roman"/>
          <w:sz w:val="28"/>
          <w:szCs w:val="28"/>
        </w:rPr>
        <w:t xml:space="preserve"> 19 листопада 2020 року та оприлюднено 21 листопада 2020 року.</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На запит члена Вищої ради правосуддя суддя Подільського районного суду міста Києва Ларіонова Н.М. зазначила, що строк перебування справи в її провадженні зумовлений об’єктивними причинами, що не залежали від неї (дуже велике навантаження</w:t>
      </w:r>
      <w:r w:rsidR="00F04BA6">
        <w:rPr>
          <w:rFonts w:ascii="Times New Roman" w:hAnsi="Times New Roman" w:cs="Times New Roman"/>
          <w:sz w:val="28"/>
          <w:szCs w:val="28"/>
        </w:rPr>
        <w:t xml:space="preserve"> через</w:t>
      </w:r>
      <w:r w:rsidRPr="008C2716">
        <w:rPr>
          <w:rFonts w:ascii="Times New Roman" w:hAnsi="Times New Roman" w:cs="Times New Roman"/>
          <w:sz w:val="28"/>
          <w:szCs w:val="28"/>
        </w:rPr>
        <w:t xml:space="preserve"> відсутністю</w:t>
      </w:r>
      <w:r w:rsidR="00F04BA6">
        <w:rPr>
          <w:rFonts w:ascii="Times New Roman" w:hAnsi="Times New Roman" w:cs="Times New Roman"/>
          <w:sz w:val="28"/>
          <w:szCs w:val="28"/>
        </w:rPr>
        <w:t>ь</w:t>
      </w:r>
      <w:r w:rsidRPr="008C2716">
        <w:rPr>
          <w:rFonts w:ascii="Times New Roman" w:hAnsi="Times New Roman" w:cs="Times New Roman"/>
          <w:sz w:val="28"/>
          <w:szCs w:val="28"/>
        </w:rPr>
        <w:t xml:space="preserve"> суддів), </w:t>
      </w:r>
      <w:r w:rsidR="00F04BA6">
        <w:rPr>
          <w:rFonts w:ascii="Times New Roman" w:hAnsi="Times New Roman" w:cs="Times New Roman"/>
          <w:sz w:val="28"/>
          <w:szCs w:val="28"/>
        </w:rPr>
        <w:t>складає</w:t>
      </w:r>
      <w:r w:rsidRPr="008C2716">
        <w:rPr>
          <w:rFonts w:ascii="Times New Roman" w:hAnsi="Times New Roman" w:cs="Times New Roman"/>
          <w:sz w:val="28"/>
          <w:szCs w:val="28"/>
        </w:rPr>
        <w:t xml:space="preserve"> судові рішення </w:t>
      </w:r>
      <w:r w:rsidR="00F04BA6">
        <w:rPr>
          <w:rFonts w:ascii="Times New Roman" w:hAnsi="Times New Roman" w:cs="Times New Roman"/>
          <w:sz w:val="28"/>
          <w:szCs w:val="28"/>
        </w:rPr>
        <w:t>у</w:t>
      </w:r>
      <w:r w:rsidRPr="008C2716">
        <w:rPr>
          <w:rFonts w:ascii="Times New Roman" w:hAnsi="Times New Roman" w:cs="Times New Roman"/>
          <w:sz w:val="28"/>
          <w:szCs w:val="28"/>
        </w:rPr>
        <w:t xml:space="preserve"> складних цивільних справах та клопотаннях слідчих (обрання запобіжного заходу та обшуки).</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Суддя Ларіонова Н.М. пояснила, що рішення від 18 листопада 2020 </w:t>
      </w:r>
      <w:r w:rsidRPr="008C2716">
        <w:rPr>
          <w:rStyle w:val="0pt"/>
          <w:rFonts w:eastAsia="Calibri"/>
          <w:sz w:val="28"/>
          <w:szCs w:val="28"/>
        </w:rPr>
        <w:t xml:space="preserve">року було </w:t>
      </w:r>
      <w:r w:rsidRPr="008C2716">
        <w:rPr>
          <w:rFonts w:ascii="Times New Roman" w:hAnsi="Times New Roman" w:cs="Times New Roman"/>
          <w:sz w:val="28"/>
          <w:szCs w:val="28"/>
        </w:rPr>
        <w:t xml:space="preserve">складено у встановлений частиною шостою статті 259 Цивільного процесуального кодексу України строк – 30 листопада 2020 року (оскільки </w:t>
      </w:r>
      <w:r w:rsidR="008C2716">
        <w:rPr>
          <w:rFonts w:ascii="Times New Roman" w:hAnsi="Times New Roman" w:cs="Times New Roman"/>
          <w:sz w:val="28"/>
          <w:szCs w:val="28"/>
        </w:rPr>
        <w:t xml:space="preserve">               </w:t>
      </w:r>
      <w:r w:rsidRPr="008C2716">
        <w:rPr>
          <w:rFonts w:ascii="Times New Roman" w:hAnsi="Times New Roman" w:cs="Times New Roman"/>
          <w:sz w:val="28"/>
          <w:szCs w:val="28"/>
        </w:rPr>
        <w:t>28 листопада 2020 року була субота</w:t>
      </w:r>
      <w:r w:rsidR="00F04BA6">
        <w:rPr>
          <w:rFonts w:ascii="Times New Roman" w:hAnsi="Times New Roman" w:cs="Times New Roman"/>
          <w:sz w:val="28"/>
          <w:szCs w:val="28"/>
        </w:rPr>
        <w:t xml:space="preserve"> – вихідний день</w:t>
      </w:r>
      <w:r w:rsidRPr="008C2716">
        <w:rPr>
          <w:rFonts w:ascii="Times New Roman" w:hAnsi="Times New Roman" w:cs="Times New Roman"/>
          <w:sz w:val="28"/>
          <w:szCs w:val="28"/>
        </w:rPr>
        <w:t>, то останнім днем складання був перший робочий день – понеділок 30 листопада 2020 року) та передано помічнику судді Борисенко О.І. для на</w:t>
      </w:r>
      <w:r w:rsidR="00F04BA6">
        <w:rPr>
          <w:rFonts w:ascii="Times New Roman" w:hAnsi="Times New Roman" w:cs="Times New Roman"/>
          <w:sz w:val="28"/>
          <w:szCs w:val="28"/>
        </w:rPr>
        <w:t>дсилання</w:t>
      </w:r>
      <w:r w:rsidRPr="008C2716">
        <w:rPr>
          <w:rFonts w:ascii="Times New Roman" w:hAnsi="Times New Roman" w:cs="Times New Roman"/>
          <w:sz w:val="28"/>
          <w:szCs w:val="28"/>
        </w:rPr>
        <w:t xml:space="preserve"> його електронної копії до </w:t>
      </w:r>
      <w:r w:rsidR="00F04BA6">
        <w:rPr>
          <w:rFonts w:ascii="Times New Roman" w:hAnsi="Times New Roman" w:cs="Times New Roman"/>
          <w:sz w:val="28"/>
          <w:szCs w:val="28"/>
        </w:rPr>
        <w:t>Реєстру</w:t>
      </w:r>
      <w:r w:rsidRPr="008C2716">
        <w:rPr>
          <w:rFonts w:ascii="Times New Roman" w:hAnsi="Times New Roman" w:cs="Times New Roman"/>
          <w:sz w:val="28"/>
          <w:szCs w:val="28"/>
        </w:rPr>
        <w:t xml:space="preserve">, оскільки згідно з </w:t>
      </w:r>
      <w:r w:rsidR="00F04BA6">
        <w:rPr>
          <w:rFonts w:ascii="Times New Roman" w:hAnsi="Times New Roman" w:cs="Times New Roman"/>
          <w:sz w:val="28"/>
          <w:szCs w:val="28"/>
        </w:rPr>
        <w:t>наказом</w:t>
      </w:r>
      <w:r w:rsidRPr="008C2716">
        <w:rPr>
          <w:rFonts w:ascii="Times New Roman" w:hAnsi="Times New Roman" w:cs="Times New Roman"/>
          <w:sz w:val="28"/>
          <w:szCs w:val="28"/>
        </w:rPr>
        <w:t xml:space="preserve"> голови суду від 16 грудня 2020 року № 52 саме остання є відповідальною особою </w:t>
      </w:r>
      <w:r w:rsidR="00F04BA6">
        <w:rPr>
          <w:rFonts w:ascii="Times New Roman" w:hAnsi="Times New Roman" w:cs="Times New Roman"/>
          <w:sz w:val="28"/>
          <w:szCs w:val="28"/>
        </w:rPr>
        <w:t>з</w:t>
      </w:r>
      <w:r w:rsidRPr="008C2716">
        <w:rPr>
          <w:rFonts w:ascii="Times New Roman" w:hAnsi="Times New Roman" w:cs="Times New Roman"/>
          <w:sz w:val="28"/>
          <w:szCs w:val="28"/>
        </w:rPr>
        <w:t xml:space="preserve"> </w:t>
      </w:r>
      <w:r w:rsidR="00F04BA6">
        <w:rPr>
          <w:rFonts w:ascii="Times New Roman" w:hAnsi="Times New Roman" w:cs="Times New Roman"/>
          <w:sz w:val="28"/>
          <w:szCs w:val="28"/>
        </w:rPr>
        <w:t>надсилання</w:t>
      </w:r>
      <w:r w:rsidRPr="008C2716">
        <w:rPr>
          <w:rFonts w:ascii="Times New Roman" w:hAnsi="Times New Roman" w:cs="Times New Roman"/>
          <w:sz w:val="28"/>
          <w:szCs w:val="28"/>
        </w:rPr>
        <w:t xml:space="preserve"> та підписанн</w:t>
      </w:r>
      <w:r w:rsidR="00F04BA6">
        <w:rPr>
          <w:rFonts w:ascii="Times New Roman" w:hAnsi="Times New Roman" w:cs="Times New Roman"/>
          <w:sz w:val="28"/>
          <w:szCs w:val="28"/>
        </w:rPr>
        <w:t xml:space="preserve">я </w:t>
      </w:r>
      <w:r w:rsidRPr="008C2716">
        <w:rPr>
          <w:rFonts w:ascii="Times New Roman" w:hAnsi="Times New Roman" w:cs="Times New Roman"/>
          <w:sz w:val="28"/>
          <w:szCs w:val="28"/>
        </w:rPr>
        <w:t xml:space="preserve">судових рішень до </w:t>
      </w:r>
      <w:r w:rsidR="00F04BA6">
        <w:rPr>
          <w:rFonts w:ascii="Times New Roman" w:hAnsi="Times New Roman" w:cs="Times New Roman"/>
          <w:sz w:val="28"/>
          <w:szCs w:val="28"/>
        </w:rPr>
        <w:t>Реєстру</w:t>
      </w:r>
      <w:r w:rsidRPr="008C2716">
        <w:rPr>
          <w:rFonts w:ascii="Times New Roman" w:hAnsi="Times New Roman" w:cs="Times New Roman"/>
          <w:sz w:val="28"/>
          <w:szCs w:val="28"/>
        </w:rPr>
        <w:t>.</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На переконання судді</w:t>
      </w:r>
      <w:r w:rsidR="00F04BA6">
        <w:rPr>
          <w:rFonts w:ascii="Times New Roman" w:hAnsi="Times New Roman" w:cs="Times New Roman"/>
          <w:sz w:val="28"/>
          <w:szCs w:val="28"/>
        </w:rPr>
        <w:t>, через велике</w:t>
      </w:r>
      <w:r w:rsidRPr="008C2716">
        <w:rPr>
          <w:rFonts w:ascii="Times New Roman" w:hAnsi="Times New Roman" w:cs="Times New Roman"/>
          <w:sz w:val="28"/>
          <w:szCs w:val="28"/>
        </w:rPr>
        <w:t xml:space="preserve"> навантажен</w:t>
      </w:r>
      <w:r w:rsidR="00F04BA6">
        <w:rPr>
          <w:rFonts w:ascii="Times New Roman" w:hAnsi="Times New Roman" w:cs="Times New Roman"/>
          <w:sz w:val="28"/>
          <w:szCs w:val="28"/>
        </w:rPr>
        <w:t>ня</w:t>
      </w:r>
      <w:r w:rsidRPr="008C2716">
        <w:rPr>
          <w:rFonts w:ascii="Times New Roman" w:hAnsi="Times New Roman" w:cs="Times New Roman"/>
          <w:sz w:val="28"/>
          <w:szCs w:val="28"/>
        </w:rPr>
        <w:t xml:space="preserve"> її помічник своєчасно не </w:t>
      </w:r>
      <w:r w:rsidR="00F04BA6">
        <w:rPr>
          <w:rFonts w:ascii="Times New Roman" w:hAnsi="Times New Roman" w:cs="Times New Roman"/>
          <w:sz w:val="28"/>
          <w:szCs w:val="28"/>
        </w:rPr>
        <w:t>надіслала</w:t>
      </w:r>
      <w:r w:rsidRPr="008C2716">
        <w:rPr>
          <w:rFonts w:ascii="Times New Roman" w:hAnsi="Times New Roman" w:cs="Times New Roman"/>
          <w:sz w:val="28"/>
          <w:szCs w:val="28"/>
        </w:rPr>
        <w:t xml:space="preserve"> електронну копію рішення до Реєстру.</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Крім того, </w:t>
      </w:r>
      <w:r w:rsidR="00F04BA6">
        <w:rPr>
          <w:rFonts w:ascii="Times New Roman" w:hAnsi="Times New Roman" w:cs="Times New Roman"/>
          <w:sz w:val="28"/>
          <w:szCs w:val="28"/>
        </w:rPr>
        <w:t xml:space="preserve">через </w:t>
      </w:r>
      <w:r w:rsidRPr="008C2716">
        <w:rPr>
          <w:rFonts w:ascii="Times New Roman" w:hAnsi="Times New Roman" w:cs="Times New Roman"/>
          <w:sz w:val="28"/>
          <w:szCs w:val="28"/>
        </w:rPr>
        <w:t>надмірн</w:t>
      </w:r>
      <w:r w:rsidR="00F04BA6">
        <w:rPr>
          <w:rFonts w:ascii="Times New Roman" w:hAnsi="Times New Roman" w:cs="Times New Roman"/>
          <w:sz w:val="28"/>
          <w:szCs w:val="28"/>
        </w:rPr>
        <w:t>е</w:t>
      </w:r>
      <w:r w:rsidRPr="008C2716">
        <w:rPr>
          <w:rFonts w:ascii="Times New Roman" w:hAnsi="Times New Roman" w:cs="Times New Roman"/>
          <w:sz w:val="28"/>
          <w:szCs w:val="28"/>
        </w:rPr>
        <w:t xml:space="preserve"> навантажен</w:t>
      </w:r>
      <w:r w:rsidR="00F04BA6">
        <w:rPr>
          <w:rFonts w:ascii="Times New Roman" w:hAnsi="Times New Roman" w:cs="Times New Roman"/>
          <w:sz w:val="28"/>
          <w:szCs w:val="28"/>
        </w:rPr>
        <w:t>ня</w:t>
      </w:r>
      <w:r w:rsidRPr="008C2716">
        <w:rPr>
          <w:rFonts w:ascii="Times New Roman" w:hAnsi="Times New Roman" w:cs="Times New Roman"/>
          <w:sz w:val="28"/>
          <w:szCs w:val="28"/>
        </w:rPr>
        <w:t xml:space="preserve"> суддя Ларіонова Н.М. не проконтролювала своєчасн</w:t>
      </w:r>
      <w:r w:rsidR="00F04BA6">
        <w:rPr>
          <w:rFonts w:ascii="Times New Roman" w:hAnsi="Times New Roman" w:cs="Times New Roman"/>
          <w:sz w:val="28"/>
          <w:szCs w:val="28"/>
        </w:rPr>
        <w:t>ості</w:t>
      </w:r>
      <w:r w:rsidRPr="008C2716">
        <w:rPr>
          <w:rFonts w:ascii="Times New Roman" w:hAnsi="Times New Roman" w:cs="Times New Roman"/>
          <w:sz w:val="28"/>
          <w:szCs w:val="28"/>
        </w:rPr>
        <w:t xml:space="preserve"> на</w:t>
      </w:r>
      <w:r w:rsidR="00F04BA6">
        <w:rPr>
          <w:rFonts w:ascii="Times New Roman" w:hAnsi="Times New Roman" w:cs="Times New Roman"/>
          <w:sz w:val="28"/>
          <w:szCs w:val="28"/>
        </w:rPr>
        <w:t>дсилання</w:t>
      </w:r>
      <w:r w:rsidRPr="008C2716">
        <w:rPr>
          <w:rFonts w:ascii="Times New Roman" w:hAnsi="Times New Roman" w:cs="Times New Roman"/>
          <w:sz w:val="28"/>
          <w:szCs w:val="28"/>
        </w:rPr>
        <w:t xml:space="preserve"> електронної копії до Реєстру, </w:t>
      </w:r>
      <w:r w:rsidR="00F04BA6">
        <w:rPr>
          <w:rFonts w:ascii="Times New Roman" w:hAnsi="Times New Roman" w:cs="Times New Roman"/>
          <w:sz w:val="28"/>
          <w:szCs w:val="28"/>
        </w:rPr>
        <w:t>у той же час</w:t>
      </w:r>
      <w:r w:rsidRPr="008C2716">
        <w:rPr>
          <w:rFonts w:ascii="Times New Roman" w:hAnsi="Times New Roman" w:cs="Times New Roman"/>
          <w:sz w:val="28"/>
          <w:szCs w:val="28"/>
        </w:rPr>
        <w:t xml:space="preserve"> з 14 грудня 2020 року по 31 грудня 2020 року суддя перебувала у відпустці.</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Разом </w:t>
      </w:r>
      <w:r w:rsidR="00F04BA6">
        <w:rPr>
          <w:rFonts w:ascii="Times New Roman" w:hAnsi="Times New Roman" w:cs="Times New Roman"/>
          <w:sz w:val="28"/>
          <w:szCs w:val="28"/>
        </w:rPr>
        <w:t>і</w:t>
      </w:r>
      <w:r w:rsidRPr="008C2716">
        <w:rPr>
          <w:rFonts w:ascii="Times New Roman" w:hAnsi="Times New Roman" w:cs="Times New Roman"/>
          <w:sz w:val="28"/>
          <w:szCs w:val="28"/>
        </w:rPr>
        <w:t>з поясненнями суддя Ларіонова Н.М. навела статистичні дані щодо навантаження на суддів Подільського районного суду міста Києва, а також кількості суддів</w:t>
      </w:r>
      <w:r w:rsidR="00F04BA6">
        <w:rPr>
          <w:rFonts w:ascii="Times New Roman" w:hAnsi="Times New Roman" w:cs="Times New Roman"/>
          <w:sz w:val="28"/>
          <w:szCs w:val="28"/>
        </w:rPr>
        <w:t>, які працюють</w:t>
      </w:r>
      <w:r w:rsidRPr="008C2716">
        <w:rPr>
          <w:rFonts w:ascii="Times New Roman" w:hAnsi="Times New Roman" w:cs="Times New Roman"/>
          <w:sz w:val="28"/>
          <w:szCs w:val="28"/>
        </w:rPr>
        <w:t>.</w:t>
      </w:r>
    </w:p>
    <w:p w:rsidR="00FD03F9" w:rsidRPr="008C2716" w:rsidRDefault="002D17EF" w:rsidP="00FD03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00B27A7B" w:rsidRPr="008C2716">
        <w:rPr>
          <w:rFonts w:ascii="Times New Roman" w:hAnsi="Times New Roman" w:cs="Times New Roman"/>
          <w:sz w:val="28"/>
          <w:szCs w:val="28"/>
        </w:rPr>
        <w:t>а підсумками роботи Подільського районного суду міста Киє</w:t>
      </w:r>
      <w:r>
        <w:rPr>
          <w:rFonts w:ascii="Times New Roman" w:hAnsi="Times New Roman" w:cs="Times New Roman"/>
          <w:sz w:val="28"/>
          <w:szCs w:val="28"/>
        </w:rPr>
        <w:t xml:space="preserve">ва за                 2018 рік </w:t>
      </w:r>
      <w:r w:rsidR="00B27A7B" w:rsidRPr="008C2716">
        <w:rPr>
          <w:rFonts w:ascii="Times New Roman" w:hAnsi="Times New Roman" w:cs="Times New Roman"/>
          <w:sz w:val="28"/>
          <w:szCs w:val="28"/>
        </w:rPr>
        <w:t xml:space="preserve">у провадженні судді Ларіонової Н.М. перебувало 3836 справ </w:t>
      </w:r>
      <w:r>
        <w:rPr>
          <w:rFonts w:ascii="Times New Roman" w:hAnsi="Times New Roman" w:cs="Times New Roman"/>
          <w:sz w:val="28"/>
          <w:szCs w:val="28"/>
        </w:rPr>
        <w:t>у</w:t>
      </w:r>
      <w:r w:rsidR="00B27A7B" w:rsidRPr="008C2716">
        <w:rPr>
          <w:rFonts w:ascii="Times New Roman" w:hAnsi="Times New Roman" w:cs="Times New Roman"/>
          <w:sz w:val="28"/>
          <w:szCs w:val="28"/>
        </w:rPr>
        <w:t xml:space="preserve">сіх категорій, з яких 1045 – в порядку кримінального провадження (залишок у </w:t>
      </w:r>
      <w:r w:rsidR="00D1468F">
        <w:rPr>
          <w:rFonts w:ascii="Times New Roman" w:hAnsi="Times New Roman" w:cs="Times New Roman"/>
          <w:sz w:val="28"/>
          <w:szCs w:val="28"/>
        </w:rPr>
        <w:t xml:space="preserve"> </w:t>
      </w:r>
      <w:r w:rsidR="00B27A7B" w:rsidRPr="008C2716">
        <w:rPr>
          <w:rFonts w:ascii="Times New Roman" w:hAnsi="Times New Roman" w:cs="Times New Roman"/>
          <w:sz w:val="28"/>
          <w:szCs w:val="28"/>
        </w:rPr>
        <w:t>2017 році – 6, надходження – 1039); 2597 – в порядку цивільного судочинства (залишок у 2007 р</w:t>
      </w:r>
      <w:r w:rsidR="00664A22">
        <w:rPr>
          <w:rFonts w:ascii="Times New Roman" w:hAnsi="Times New Roman" w:cs="Times New Roman"/>
          <w:sz w:val="28"/>
          <w:szCs w:val="28"/>
        </w:rPr>
        <w:t>оці – 1320, надходження – 1277);</w:t>
      </w:r>
      <w:r w:rsidR="00B27A7B" w:rsidRPr="008C2716">
        <w:rPr>
          <w:rFonts w:ascii="Times New Roman" w:hAnsi="Times New Roman" w:cs="Times New Roman"/>
          <w:sz w:val="28"/>
          <w:szCs w:val="28"/>
        </w:rPr>
        <w:t xml:space="preserve"> 194 – в порядку адміністративного судочинства (залишок у 2017 році – 113, надходження – 81). З </w:t>
      </w:r>
      <w:r w:rsidR="00664A22">
        <w:rPr>
          <w:rFonts w:ascii="Times New Roman" w:hAnsi="Times New Roman" w:cs="Times New Roman"/>
          <w:sz w:val="28"/>
          <w:szCs w:val="28"/>
        </w:rPr>
        <w:t>цієї</w:t>
      </w:r>
      <w:r w:rsidR="00B27A7B" w:rsidRPr="008C2716">
        <w:rPr>
          <w:rFonts w:ascii="Times New Roman" w:hAnsi="Times New Roman" w:cs="Times New Roman"/>
          <w:sz w:val="28"/>
          <w:szCs w:val="28"/>
        </w:rPr>
        <w:t xml:space="preserve"> кількості справ розглянуто: 2456 справ, </w:t>
      </w:r>
      <w:r w:rsidR="00664A22">
        <w:rPr>
          <w:rFonts w:ascii="Times New Roman" w:hAnsi="Times New Roman" w:cs="Times New Roman"/>
          <w:sz w:val="28"/>
          <w:szCs w:val="28"/>
        </w:rPr>
        <w:t>зокрема</w:t>
      </w:r>
      <w:r w:rsidR="00B27A7B" w:rsidRPr="008C2716">
        <w:rPr>
          <w:rFonts w:ascii="Times New Roman" w:hAnsi="Times New Roman" w:cs="Times New Roman"/>
          <w:sz w:val="28"/>
          <w:szCs w:val="28"/>
        </w:rPr>
        <w:t xml:space="preserve"> 1039 справ – в порядку кримінального провадження, 1283 – в порядк</w:t>
      </w:r>
      <w:r w:rsidR="008C2716">
        <w:rPr>
          <w:rFonts w:ascii="Times New Roman" w:hAnsi="Times New Roman" w:cs="Times New Roman"/>
          <w:sz w:val="28"/>
          <w:szCs w:val="28"/>
        </w:rPr>
        <w:t>у цивільного судочинства,</w:t>
      </w:r>
      <w:r w:rsidR="00B27A7B" w:rsidRPr="008C2716">
        <w:rPr>
          <w:rFonts w:ascii="Times New Roman" w:hAnsi="Times New Roman" w:cs="Times New Roman"/>
          <w:sz w:val="28"/>
          <w:szCs w:val="28"/>
        </w:rPr>
        <w:t xml:space="preserve"> 134 – в порядку адміністративного судочинства.</w:t>
      </w:r>
      <w:r w:rsidR="00664A22" w:rsidRPr="00664A22">
        <w:rPr>
          <w:rFonts w:ascii="Times New Roman" w:hAnsi="Times New Roman" w:cs="Times New Roman"/>
          <w:sz w:val="28"/>
          <w:szCs w:val="28"/>
        </w:rPr>
        <w:t xml:space="preserve"> </w:t>
      </w:r>
      <w:r w:rsidR="00664A22">
        <w:rPr>
          <w:rFonts w:ascii="Times New Roman" w:hAnsi="Times New Roman" w:cs="Times New Roman"/>
          <w:sz w:val="28"/>
          <w:szCs w:val="28"/>
        </w:rPr>
        <w:t>С</w:t>
      </w:r>
      <w:r w:rsidR="00664A22" w:rsidRPr="008C2716">
        <w:rPr>
          <w:rFonts w:ascii="Times New Roman" w:hAnsi="Times New Roman" w:cs="Times New Roman"/>
          <w:sz w:val="28"/>
          <w:szCs w:val="28"/>
        </w:rPr>
        <w:t>уддя</w:t>
      </w:r>
      <w:r w:rsidR="00B27A7B" w:rsidRPr="008C2716">
        <w:rPr>
          <w:rFonts w:ascii="Times New Roman" w:hAnsi="Times New Roman" w:cs="Times New Roman"/>
          <w:sz w:val="28"/>
          <w:szCs w:val="28"/>
        </w:rPr>
        <w:t xml:space="preserve"> зазначила</w:t>
      </w:r>
      <w:r w:rsidR="00664A22">
        <w:rPr>
          <w:rFonts w:ascii="Times New Roman" w:hAnsi="Times New Roman" w:cs="Times New Roman"/>
          <w:sz w:val="28"/>
          <w:szCs w:val="28"/>
        </w:rPr>
        <w:t>, що порівняно з колегами</w:t>
      </w:r>
      <w:r w:rsidR="00B27A7B" w:rsidRPr="008C2716">
        <w:rPr>
          <w:rFonts w:ascii="Times New Roman" w:hAnsi="Times New Roman" w:cs="Times New Roman"/>
          <w:sz w:val="28"/>
          <w:szCs w:val="28"/>
        </w:rPr>
        <w:t xml:space="preserve"> у 2018 році у неї </w:t>
      </w:r>
      <w:r w:rsidR="00664A22" w:rsidRPr="008C2716">
        <w:rPr>
          <w:rFonts w:ascii="Times New Roman" w:hAnsi="Times New Roman" w:cs="Times New Roman"/>
          <w:sz w:val="28"/>
          <w:szCs w:val="28"/>
        </w:rPr>
        <w:t xml:space="preserve">в провадженні </w:t>
      </w:r>
      <w:r w:rsidR="00664A22">
        <w:rPr>
          <w:rFonts w:ascii="Times New Roman" w:hAnsi="Times New Roman" w:cs="Times New Roman"/>
          <w:sz w:val="28"/>
          <w:szCs w:val="28"/>
        </w:rPr>
        <w:t>перебувала найбільша</w:t>
      </w:r>
      <w:r w:rsidR="00B27A7B" w:rsidRPr="008C2716">
        <w:rPr>
          <w:rFonts w:ascii="Times New Roman" w:hAnsi="Times New Roman" w:cs="Times New Roman"/>
          <w:sz w:val="28"/>
          <w:szCs w:val="28"/>
        </w:rPr>
        <w:t xml:space="preserve"> кількість справ (майже на тисячу більше) та більше всіх розглянуто (майже на 500 справ більше).</w:t>
      </w:r>
      <w:r w:rsidR="00664A22">
        <w:rPr>
          <w:rFonts w:ascii="Times New Roman" w:hAnsi="Times New Roman" w:cs="Times New Roman"/>
          <w:sz w:val="28"/>
          <w:szCs w:val="28"/>
        </w:rPr>
        <w:t xml:space="preserve"> Така ж ситуація мала місце і в</w:t>
      </w:r>
      <w:r w:rsidR="008C2716">
        <w:rPr>
          <w:rFonts w:ascii="Times New Roman" w:hAnsi="Times New Roman" w:cs="Times New Roman"/>
          <w:sz w:val="28"/>
          <w:szCs w:val="28"/>
        </w:rPr>
        <w:t xml:space="preserve"> </w:t>
      </w:r>
      <w:r w:rsidR="00B27A7B" w:rsidRPr="008C2716">
        <w:rPr>
          <w:rFonts w:ascii="Times New Roman" w:hAnsi="Times New Roman" w:cs="Times New Roman"/>
          <w:sz w:val="28"/>
          <w:szCs w:val="28"/>
        </w:rPr>
        <w:t>2017 році (</w:t>
      </w:r>
      <w:r w:rsidR="00664A22">
        <w:rPr>
          <w:rFonts w:ascii="Times New Roman" w:hAnsi="Times New Roman" w:cs="Times New Roman"/>
          <w:sz w:val="28"/>
          <w:szCs w:val="28"/>
        </w:rPr>
        <w:t>най</w:t>
      </w:r>
      <w:r w:rsidR="00B27A7B" w:rsidRPr="008C2716">
        <w:rPr>
          <w:rFonts w:ascii="Times New Roman" w:hAnsi="Times New Roman" w:cs="Times New Roman"/>
          <w:sz w:val="28"/>
          <w:szCs w:val="28"/>
        </w:rPr>
        <w:t xml:space="preserve">більше </w:t>
      </w:r>
      <w:r w:rsidR="00664A22">
        <w:rPr>
          <w:rFonts w:ascii="Times New Roman" w:hAnsi="Times New Roman" w:cs="Times New Roman"/>
          <w:sz w:val="28"/>
          <w:szCs w:val="28"/>
        </w:rPr>
        <w:t>справ</w:t>
      </w:r>
      <w:r w:rsidR="00B27A7B" w:rsidRPr="008C2716">
        <w:rPr>
          <w:rFonts w:ascii="Times New Roman" w:hAnsi="Times New Roman" w:cs="Times New Roman"/>
          <w:sz w:val="28"/>
          <w:szCs w:val="28"/>
        </w:rPr>
        <w:t xml:space="preserve"> надійшло та більше всіх розглянуто: в провадженні – 3607 с</w:t>
      </w:r>
      <w:r w:rsidR="00664A22">
        <w:rPr>
          <w:rFonts w:ascii="Times New Roman" w:hAnsi="Times New Roman" w:cs="Times New Roman"/>
          <w:sz w:val="28"/>
          <w:szCs w:val="28"/>
        </w:rPr>
        <w:t>прав, розглянуто – 2141). Тобто</w:t>
      </w:r>
      <w:r w:rsidR="00B27A7B" w:rsidRPr="008C2716">
        <w:rPr>
          <w:rFonts w:ascii="Times New Roman" w:hAnsi="Times New Roman" w:cs="Times New Roman"/>
          <w:sz w:val="28"/>
          <w:szCs w:val="28"/>
        </w:rPr>
        <w:t xml:space="preserve"> порівнян</w:t>
      </w:r>
      <w:r w:rsidR="00664A22">
        <w:rPr>
          <w:rFonts w:ascii="Times New Roman" w:hAnsi="Times New Roman" w:cs="Times New Roman"/>
          <w:sz w:val="28"/>
          <w:szCs w:val="28"/>
        </w:rPr>
        <w:t>о</w:t>
      </w:r>
      <w:r w:rsidR="00B27A7B" w:rsidRPr="008C2716">
        <w:rPr>
          <w:rFonts w:ascii="Times New Roman" w:hAnsi="Times New Roman" w:cs="Times New Roman"/>
          <w:sz w:val="28"/>
          <w:szCs w:val="28"/>
        </w:rPr>
        <w:t xml:space="preserve"> з 2017 роком навантаження у 2018 році зросло на 256 справ (надходження) та 315 справ (розглянутих).</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За підсумками роботи Подільського районного суду міста Києва за </w:t>
      </w:r>
      <w:r w:rsidR="008C2716">
        <w:rPr>
          <w:rFonts w:ascii="Times New Roman" w:hAnsi="Times New Roman" w:cs="Times New Roman"/>
          <w:sz w:val="28"/>
          <w:szCs w:val="28"/>
        </w:rPr>
        <w:t xml:space="preserve">              </w:t>
      </w:r>
      <w:r w:rsidRPr="008C2716">
        <w:rPr>
          <w:rFonts w:ascii="Times New Roman" w:hAnsi="Times New Roman" w:cs="Times New Roman"/>
          <w:sz w:val="28"/>
          <w:szCs w:val="28"/>
        </w:rPr>
        <w:t>2019 рік у провадженні судді</w:t>
      </w:r>
      <w:r w:rsidR="00664A22">
        <w:rPr>
          <w:rFonts w:ascii="Times New Roman" w:hAnsi="Times New Roman" w:cs="Times New Roman"/>
          <w:sz w:val="28"/>
          <w:szCs w:val="28"/>
        </w:rPr>
        <w:t xml:space="preserve"> Ларіонової Н.М.</w:t>
      </w:r>
      <w:r w:rsidRPr="008C2716">
        <w:rPr>
          <w:rFonts w:ascii="Times New Roman" w:hAnsi="Times New Roman" w:cs="Times New Roman"/>
          <w:sz w:val="28"/>
          <w:szCs w:val="28"/>
        </w:rPr>
        <w:t xml:space="preserve"> перебувало 3150 справ </w:t>
      </w:r>
      <w:r w:rsidR="00664A22">
        <w:rPr>
          <w:rFonts w:ascii="Times New Roman" w:hAnsi="Times New Roman" w:cs="Times New Roman"/>
          <w:sz w:val="28"/>
          <w:szCs w:val="28"/>
        </w:rPr>
        <w:t>усіх категорій, з яких</w:t>
      </w:r>
      <w:r w:rsidR="008C2716">
        <w:rPr>
          <w:rFonts w:ascii="Times New Roman" w:hAnsi="Times New Roman" w:cs="Times New Roman"/>
          <w:sz w:val="28"/>
          <w:szCs w:val="28"/>
        </w:rPr>
        <w:t xml:space="preserve"> </w:t>
      </w:r>
      <w:r w:rsidRPr="008C2716">
        <w:rPr>
          <w:rFonts w:ascii="Times New Roman" w:hAnsi="Times New Roman" w:cs="Times New Roman"/>
          <w:sz w:val="28"/>
          <w:szCs w:val="28"/>
        </w:rPr>
        <w:t xml:space="preserve">842 – в порядку кримінального провадження (залишок </w:t>
      </w:r>
      <w:r w:rsidR="00664A22">
        <w:rPr>
          <w:rFonts w:ascii="Times New Roman" w:hAnsi="Times New Roman" w:cs="Times New Roman"/>
          <w:sz w:val="28"/>
          <w:szCs w:val="28"/>
        </w:rPr>
        <w:t xml:space="preserve">               </w:t>
      </w:r>
      <w:r w:rsidRPr="008C2716">
        <w:rPr>
          <w:rFonts w:ascii="Times New Roman" w:hAnsi="Times New Roman" w:cs="Times New Roman"/>
          <w:sz w:val="28"/>
          <w:szCs w:val="28"/>
        </w:rPr>
        <w:t>2018 року – 10, надходження – 832); 2178 – в порядку цивільного судочинства (залишок 2018 року – 1353, надходження – 825), 130 – в порядку адміністративного судочинства (</w:t>
      </w:r>
      <w:r w:rsidR="00664A22">
        <w:rPr>
          <w:rFonts w:ascii="Times New Roman" w:hAnsi="Times New Roman" w:cs="Times New Roman"/>
          <w:sz w:val="28"/>
          <w:szCs w:val="28"/>
        </w:rPr>
        <w:t>залишок 2017 року – 78</w:t>
      </w:r>
      <w:r w:rsidRPr="008C2716">
        <w:rPr>
          <w:rFonts w:ascii="Times New Roman" w:hAnsi="Times New Roman" w:cs="Times New Roman"/>
          <w:sz w:val="28"/>
          <w:szCs w:val="28"/>
        </w:rPr>
        <w:t xml:space="preserve">, надходження – 52). З </w:t>
      </w:r>
      <w:r w:rsidR="00664A22">
        <w:rPr>
          <w:rFonts w:ascii="Times New Roman" w:hAnsi="Times New Roman" w:cs="Times New Roman"/>
          <w:sz w:val="28"/>
          <w:szCs w:val="28"/>
        </w:rPr>
        <w:t xml:space="preserve">цієї </w:t>
      </w:r>
      <w:r w:rsidRPr="008C2716">
        <w:rPr>
          <w:rFonts w:ascii="Times New Roman" w:hAnsi="Times New Roman" w:cs="Times New Roman"/>
          <w:sz w:val="28"/>
          <w:szCs w:val="28"/>
        </w:rPr>
        <w:t xml:space="preserve">кількості справ розглянуто: 1921 справа, </w:t>
      </w:r>
      <w:r w:rsidR="00664A22">
        <w:rPr>
          <w:rFonts w:ascii="Times New Roman" w:hAnsi="Times New Roman" w:cs="Times New Roman"/>
          <w:sz w:val="28"/>
          <w:szCs w:val="28"/>
        </w:rPr>
        <w:t>зокрема</w:t>
      </w:r>
      <w:r w:rsidRPr="008C2716">
        <w:rPr>
          <w:rFonts w:ascii="Times New Roman" w:hAnsi="Times New Roman" w:cs="Times New Roman"/>
          <w:sz w:val="28"/>
          <w:szCs w:val="28"/>
        </w:rPr>
        <w:t xml:space="preserve"> 837 справ – в порядку кримінал</w:t>
      </w:r>
      <w:r w:rsidR="00664A22">
        <w:rPr>
          <w:rFonts w:ascii="Times New Roman" w:hAnsi="Times New Roman" w:cs="Times New Roman"/>
          <w:sz w:val="28"/>
          <w:szCs w:val="28"/>
        </w:rPr>
        <w:t xml:space="preserve">ьного провадження; </w:t>
      </w:r>
      <w:r w:rsidRPr="008C2716">
        <w:rPr>
          <w:rFonts w:ascii="Times New Roman" w:hAnsi="Times New Roman" w:cs="Times New Roman"/>
          <w:sz w:val="28"/>
          <w:szCs w:val="28"/>
        </w:rPr>
        <w:t>1009 – в</w:t>
      </w:r>
      <w:r w:rsidR="00664A22">
        <w:rPr>
          <w:rFonts w:ascii="Times New Roman" w:hAnsi="Times New Roman" w:cs="Times New Roman"/>
          <w:sz w:val="28"/>
          <w:szCs w:val="28"/>
        </w:rPr>
        <w:t xml:space="preserve"> порядку цивільного судочинства;</w:t>
      </w:r>
      <w:r w:rsidRPr="008C2716">
        <w:rPr>
          <w:rFonts w:ascii="Times New Roman" w:hAnsi="Times New Roman" w:cs="Times New Roman"/>
          <w:sz w:val="28"/>
          <w:szCs w:val="28"/>
        </w:rPr>
        <w:t xml:space="preserve"> 75 – в порядку адміністративного судочинства.</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За підсумками роботи Подільського районного суду міста Києва за </w:t>
      </w:r>
      <w:r w:rsidR="008C2716">
        <w:rPr>
          <w:rFonts w:ascii="Times New Roman" w:hAnsi="Times New Roman" w:cs="Times New Roman"/>
          <w:sz w:val="28"/>
          <w:szCs w:val="28"/>
        </w:rPr>
        <w:t xml:space="preserve">               </w:t>
      </w:r>
      <w:r w:rsidRPr="008C2716">
        <w:rPr>
          <w:rFonts w:ascii="Times New Roman" w:hAnsi="Times New Roman" w:cs="Times New Roman"/>
          <w:sz w:val="28"/>
          <w:szCs w:val="28"/>
        </w:rPr>
        <w:t xml:space="preserve">2020 рік </w:t>
      </w:r>
      <w:r w:rsidR="00664A22">
        <w:rPr>
          <w:rFonts w:ascii="Times New Roman" w:hAnsi="Times New Roman" w:cs="Times New Roman"/>
          <w:sz w:val="28"/>
          <w:szCs w:val="28"/>
        </w:rPr>
        <w:t>у</w:t>
      </w:r>
      <w:r w:rsidRPr="008C2716">
        <w:rPr>
          <w:rFonts w:ascii="Times New Roman" w:hAnsi="Times New Roman" w:cs="Times New Roman"/>
          <w:sz w:val="28"/>
          <w:szCs w:val="28"/>
        </w:rPr>
        <w:t xml:space="preserve"> провадженні судді Ларіонової Н.М. перебувало 4495 спр</w:t>
      </w:r>
      <w:r w:rsidR="008C2716">
        <w:rPr>
          <w:rFonts w:ascii="Times New Roman" w:hAnsi="Times New Roman" w:cs="Times New Roman"/>
          <w:sz w:val="28"/>
          <w:szCs w:val="28"/>
        </w:rPr>
        <w:t xml:space="preserve">ав </w:t>
      </w:r>
      <w:r w:rsidR="00664A22">
        <w:rPr>
          <w:rFonts w:ascii="Times New Roman" w:hAnsi="Times New Roman" w:cs="Times New Roman"/>
          <w:sz w:val="28"/>
          <w:szCs w:val="28"/>
        </w:rPr>
        <w:t>у</w:t>
      </w:r>
      <w:r w:rsidR="008C2716">
        <w:rPr>
          <w:rFonts w:ascii="Times New Roman" w:hAnsi="Times New Roman" w:cs="Times New Roman"/>
          <w:sz w:val="28"/>
          <w:szCs w:val="28"/>
        </w:rPr>
        <w:t>сіх категорій, з яких</w:t>
      </w:r>
      <w:r w:rsidRPr="008C2716">
        <w:rPr>
          <w:rFonts w:ascii="Times New Roman" w:hAnsi="Times New Roman" w:cs="Times New Roman"/>
          <w:sz w:val="28"/>
          <w:szCs w:val="28"/>
        </w:rPr>
        <w:t xml:space="preserve"> 920 – в по</w:t>
      </w:r>
      <w:r w:rsidR="00664A22">
        <w:rPr>
          <w:rFonts w:ascii="Times New Roman" w:hAnsi="Times New Roman" w:cs="Times New Roman"/>
          <w:sz w:val="28"/>
          <w:szCs w:val="28"/>
        </w:rPr>
        <w:t>рядку кримінального провадження;</w:t>
      </w:r>
      <w:r w:rsidRPr="008C2716">
        <w:rPr>
          <w:rFonts w:ascii="Times New Roman" w:hAnsi="Times New Roman" w:cs="Times New Roman"/>
          <w:sz w:val="28"/>
          <w:szCs w:val="28"/>
        </w:rPr>
        <w:t xml:space="preserve"> 3449 – в</w:t>
      </w:r>
      <w:r w:rsidR="00664A22">
        <w:rPr>
          <w:rFonts w:ascii="Times New Roman" w:hAnsi="Times New Roman" w:cs="Times New Roman"/>
          <w:sz w:val="28"/>
          <w:szCs w:val="28"/>
        </w:rPr>
        <w:t xml:space="preserve"> порядку цивільного судочинства;</w:t>
      </w:r>
      <w:r w:rsidRPr="008C2716">
        <w:rPr>
          <w:rFonts w:ascii="Times New Roman" w:hAnsi="Times New Roman" w:cs="Times New Roman"/>
          <w:sz w:val="28"/>
          <w:szCs w:val="28"/>
        </w:rPr>
        <w:t xml:space="preserve"> 126 – в порядку адміністративного судочинства. З </w:t>
      </w:r>
      <w:r w:rsidR="00664A22">
        <w:rPr>
          <w:rFonts w:ascii="Times New Roman" w:hAnsi="Times New Roman" w:cs="Times New Roman"/>
          <w:sz w:val="28"/>
          <w:szCs w:val="28"/>
        </w:rPr>
        <w:t>цієї</w:t>
      </w:r>
      <w:r w:rsidRPr="008C2716">
        <w:rPr>
          <w:rFonts w:ascii="Times New Roman" w:hAnsi="Times New Roman" w:cs="Times New Roman"/>
          <w:sz w:val="28"/>
          <w:szCs w:val="28"/>
        </w:rPr>
        <w:t xml:space="preserve"> кількості справ розглянуто: 2097 справ, </w:t>
      </w:r>
      <w:r w:rsidR="00664A22">
        <w:rPr>
          <w:rFonts w:ascii="Times New Roman" w:hAnsi="Times New Roman" w:cs="Times New Roman"/>
          <w:sz w:val="28"/>
          <w:szCs w:val="28"/>
        </w:rPr>
        <w:t>зокрема</w:t>
      </w:r>
      <w:r w:rsidRPr="008C2716">
        <w:rPr>
          <w:rFonts w:ascii="Times New Roman" w:hAnsi="Times New Roman" w:cs="Times New Roman"/>
          <w:sz w:val="28"/>
          <w:szCs w:val="28"/>
        </w:rPr>
        <w:t xml:space="preserve"> 907 справ – в порядку кримі</w:t>
      </w:r>
      <w:r w:rsidR="00F23FC4">
        <w:rPr>
          <w:rFonts w:ascii="Times New Roman" w:hAnsi="Times New Roman" w:cs="Times New Roman"/>
          <w:sz w:val="28"/>
          <w:szCs w:val="28"/>
        </w:rPr>
        <w:t>нального провадження;</w:t>
      </w:r>
      <w:r w:rsidRPr="008C2716">
        <w:rPr>
          <w:rFonts w:ascii="Times New Roman" w:hAnsi="Times New Roman" w:cs="Times New Roman"/>
          <w:sz w:val="28"/>
          <w:szCs w:val="28"/>
        </w:rPr>
        <w:t xml:space="preserve"> 1112 – в</w:t>
      </w:r>
      <w:r w:rsidR="00F23FC4">
        <w:rPr>
          <w:rFonts w:ascii="Times New Roman" w:hAnsi="Times New Roman" w:cs="Times New Roman"/>
          <w:sz w:val="28"/>
          <w:szCs w:val="28"/>
        </w:rPr>
        <w:t xml:space="preserve"> порядку цивільного судочинства;</w:t>
      </w:r>
      <w:r w:rsidRPr="008C2716">
        <w:rPr>
          <w:rFonts w:ascii="Times New Roman" w:hAnsi="Times New Roman" w:cs="Times New Roman"/>
          <w:sz w:val="28"/>
          <w:szCs w:val="28"/>
        </w:rPr>
        <w:t xml:space="preserve"> 78 – в порядку адміністративного судочинства.</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Суддя зазначає, що вказані показники є </w:t>
      </w:r>
      <w:r w:rsidR="00F23FC4">
        <w:rPr>
          <w:rFonts w:ascii="Times New Roman" w:hAnsi="Times New Roman" w:cs="Times New Roman"/>
          <w:sz w:val="28"/>
          <w:szCs w:val="28"/>
        </w:rPr>
        <w:t>найвищими</w:t>
      </w:r>
      <w:r w:rsidRPr="008C2716">
        <w:rPr>
          <w:rFonts w:ascii="Times New Roman" w:hAnsi="Times New Roman" w:cs="Times New Roman"/>
          <w:sz w:val="28"/>
          <w:szCs w:val="28"/>
        </w:rPr>
        <w:t xml:space="preserve"> та найкращими показниками серед суддів-цивілістів </w:t>
      </w:r>
      <w:r w:rsidR="00F23FC4">
        <w:rPr>
          <w:rFonts w:ascii="Times New Roman" w:hAnsi="Times New Roman" w:cs="Times New Roman"/>
          <w:sz w:val="28"/>
          <w:szCs w:val="28"/>
        </w:rPr>
        <w:t xml:space="preserve">Подільського </w:t>
      </w:r>
      <w:r w:rsidRPr="008C2716">
        <w:rPr>
          <w:rFonts w:ascii="Times New Roman" w:hAnsi="Times New Roman" w:cs="Times New Roman"/>
          <w:sz w:val="28"/>
          <w:szCs w:val="28"/>
        </w:rPr>
        <w:t>районного суду</w:t>
      </w:r>
      <w:r w:rsidR="00F23FC4">
        <w:rPr>
          <w:rFonts w:ascii="Times New Roman" w:hAnsi="Times New Roman" w:cs="Times New Roman"/>
          <w:sz w:val="28"/>
          <w:szCs w:val="28"/>
        </w:rPr>
        <w:t xml:space="preserve"> міста Києва</w:t>
      </w:r>
      <w:r w:rsidRPr="008C2716">
        <w:rPr>
          <w:rFonts w:ascii="Times New Roman" w:hAnsi="Times New Roman" w:cs="Times New Roman"/>
          <w:sz w:val="28"/>
          <w:szCs w:val="28"/>
        </w:rPr>
        <w:t>.</w:t>
      </w:r>
    </w:p>
    <w:p w:rsidR="00FD03F9" w:rsidRPr="008C2716" w:rsidRDefault="00F23FC4" w:rsidP="00FD03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Із</w:t>
      </w:r>
      <w:r w:rsidR="00B27A7B" w:rsidRPr="008C2716">
        <w:rPr>
          <w:rFonts w:ascii="Times New Roman" w:hAnsi="Times New Roman" w:cs="Times New Roman"/>
          <w:sz w:val="28"/>
          <w:szCs w:val="28"/>
        </w:rPr>
        <w:t xml:space="preserve"> пояснень судді вбачається, що з жовтня 2017 року по 15 грудня </w:t>
      </w:r>
      <w:r w:rsidR="008C2716">
        <w:rPr>
          <w:rFonts w:ascii="Times New Roman" w:hAnsi="Times New Roman" w:cs="Times New Roman"/>
          <w:sz w:val="28"/>
          <w:szCs w:val="28"/>
        </w:rPr>
        <w:t xml:space="preserve">                   </w:t>
      </w:r>
      <w:r w:rsidR="00B27A7B" w:rsidRPr="008C2716">
        <w:rPr>
          <w:rFonts w:ascii="Times New Roman" w:hAnsi="Times New Roman" w:cs="Times New Roman"/>
          <w:sz w:val="28"/>
          <w:szCs w:val="28"/>
        </w:rPr>
        <w:t>2020 року в Подільському районному суді міста Києва штатн</w:t>
      </w:r>
      <w:r>
        <w:rPr>
          <w:rFonts w:ascii="Times New Roman" w:hAnsi="Times New Roman" w:cs="Times New Roman"/>
          <w:sz w:val="28"/>
          <w:szCs w:val="28"/>
        </w:rPr>
        <w:t>а чисельність</w:t>
      </w:r>
      <w:r w:rsidR="00B27A7B" w:rsidRPr="008C2716">
        <w:rPr>
          <w:rFonts w:ascii="Times New Roman" w:hAnsi="Times New Roman" w:cs="Times New Roman"/>
          <w:sz w:val="28"/>
          <w:szCs w:val="28"/>
        </w:rPr>
        <w:t xml:space="preserve"> </w:t>
      </w:r>
      <w:r>
        <w:rPr>
          <w:rFonts w:ascii="Times New Roman" w:hAnsi="Times New Roman" w:cs="Times New Roman"/>
          <w:sz w:val="28"/>
          <w:szCs w:val="28"/>
        </w:rPr>
        <w:t>суддів</w:t>
      </w:r>
      <w:r w:rsidR="00B27A7B" w:rsidRPr="008C2716">
        <w:rPr>
          <w:rFonts w:ascii="Times New Roman" w:hAnsi="Times New Roman" w:cs="Times New Roman"/>
          <w:sz w:val="28"/>
          <w:szCs w:val="28"/>
        </w:rPr>
        <w:t xml:space="preserve"> </w:t>
      </w:r>
      <w:r>
        <w:rPr>
          <w:rFonts w:ascii="Times New Roman" w:hAnsi="Times New Roman" w:cs="Times New Roman"/>
          <w:sz w:val="28"/>
          <w:szCs w:val="28"/>
        </w:rPr>
        <w:t xml:space="preserve">становила 21 особу, а </w:t>
      </w:r>
      <w:r w:rsidR="00B27A7B" w:rsidRPr="008C2716">
        <w:rPr>
          <w:rFonts w:ascii="Times New Roman" w:hAnsi="Times New Roman" w:cs="Times New Roman"/>
          <w:sz w:val="28"/>
          <w:szCs w:val="28"/>
        </w:rPr>
        <w:t xml:space="preserve">судочинство </w:t>
      </w:r>
      <w:r w:rsidRPr="008C2716">
        <w:rPr>
          <w:rFonts w:ascii="Times New Roman" w:hAnsi="Times New Roman" w:cs="Times New Roman"/>
          <w:sz w:val="28"/>
          <w:szCs w:val="28"/>
        </w:rPr>
        <w:t xml:space="preserve">фактично </w:t>
      </w:r>
      <w:r w:rsidR="00B27A7B" w:rsidRPr="008C2716">
        <w:rPr>
          <w:rFonts w:ascii="Times New Roman" w:hAnsi="Times New Roman" w:cs="Times New Roman"/>
          <w:sz w:val="28"/>
          <w:szCs w:val="28"/>
        </w:rPr>
        <w:t>здійснювал</w:t>
      </w:r>
      <w:r>
        <w:rPr>
          <w:rFonts w:ascii="Times New Roman" w:hAnsi="Times New Roman" w:cs="Times New Roman"/>
          <w:sz w:val="28"/>
          <w:szCs w:val="28"/>
        </w:rPr>
        <w:t xml:space="preserve">и лише 7 суддів (3 судді </w:t>
      </w:r>
      <w:r w:rsidR="00B27A7B" w:rsidRPr="008C2716">
        <w:rPr>
          <w:rFonts w:ascii="Times New Roman" w:hAnsi="Times New Roman" w:cs="Times New Roman"/>
          <w:sz w:val="28"/>
          <w:szCs w:val="28"/>
        </w:rPr>
        <w:t>кримінал</w:t>
      </w:r>
      <w:r>
        <w:rPr>
          <w:rFonts w:ascii="Times New Roman" w:hAnsi="Times New Roman" w:cs="Times New Roman"/>
          <w:sz w:val="28"/>
          <w:szCs w:val="28"/>
        </w:rPr>
        <w:t>ьної спеціалізації та 4 судді цивільної спеціалізації</w:t>
      </w:r>
      <w:r w:rsidR="003A34A3">
        <w:rPr>
          <w:rFonts w:ascii="Times New Roman" w:hAnsi="Times New Roman" w:cs="Times New Roman"/>
          <w:sz w:val="28"/>
          <w:szCs w:val="28"/>
        </w:rPr>
        <w:t>). Тобто суд мав</w:t>
      </w:r>
      <w:r w:rsidR="00B27A7B" w:rsidRPr="008C2716">
        <w:rPr>
          <w:rFonts w:ascii="Times New Roman" w:hAnsi="Times New Roman" w:cs="Times New Roman"/>
          <w:sz w:val="28"/>
          <w:szCs w:val="28"/>
        </w:rPr>
        <w:t xml:space="preserve"> кадрову недостатність суддів більш ніж 60 %. Таке навантаження, на переконання Ларіонової Н.М., не лише не узгоджується з процесуальними кодексами, а й суперечить європейській цивілізованій практиці.</w:t>
      </w:r>
    </w:p>
    <w:p w:rsidR="00FD03F9" w:rsidRPr="008C2716" w:rsidRDefault="00B27A7B" w:rsidP="00FD03F9">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Суддя Ларіонова Н.М. зазначила, що в день судового розгляду </w:t>
      </w:r>
      <w:r w:rsidR="003A34A3">
        <w:rPr>
          <w:rFonts w:ascii="Times New Roman" w:hAnsi="Times New Roman" w:cs="Times New Roman"/>
          <w:sz w:val="28"/>
          <w:szCs w:val="28"/>
        </w:rPr>
        <w:t>вона</w:t>
      </w:r>
      <w:r w:rsidRPr="008C2716">
        <w:rPr>
          <w:rFonts w:ascii="Times New Roman" w:hAnsi="Times New Roman" w:cs="Times New Roman"/>
          <w:sz w:val="28"/>
          <w:szCs w:val="28"/>
        </w:rPr>
        <w:t xml:space="preserve"> признач</w:t>
      </w:r>
      <w:r w:rsidR="003A34A3">
        <w:rPr>
          <w:rFonts w:ascii="Times New Roman" w:hAnsi="Times New Roman" w:cs="Times New Roman"/>
          <w:sz w:val="28"/>
          <w:szCs w:val="28"/>
        </w:rPr>
        <w:t>ила</w:t>
      </w:r>
      <w:r w:rsidRPr="008C2716">
        <w:rPr>
          <w:rFonts w:ascii="Times New Roman" w:hAnsi="Times New Roman" w:cs="Times New Roman"/>
          <w:sz w:val="28"/>
          <w:szCs w:val="28"/>
        </w:rPr>
        <w:t xml:space="preserve"> </w:t>
      </w:r>
      <w:r w:rsidR="003A34A3">
        <w:rPr>
          <w:rFonts w:ascii="Times New Roman" w:hAnsi="Times New Roman" w:cs="Times New Roman"/>
          <w:sz w:val="28"/>
          <w:szCs w:val="28"/>
        </w:rPr>
        <w:t>близько</w:t>
      </w:r>
      <w:r w:rsidRPr="008C2716">
        <w:rPr>
          <w:rFonts w:ascii="Times New Roman" w:hAnsi="Times New Roman" w:cs="Times New Roman"/>
          <w:sz w:val="28"/>
          <w:szCs w:val="28"/>
        </w:rPr>
        <w:t xml:space="preserve"> 25</w:t>
      </w:r>
      <w:r w:rsidR="003A34A3" w:rsidRPr="008C2716">
        <w:rPr>
          <w:rFonts w:ascii="Times New Roman" w:hAnsi="Times New Roman" w:cs="Times New Roman"/>
          <w:sz w:val="28"/>
          <w:szCs w:val="28"/>
        </w:rPr>
        <w:t>–</w:t>
      </w:r>
      <w:r w:rsidRPr="008C2716">
        <w:rPr>
          <w:rFonts w:ascii="Times New Roman" w:hAnsi="Times New Roman" w:cs="Times New Roman"/>
          <w:sz w:val="28"/>
          <w:szCs w:val="28"/>
        </w:rPr>
        <w:t xml:space="preserve">30 справ, </w:t>
      </w:r>
      <w:r w:rsidR="003A34A3">
        <w:rPr>
          <w:rFonts w:ascii="Times New Roman" w:hAnsi="Times New Roman" w:cs="Times New Roman"/>
          <w:sz w:val="28"/>
          <w:szCs w:val="28"/>
        </w:rPr>
        <w:t>іноді</w:t>
      </w:r>
      <w:r w:rsidRPr="008C2716">
        <w:rPr>
          <w:rFonts w:ascii="Times New Roman" w:hAnsi="Times New Roman" w:cs="Times New Roman"/>
          <w:sz w:val="28"/>
          <w:szCs w:val="28"/>
        </w:rPr>
        <w:t xml:space="preserve"> – по 30</w:t>
      </w:r>
      <w:r w:rsidR="003A34A3" w:rsidRPr="008C2716">
        <w:rPr>
          <w:rFonts w:ascii="Times New Roman" w:hAnsi="Times New Roman" w:cs="Times New Roman"/>
          <w:sz w:val="28"/>
          <w:szCs w:val="28"/>
        </w:rPr>
        <w:t>–</w:t>
      </w:r>
      <w:r w:rsidRPr="008C2716">
        <w:rPr>
          <w:rFonts w:ascii="Times New Roman" w:hAnsi="Times New Roman" w:cs="Times New Roman"/>
          <w:sz w:val="28"/>
          <w:szCs w:val="28"/>
        </w:rPr>
        <w:t xml:space="preserve">40 справ, </w:t>
      </w:r>
      <w:r w:rsidR="003A34A3">
        <w:rPr>
          <w:rFonts w:ascii="Times New Roman" w:hAnsi="Times New Roman" w:cs="Times New Roman"/>
          <w:sz w:val="28"/>
          <w:szCs w:val="28"/>
        </w:rPr>
        <w:t>зокрема</w:t>
      </w:r>
      <w:r w:rsidRPr="008C2716">
        <w:rPr>
          <w:rFonts w:ascii="Times New Roman" w:hAnsi="Times New Roman" w:cs="Times New Roman"/>
          <w:sz w:val="28"/>
          <w:szCs w:val="28"/>
        </w:rPr>
        <w:t xml:space="preserve"> невідкладні (застосування запобіжних заходів, надання психіатричної допомоги, обшуки). Робочий час судді починається з жовтня 2017 року з </w:t>
      </w:r>
      <w:r w:rsidR="00ED2854">
        <w:rPr>
          <w:rFonts w:ascii="Times New Roman" w:hAnsi="Times New Roman" w:cs="Times New Roman"/>
          <w:sz w:val="28"/>
          <w:szCs w:val="28"/>
        </w:rPr>
        <w:t>0</w:t>
      </w:r>
      <w:r w:rsidRPr="008C2716">
        <w:rPr>
          <w:rFonts w:ascii="Times New Roman" w:hAnsi="Times New Roman" w:cs="Times New Roman"/>
          <w:sz w:val="28"/>
          <w:szCs w:val="28"/>
        </w:rPr>
        <w:t xml:space="preserve">8:00 до 21:00, а в кінці року – до 22:30, також суддя працює і у вихідні дні. </w:t>
      </w:r>
      <w:r w:rsidR="00615019">
        <w:rPr>
          <w:rFonts w:ascii="Times New Roman" w:hAnsi="Times New Roman" w:cs="Times New Roman"/>
          <w:sz w:val="28"/>
          <w:szCs w:val="28"/>
        </w:rPr>
        <w:t>Б</w:t>
      </w:r>
      <w:r w:rsidRPr="008C2716">
        <w:rPr>
          <w:rFonts w:ascii="Times New Roman" w:hAnsi="Times New Roman" w:cs="Times New Roman"/>
          <w:sz w:val="28"/>
          <w:szCs w:val="28"/>
        </w:rPr>
        <w:t xml:space="preserve">езпосередньо розгляд справ розпочинається у робочий час з </w:t>
      </w:r>
      <w:r w:rsidR="00615019">
        <w:rPr>
          <w:rFonts w:ascii="Times New Roman" w:hAnsi="Times New Roman" w:cs="Times New Roman"/>
          <w:sz w:val="28"/>
          <w:szCs w:val="28"/>
        </w:rPr>
        <w:t>0</w:t>
      </w:r>
      <w:r w:rsidRPr="008C2716">
        <w:rPr>
          <w:rFonts w:ascii="Times New Roman" w:hAnsi="Times New Roman" w:cs="Times New Roman"/>
          <w:sz w:val="28"/>
          <w:szCs w:val="28"/>
        </w:rPr>
        <w:t>9:00 та може закінчитись приблизно о 19:30 (з виходом з нарадчої кімнати) або пізніше (в разі розгляду невідкладних клопотань).</w:t>
      </w:r>
    </w:p>
    <w:p w:rsidR="00FD03F9" w:rsidRPr="008C2716" w:rsidRDefault="00615019" w:rsidP="00FD03F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На</w:t>
      </w:r>
      <w:r w:rsidR="00B27A7B" w:rsidRPr="008C2716">
        <w:rPr>
          <w:rFonts w:ascii="Times New Roman" w:hAnsi="Times New Roman" w:cs="Times New Roman"/>
          <w:sz w:val="28"/>
          <w:szCs w:val="28"/>
        </w:rPr>
        <w:t xml:space="preserve">ведені показники роботи (при нормі навантаження на суддю – 183 справи на рік), режим її роботи, на думку судді Ларіонової Н.М., свідчать про те, що нині у районному суді працювати доводиться на межі людських можливостей, виконуючи роботу за трьох до пізньої ночі </w:t>
      </w:r>
      <w:r>
        <w:rPr>
          <w:rFonts w:ascii="Times New Roman" w:hAnsi="Times New Roman" w:cs="Times New Roman"/>
          <w:sz w:val="28"/>
          <w:szCs w:val="28"/>
        </w:rPr>
        <w:t>й</w:t>
      </w:r>
      <w:r w:rsidR="00B27A7B" w:rsidRPr="008C2716">
        <w:rPr>
          <w:rFonts w:ascii="Times New Roman" w:hAnsi="Times New Roman" w:cs="Times New Roman"/>
          <w:sz w:val="28"/>
          <w:szCs w:val="28"/>
        </w:rPr>
        <w:t xml:space="preserve"> у вихідні дні.</w:t>
      </w:r>
    </w:p>
    <w:p w:rsidR="008C2716" w:rsidRPr="008C2716" w:rsidRDefault="00B27A7B" w:rsidP="008C2716">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Також суддя повідомила, що до її провадження (від суддів у відставці) було передано багато справ, які не розглянуті з 2014</w:t>
      </w:r>
      <w:r w:rsidR="00615019" w:rsidRPr="008C2716">
        <w:rPr>
          <w:rFonts w:ascii="Times New Roman" w:hAnsi="Times New Roman" w:cs="Times New Roman"/>
          <w:sz w:val="28"/>
          <w:szCs w:val="28"/>
        </w:rPr>
        <w:t>–</w:t>
      </w:r>
      <w:r w:rsidRPr="008C2716">
        <w:rPr>
          <w:rFonts w:ascii="Times New Roman" w:hAnsi="Times New Roman" w:cs="Times New Roman"/>
          <w:sz w:val="28"/>
          <w:szCs w:val="28"/>
        </w:rPr>
        <w:t xml:space="preserve">2015 років, серед яких є поновлення на роботі та призначення пенсій; є такі, що не розглянуті з </w:t>
      </w:r>
      <w:r w:rsidR="008C2716">
        <w:rPr>
          <w:rFonts w:ascii="Times New Roman" w:hAnsi="Times New Roman" w:cs="Times New Roman"/>
          <w:sz w:val="28"/>
          <w:szCs w:val="28"/>
        </w:rPr>
        <w:t xml:space="preserve">                 </w:t>
      </w:r>
      <w:r w:rsidRPr="008C2716">
        <w:rPr>
          <w:rFonts w:ascii="Times New Roman" w:hAnsi="Times New Roman" w:cs="Times New Roman"/>
          <w:sz w:val="28"/>
          <w:szCs w:val="28"/>
        </w:rPr>
        <w:t xml:space="preserve">2010-2011 років. </w:t>
      </w:r>
      <w:r w:rsidR="00615019">
        <w:rPr>
          <w:rFonts w:ascii="Times New Roman" w:hAnsi="Times New Roman" w:cs="Times New Roman"/>
          <w:sz w:val="28"/>
          <w:szCs w:val="28"/>
        </w:rPr>
        <w:t>Отже, для</w:t>
      </w:r>
      <w:r w:rsidRPr="008C2716">
        <w:rPr>
          <w:rFonts w:ascii="Times New Roman" w:hAnsi="Times New Roman" w:cs="Times New Roman"/>
          <w:sz w:val="28"/>
          <w:szCs w:val="28"/>
        </w:rPr>
        <w:t xml:space="preserve"> уникнення невиправданої тяганини у справах, </w:t>
      </w:r>
      <w:r w:rsidR="00615019">
        <w:rPr>
          <w:rFonts w:ascii="Times New Roman" w:hAnsi="Times New Roman" w:cs="Times New Roman"/>
          <w:sz w:val="28"/>
          <w:szCs w:val="28"/>
        </w:rPr>
        <w:t>вжито</w:t>
      </w:r>
      <w:r w:rsidRPr="008C2716">
        <w:rPr>
          <w:rFonts w:ascii="Times New Roman" w:hAnsi="Times New Roman" w:cs="Times New Roman"/>
          <w:sz w:val="28"/>
          <w:szCs w:val="28"/>
        </w:rPr>
        <w:t xml:space="preserve"> заход</w:t>
      </w:r>
      <w:r w:rsidR="00615019">
        <w:rPr>
          <w:rFonts w:ascii="Times New Roman" w:hAnsi="Times New Roman" w:cs="Times New Roman"/>
          <w:sz w:val="28"/>
          <w:szCs w:val="28"/>
        </w:rPr>
        <w:t>ів</w:t>
      </w:r>
      <w:r w:rsidRPr="008C2716">
        <w:rPr>
          <w:rFonts w:ascii="Times New Roman" w:hAnsi="Times New Roman" w:cs="Times New Roman"/>
          <w:sz w:val="28"/>
          <w:szCs w:val="28"/>
        </w:rPr>
        <w:t xml:space="preserve"> </w:t>
      </w:r>
      <w:r w:rsidR="00615019">
        <w:rPr>
          <w:rFonts w:ascii="Times New Roman" w:hAnsi="Times New Roman" w:cs="Times New Roman"/>
          <w:sz w:val="28"/>
          <w:szCs w:val="28"/>
        </w:rPr>
        <w:t>щодо</w:t>
      </w:r>
      <w:r w:rsidRPr="008C2716">
        <w:rPr>
          <w:rFonts w:ascii="Times New Roman" w:hAnsi="Times New Roman" w:cs="Times New Roman"/>
          <w:sz w:val="28"/>
          <w:szCs w:val="28"/>
        </w:rPr>
        <w:t xml:space="preserve"> розгляду </w:t>
      </w:r>
      <w:r w:rsidR="00615019">
        <w:rPr>
          <w:rFonts w:ascii="Times New Roman" w:hAnsi="Times New Roman" w:cs="Times New Roman"/>
          <w:sz w:val="28"/>
          <w:szCs w:val="28"/>
        </w:rPr>
        <w:t xml:space="preserve">таких </w:t>
      </w:r>
      <w:r w:rsidRPr="008C2716">
        <w:rPr>
          <w:rFonts w:ascii="Times New Roman" w:hAnsi="Times New Roman" w:cs="Times New Roman"/>
          <w:sz w:val="28"/>
          <w:szCs w:val="28"/>
        </w:rPr>
        <w:t xml:space="preserve">справ по суті. </w:t>
      </w:r>
      <w:r w:rsidR="00615019">
        <w:rPr>
          <w:rFonts w:ascii="Times New Roman" w:hAnsi="Times New Roman" w:cs="Times New Roman"/>
          <w:sz w:val="28"/>
          <w:szCs w:val="28"/>
        </w:rPr>
        <w:t>Водночас</w:t>
      </w:r>
      <w:r w:rsidRPr="008C2716">
        <w:rPr>
          <w:rFonts w:ascii="Times New Roman" w:hAnsi="Times New Roman" w:cs="Times New Roman"/>
          <w:sz w:val="28"/>
          <w:szCs w:val="28"/>
        </w:rPr>
        <w:t xml:space="preserve">, як зазначає суддя, вона </w:t>
      </w:r>
      <w:r w:rsidR="00615019">
        <w:rPr>
          <w:rFonts w:ascii="Times New Roman" w:hAnsi="Times New Roman" w:cs="Times New Roman"/>
          <w:sz w:val="28"/>
          <w:szCs w:val="28"/>
        </w:rPr>
        <w:t>вживає</w:t>
      </w:r>
      <w:r w:rsidRPr="008C2716">
        <w:rPr>
          <w:rFonts w:ascii="Times New Roman" w:hAnsi="Times New Roman" w:cs="Times New Roman"/>
          <w:sz w:val="28"/>
          <w:szCs w:val="28"/>
        </w:rPr>
        <w:t xml:space="preserve"> всіх заходів </w:t>
      </w:r>
      <w:r w:rsidR="00615019">
        <w:rPr>
          <w:rFonts w:ascii="Times New Roman" w:hAnsi="Times New Roman" w:cs="Times New Roman"/>
          <w:sz w:val="28"/>
          <w:szCs w:val="28"/>
        </w:rPr>
        <w:t>щодо найшвидшого</w:t>
      </w:r>
      <w:r w:rsidRPr="008C2716">
        <w:rPr>
          <w:rFonts w:ascii="Times New Roman" w:hAnsi="Times New Roman" w:cs="Times New Roman"/>
          <w:sz w:val="28"/>
          <w:szCs w:val="28"/>
        </w:rPr>
        <w:t xml:space="preserve"> розгля</w:t>
      </w:r>
      <w:r w:rsidR="00615019">
        <w:rPr>
          <w:rFonts w:ascii="Times New Roman" w:hAnsi="Times New Roman" w:cs="Times New Roman"/>
          <w:sz w:val="28"/>
          <w:szCs w:val="28"/>
        </w:rPr>
        <w:t>ду</w:t>
      </w:r>
      <w:r w:rsidRPr="008C2716">
        <w:rPr>
          <w:rFonts w:ascii="Times New Roman" w:hAnsi="Times New Roman" w:cs="Times New Roman"/>
          <w:sz w:val="28"/>
          <w:szCs w:val="28"/>
        </w:rPr>
        <w:t xml:space="preserve"> всі</w:t>
      </w:r>
      <w:r w:rsidR="00615019">
        <w:rPr>
          <w:rFonts w:ascii="Times New Roman" w:hAnsi="Times New Roman" w:cs="Times New Roman"/>
          <w:sz w:val="28"/>
          <w:szCs w:val="28"/>
        </w:rPr>
        <w:t>х справ</w:t>
      </w:r>
      <w:r w:rsidRPr="008C2716">
        <w:rPr>
          <w:rFonts w:ascii="Times New Roman" w:hAnsi="Times New Roman" w:cs="Times New Roman"/>
          <w:sz w:val="28"/>
          <w:szCs w:val="28"/>
        </w:rPr>
        <w:t xml:space="preserve">, </w:t>
      </w:r>
      <w:r w:rsidR="00615019">
        <w:rPr>
          <w:rFonts w:ascii="Times New Roman" w:hAnsi="Times New Roman" w:cs="Times New Roman"/>
          <w:sz w:val="28"/>
          <w:szCs w:val="28"/>
        </w:rPr>
        <w:t>які</w:t>
      </w:r>
      <w:r w:rsidRPr="008C2716">
        <w:rPr>
          <w:rFonts w:ascii="Times New Roman" w:hAnsi="Times New Roman" w:cs="Times New Roman"/>
          <w:sz w:val="28"/>
          <w:szCs w:val="28"/>
        </w:rPr>
        <w:t xml:space="preserve"> перебувають у її провадженні.</w:t>
      </w:r>
    </w:p>
    <w:p w:rsidR="008C2716" w:rsidRPr="008C2716" w:rsidRDefault="00B27A7B" w:rsidP="008C2716">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Разом з цим суддя зазначила, що до листопада 2018 року у неї був один помічник та один секретар судового засідання, які фізично не могли впоратись з таким навантаженням. </w:t>
      </w:r>
      <w:r w:rsidR="00AC1891">
        <w:rPr>
          <w:rFonts w:ascii="Times New Roman" w:hAnsi="Times New Roman" w:cs="Times New Roman"/>
          <w:sz w:val="28"/>
          <w:szCs w:val="28"/>
        </w:rPr>
        <w:t>З</w:t>
      </w:r>
      <w:r w:rsidRPr="008C2716">
        <w:rPr>
          <w:rFonts w:ascii="Times New Roman" w:hAnsi="Times New Roman" w:cs="Times New Roman"/>
          <w:sz w:val="28"/>
          <w:szCs w:val="28"/>
        </w:rPr>
        <w:t xml:space="preserve"> листопада 2017 року у неї, не витримавши такого навантаження, звільнилось шість секретарів судового засідання та два помічника.</w:t>
      </w:r>
    </w:p>
    <w:p w:rsidR="008C2716" w:rsidRPr="008C2716" w:rsidRDefault="00B27A7B" w:rsidP="008C2716">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Наразі, незважаючи на те, що 5 суддів були призначені наприкінці </w:t>
      </w:r>
      <w:r w:rsidR="008C2716">
        <w:rPr>
          <w:rFonts w:ascii="Times New Roman" w:hAnsi="Times New Roman" w:cs="Times New Roman"/>
          <w:sz w:val="28"/>
          <w:szCs w:val="28"/>
        </w:rPr>
        <w:t xml:space="preserve">                 2020 року,</w:t>
      </w:r>
      <w:r w:rsidRPr="008C2716">
        <w:rPr>
          <w:rFonts w:ascii="Times New Roman" w:hAnsi="Times New Roman" w:cs="Times New Roman"/>
          <w:sz w:val="28"/>
          <w:szCs w:val="28"/>
        </w:rPr>
        <w:t xml:space="preserve"> 4 суддів відрядили на здійснення правосуддя з 12 січня 2021 року, ще 3 суддів – на  відрядження з 2 серпня 2021 року, з врахуванням залишку справ, що перебуває у її в провадженні, навантаження у 3 суддів – цивілістів (су</w:t>
      </w:r>
      <w:r w:rsidR="008C2716">
        <w:rPr>
          <w:rFonts w:ascii="Times New Roman" w:hAnsi="Times New Roman" w:cs="Times New Roman"/>
          <w:sz w:val="28"/>
          <w:szCs w:val="28"/>
        </w:rPr>
        <w:t>дді Ларіонова Н.М.,</w:t>
      </w:r>
      <w:r w:rsidRPr="008C2716">
        <w:rPr>
          <w:rFonts w:ascii="Times New Roman" w:hAnsi="Times New Roman" w:cs="Times New Roman"/>
          <w:sz w:val="28"/>
          <w:szCs w:val="28"/>
        </w:rPr>
        <w:t xml:space="preserve"> Гребенюк В.В. та Захарчук В.В.), якими здійснювався розгляд справ цей тривалий час при складній кадровій ситуації, навантаження залишається ще дуже великим.</w:t>
      </w:r>
    </w:p>
    <w:p w:rsidR="008C2716" w:rsidRPr="008C2716" w:rsidRDefault="00B27A7B" w:rsidP="008C2716">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З урахуванням часу надходження матеріалів справи до провадження судді, порушення визначеного законом строку розгляду вказаної справи обумовлено лише об’єктивними причинами, зокрема, навантаженням судді та кадровою ситуацією у суді, а тому суддя Ларіонова Н.М. вважає, що не має ознак безпідставного затягування та/або невжиття нею заходів щодо розгляду даної справи протягом строку, встановленого законом.</w:t>
      </w:r>
    </w:p>
    <w:p w:rsidR="008C2716" w:rsidRPr="008C2716" w:rsidRDefault="00B27A7B" w:rsidP="008C2716">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Відповідно до частини другої статті 2 Закону України «Про доступ до судових рішень» </w:t>
      </w:r>
      <w:r w:rsidRPr="008C2716">
        <w:rPr>
          <w:rFonts w:ascii="Times New Roman" w:hAnsi="Times New Roman" w:cs="Times New Roman"/>
          <w:color w:val="000000"/>
          <w:sz w:val="28"/>
          <w:szCs w:val="28"/>
          <w:shd w:val="clear" w:color="auto" w:fill="FFFFFF"/>
        </w:rPr>
        <w:t xml:space="preserve">від 22 грудня 2005 року № 3262-IV </w:t>
      </w:r>
      <w:r w:rsidRPr="008C2716">
        <w:rPr>
          <w:rFonts w:ascii="Times New Roman" w:hAnsi="Times New Roman" w:cs="Times New Roman"/>
          <w:sz w:val="28"/>
          <w:szCs w:val="28"/>
        </w:rPr>
        <w:t>усі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w:t>
      </w:r>
    </w:p>
    <w:p w:rsidR="00B27A7B" w:rsidRPr="008C2716" w:rsidRDefault="00B27A7B" w:rsidP="008C2716">
      <w:pPr>
        <w:spacing w:after="0" w:line="240" w:lineRule="auto"/>
        <w:ind w:firstLine="567"/>
        <w:jc w:val="both"/>
        <w:rPr>
          <w:rFonts w:ascii="Times New Roman" w:hAnsi="Times New Roman" w:cs="Times New Roman"/>
          <w:sz w:val="28"/>
          <w:szCs w:val="28"/>
        </w:rPr>
      </w:pPr>
      <w:r w:rsidRPr="008C2716">
        <w:rPr>
          <w:rFonts w:ascii="Times New Roman" w:hAnsi="Times New Roman" w:cs="Times New Roman"/>
          <w:sz w:val="28"/>
          <w:szCs w:val="28"/>
        </w:rPr>
        <w:t xml:space="preserve">Згідно із частиною третьою статті 3 цього Закону суд загальної юрисдикції вносить до </w:t>
      </w:r>
      <w:r w:rsidR="00AC1891">
        <w:rPr>
          <w:rFonts w:ascii="Times New Roman" w:hAnsi="Times New Roman" w:cs="Times New Roman"/>
          <w:sz w:val="28"/>
          <w:szCs w:val="28"/>
        </w:rPr>
        <w:t>Реєстру</w:t>
      </w:r>
      <w:r w:rsidRPr="008C2716">
        <w:rPr>
          <w:rFonts w:ascii="Times New Roman" w:hAnsi="Times New Roman" w:cs="Times New Roman"/>
          <w:sz w:val="28"/>
          <w:szCs w:val="28"/>
        </w:rPr>
        <w:t xml:space="preserve">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B27A7B" w:rsidRDefault="00B27A7B" w:rsidP="008C2716">
      <w:pPr>
        <w:pStyle w:val="a3"/>
        <w:ind w:firstLine="567"/>
        <w:jc w:val="both"/>
        <w:rPr>
          <w:szCs w:val="28"/>
        </w:rPr>
      </w:pPr>
      <w:r>
        <w:t xml:space="preserve">Відповідно до пункту 1 розділу III Порядку ведення Єдиного державного реєстру судових рішень, затвердженого рішенням Вищої ради правосуддя від                 19 квітня 2018 року № 1200/0/15-18, електронний примірник судового рішення або окремої думки судді оприлюднюється шляхом надсилання до Реєстру у день його </w:t>
      </w:r>
      <w:r w:rsidRPr="00B27A7B">
        <w:rPr>
          <w:szCs w:val="28"/>
        </w:rPr>
        <w:t>виготовлення засобами автоматизованої системи документообігу суду</w:t>
      </w:r>
      <w:r>
        <w:rPr>
          <w:szCs w:val="28"/>
        </w:rPr>
        <w:t>.</w:t>
      </w:r>
    </w:p>
    <w:p w:rsidR="00B27A7B" w:rsidRDefault="00B27A7B" w:rsidP="008C2716">
      <w:pPr>
        <w:pStyle w:val="a3"/>
        <w:ind w:firstLine="567"/>
        <w:jc w:val="both"/>
        <w:rPr>
          <w:szCs w:val="28"/>
        </w:rPr>
      </w:pPr>
      <w:r w:rsidRPr="00B27A7B">
        <w:rPr>
          <w:szCs w:val="28"/>
        </w:rPr>
        <w:t>Пунктом 1 розділу X вказаного Порядку визначено, що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автоматизованій системі документообігу суду покладається на суддю (суддю-доповідача), який ухвалив таке рішення.</w:t>
      </w:r>
    </w:p>
    <w:p w:rsidR="00CE0864" w:rsidRDefault="00CE0864" w:rsidP="008C2716">
      <w:pPr>
        <w:pStyle w:val="a3"/>
        <w:ind w:firstLine="567"/>
        <w:jc w:val="both"/>
      </w:pPr>
      <w:r>
        <w:t xml:space="preserve">Другою Дисциплінарною палатою Вищої ради правосуддя встановлено, що вступна та резолютивна частини ухваленого суддею Ларіоновою Н.М. </w:t>
      </w:r>
      <w:r w:rsidR="008C2716">
        <w:t xml:space="preserve">            </w:t>
      </w:r>
      <w:r>
        <w:t>18 листопада 2020 року рішення у вказаній справі надіслан</w:t>
      </w:r>
      <w:r w:rsidR="00AC1891">
        <w:t>о</w:t>
      </w:r>
      <w:r>
        <w:t xml:space="preserve"> до </w:t>
      </w:r>
      <w:r w:rsidR="00AC1891">
        <w:t>Реєстру</w:t>
      </w:r>
      <w:r>
        <w:t xml:space="preserve"> </w:t>
      </w:r>
      <w:r w:rsidR="008C2716">
        <w:t xml:space="preserve">            </w:t>
      </w:r>
      <w:r>
        <w:t>18 листопада 2020 року, зареєстрован</w:t>
      </w:r>
      <w:r w:rsidR="00AC1891">
        <w:t>о</w:t>
      </w:r>
      <w:r>
        <w:t xml:space="preserve"> 19 листопада 2020 року та оприлюднено 20 листопада 2020 року. Повн</w:t>
      </w:r>
      <w:r w:rsidR="00AC1891">
        <w:t>ого</w:t>
      </w:r>
      <w:r>
        <w:t xml:space="preserve"> текст</w:t>
      </w:r>
      <w:r w:rsidR="00AC1891">
        <w:t>у</w:t>
      </w:r>
      <w:r>
        <w:t xml:space="preserve"> рішення Подільського районного суду міста Ки</w:t>
      </w:r>
      <w:r w:rsidR="00AC1891">
        <w:t>єва від 18 листопада 2020 року Реєстр</w:t>
      </w:r>
      <w:r>
        <w:t xml:space="preserve"> на момент пода</w:t>
      </w:r>
      <w:r w:rsidR="00AC1891">
        <w:t>ння</w:t>
      </w:r>
      <w:r>
        <w:t xml:space="preserve"> дисциплінарної скарги до Вищої ради правосуддя (</w:t>
      </w:r>
      <w:r w:rsidR="00AC1891">
        <w:t>16 липня 2021 року) не містить</w:t>
      </w:r>
      <w:r>
        <w:t xml:space="preserve">. </w:t>
      </w:r>
    </w:p>
    <w:p w:rsidR="00CE0864" w:rsidRDefault="00CE0864" w:rsidP="008C2716">
      <w:pPr>
        <w:pStyle w:val="a3"/>
        <w:ind w:firstLine="567"/>
        <w:jc w:val="both"/>
      </w:pPr>
      <w:r>
        <w:t>Також Друг</w:t>
      </w:r>
      <w:r w:rsidR="00AC1891">
        <w:t>а</w:t>
      </w:r>
      <w:r>
        <w:t xml:space="preserve"> Дисциплінарн</w:t>
      </w:r>
      <w:r w:rsidR="00AC1891">
        <w:t>а</w:t>
      </w:r>
      <w:r>
        <w:t xml:space="preserve"> палат</w:t>
      </w:r>
      <w:r w:rsidR="00AC1891">
        <w:t>а</w:t>
      </w:r>
      <w:r>
        <w:t xml:space="preserve"> Вищої ради правосуддя зауваж</w:t>
      </w:r>
      <w:r w:rsidR="00AC1891">
        <w:t>ує</w:t>
      </w:r>
      <w:r>
        <w:t>, що на момент проведен</w:t>
      </w:r>
      <w:r w:rsidR="00AC1891">
        <w:t>ня попередньої перевірки скарги</w:t>
      </w:r>
      <w:r w:rsidR="008C2716">
        <w:t xml:space="preserve"> </w:t>
      </w:r>
      <w:r>
        <w:t xml:space="preserve">Бухаріної Л.М. встановлено, що згідно з </w:t>
      </w:r>
      <w:r w:rsidRPr="00254AAF">
        <w:t xml:space="preserve">даними </w:t>
      </w:r>
      <w:r w:rsidR="00AC1891">
        <w:rPr>
          <w:szCs w:val="28"/>
        </w:rPr>
        <w:t>Реєстру</w:t>
      </w:r>
      <w:r>
        <w:t xml:space="preserve"> текст</w:t>
      </w:r>
      <w:r w:rsidRPr="00254AAF">
        <w:t xml:space="preserve"> </w:t>
      </w:r>
      <w:r>
        <w:t>рішення</w:t>
      </w:r>
      <w:r w:rsidRPr="00254AAF">
        <w:t xml:space="preserve"> від </w:t>
      </w:r>
      <w:r>
        <w:t xml:space="preserve">18 листопада </w:t>
      </w:r>
      <w:r w:rsidR="00AC1891">
        <w:t xml:space="preserve">              </w:t>
      </w:r>
      <w:r>
        <w:t>2020</w:t>
      </w:r>
      <w:r w:rsidRPr="00254AAF">
        <w:t xml:space="preserve"> року </w:t>
      </w:r>
      <w:r w:rsidR="00AC1891">
        <w:t>у справі</w:t>
      </w:r>
      <w:r w:rsidR="008C2716">
        <w:t xml:space="preserve"> </w:t>
      </w:r>
      <w:r>
        <w:t xml:space="preserve">№ 758/9809/19 </w:t>
      </w:r>
      <w:r w:rsidRPr="00254AAF">
        <w:t xml:space="preserve">надіслано судом до </w:t>
      </w:r>
      <w:r w:rsidR="00AC1891">
        <w:t>Д</w:t>
      </w:r>
      <w:r w:rsidRPr="00254AAF">
        <w:t xml:space="preserve">ержавного підприємства «Інформаційні судові системи» </w:t>
      </w:r>
      <w:r>
        <w:t xml:space="preserve">тільки 21 листопада 2023 </w:t>
      </w:r>
      <w:r w:rsidRPr="00254AAF">
        <w:t xml:space="preserve">року, зареєстровано </w:t>
      </w:r>
      <w:r>
        <w:t>21 листопада 2023 року</w:t>
      </w:r>
      <w:r w:rsidRPr="00254AAF">
        <w:t xml:space="preserve">, а оприлюднено </w:t>
      </w:r>
      <w:r>
        <w:t>22 листопада 2023 року.</w:t>
      </w:r>
    </w:p>
    <w:p w:rsidR="00CE0864" w:rsidRDefault="00CE0864" w:rsidP="008C2716">
      <w:pPr>
        <w:pStyle w:val="a3"/>
        <w:ind w:firstLine="567"/>
        <w:jc w:val="both"/>
      </w:pPr>
      <w:r>
        <w:t xml:space="preserve">Отже, Друга Дисциплінарна палата Вищої ради правосуддя </w:t>
      </w:r>
      <w:r w:rsidR="00AC1891">
        <w:t>до</w:t>
      </w:r>
      <w:r>
        <w:t xml:space="preserve">ходить до висновку, що твердження судді Ларіонової Н.М. з посиланням на наказ Голови Подільського районного суду міста Києва Васильченка О.В. від 16 грудня </w:t>
      </w:r>
      <w:r w:rsidR="008C2716">
        <w:t xml:space="preserve">              </w:t>
      </w:r>
      <w:r>
        <w:t xml:space="preserve">2020 року № 52, виданого вже після прийняття рішення Ларіоновою Н.М </w:t>
      </w:r>
      <w:r w:rsidR="008C2716">
        <w:t xml:space="preserve">                </w:t>
      </w:r>
      <w:r>
        <w:t xml:space="preserve">(18 листопада 2020 року) у справі № 758/9809/19, про визначення помічника судді Борисенко О.І. відповідальною особою по </w:t>
      </w:r>
      <w:r w:rsidR="00AC1891">
        <w:t>надсиланню</w:t>
      </w:r>
      <w:r>
        <w:t xml:space="preserve"> та підписанні судових рішень до ЄДРСР, не знайшли свого підтвердження.</w:t>
      </w:r>
    </w:p>
    <w:p w:rsidR="00CE0864" w:rsidRDefault="00CE0864" w:rsidP="008C2716">
      <w:pPr>
        <w:pStyle w:val="a3"/>
        <w:ind w:firstLine="567"/>
        <w:jc w:val="both"/>
      </w:pPr>
      <w:r>
        <w:t>Частиною першою статті 106 Закону України «Про судоустрій і статус суддів» передбачені підстави дисциплінарної відповідальності судді. У пункті 2 частини першої цієї статті визначено, що суддю може бути притягнуто до дисциплінарної відповідальності в порядку дисциплінарного провадження, зокрема за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CE0864" w:rsidRDefault="00CE0864" w:rsidP="008C2716">
      <w:pPr>
        <w:pStyle w:val="a3"/>
        <w:ind w:firstLine="567"/>
        <w:jc w:val="both"/>
      </w:pPr>
      <w:r>
        <w:t>Таким чином, Друг</w:t>
      </w:r>
      <w:r w:rsidR="00AC1891">
        <w:t>а</w:t>
      </w:r>
      <w:r>
        <w:t xml:space="preserve"> Дисциплінарн</w:t>
      </w:r>
      <w:r w:rsidR="00AC1891">
        <w:t>а</w:t>
      </w:r>
      <w:r>
        <w:t xml:space="preserve"> палат</w:t>
      </w:r>
      <w:r w:rsidR="00AC1891">
        <w:t>а</w:t>
      </w:r>
      <w:r>
        <w:t xml:space="preserve"> Вищої ради правосуддя встанов</w:t>
      </w:r>
      <w:r w:rsidR="00AC1891">
        <w:t>ила</w:t>
      </w:r>
      <w:r>
        <w:t xml:space="preserve">, що наведені у скарзі обставини та встановлені під час попередньої перевірки відомості можуть свідчити про наявність у діях судді </w:t>
      </w:r>
      <w:r w:rsidR="008C2716">
        <w:t xml:space="preserve">                    </w:t>
      </w:r>
      <w:r>
        <w:t>Ларіонової Н.М. оз</w:t>
      </w:r>
      <w:r w:rsidR="009103B2">
        <w:t>нак дисциплінарного проступку, визначеного</w:t>
      </w:r>
      <w:r>
        <w:t xml:space="preserve"> пунктом 2 частини першої статті 106 Закону України «Про судоустрій і статус суддів».</w:t>
      </w:r>
    </w:p>
    <w:p w:rsidR="00CE0864" w:rsidRDefault="009103B2" w:rsidP="008C2716">
      <w:pPr>
        <w:pStyle w:val="a3"/>
        <w:ind w:firstLine="567"/>
        <w:jc w:val="both"/>
      </w:pPr>
      <w:r>
        <w:t xml:space="preserve">Другою </w:t>
      </w:r>
      <w:r w:rsidR="00CE0864">
        <w:t xml:space="preserve">Дисциплінарною палатою Вищої ради правосуддя </w:t>
      </w:r>
      <w:r>
        <w:t xml:space="preserve">також </w:t>
      </w:r>
      <w:r w:rsidR="00CE0864">
        <w:t>не встановлено передбачених частиною першою статті 45 Закону України «Про Вищу раду правосуддя» підстав для відмови у відкритті дисциплінарної справи стосовно судді</w:t>
      </w:r>
      <w:r w:rsidRPr="009103B2">
        <w:rPr>
          <w:szCs w:val="28"/>
        </w:rPr>
        <w:t xml:space="preserve"> </w:t>
      </w:r>
      <w:r w:rsidRPr="00342F75">
        <w:rPr>
          <w:szCs w:val="28"/>
        </w:rPr>
        <w:t>Подільського районного суду міста Києва Ларіонової Н</w:t>
      </w:r>
      <w:r>
        <w:rPr>
          <w:szCs w:val="28"/>
        </w:rPr>
        <w:t>.</w:t>
      </w:r>
      <w:r w:rsidRPr="00342F75">
        <w:rPr>
          <w:szCs w:val="28"/>
        </w:rPr>
        <w:t>М</w:t>
      </w:r>
      <w:r w:rsidR="00CE0864">
        <w:t>.</w:t>
      </w:r>
    </w:p>
    <w:p w:rsidR="00342F75" w:rsidRDefault="00342F75" w:rsidP="008C2716">
      <w:pPr>
        <w:pStyle w:val="a3"/>
        <w:ind w:firstLine="567"/>
        <w:jc w:val="both"/>
      </w:pPr>
      <w:r>
        <w:t xml:space="preserve">Враховуючи викладене, керуючись статтею 46 Закону України «Про Вищу раду правосуддя», статтею 106 Закону України «Про судоустрій і статус суддів», </w:t>
      </w:r>
      <w:r w:rsidR="009103B2">
        <w:t>Друга</w:t>
      </w:r>
      <w:r>
        <w:t xml:space="preserve"> Дисциплінарна палата Вищої ради правосуддя.</w:t>
      </w:r>
    </w:p>
    <w:p w:rsidR="00342F75" w:rsidRDefault="00342F75" w:rsidP="00CE0864">
      <w:pPr>
        <w:pStyle w:val="a3"/>
        <w:ind w:left="-567" w:firstLine="567"/>
        <w:jc w:val="both"/>
      </w:pPr>
    </w:p>
    <w:p w:rsidR="00342F75" w:rsidRDefault="00342F75" w:rsidP="00342F75">
      <w:pPr>
        <w:pStyle w:val="ac"/>
        <w:spacing w:after="0"/>
        <w:jc w:val="center"/>
        <w:rPr>
          <w:rFonts w:cs="Times New Roman"/>
          <w:b/>
          <w:sz w:val="28"/>
          <w:szCs w:val="28"/>
          <w:lang w:val="uk-UA"/>
        </w:rPr>
      </w:pPr>
      <w:r w:rsidRPr="00C848E2">
        <w:rPr>
          <w:rFonts w:cs="Times New Roman"/>
          <w:b/>
          <w:sz w:val="28"/>
          <w:szCs w:val="28"/>
          <w:lang w:val="uk-UA"/>
        </w:rPr>
        <w:t>ухвалила:</w:t>
      </w:r>
    </w:p>
    <w:p w:rsidR="000B5B0F" w:rsidRDefault="000B5B0F" w:rsidP="00342F75">
      <w:pPr>
        <w:spacing w:after="0" w:line="240" w:lineRule="auto"/>
        <w:jc w:val="both"/>
        <w:rPr>
          <w:rFonts w:ascii="Times New Roman" w:hAnsi="Times New Roman"/>
          <w:sz w:val="28"/>
          <w:szCs w:val="28"/>
        </w:rPr>
      </w:pPr>
    </w:p>
    <w:p w:rsidR="000B5B0F" w:rsidRDefault="00342F75" w:rsidP="008C2716">
      <w:pPr>
        <w:spacing w:after="0" w:line="240" w:lineRule="auto"/>
        <w:jc w:val="both"/>
        <w:rPr>
          <w:rFonts w:ascii="Times New Roman" w:hAnsi="Times New Roman" w:cs="Times New Roman"/>
          <w:sz w:val="28"/>
          <w:szCs w:val="28"/>
        </w:rPr>
      </w:pPr>
      <w:r w:rsidRPr="00342F75">
        <w:rPr>
          <w:rFonts w:ascii="Times New Roman" w:hAnsi="Times New Roman" w:cs="Times New Roman"/>
          <w:sz w:val="28"/>
          <w:szCs w:val="28"/>
        </w:rPr>
        <w:t>відкрити дисциплінарну справу стосовно судді Подільського районного суду міста Києва Ларіонової Наталії Миколаївни</w:t>
      </w:r>
      <w:r>
        <w:rPr>
          <w:rFonts w:ascii="Times New Roman" w:hAnsi="Times New Roman" w:cs="Times New Roman"/>
          <w:sz w:val="28"/>
          <w:szCs w:val="28"/>
        </w:rPr>
        <w:t>.</w:t>
      </w:r>
    </w:p>
    <w:p w:rsidR="00342F75" w:rsidRDefault="00342F75" w:rsidP="00342F75">
      <w:pPr>
        <w:spacing w:after="0" w:line="240" w:lineRule="auto"/>
        <w:ind w:left="-567"/>
        <w:jc w:val="both"/>
        <w:rPr>
          <w:rFonts w:ascii="Times New Roman" w:hAnsi="Times New Roman" w:cs="Times New Roman"/>
          <w:sz w:val="28"/>
          <w:szCs w:val="28"/>
        </w:rPr>
      </w:pPr>
    </w:p>
    <w:p w:rsidR="00342F75" w:rsidRPr="0016514D" w:rsidRDefault="00342F75" w:rsidP="008C2716">
      <w:pPr>
        <w:spacing w:after="0" w:line="252" w:lineRule="auto"/>
        <w:ind w:firstLine="567"/>
        <w:jc w:val="both"/>
        <w:rPr>
          <w:rFonts w:cs="Times New Roman"/>
          <w:b/>
          <w:sz w:val="28"/>
          <w:szCs w:val="28"/>
        </w:rPr>
      </w:pPr>
      <w:r w:rsidRPr="0016514D">
        <w:rPr>
          <w:rFonts w:ascii="Times New Roman" w:hAnsi="Times New Roman" w:cs="Times New Roman"/>
          <w:sz w:val="28"/>
          <w:szCs w:val="28"/>
        </w:rPr>
        <w:t xml:space="preserve">Ухвала оскарженню не підлягає. </w:t>
      </w:r>
    </w:p>
    <w:p w:rsidR="00342F75" w:rsidRPr="008B2B77" w:rsidRDefault="00342F75" w:rsidP="00342F75">
      <w:pPr>
        <w:spacing w:after="0" w:line="240" w:lineRule="auto"/>
        <w:jc w:val="both"/>
        <w:rPr>
          <w:rFonts w:ascii="Times New Roman" w:hAnsi="Times New Roman" w:cs="Times New Roman"/>
          <w:b/>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3"/>
        <w:gridCol w:w="2801"/>
      </w:tblGrid>
      <w:tr w:rsidR="00342F75" w:rsidRPr="002E1866" w:rsidTr="00AC1891">
        <w:tc>
          <w:tcPr>
            <w:tcW w:w="7054" w:type="dxa"/>
          </w:tcPr>
          <w:p w:rsidR="00342F75" w:rsidRDefault="00342F75" w:rsidP="00AC1891">
            <w:pPr>
              <w:jc w:val="both"/>
              <w:rPr>
                <w:rFonts w:cs="Times New Roman"/>
                <w:b/>
                <w:szCs w:val="28"/>
              </w:rPr>
            </w:pPr>
          </w:p>
        </w:tc>
        <w:tc>
          <w:tcPr>
            <w:tcW w:w="2801" w:type="dxa"/>
          </w:tcPr>
          <w:p w:rsidR="00342F75" w:rsidRDefault="00342F75" w:rsidP="00AC1891">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342F75" w:rsidRPr="007B460A" w:rsidTr="00AC1891">
        <w:tc>
          <w:tcPr>
            <w:tcW w:w="5353" w:type="dxa"/>
          </w:tcPr>
          <w:p w:rsidR="00342F75" w:rsidRPr="007B460A" w:rsidRDefault="00342F75" w:rsidP="00AC1891">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342F75" w:rsidRPr="007B460A" w:rsidRDefault="00342F75" w:rsidP="00AC1891">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F75" w:rsidRPr="007B460A" w:rsidRDefault="00342F75" w:rsidP="00AC1891">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F75" w:rsidRPr="007B460A" w:rsidRDefault="00342F75" w:rsidP="00AC1891">
            <w:pPr>
              <w:spacing w:after="0" w:line="240" w:lineRule="auto"/>
              <w:jc w:val="both"/>
              <w:rPr>
                <w:rFonts w:ascii="Times New Roman" w:hAnsi="Times New Roman"/>
                <w:b/>
                <w:sz w:val="28"/>
                <w:szCs w:val="28"/>
              </w:rPr>
            </w:pPr>
          </w:p>
          <w:p w:rsidR="00342F75" w:rsidRPr="007B460A" w:rsidRDefault="00342F75" w:rsidP="00AC1891">
            <w:pPr>
              <w:spacing w:after="0" w:line="240" w:lineRule="auto"/>
              <w:jc w:val="both"/>
              <w:rPr>
                <w:rFonts w:ascii="Times New Roman" w:hAnsi="Times New Roman"/>
                <w:b/>
                <w:sz w:val="28"/>
                <w:szCs w:val="28"/>
              </w:rPr>
            </w:pPr>
          </w:p>
          <w:p w:rsidR="00342F75" w:rsidRPr="007B460A" w:rsidRDefault="00342F75" w:rsidP="00AC1891">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F75" w:rsidRPr="007B460A" w:rsidRDefault="00342F75" w:rsidP="00AC1891">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F75" w:rsidRPr="007B460A" w:rsidRDefault="00342F75" w:rsidP="00AC1891">
            <w:pPr>
              <w:spacing w:after="0" w:line="240" w:lineRule="auto"/>
              <w:jc w:val="both"/>
              <w:rPr>
                <w:rFonts w:ascii="Times New Roman" w:hAnsi="Times New Roman"/>
                <w:b/>
                <w:sz w:val="28"/>
                <w:szCs w:val="28"/>
              </w:rPr>
            </w:pPr>
          </w:p>
          <w:p w:rsidR="00342F75" w:rsidRDefault="00342F75" w:rsidP="00AC1891">
            <w:pPr>
              <w:spacing w:after="0" w:line="240" w:lineRule="auto"/>
              <w:jc w:val="both"/>
              <w:rPr>
                <w:rFonts w:ascii="Times New Roman" w:hAnsi="Times New Roman"/>
                <w:b/>
                <w:sz w:val="28"/>
                <w:szCs w:val="28"/>
              </w:rPr>
            </w:pPr>
          </w:p>
          <w:p w:rsidR="00342F75" w:rsidRDefault="00342F75" w:rsidP="00AC1891">
            <w:pPr>
              <w:spacing w:after="0" w:line="240" w:lineRule="auto"/>
              <w:jc w:val="both"/>
              <w:rPr>
                <w:rFonts w:ascii="Times New Roman" w:hAnsi="Times New Roman"/>
                <w:b/>
                <w:sz w:val="28"/>
                <w:szCs w:val="28"/>
              </w:rPr>
            </w:pPr>
          </w:p>
          <w:p w:rsidR="00342F75" w:rsidRPr="007B460A" w:rsidRDefault="00342F75" w:rsidP="00AC1891">
            <w:pPr>
              <w:spacing w:after="0" w:line="240" w:lineRule="auto"/>
              <w:jc w:val="both"/>
              <w:rPr>
                <w:rFonts w:ascii="Times New Roman" w:hAnsi="Times New Roman"/>
                <w:b/>
                <w:sz w:val="28"/>
                <w:szCs w:val="28"/>
              </w:rPr>
            </w:pPr>
          </w:p>
          <w:p w:rsidR="00342F75" w:rsidRPr="007B460A" w:rsidRDefault="00342F75" w:rsidP="00AC1891">
            <w:pPr>
              <w:spacing w:after="0" w:line="240" w:lineRule="auto"/>
              <w:jc w:val="both"/>
              <w:rPr>
                <w:rFonts w:ascii="Times New Roman" w:hAnsi="Times New Roman"/>
                <w:b/>
                <w:sz w:val="28"/>
                <w:szCs w:val="28"/>
              </w:rPr>
            </w:pPr>
          </w:p>
          <w:p w:rsidR="00342F75" w:rsidRPr="007B460A" w:rsidRDefault="00342F75" w:rsidP="00AC1891">
            <w:pPr>
              <w:spacing w:after="0" w:line="240" w:lineRule="auto"/>
              <w:jc w:val="both"/>
              <w:rPr>
                <w:rFonts w:ascii="Times New Roman" w:hAnsi="Times New Roman"/>
                <w:b/>
                <w:sz w:val="28"/>
                <w:szCs w:val="28"/>
              </w:rPr>
            </w:pPr>
          </w:p>
        </w:tc>
        <w:tc>
          <w:tcPr>
            <w:tcW w:w="4394" w:type="dxa"/>
          </w:tcPr>
          <w:p w:rsidR="00342F75" w:rsidRPr="007B460A" w:rsidRDefault="00342F75" w:rsidP="00AC1891">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F75" w:rsidRPr="007B460A" w:rsidRDefault="00342F75" w:rsidP="00AC1891">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F75" w:rsidRPr="007B460A" w:rsidRDefault="009103B2" w:rsidP="007A4416">
            <w:pPr>
              <w:tabs>
                <w:tab w:val="left" w:pos="1593"/>
                <w:tab w:val="left" w:pos="1832"/>
              </w:tabs>
              <w:spacing w:after="0" w:line="240" w:lineRule="auto"/>
              <w:ind w:firstLine="1593"/>
              <w:jc w:val="both"/>
              <w:rPr>
                <w:rFonts w:ascii="Times New Roman" w:hAnsi="Times New Roman"/>
                <w:b/>
                <w:sz w:val="28"/>
                <w:szCs w:val="28"/>
              </w:rPr>
            </w:pPr>
            <w:r>
              <w:rPr>
                <w:rFonts w:ascii="Times New Roman" w:hAnsi="Times New Roman"/>
                <w:b/>
                <w:sz w:val="28"/>
                <w:szCs w:val="28"/>
              </w:rPr>
              <w:t>Віталій САЛІХОВ</w:t>
            </w:r>
            <w:r w:rsidR="00342F75" w:rsidRPr="007B460A">
              <w:rPr>
                <w:rFonts w:ascii="Times New Roman" w:hAnsi="Times New Roman"/>
                <w:b/>
                <w:sz w:val="28"/>
                <w:szCs w:val="28"/>
              </w:rPr>
              <w:t xml:space="preserve"> </w:t>
            </w:r>
          </w:p>
          <w:p w:rsidR="00342F75" w:rsidRPr="007B460A" w:rsidRDefault="00342F75" w:rsidP="00AC1891">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F75" w:rsidRDefault="00342F75" w:rsidP="00AC1891">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F75" w:rsidRDefault="00342F75" w:rsidP="007A4416">
            <w:pPr>
              <w:spacing w:after="0" w:line="240" w:lineRule="auto"/>
              <w:ind w:left="1593"/>
              <w:jc w:val="both"/>
              <w:rPr>
                <w:rFonts w:ascii="Times New Roman" w:hAnsi="Times New Roman"/>
                <w:b/>
                <w:sz w:val="28"/>
                <w:szCs w:val="28"/>
              </w:rPr>
            </w:pPr>
            <w:r>
              <w:rPr>
                <w:rFonts w:ascii="Times New Roman" w:hAnsi="Times New Roman"/>
                <w:b/>
                <w:sz w:val="28"/>
                <w:szCs w:val="28"/>
              </w:rPr>
              <w:t xml:space="preserve">                         </w:t>
            </w:r>
            <w:r w:rsidR="007A4416">
              <w:rPr>
                <w:rFonts w:ascii="Times New Roman" w:hAnsi="Times New Roman"/>
                <w:b/>
                <w:sz w:val="28"/>
                <w:szCs w:val="28"/>
              </w:rPr>
              <w:t>Сергій БУРЛАКОВ</w:t>
            </w:r>
          </w:p>
          <w:p w:rsidR="00342F75" w:rsidRDefault="00342F75" w:rsidP="00AC1891">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F75" w:rsidRPr="007B460A" w:rsidRDefault="00342F75" w:rsidP="00AC1891">
            <w:pPr>
              <w:spacing w:after="0" w:line="240" w:lineRule="auto"/>
              <w:jc w:val="both"/>
              <w:rPr>
                <w:rFonts w:ascii="Times New Roman" w:hAnsi="Times New Roman"/>
                <w:b/>
                <w:sz w:val="28"/>
                <w:szCs w:val="28"/>
                <w:lang w:val="ru-RU"/>
              </w:rPr>
            </w:pPr>
          </w:p>
          <w:p w:rsidR="00342F75" w:rsidRDefault="007A4416" w:rsidP="007A4416">
            <w:pPr>
              <w:spacing w:after="0" w:line="240" w:lineRule="auto"/>
              <w:ind w:firstLine="1593"/>
              <w:jc w:val="both"/>
              <w:rPr>
                <w:rFonts w:ascii="Times New Roman" w:hAnsi="Times New Roman"/>
                <w:b/>
                <w:sz w:val="28"/>
                <w:szCs w:val="28"/>
              </w:rPr>
            </w:pPr>
            <w:r>
              <w:rPr>
                <w:rFonts w:ascii="Times New Roman" w:hAnsi="Times New Roman"/>
                <w:b/>
                <w:sz w:val="28"/>
                <w:szCs w:val="28"/>
              </w:rPr>
              <w:t>Олена КОВБІЙ</w:t>
            </w:r>
          </w:p>
          <w:p w:rsidR="007A4416" w:rsidRDefault="007A4416" w:rsidP="007A4416">
            <w:pPr>
              <w:spacing w:after="0" w:line="240" w:lineRule="auto"/>
              <w:ind w:firstLine="1593"/>
              <w:jc w:val="both"/>
              <w:rPr>
                <w:rFonts w:ascii="Times New Roman" w:hAnsi="Times New Roman"/>
                <w:b/>
                <w:sz w:val="28"/>
                <w:szCs w:val="28"/>
              </w:rPr>
            </w:pPr>
          </w:p>
          <w:p w:rsidR="007A4416" w:rsidRDefault="007A4416" w:rsidP="007A4416">
            <w:pPr>
              <w:spacing w:after="0" w:line="240" w:lineRule="auto"/>
              <w:ind w:firstLine="1593"/>
              <w:jc w:val="both"/>
              <w:rPr>
                <w:rFonts w:ascii="Times New Roman" w:hAnsi="Times New Roman"/>
                <w:b/>
                <w:sz w:val="28"/>
                <w:szCs w:val="28"/>
              </w:rPr>
            </w:pPr>
          </w:p>
          <w:p w:rsidR="00342F75" w:rsidRPr="007B460A" w:rsidRDefault="00342F75" w:rsidP="00AC1891">
            <w:pPr>
              <w:spacing w:after="0" w:line="240" w:lineRule="auto"/>
              <w:jc w:val="both"/>
              <w:rPr>
                <w:rFonts w:ascii="Times New Roman" w:hAnsi="Times New Roman"/>
                <w:b/>
                <w:sz w:val="28"/>
                <w:szCs w:val="28"/>
              </w:rPr>
            </w:pPr>
          </w:p>
          <w:p w:rsidR="00342F75" w:rsidRPr="007B460A" w:rsidRDefault="00342F75" w:rsidP="00AC1891">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F75" w:rsidRDefault="00342F75" w:rsidP="00AC1891">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F75" w:rsidRPr="007B460A" w:rsidRDefault="00342F75" w:rsidP="00AC1891">
            <w:pPr>
              <w:spacing w:after="0" w:line="240" w:lineRule="auto"/>
              <w:jc w:val="both"/>
              <w:rPr>
                <w:rFonts w:ascii="Times New Roman" w:hAnsi="Times New Roman"/>
                <w:b/>
                <w:sz w:val="28"/>
                <w:szCs w:val="28"/>
              </w:rPr>
            </w:pPr>
          </w:p>
        </w:tc>
      </w:tr>
    </w:tbl>
    <w:p w:rsidR="00342F75" w:rsidRPr="00342F75" w:rsidRDefault="00342F75" w:rsidP="00342F75">
      <w:pPr>
        <w:spacing w:after="0" w:line="240" w:lineRule="auto"/>
        <w:ind w:left="-567"/>
        <w:jc w:val="both"/>
        <w:rPr>
          <w:rFonts w:ascii="Times New Roman" w:hAnsi="Times New Roman" w:cs="Times New Roman"/>
          <w:sz w:val="28"/>
          <w:szCs w:val="28"/>
        </w:rPr>
      </w:pPr>
    </w:p>
    <w:sectPr w:rsidR="00342F75" w:rsidRPr="00342F75" w:rsidSect="00820BC8">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C6F" w:rsidRDefault="00225C6F" w:rsidP="00820BC8">
      <w:pPr>
        <w:spacing w:after="0" w:line="240" w:lineRule="auto"/>
      </w:pPr>
      <w:r>
        <w:separator/>
      </w:r>
    </w:p>
  </w:endnote>
  <w:endnote w:type="continuationSeparator" w:id="0">
    <w:p w:rsidR="00225C6F" w:rsidRDefault="00225C6F" w:rsidP="0082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C6F" w:rsidRDefault="00225C6F" w:rsidP="00820BC8">
      <w:pPr>
        <w:spacing w:after="0" w:line="240" w:lineRule="auto"/>
      </w:pPr>
      <w:r>
        <w:separator/>
      </w:r>
    </w:p>
  </w:footnote>
  <w:footnote w:type="continuationSeparator" w:id="0">
    <w:p w:rsidR="00225C6F" w:rsidRDefault="00225C6F" w:rsidP="00820B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47382"/>
      <w:docPartObj>
        <w:docPartGallery w:val="Page Numbers (Top of Page)"/>
        <w:docPartUnique/>
      </w:docPartObj>
    </w:sdtPr>
    <w:sdtEndPr/>
    <w:sdtContent>
      <w:p w:rsidR="00AC1891" w:rsidRDefault="009F4F6E">
        <w:pPr>
          <w:pStyle w:val="a8"/>
          <w:jc w:val="center"/>
        </w:pPr>
        <w:r>
          <w:fldChar w:fldCharType="begin"/>
        </w:r>
        <w:r>
          <w:instrText xml:space="preserve"> PAGE   \* MERGEFORMAT </w:instrText>
        </w:r>
        <w:r>
          <w:fldChar w:fldCharType="separate"/>
        </w:r>
        <w:r>
          <w:rPr>
            <w:noProof/>
          </w:rPr>
          <w:t>2</w:t>
        </w:r>
        <w:r>
          <w:rPr>
            <w:noProof/>
          </w:rPr>
          <w:fldChar w:fldCharType="end"/>
        </w:r>
      </w:p>
    </w:sdtContent>
  </w:sdt>
  <w:p w:rsidR="00AC1891" w:rsidRDefault="00AC189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20BC8"/>
    <w:rsid w:val="000B5B0F"/>
    <w:rsid w:val="00225C6F"/>
    <w:rsid w:val="002B5830"/>
    <w:rsid w:val="002D17EF"/>
    <w:rsid w:val="00342F75"/>
    <w:rsid w:val="003A34A3"/>
    <w:rsid w:val="003D3DA5"/>
    <w:rsid w:val="0048719A"/>
    <w:rsid w:val="005A5B9F"/>
    <w:rsid w:val="00615019"/>
    <w:rsid w:val="00616ACF"/>
    <w:rsid w:val="006611BB"/>
    <w:rsid w:val="00664A22"/>
    <w:rsid w:val="006C6566"/>
    <w:rsid w:val="007A4416"/>
    <w:rsid w:val="00803CED"/>
    <w:rsid w:val="00820BC8"/>
    <w:rsid w:val="008A3B41"/>
    <w:rsid w:val="008C2716"/>
    <w:rsid w:val="008F4F78"/>
    <w:rsid w:val="009103B2"/>
    <w:rsid w:val="0092462B"/>
    <w:rsid w:val="009F1FBB"/>
    <w:rsid w:val="009F4F6E"/>
    <w:rsid w:val="00AB33C0"/>
    <w:rsid w:val="00AC1891"/>
    <w:rsid w:val="00B27A7B"/>
    <w:rsid w:val="00BB0664"/>
    <w:rsid w:val="00CD61C8"/>
    <w:rsid w:val="00CD75F8"/>
    <w:rsid w:val="00CE0864"/>
    <w:rsid w:val="00D1468F"/>
    <w:rsid w:val="00DA7E20"/>
    <w:rsid w:val="00DE0821"/>
    <w:rsid w:val="00E36D71"/>
    <w:rsid w:val="00ED2854"/>
    <w:rsid w:val="00ED3326"/>
    <w:rsid w:val="00F04BA6"/>
    <w:rsid w:val="00F23FC4"/>
    <w:rsid w:val="00FD03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CA32F"/>
  <w15:docId w15:val="{EE8FE8AE-7FC8-47EC-B481-4DBC026C7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BC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20BC8"/>
    <w:pPr>
      <w:spacing w:after="0" w:line="240" w:lineRule="auto"/>
    </w:pPr>
    <w:rPr>
      <w:rFonts w:ascii="Times New Roman" w:eastAsia="Calibri" w:hAnsi="Times New Roman" w:cs="Times New Roman"/>
      <w:sz w:val="28"/>
    </w:rPr>
  </w:style>
  <w:style w:type="character" w:customStyle="1" w:styleId="a4">
    <w:name w:val="Без інтервалів Знак"/>
    <w:basedOn w:val="a0"/>
    <w:link w:val="a3"/>
    <w:uiPriority w:val="1"/>
    <w:rsid w:val="00820BC8"/>
    <w:rPr>
      <w:rFonts w:ascii="Times New Roman" w:eastAsia="Calibri" w:hAnsi="Times New Roman" w:cs="Times New Roman"/>
      <w:sz w:val="28"/>
    </w:rPr>
  </w:style>
  <w:style w:type="paragraph" w:styleId="a5">
    <w:name w:val="List Paragraph"/>
    <w:aliases w:val="Подглава"/>
    <w:basedOn w:val="a"/>
    <w:link w:val="a6"/>
    <w:uiPriority w:val="34"/>
    <w:qFormat/>
    <w:rsid w:val="00820BC8"/>
    <w:pPr>
      <w:spacing w:after="200" w:line="276" w:lineRule="auto"/>
      <w:ind w:left="720"/>
      <w:contextualSpacing/>
    </w:pPr>
    <w:rPr>
      <w:rFonts w:ascii="Times New Roman" w:eastAsia="Calibri" w:hAnsi="Times New Roman" w:cs="Times New Roman"/>
      <w:sz w:val="24"/>
      <w:lang w:val="ru-RU"/>
    </w:rPr>
  </w:style>
  <w:style w:type="character" w:customStyle="1" w:styleId="a6">
    <w:name w:val="Абзац списку Знак"/>
    <w:aliases w:val="Подглава Знак"/>
    <w:basedOn w:val="a0"/>
    <w:link w:val="a5"/>
    <w:uiPriority w:val="34"/>
    <w:rsid w:val="00820BC8"/>
    <w:rPr>
      <w:rFonts w:ascii="Times New Roman" w:eastAsia="Calibri" w:hAnsi="Times New Roman" w:cs="Times New Roman"/>
      <w:sz w:val="24"/>
      <w:lang w:val="ru-RU"/>
    </w:rPr>
  </w:style>
  <w:style w:type="character" w:styleId="a7">
    <w:name w:val="Strong"/>
    <w:basedOn w:val="a0"/>
    <w:uiPriority w:val="22"/>
    <w:qFormat/>
    <w:rsid w:val="00820BC8"/>
    <w:rPr>
      <w:b/>
      <w:bCs/>
    </w:rPr>
  </w:style>
  <w:style w:type="paragraph" w:styleId="a8">
    <w:name w:val="header"/>
    <w:basedOn w:val="a"/>
    <w:link w:val="a9"/>
    <w:uiPriority w:val="99"/>
    <w:unhideWhenUsed/>
    <w:rsid w:val="00820BC8"/>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820BC8"/>
  </w:style>
  <w:style w:type="paragraph" w:styleId="aa">
    <w:name w:val="footer"/>
    <w:basedOn w:val="a"/>
    <w:link w:val="ab"/>
    <w:uiPriority w:val="99"/>
    <w:semiHidden/>
    <w:unhideWhenUsed/>
    <w:rsid w:val="00820BC8"/>
    <w:pPr>
      <w:tabs>
        <w:tab w:val="center" w:pos="4819"/>
        <w:tab w:val="right" w:pos="9639"/>
      </w:tabs>
      <w:spacing w:after="0" w:line="240" w:lineRule="auto"/>
    </w:pPr>
  </w:style>
  <w:style w:type="character" w:customStyle="1" w:styleId="ab">
    <w:name w:val="Нижній колонтитул Знак"/>
    <w:basedOn w:val="a0"/>
    <w:link w:val="aa"/>
    <w:uiPriority w:val="99"/>
    <w:semiHidden/>
    <w:rsid w:val="00820BC8"/>
  </w:style>
  <w:style w:type="character" w:customStyle="1" w:styleId="0pt">
    <w:name w:val="Основний текст + Інтервал 0 pt"/>
    <w:basedOn w:val="a0"/>
    <w:rsid w:val="00B27A7B"/>
    <w:rPr>
      <w:rFonts w:ascii="Times New Roman" w:eastAsia="Times New Roman" w:hAnsi="Times New Roman" w:cs="Times New Roman"/>
      <w:b w:val="0"/>
      <w:bCs w:val="0"/>
      <w:i w:val="0"/>
      <w:iCs w:val="0"/>
      <w:smallCaps w:val="0"/>
      <w:strike w:val="0"/>
      <w:color w:val="000000"/>
      <w:spacing w:val="1"/>
      <w:w w:val="100"/>
      <w:position w:val="0"/>
      <w:sz w:val="26"/>
      <w:szCs w:val="26"/>
      <w:u w:val="none"/>
      <w:lang w:val="uk-UA" w:eastAsia="uk-UA" w:bidi="uk-UA"/>
    </w:rPr>
  </w:style>
  <w:style w:type="paragraph" w:styleId="ac">
    <w:name w:val="Body Text"/>
    <w:basedOn w:val="a"/>
    <w:link w:val="ad"/>
    <w:rsid w:val="00342F75"/>
    <w:pPr>
      <w:spacing w:after="120" w:line="240" w:lineRule="auto"/>
    </w:pPr>
    <w:rPr>
      <w:rFonts w:ascii="Times New Roman" w:eastAsia="Calibri" w:hAnsi="Times New Roman" w:cs="Calibri"/>
      <w:sz w:val="24"/>
      <w:szCs w:val="24"/>
      <w:lang w:val="ru-RU" w:eastAsia="ru-RU"/>
    </w:rPr>
  </w:style>
  <w:style w:type="character" w:customStyle="1" w:styleId="ad">
    <w:name w:val="Основний текст Знак"/>
    <w:basedOn w:val="a0"/>
    <w:link w:val="ac"/>
    <w:rsid w:val="00342F75"/>
    <w:rPr>
      <w:rFonts w:ascii="Times New Roman" w:eastAsia="Calibri" w:hAnsi="Times New Roman" w:cs="Calibri"/>
      <w:sz w:val="24"/>
      <w:szCs w:val="24"/>
      <w:lang w:val="ru-RU" w:eastAsia="ru-RU"/>
    </w:rPr>
  </w:style>
  <w:style w:type="table" w:styleId="ae">
    <w:name w:val="Table Grid"/>
    <w:basedOn w:val="a1"/>
    <w:uiPriority w:val="59"/>
    <w:rsid w:val="00342F75"/>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11389</Words>
  <Characters>6493</Characters>
  <Application>Microsoft Office Word</Application>
  <DocSecurity>0</DocSecurity>
  <Lines>54</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Оксана Костанян (HCJ-IMP0472 - o.kostanyan)</cp:lastModifiedBy>
  <cp:revision>2</cp:revision>
  <cp:lastPrinted>2023-12-20T11:57:00Z</cp:lastPrinted>
  <dcterms:created xsi:type="dcterms:W3CDTF">2023-12-21T13:16:00Z</dcterms:created>
  <dcterms:modified xsi:type="dcterms:W3CDTF">2023-12-21T13:16:00Z</dcterms:modified>
</cp:coreProperties>
</file>