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79DC" w:rsidRPr="00867E63" w:rsidRDefault="00C779DC" w:rsidP="00C779D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67E63">
        <w:rPr>
          <w:rFonts w:ascii="Times New Roman" w:eastAsia="Times New Roman" w:hAnsi="Times New Roman" w:cs="Times New Roman"/>
          <w:noProof/>
          <w:sz w:val="28"/>
          <w:szCs w:val="28"/>
          <w:lang w:eastAsia="uk-UA"/>
        </w:rPr>
        <w:drawing>
          <wp:anchor distT="0" distB="0" distL="114300" distR="114300" simplePos="0" relativeHeight="251659264" behindDoc="0" locked="0" layoutInCell="1" allowOverlap="1" wp14:anchorId="5BE577FB" wp14:editId="0D38B5EC">
            <wp:simplePos x="0" y="0"/>
            <wp:positionH relativeFrom="margin">
              <wp:align>center</wp:align>
            </wp:positionH>
            <wp:positionV relativeFrom="paragraph">
              <wp:posOffset>-302260</wp:posOffset>
            </wp:positionV>
            <wp:extent cx="521970" cy="683895"/>
            <wp:effectExtent l="0" t="0" r="0" b="190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" cy="683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779DC" w:rsidRPr="00867E63" w:rsidRDefault="00C779DC" w:rsidP="00C779DC">
      <w:pPr>
        <w:spacing w:before="360" w:after="60" w:line="228" w:lineRule="auto"/>
        <w:jc w:val="center"/>
        <w:rPr>
          <w:rFonts w:ascii="AcademyC" w:eastAsia="Times New Roman" w:hAnsi="AcademyC" w:cs="Calibri"/>
          <w:b/>
          <w:color w:val="002060"/>
          <w:sz w:val="24"/>
        </w:rPr>
      </w:pPr>
      <w:r w:rsidRPr="00867E63">
        <w:rPr>
          <w:rFonts w:ascii="AcademyC" w:eastAsia="Times New Roman" w:hAnsi="AcademyC" w:cs="Calibri"/>
          <w:b/>
          <w:color w:val="002060"/>
          <w:sz w:val="28"/>
        </w:rPr>
        <w:t xml:space="preserve">УКРАЇНА </w:t>
      </w:r>
    </w:p>
    <w:p w:rsidR="00C779DC" w:rsidRPr="00867E63" w:rsidRDefault="00C779DC" w:rsidP="00C779DC">
      <w:pPr>
        <w:spacing w:after="60" w:line="228" w:lineRule="auto"/>
        <w:jc w:val="center"/>
        <w:rPr>
          <w:rFonts w:ascii="AcademyC" w:eastAsia="Times New Roman" w:hAnsi="AcademyC" w:cs="Calibri"/>
          <w:b/>
          <w:color w:val="002060"/>
          <w:sz w:val="28"/>
          <w:szCs w:val="28"/>
        </w:rPr>
      </w:pPr>
      <w:r w:rsidRPr="00867E63">
        <w:rPr>
          <w:rFonts w:ascii="AcademyC" w:eastAsia="Times New Roman" w:hAnsi="AcademyC" w:cs="Calibri"/>
          <w:b/>
          <w:color w:val="002060"/>
          <w:sz w:val="28"/>
          <w:szCs w:val="28"/>
        </w:rPr>
        <w:t xml:space="preserve">ВИЩА  РАДА  ПРАВОСУДДЯ                </w:t>
      </w:r>
    </w:p>
    <w:p w:rsidR="00C779DC" w:rsidRPr="00867E63" w:rsidRDefault="00C779DC" w:rsidP="00C779DC">
      <w:pPr>
        <w:spacing w:after="240" w:line="228" w:lineRule="auto"/>
        <w:jc w:val="center"/>
        <w:rPr>
          <w:rFonts w:ascii="AcademyC" w:eastAsia="Times New Roman" w:hAnsi="AcademyC" w:cs="Calibri"/>
          <w:b/>
          <w:color w:val="002060"/>
          <w:sz w:val="28"/>
          <w:szCs w:val="28"/>
        </w:rPr>
      </w:pPr>
      <w:r w:rsidRPr="00867E63">
        <w:rPr>
          <w:rFonts w:ascii="AcademyC" w:eastAsia="Times New Roman" w:hAnsi="AcademyC" w:cs="Calibri"/>
          <w:b/>
          <w:color w:val="002060"/>
          <w:sz w:val="28"/>
          <w:szCs w:val="28"/>
        </w:rPr>
        <w:t>РІШЕННЯ</w:t>
      </w:r>
    </w:p>
    <w:tbl>
      <w:tblPr>
        <w:tblW w:w="10455" w:type="dxa"/>
        <w:tblLook w:val="04A0" w:firstRow="1" w:lastRow="0" w:firstColumn="1" w:lastColumn="0" w:noHBand="0" w:noVBand="1"/>
      </w:tblPr>
      <w:tblGrid>
        <w:gridCol w:w="3228"/>
        <w:gridCol w:w="1734"/>
        <w:gridCol w:w="1715"/>
        <w:gridCol w:w="3778"/>
      </w:tblGrid>
      <w:tr w:rsidR="00C779DC" w:rsidRPr="00867E63" w:rsidTr="003050FB">
        <w:trPr>
          <w:trHeight w:val="188"/>
        </w:trPr>
        <w:tc>
          <w:tcPr>
            <w:tcW w:w="3228" w:type="dxa"/>
            <w:hideMark/>
          </w:tcPr>
          <w:p w:rsidR="00C779DC" w:rsidRPr="00867E63" w:rsidRDefault="00C779DC" w:rsidP="003050FB">
            <w:pPr>
              <w:spacing w:after="200" w:line="228" w:lineRule="auto"/>
              <w:ind w:right="-2"/>
              <w:jc w:val="both"/>
              <w:rPr>
                <w:rFonts w:ascii="Times New Roman" w:eastAsia="Times New Roman" w:hAnsi="Times New Roman" w:cs="Times New Roman"/>
                <w:noProof/>
                <w:color w:val="00206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2060"/>
                <w:sz w:val="28"/>
                <w:szCs w:val="28"/>
                <w:lang w:val="en-US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noProof/>
                <w:color w:val="002060"/>
                <w:sz w:val="28"/>
                <w:szCs w:val="28"/>
              </w:rPr>
              <w:t>травня</w:t>
            </w:r>
            <w:r w:rsidRPr="00867E63">
              <w:rPr>
                <w:rFonts w:ascii="Times New Roman" w:eastAsia="Times New Roman" w:hAnsi="Times New Roman" w:cs="Times New Roman"/>
                <w:noProof/>
                <w:color w:val="002060"/>
                <w:sz w:val="28"/>
                <w:szCs w:val="28"/>
              </w:rPr>
              <w:t xml:space="preserve"> 2024 року</w:t>
            </w:r>
          </w:p>
        </w:tc>
        <w:tc>
          <w:tcPr>
            <w:tcW w:w="3449" w:type="dxa"/>
            <w:gridSpan w:val="2"/>
            <w:hideMark/>
          </w:tcPr>
          <w:p w:rsidR="00C779DC" w:rsidRPr="00867E63" w:rsidRDefault="00C779DC" w:rsidP="003050FB">
            <w:pPr>
              <w:spacing w:after="200" w:line="228" w:lineRule="auto"/>
              <w:ind w:right="-2"/>
              <w:rPr>
                <w:rFonts w:ascii="Times New Roman" w:eastAsia="Times New Roman" w:hAnsi="Times New Roman" w:cs="Times New Roman"/>
                <w:noProof/>
                <w:color w:val="00206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</w:rPr>
              <w:t xml:space="preserve">                         </w:t>
            </w:r>
            <w:r w:rsidRPr="00867E63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</w:rPr>
              <w:t>Київ</w:t>
            </w:r>
          </w:p>
        </w:tc>
        <w:tc>
          <w:tcPr>
            <w:tcW w:w="3778" w:type="dxa"/>
            <w:hideMark/>
          </w:tcPr>
          <w:p w:rsidR="00C779DC" w:rsidRPr="00867E63" w:rsidRDefault="00C779DC" w:rsidP="00C779DC">
            <w:pPr>
              <w:spacing w:after="200" w:line="228" w:lineRule="auto"/>
              <w:ind w:right="-2"/>
              <w:jc w:val="center"/>
              <w:rPr>
                <w:rFonts w:ascii="Times New Roman" w:eastAsia="Times New Roman" w:hAnsi="Times New Roman" w:cs="Times New Roman"/>
                <w:noProof/>
                <w:color w:val="002060"/>
                <w:sz w:val="28"/>
                <w:szCs w:val="28"/>
              </w:rPr>
            </w:pPr>
            <w:r w:rsidRPr="00867E63">
              <w:rPr>
                <w:rFonts w:ascii="Times New Roman" w:eastAsia="Times New Roman" w:hAnsi="Times New Roman" w:cs="Times New Roman"/>
                <w:noProof/>
                <w:color w:val="002060"/>
                <w:sz w:val="28"/>
                <w:szCs w:val="28"/>
              </w:rPr>
              <w:t>№</w:t>
            </w:r>
            <w:r>
              <w:rPr>
                <w:rFonts w:ascii="Times New Roman" w:eastAsia="Times New Roman" w:hAnsi="Times New Roman" w:cs="Times New Roman"/>
                <w:noProof/>
                <w:color w:val="00206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2060"/>
                <w:sz w:val="28"/>
                <w:szCs w:val="28"/>
              </w:rPr>
              <w:t>1360</w:t>
            </w:r>
            <w:r w:rsidRPr="00867E63">
              <w:rPr>
                <w:rFonts w:ascii="Times New Roman" w:eastAsia="Times New Roman" w:hAnsi="Times New Roman" w:cs="Times New Roman"/>
                <w:noProof/>
                <w:color w:val="002060"/>
                <w:sz w:val="28"/>
                <w:szCs w:val="28"/>
              </w:rPr>
              <w:t>/0/15-24</w:t>
            </w:r>
          </w:p>
        </w:tc>
      </w:tr>
      <w:tr w:rsidR="00D53CEB" w:rsidRPr="00D53CEB" w:rsidTr="00EF2760">
        <w:tc>
          <w:tcPr>
            <w:tcW w:w="4962" w:type="dxa"/>
            <w:gridSpan w:val="2"/>
            <w:hideMark/>
          </w:tcPr>
          <w:p w:rsidR="00D53CEB" w:rsidRPr="00D53CEB" w:rsidRDefault="00D53CEB" w:rsidP="00D53CEB">
            <w:pPr>
              <w:spacing w:after="0" w:line="240" w:lineRule="auto"/>
              <w:ind w:left="-10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3C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Про внесення Президентові України подання про призначення </w:t>
            </w:r>
            <w:proofErr w:type="spellStart"/>
            <w:r w:rsidR="00647E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Сапунцова</w:t>
            </w:r>
            <w:proofErr w:type="spellEnd"/>
            <w:r w:rsidR="00647E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В.Д.</w:t>
            </w:r>
            <w:r w:rsidRPr="00D53C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на посаду судді </w:t>
            </w:r>
            <w:r w:rsidR="00760A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Заводського районного суду міста Запоріжжя</w:t>
            </w:r>
          </w:p>
        </w:tc>
        <w:tc>
          <w:tcPr>
            <w:tcW w:w="5493" w:type="dxa"/>
            <w:gridSpan w:val="2"/>
          </w:tcPr>
          <w:p w:rsidR="00D53CEB" w:rsidRPr="00D53CEB" w:rsidRDefault="00D53CEB" w:rsidP="00D53CEB">
            <w:pPr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D53CEB" w:rsidRPr="00D53CEB" w:rsidRDefault="00D53CEB" w:rsidP="00D53CE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D53CEB" w:rsidRPr="00D53CEB" w:rsidRDefault="00D53CEB" w:rsidP="00D53CE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53C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Вища рада правосуддя, розглянувши рекомендацію Вищої кваліфікаційної комісії суддів України, викладену в рішенні </w:t>
      </w:r>
      <w:r w:rsidRPr="00D53CE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від </w:t>
      </w:r>
      <w:r w:rsidR="00760A1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28 березня</w:t>
      </w:r>
      <w:r w:rsidRPr="00D53CE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2024 року </w:t>
      </w:r>
      <w:r w:rsidRPr="00D53CE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br/>
        <w:t xml:space="preserve">№ </w:t>
      </w:r>
      <w:r w:rsidR="00760A1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393</w:t>
      </w:r>
      <w:r w:rsidRPr="00D53CE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/дс-24</w:t>
      </w:r>
      <w:r w:rsidRPr="00D53C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матеріали особової справи (досьє) кандидата на посаду судді щодо призначення </w:t>
      </w:r>
      <w:proofErr w:type="spellStart"/>
      <w:r w:rsidR="00647E4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Сапунцова</w:t>
      </w:r>
      <w:proofErr w:type="spellEnd"/>
      <w:r w:rsidR="00647E4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Вадима Дмитровича</w:t>
      </w:r>
      <w:r w:rsidRPr="00D53C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 посаду судді </w:t>
      </w:r>
      <w:r w:rsidR="00760A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Заводського районного суду міста Запоріжжя</w:t>
      </w:r>
      <w:r w:rsidRPr="00D53C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висновок члена Вищої ради правосуддя, а також персонально кандидатуру </w:t>
      </w:r>
      <w:proofErr w:type="spellStart"/>
      <w:r w:rsidR="00647E4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Сапунцова</w:t>
      </w:r>
      <w:proofErr w:type="spellEnd"/>
      <w:r w:rsidR="00647E4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В.Д.</w:t>
      </w:r>
      <w:r w:rsidRPr="00D53C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</w:p>
    <w:p w:rsidR="00D53CEB" w:rsidRPr="00C779DC" w:rsidRDefault="00D53CEB" w:rsidP="00D53CEB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16"/>
          <w:szCs w:val="16"/>
          <w:lang w:eastAsia="ru-RU"/>
        </w:rPr>
      </w:pPr>
      <w:bookmarkStart w:id="0" w:name="_GoBack"/>
      <w:bookmarkEnd w:id="0"/>
    </w:p>
    <w:p w:rsidR="00D53CEB" w:rsidRPr="00D53CEB" w:rsidRDefault="00D53CEB" w:rsidP="00D53CEB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D53CE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встановила: </w:t>
      </w:r>
    </w:p>
    <w:p w:rsidR="00D53CEB" w:rsidRPr="00C779DC" w:rsidRDefault="00D53CEB" w:rsidP="00D53CEB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16"/>
          <w:szCs w:val="16"/>
          <w:lang w:eastAsia="ru-RU"/>
        </w:rPr>
      </w:pPr>
    </w:p>
    <w:p w:rsidR="00D53CEB" w:rsidRPr="00D53CEB" w:rsidRDefault="00D53CEB" w:rsidP="00D53CE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53CE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Вища кваліфікаційна комісія суддів України (далі – ВККСУ) рішенням </w:t>
      </w:r>
      <w:r w:rsidRPr="00D53CEB">
        <w:rPr>
          <w:rFonts w:ascii="Times New Roman" w:eastAsia="Calibri" w:hAnsi="Times New Roman" w:cs="Times New Roman"/>
          <w:sz w:val="28"/>
          <w:szCs w:val="28"/>
          <w:lang w:eastAsia="ru-RU"/>
        </w:rPr>
        <w:br/>
        <w:t xml:space="preserve">від </w:t>
      </w:r>
      <w:r w:rsidR="00760A1F">
        <w:rPr>
          <w:rFonts w:ascii="Times New Roman" w:eastAsia="Calibri" w:hAnsi="Times New Roman" w:cs="Times New Roman"/>
          <w:sz w:val="28"/>
          <w:szCs w:val="28"/>
          <w:lang w:eastAsia="ru-RU"/>
        </w:rPr>
        <w:t>28 березня</w:t>
      </w:r>
      <w:r w:rsidRPr="00D53CE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2024 року № </w:t>
      </w:r>
      <w:r w:rsidR="00760A1F">
        <w:rPr>
          <w:rFonts w:ascii="Times New Roman" w:eastAsia="Calibri" w:hAnsi="Times New Roman" w:cs="Times New Roman"/>
          <w:sz w:val="28"/>
          <w:szCs w:val="28"/>
          <w:lang w:eastAsia="ru-RU"/>
        </w:rPr>
        <w:t>393/</w:t>
      </w:r>
      <w:r w:rsidRPr="00D53CE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дс-24 рекомендувала </w:t>
      </w:r>
      <w:proofErr w:type="spellStart"/>
      <w:r w:rsidR="00647E45">
        <w:rPr>
          <w:rFonts w:ascii="Times New Roman" w:eastAsia="Calibri" w:hAnsi="Times New Roman" w:cs="Times New Roman"/>
          <w:sz w:val="28"/>
          <w:szCs w:val="28"/>
          <w:lang w:eastAsia="ru-RU"/>
        </w:rPr>
        <w:t>Сапунцова</w:t>
      </w:r>
      <w:proofErr w:type="spellEnd"/>
      <w:r w:rsidR="00647E4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В.Д.</w:t>
      </w:r>
      <w:r w:rsidRPr="00D53CE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для призначення на посаду судді </w:t>
      </w:r>
      <w:r w:rsidR="00760A1F">
        <w:rPr>
          <w:rFonts w:ascii="Times New Roman" w:eastAsia="Calibri" w:hAnsi="Times New Roman" w:cs="Times New Roman"/>
          <w:sz w:val="28"/>
          <w:szCs w:val="28"/>
          <w:lang w:eastAsia="ru-RU"/>
        </w:rPr>
        <w:t>Заводського районного суду міста Запоріжжя</w:t>
      </w:r>
      <w:r w:rsidRPr="00D53CE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</w:p>
    <w:p w:rsidR="00D53CEB" w:rsidRPr="00D53CEB" w:rsidRDefault="00D53CEB" w:rsidP="00D53CE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53C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результатами попереднього розгляду матеріалів член Вищої ради правосуддя Сасевич О.М. склав висновок про можливість призначення </w:t>
      </w:r>
      <w:r w:rsidRPr="00D53CE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spellStart"/>
      <w:r w:rsidR="00647E45">
        <w:rPr>
          <w:rFonts w:ascii="Times New Roman" w:eastAsia="Times New Roman" w:hAnsi="Times New Roman" w:cs="Times New Roman"/>
          <w:sz w:val="28"/>
          <w:szCs w:val="28"/>
          <w:lang w:eastAsia="ru-RU"/>
        </w:rPr>
        <w:t>Сапунцова</w:t>
      </w:r>
      <w:proofErr w:type="spellEnd"/>
      <w:r w:rsidR="00647E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В.Д.</w:t>
      </w:r>
      <w:r w:rsidRPr="00D53C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посаду судді </w:t>
      </w:r>
      <w:r w:rsidR="00760A1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Заводського районного суду міста Запоріжжя</w:t>
      </w:r>
      <w:r w:rsidRPr="00D53CE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D53C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D53CEB" w:rsidRPr="00D53CEB" w:rsidRDefault="00D53CEB" w:rsidP="00D53CE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uk-UA"/>
        </w:rPr>
      </w:pPr>
      <w:r w:rsidRPr="00D53CEB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Заслухавши доповідача – члена Вищої ради правосуддя </w:t>
      </w:r>
      <w:proofErr w:type="spellStart"/>
      <w:r w:rsidRPr="00D53CEB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>Сасевича</w:t>
      </w:r>
      <w:proofErr w:type="spellEnd"/>
      <w:r w:rsidRPr="00D53CEB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 О.М.</w:t>
      </w:r>
      <w:r w:rsidRPr="00D53CEB">
        <w:rPr>
          <w:rFonts w:ascii="Times New Roman" w:eastAsia="Calibri" w:hAnsi="Times New Roman" w:cs="Times New Roman"/>
          <w:sz w:val="28"/>
          <w:szCs w:val="28"/>
          <w:lang w:eastAsia="uk-UA" w:bidi="uk-UA"/>
        </w:rPr>
        <w:t>,</w:t>
      </w:r>
      <w:r w:rsidRPr="00D53CEB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 розглянувши кандидатуру </w:t>
      </w:r>
      <w:proofErr w:type="spellStart"/>
      <w:r w:rsidR="00647E45">
        <w:rPr>
          <w:rFonts w:ascii="Times New Roman" w:eastAsia="Calibri" w:hAnsi="Times New Roman" w:cs="Times New Roman"/>
          <w:sz w:val="28"/>
          <w:szCs w:val="28"/>
          <w:lang w:eastAsia="ru-RU"/>
        </w:rPr>
        <w:t>Сапунцова</w:t>
      </w:r>
      <w:proofErr w:type="spellEnd"/>
      <w:r w:rsidR="00647E4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В.Д.</w:t>
      </w:r>
      <w:r w:rsidRPr="00D53CEB">
        <w:rPr>
          <w:rFonts w:ascii="Times New Roman" w:eastAsia="Calibri" w:hAnsi="Times New Roman" w:cs="Times New Roman"/>
          <w:sz w:val="28"/>
          <w:szCs w:val="28"/>
          <w:lang w:eastAsia="uk-UA" w:bidi="uk-UA"/>
        </w:rPr>
        <w:t>,</w:t>
      </w:r>
      <w:r w:rsidRPr="00D53CEB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 Вища рада правосуддя встановила таке.</w:t>
      </w:r>
    </w:p>
    <w:p w:rsidR="00D53CEB" w:rsidRPr="00D53CEB" w:rsidRDefault="00D53CEB" w:rsidP="00D53CE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 w:rsidRPr="00D53CEB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Рішенням </w:t>
      </w:r>
      <w:r w:rsidRPr="00D53CEB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ВККСУ</w:t>
      </w:r>
      <w:r w:rsidRPr="00D53CEB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від 3 квітня 2017 року № 28/зп-17 оголошено добір кандидатів на посаду судді місцевого суду з урахуванням 600 прогнозованих вакантних посад суддів місцевого суду.</w:t>
      </w:r>
    </w:p>
    <w:p w:rsidR="00D53CEB" w:rsidRPr="00D53CEB" w:rsidRDefault="00E43342" w:rsidP="00D53CE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Сапунцов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В.Д.</w:t>
      </w:r>
      <w:r w:rsidR="00D53CEB" w:rsidRPr="00D53CEB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8</w:t>
      </w:r>
      <w:r w:rsidR="00D53CEB" w:rsidRPr="00D53CEB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травня 2017 року звернувся до </w:t>
      </w:r>
      <w:r w:rsidR="00D53CEB" w:rsidRPr="00D53CEB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ВККСУ</w:t>
      </w:r>
      <w:r w:rsidR="00D53CEB" w:rsidRPr="00D53CEB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із заявою про допуск до участі в доборі кандидатів на посаду судді місцевого суду.</w:t>
      </w:r>
    </w:p>
    <w:p w:rsidR="00D53CEB" w:rsidRPr="00D53CEB" w:rsidRDefault="00D53CEB" w:rsidP="00D53CE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3CEB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Кандидат</w:t>
      </w:r>
      <w:r w:rsidRPr="00D53CEB">
        <w:rPr>
          <w:rFonts w:ascii="Times New Roman" w:eastAsia="Times New Roman" w:hAnsi="Times New Roman" w:cs="Times New Roman"/>
          <w:i/>
          <w:sz w:val="28"/>
          <w:szCs w:val="28"/>
          <w:lang w:eastAsia="uk-UA" w:bidi="uk-UA"/>
        </w:rPr>
        <w:t xml:space="preserve"> –</w:t>
      </w:r>
      <w:r w:rsidRPr="00D53CEB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</w:t>
      </w:r>
      <w:proofErr w:type="spellStart"/>
      <w:r w:rsidR="00E43342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Сапунцов</w:t>
      </w:r>
      <w:proofErr w:type="spellEnd"/>
      <w:r w:rsidR="00E43342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Вадим Дмитрович</w:t>
      </w:r>
      <w:r w:rsidRPr="00D53CEB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,</w:t>
      </w:r>
      <w:r w:rsidRPr="00D53CE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громадянин України, </w:t>
      </w:r>
      <w:r w:rsidR="007F4028">
        <w:rPr>
          <w:rFonts w:ascii="Times New Roman" w:eastAsia="Times New Roman" w:hAnsi="Times New Roman" w:cs="Times New Roman"/>
          <w:sz w:val="28"/>
          <w:szCs w:val="28"/>
          <w:lang w:eastAsia="uk-UA"/>
        </w:rPr>
        <w:t>____</w:t>
      </w:r>
      <w:r w:rsidRPr="00D53CE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року народження. </w:t>
      </w:r>
      <w:r w:rsidRPr="00D53CE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У 20</w:t>
      </w:r>
      <w:r w:rsidR="00E4334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03</w:t>
      </w:r>
      <w:r w:rsidRPr="00D53CE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році закінчив </w:t>
      </w:r>
      <w:r w:rsidRPr="00D53CEB">
        <w:rPr>
          <w:rFonts w:ascii="Times New Roman" w:hAnsi="Times New Roman" w:cs="Times New Roman"/>
          <w:sz w:val="28"/>
          <w:szCs w:val="28"/>
          <w:shd w:val="clear" w:color="auto" w:fill="FFFFFF"/>
        </w:rPr>
        <w:t>Національну юридичну академію України імені Ярослава Мудрого</w:t>
      </w:r>
      <w:r w:rsidRPr="00D53CE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, отримав повну вищу освіту за спеціальністю «Правознавство» та здобув кваліфікацію </w:t>
      </w:r>
      <w:r w:rsidR="00E4334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юриста</w:t>
      </w:r>
      <w:r w:rsidRPr="00D53CE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.</w:t>
      </w:r>
      <w:r w:rsidRPr="00D53C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Має стаж професійної діяльності у сфері права після здобуття вищої юридичної освіти щонайменше п’ять років, є компетентним, доброчесним та </w:t>
      </w:r>
      <w:r w:rsidRPr="00D53CE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володіє державною мовою відповідно до рівня, визначеного Національною комісією зі стандартів державної мови.</w:t>
      </w:r>
    </w:p>
    <w:p w:rsidR="00D53CEB" w:rsidRPr="00D53CEB" w:rsidRDefault="00D53CEB" w:rsidP="00D53CEB">
      <w:pPr>
        <w:tabs>
          <w:tab w:val="left" w:pos="9214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3C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Рішенням </w:t>
      </w:r>
      <w:r w:rsidRPr="00D53CEB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ВККСУ</w:t>
      </w:r>
      <w:r w:rsidRPr="00D53C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 серпня 2023 року № 45/зп-23 продовжено термін дії результатів кваліфікаційного іспиту кандидатів на посаду судді місцевого загального, адміністративного, господарського судів, визначено рейтинг </w:t>
      </w:r>
      <w:r w:rsidRPr="00D53CE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кандидатів на посаду судді місцевого загального суду та затверджено резерв кандидатів на заміщення вакантних посад суддів. Зокрема, до резерву на заміщення вакантних посад суддів місцевого загального суду зараховано </w:t>
      </w:r>
      <w:r w:rsidRPr="00D53CE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spellStart"/>
      <w:r w:rsidR="00647E45">
        <w:rPr>
          <w:rFonts w:ascii="Times New Roman" w:eastAsia="Times New Roman" w:hAnsi="Times New Roman" w:cs="Times New Roman"/>
          <w:sz w:val="28"/>
          <w:szCs w:val="28"/>
          <w:lang w:eastAsia="ru-RU"/>
        </w:rPr>
        <w:t>Сапунцова</w:t>
      </w:r>
      <w:proofErr w:type="spellEnd"/>
      <w:r w:rsidR="00647E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В.Д.</w:t>
      </w:r>
      <w:r w:rsidRPr="00D53C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який за результатами кваліфікаційного іспиту набрав </w:t>
      </w:r>
      <w:r w:rsidRPr="00D53CE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0D3B1D">
        <w:rPr>
          <w:rFonts w:ascii="Times New Roman" w:eastAsia="Times New Roman" w:hAnsi="Times New Roman" w:cs="Times New Roman"/>
          <w:sz w:val="28"/>
          <w:szCs w:val="28"/>
          <w:lang w:eastAsia="ru-RU"/>
        </w:rPr>
        <w:t>172,875</w:t>
      </w:r>
      <w:r w:rsidRPr="00D53C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53CEB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бала</w:t>
      </w:r>
      <w:proofErr w:type="spellEnd"/>
      <w:r w:rsidRPr="00D53C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посів </w:t>
      </w:r>
      <w:r w:rsidR="000D3B1D">
        <w:rPr>
          <w:rFonts w:ascii="Times New Roman" w:eastAsia="Times New Roman" w:hAnsi="Times New Roman" w:cs="Times New Roman"/>
          <w:sz w:val="28"/>
          <w:szCs w:val="28"/>
          <w:lang w:eastAsia="ru-RU"/>
        </w:rPr>
        <w:t>212</w:t>
      </w:r>
      <w:r w:rsidRPr="00D53C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позицію в рейтингу кандидатів на посаду судді місцевого загального суду.</w:t>
      </w:r>
    </w:p>
    <w:p w:rsidR="00D53CEB" w:rsidRPr="00D53CEB" w:rsidRDefault="00D53CEB" w:rsidP="00D53CEB">
      <w:pPr>
        <w:tabs>
          <w:tab w:val="left" w:pos="9214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3C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Рішенням </w:t>
      </w:r>
      <w:r w:rsidRPr="00D53CEB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ВККСУ</w:t>
      </w:r>
      <w:r w:rsidRPr="00D53C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14 вересня 2023 року № 95/зп-23 оголошено конкурс на зайняття 560 вакантних посад суддів у місцевих судах для кандидатів на посаду судді, зарахованих до резервів на заміщення вакантних посад суддів місцевих судів. Встановлено загальний порядок та строки подання кандидатами заяв та документів для участі в цьому конкурсі, затверджено умови проведення конкурсу на зайняття 560 вакантних посад суддів у місцевих судах для кандидатів на посаду судді, зарахованих до резервів на заміщення вакантних посад суддів місцевих судів, та визначено, що питання допуску до участі в конкурсі вирішується ВККСУ у складі колегій.</w:t>
      </w:r>
    </w:p>
    <w:p w:rsidR="00D53CEB" w:rsidRPr="00D53CEB" w:rsidRDefault="000D3B1D" w:rsidP="00D53CEB">
      <w:pPr>
        <w:tabs>
          <w:tab w:val="left" w:pos="9214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D53CEB" w:rsidRPr="00D53C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жовтня 2023 року </w:t>
      </w:r>
      <w:proofErr w:type="spellStart"/>
      <w:r w:rsidR="00E43342">
        <w:rPr>
          <w:rFonts w:ascii="Times New Roman" w:eastAsia="Times New Roman" w:hAnsi="Times New Roman" w:cs="Times New Roman"/>
          <w:sz w:val="28"/>
          <w:szCs w:val="28"/>
          <w:lang w:eastAsia="ru-RU"/>
        </w:rPr>
        <w:t>Сапунцов</w:t>
      </w:r>
      <w:proofErr w:type="spellEnd"/>
      <w:r w:rsidR="00E433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В.Д.</w:t>
      </w:r>
      <w:r w:rsidR="00D53CEB" w:rsidRPr="00D53C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звернувся до </w:t>
      </w:r>
      <w:r w:rsidR="00D53CEB" w:rsidRPr="00D53CEB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ВККСУ</w:t>
      </w:r>
      <w:r w:rsidR="00D53CEB" w:rsidRPr="00D53C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із заявою про допуск до участі в оголошеному 14 вересня 2023 року конкурсі на зайняття </w:t>
      </w:r>
      <w:r w:rsidR="00D53CEB" w:rsidRPr="00D53CEB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вакантних посад суддів місцевих судів</w:t>
      </w:r>
      <w:r w:rsidR="00D53CEB" w:rsidRPr="00D53C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як особи, яка відповідає вимогам </w:t>
      </w:r>
      <w:r w:rsidR="00D53CEB" w:rsidRPr="00D53CE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статті 69 Закону України «Про судоустрій і статус суддів», перебуває в резерві на заміщення вакантних посад суддів та не займає суддівської посади. У заяві висловив намір претендувати на посаду судді в суді загальної спеціалізації.</w:t>
      </w:r>
    </w:p>
    <w:p w:rsidR="00D53CEB" w:rsidRPr="00D53CEB" w:rsidRDefault="00D53CEB" w:rsidP="00D53CE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3C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Рішенням </w:t>
      </w:r>
      <w:r w:rsidRPr="00D53CEB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ВККСУ</w:t>
      </w:r>
      <w:r w:rsidRPr="00D53C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 грудня 2023 року № </w:t>
      </w:r>
      <w:r w:rsidR="000D3B1D">
        <w:rPr>
          <w:rFonts w:ascii="Times New Roman" w:eastAsia="Times New Roman" w:hAnsi="Times New Roman" w:cs="Times New Roman"/>
          <w:sz w:val="28"/>
          <w:szCs w:val="28"/>
          <w:lang w:eastAsia="ru-RU"/>
        </w:rPr>
        <w:t>27</w:t>
      </w:r>
      <w:r w:rsidRPr="00D53C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/дс-23 </w:t>
      </w:r>
      <w:proofErr w:type="spellStart"/>
      <w:r w:rsidR="00647E45">
        <w:rPr>
          <w:rFonts w:ascii="Times New Roman" w:eastAsia="Times New Roman" w:hAnsi="Times New Roman" w:cs="Times New Roman"/>
          <w:sz w:val="28"/>
          <w:szCs w:val="28"/>
          <w:lang w:eastAsia="ru-RU"/>
        </w:rPr>
        <w:t>Сапунцова</w:t>
      </w:r>
      <w:proofErr w:type="spellEnd"/>
      <w:r w:rsidR="00647E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В.Д.</w:t>
      </w:r>
      <w:r w:rsidRPr="00D53C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допущено до участі в оголошеному ВККСУ 14 вересня 2023 року конкурсі на зайняття вакантних посад суддів місцевих загальних судів.</w:t>
      </w:r>
    </w:p>
    <w:p w:rsidR="00D53CEB" w:rsidRPr="00D53CEB" w:rsidRDefault="00D53CEB" w:rsidP="00D53CE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3C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Рішенням </w:t>
      </w:r>
      <w:r w:rsidRPr="00D53CEB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ВККСУ</w:t>
      </w:r>
      <w:r w:rsidRPr="00D53C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19 грудня 2023 року № 177/зп-23 затверджено та оприлюднено рейтинг учасників конкурсу на посади суддів місцевих загальних судів у межах конкурсу, оголошеного рішенням </w:t>
      </w:r>
      <w:r w:rsidRPr="00D53CEB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ВККСУ</w:t>
      </w:r>
      <w:r w:rsidRPr="00D53C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14 вересня 2023 року № 95/зп-23. Зокрема, визначено рейтинг кандидатів на посаду судді </w:t>
      </w:r>
      <w:r w:rsidR="00760A1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Заводського районного суду міста Запоріжжя</w:t>
      </w:r>
      <w:r w:rsidRPr="00D53C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 якому </w:t>
      </w:r>
      <w:proofErr w:type="spellStart"/>
      <w:r w:rsidR="00E43342">
        <w:rPr>
          <w:rFonts w:ascii="Times New Roman" w:eastAsia="Times New Roman" w:hAnsi="Times New Roman" w:cs="Times New Roman"/>
          <w:sz w:val="28"/>
          <w:szCs w:val="28"/>
          <w:lang w:eastAsia="ru-RU"/>
        </w:rPr>
        <w:t>Сапунцов</w:t>
      </w:r>
      <w:proofErr w:type="spellEnd"/>
      <w:r w:rsidR="00E433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В.Д.</w:t>
      </w:r>
      <w:r w:rsidRPr="00D53C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посів переможну позицію.</w:t>
      </w:r>
    </w:p>
    <w:p w:rsidR="00D53CEB" w:rsidRPr="00D53CEB" w:rsidRDefault="00D53CEB" w:rsidP="00D53CE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53CEB">
        <w:rPr>
          <w:rFonts w:ascii="Times New Roman" w:eastAsia="Times New Roman" w:hAnsi="Times New Roman" w:cs="Times New Roman"/>
          <w:sz w:val="28"/>
          <w:szCs w:val="28"/>
          <w:lang w:eastAsia="uk-UA"/>
        </w:rPr>
        <w:t>Згідно з абзацом другим частини четвертої статті 37 Закону України «Про Вищу раду правосуддя»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дев’ятнадцятої статті 79 Закону України «Про судоустрій і статус суддів» тільки на підставі обґрунтованих відомостей, які були отримані Вищою радою правосуддя в передбаченому законом порядку, якщо:</w:t>
      </w:r>
    </w:p>
    <w:p w:rsidR="00D53CEB" w:rsidRPr="00D53CEB" w:rsidRDefault="00D53CEB" w:rsidP="00D53CE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53CEB">
        <w:rPr>
          <w:rFonts w:ascii="Times New Roman" w:eastAsia="Times New Roman" w:hAnsi="Times New Roman" w:cs="Times New Roman"/>
          <w:sz w:val="28"/>
          <w:szCs w:val="28"/>
          <w:lang w:eastAsia="uk-UA"/>
        </w:rPr>
        <w:t>1) такі відомості не були предметом розгляду Вищої кваліфікаційної комісії суддів України;</w:t>
      </w:r>
    </w:p>
    <w:p w:rsidR="00D53CEB" w:rsidRPr="00D53CEB" w:rsidRDefault="00D53CEB" w:rsidP="00D53CE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53CEB">
        <w:rPr>
          <w:rFonts w:ascii="Times New Roman" w:eastAsia="Times New Roman" w:hAnsi="Times New Roman" w:cs="Times New Roman"/>
          <w:sz w:val="28"/>
          <w:szCs w:val="28"/>
          <w:lang w:eastAsia="uk-UA"/>
        </w:rPr>
        <w:t>2)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кандидата.</w:t>
      </w:r>
    </w:p>
    <w:p w:rsidR="00D53CEB" w:rsidRPr="00D53CEB" w:rsidRDefault="00D53CEB" w:rsidP="00D53CE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53CE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Законом України від 9 грудня 2023 року № 3511-IX «Про внесення змін до Закону України «Про судоустрій і статус суддів» та деяких законодавчих актів </w:t>
      </w:r>
      <w:r w:rsidRPr="00D53CEB">
        <w:rPr>
          <w:rFonts w:ascii="Times New Roman" w:eastAsia="Times New Roman" w:hAnsi="Times New Roman" w:cs="Times New Roman"/>
          <w:sz w:val="28"/>
          <w:szCs w:val="28"/>
          <w:lang w:eastAsia="uk-UA"/>
        </w:rPr>
        <w:lastRenderedPageBreak/>
        <w:t xml:space="preserve">України щодо удосконалення процедур суддівської кар’єри» розділ ІV «Порядок зайняття посади судді» Закону України «Про судоустрій і статус суддів» викладено в новій редакції. </w:t>
      </w:r>
    </w:p>
    <w:p w:rsidR="00E07331" w:rsidRDefault="00D53CEB" w:rsidP="00D53CE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D53CE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Відповідно до частини другої статті 79</w:t>
      </w:r>
      <w:r w:rsidRPr="00D53CEB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uk-UA"/>
        </w:rPr>
        <w:t>6</w:t>
      </w:r>
      <w:r w:rsidRPr="00D53CE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Закону України «Про судоустрій і статус суддів» Вища рада правосуддя відмовляє у внесенні Президентові України подання про призначення судді на посаду виключно з таких підстав:</w:t>
      </w:r>
      <w:bookmarkStart w:id="1" w:name="n2500"/>
      <w:bookmarkEnd w:id="1"/>
      <w:r w:rsidR="00E0733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</w:p>
    <w:p w:rsidR="00E07331" w:rsidRDefault="00D53CEB" w:rsidP="00D53CE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D53CE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1) наявність обґрунтованого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влади у зв’язку з таким призначенням;</w:t>
      </w:r>
      <w:bookmarkStart w:id="2" w:name="n2501"/>
      <w:bookmarkEnd w:id="2"/>
      <w:r w:rsidRPr="00D53CE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</w:p>
    <w:p w:rsidR="00D53CEB" w:rsidRPr="00D53CEB" w:rsidRDefault="00D53CEB" w:rsidP="00D53CE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D53CE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2) порушення визначеного законом порядку призначення на посаду судді.</w:t>
      </w:r>
    </w:p>
    <w:p w:rsidR="00D53CEB" w:rsidRPr="00D53CEB" w:rsidRDefault="00D53CEB" w:rsidP="00D53CEB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</w:pPr>
      <w:r w:rsidRPr="00D53CEB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Вища рада правосуддя</w:t>
      </w:r>
      <w:r w:rsidRPr="00D53CE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D53CEB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не встановила порушень </w:t>
      </w:r>
      <w:r w:rsidRPr="00D53C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визначеного законом порядку надання ВККСУ рекомендації для призначення </w:t>
      </w:r>
      <w:proofErr w:type="spellStart"/>
      <w:r w:rsidR="00647E45">
        <w:rPr>
          <w:rFonts w:ascii="Times New Roman" w:eastAsia="Times New Roman" w:hAnsi="Times New Roman" w:cs="Times New Roman"/>
          <w:sz w:val="28"/>
          <w:szCs w:val="28"/>
          <w:lang w:eastAsia="ru-RU"/>
        </w:rPr>
        <w:t>Сапунцова</w:t>
      </w:r>
      <w:proofErr w:type="spellEnd"/>
      <w:r w:rsidR="00647E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В.Д.</w:t>
      </w:r>
      <w:r w:rsidRPr="00D53C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посаду судді</w:t>
      </w:r>
      <w:r w:rsidRPr="00D53CE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D53CEB">
        <w:rPr>
          <w:rFonts w:ascii="Times New Roman" w:eastAsia="Times New Roman" w:hAnsi="Times New Roman" w:cs="Times New Roman"/>
          <w:sz w:val="28"/>
          <w:szCs w:val="28"/>
          <w:lang w:eastAsia="ru-RU"/>
        </w:rPr>
        <w:t>та, к</w:t>
      </w:r>
      <w:r w:rsidRPr="00D53CE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еруючись власною оцінкою обставин, пов’язаних із кандидатом на посаду судді, та його особистих якостей, </w:t>
      </w:r>
      <w:r w:rsidRPr="00D53CEB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встановила підстав для обґрунтованого сумніву щодо відповідності кандидата критерію доброчесності чи професійної етики або інших обставин, які можуть негативно вплинути на суспільну довіру до судової влади у зв’язку з призначенням його на посаду судді.</w:t>
      </w:r>
    </w:p>
    <w:p w:rsidR="00D53CEB" w:rsidRPr="00D53CEB" w:rsidRDefault="00D53CEB" w:rsidP="00D53CEB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3C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Отже, кандидатура </w:t>
      </w:r>
      <w:proofErr w:type="spellStart"/>
      <w:r w:rsidR="00647E45">
        <w:rPr>
          <w:rFonts w:ascii="Times New Roman" w:eastAsia="Times New Roman" w:hAnsi="Times New Roman" w:cs="Times New Roman"/>
          <w:sz w:val="28"/>
          <w:szCs w:val="28"/>
          <w:lang w:eastAsia="ru-RU"/>
        </w:rPr>
        <w:t>Сапунцова</w:t>
      </w:r>
      <w:proofErr w:type="spellEnd"/>
      <w:r w:rsidR="00647E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В.Д.</w:t>
      </w:r>
      <w:r w:rsidRPr="00D53CE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D53CEB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відповідає вимогам статті 127 Конституції України та статті 69 Закону України «Про судоустрій і статус суддів».</w:t>
      </w:r>
    </w:p>
    <w:p w:rsidR="00D53CEB" w:rsidRPr="00D53CEB" w:rsidRDefault="00D53CEB" w:rsidP="00D53CE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3C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 огляду на встановлене Вища рада правосуддя на підставі статей 127, 131 Конституції України, </w:t>
      </w:r>
      <w:r w:rsidRPr="00D53CEB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статей 69, 70, частини другої статті 79</w:t>
      </w:r>
      <w:r w:rsidRPr="00D53CEB">
        <w:rPr>
          <w:rFonts w:ascii="Times New Roman" w:eastAsia="Times New Roman" w:hAnsi="Times New Roman" w:cs="Times New Roman"/>
          <w:bCs/>
          <w:sz w:val="28"/>
          <w:szCs w:val="28"/>
          <w:vertAlign w:val="superscript"/>
          <w:lang w:eastAsia="uk-UA"/>
        </w:rPr>
        <w:t>6</w:t>
      </w:r>
      <w:r w:rsidRPr="00D53CEB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</w:t>
      </w:r>
      <w:r w:rsidRPr="00D53CE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Закону України «Про судоустрій і статус суддів», статей 3, 30, 34, 36, 37 Закону України «Про Вищу раду правосуддя»</w:t>
      </w:r>
    </w:p>
    <w:p w:rsidR="00D53CEB" w:rsidRPr="00D53CEB" w:rsidRDefault="00D53CEB" w:rsidP="00D53CEB">
      <w:pPr>
        <w:widowControl w:val="0"/>
        <w:spacing w:after="0" w:line="240" w:lineRule="auto"/>
        <w:ind w:right="220" w:firstLine="740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</w:p>
    <w:p w:rsidR="00D53CEB" w:rsidRPr="00D53CEB" w:rsidRDefault="00D53CEB" w:rsidP="00D53C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53C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вирішила:</w:t>
      </w:r>
    </w:p>
    <w:p w:rsidR="00D53CEB" w:rsidRPr="00D53CEB" w:rsidRDefault="00D53CEB" w:rsidP="00D53CEB">
      <w:pPr>
        <w:tabs>
          <w:tab w:val="lef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3CEB" w:rsidRPr="00D53CEB" w:rsidRDefault="00D53CEB" w:rsidP="00D53CEB">
      <w:pPr>
        <w:tabs>
          <w:tab w:val="lef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3C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Президентові України подання про призначення </w:t>
      </w:r>
      <w:proofErr w:type="spellStart"/>
      <w:r w:rsidR="00647E45">
        <w:rPr>
          <w:rFonts w:ascii="Times New Roman" w:eastAsia="Times New Roman" w:hAnsi="Times New Roman" w:cs="Times New Roman"/>
          <w:sz w:val="28"/>
          <w:szCs w:val="28"/>
          <w:lang w:eastAsia="ru-RU"/>
        </w:rPr>
        <w:t>Сапунцова</w:t>
      </w:r>
      <w:proofErr w:type="spellEnd"/>
      <w:r w:rsidR="00647E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Вадима Дмитровича</w:t>
      </w:r>
      <w:r w:rsidRPr="00D53C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посаду судді </w:t>
      </w:r>
      <w:r w:rsidR="00760A1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Заводського районного суду міста Запоріжжя</w:t>
      </w:r>
      <w:r w:rsidRPr="00D53CE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53CEB" w:rsidRPr="00D53CEB" w:rsidRDefault="00D53CEB" w:rsidP="00D53CEB">
      <w:pPr>
        <w:tabs>
          <w:tab w:val="lef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D53CEB" w:rsidRPr="00D53CEB" w:rsidTr="00EF2760">
        <w:tc>
          <w:tcPr>
            <w:tcW w:w="4814" w:type="dxa"/>
            <w:shd w:val="clear" w:color="auto" w:fill="auto"/>
          </w:tcPr>
          <w:p w:rsidR="001118EB" w:rsidRDefault="001118EB" w:rsidP="00D53CEB">
            <w:pPr>
              <w:tabs>
                <w:tab w:val="left" w:pos="9360"/>
              </w:tabs>
              <w:spacing w:after="0" w:line="240" w:lineRule="auto"/>
              <w:ind w:left="-10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Заступник Голови</w:t>
            </w:r>
          </w:p>
          <w:p w:rsidR="00D53CEB" w:rsidRPr="00D53CEB" w:rsidRDefault="00D53CEB" w:rsidP="00D53CEB">
            <w:pPr>
              <w:tabs>
                <w:tab w:val="left" w:pos="9360"/>
              </w:tabs>
              <w:spacing w:after="0" w:line="240" w:lineRule="auto"/>
              <w:ind w:left="-10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3CE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Вищої ради правосуддя</w:t>
            </w:r>
          </w:p>
        </w:tc>
        <w:tc>
          <w:tcPr>
            <w:tcW w:w="4814" w:type="dxa"/>
            <w:shd w:val="clear" w:color="auto" w:fill="auto"/>
          </w:tcPr>
          <w:p w:rsidR="00D53CEB" w:rsidRDefault="00D53CEB" w:rsidP="00D53CEB">
            <w:pPr>
              <w:tabs>
                <w:tab w:val="left" w:pos="936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1118EB" w:rsidRDefault="001118EB" w:rsidP="00D53CEB">
            <w:pPr>
              <w:tabs>
                <w:tab w:val="left" w:pos="936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Дмитро ЛУК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’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ЯНОВ</w:t>
            </w:r>
          </w:p>
          <w:p w:rsidR="001118EB" w:rsidRPr="00D53CEB" w:rsidRDefault="001118EB" w:rsidP="001118EB">
            <w:pPr>
              <w:tabs>
                <w:tab w:val="left" w:pos="9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D53CEB" w:rsidRPr="00D53CEB" w:rsidRDefault="00D53CEB" w:rsidP="00D53CEB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53CEB" w:rsidRPr="00D53CEB" w:rsidRDefault="00D53CEB" w:rsidP="00D53CEB"/>
    <w:p w:rsidR="004348CD" w:rsidRDefault="004348CD"/>
    <w:sectPr w:rsidR="004348CD" w:rsidSect="002A7D51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77A1" w:rsidRDefault="001118EB">
      <w:pPr>
        <w:spacing w:after="0" w:line="240" w:lineRule="auto"/>
      </w:pPr>
      <w:r>
        <w:separator/>
      </w:r>
    </w:p>
  </w:endnote>
  <w:endnote w:type="continuationSeparator" w:id="0">
    <w:p w:rsidR="00BD77A1" w:rsidRDefault="001118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77A1" w:rsidRDefault="001118EB">
      <w:pPr>
        <w:spacing w:after="0" w:line="240" w:lineRule="auto"/>
      </w:pPr>
      <w:r>
        <w:separator/>
      </w:r>
    </w:p>
  </w:footnote>
  <w:footnote w:type="continuationSeparator" w:id="0">
    <w:p w:rsidR="00BD77A1" w:rsidRDefault="001118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0286" w:rsidRDefault="000D3B1D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779DC">
      <w:rPr>
        <w:noProof/>
      </w:rPr>
      <w:t>2</w:t>
    </w:r>
    <w:r>
      <w:rPr>
        <w:noProof/>
      </w:rPr>
      <w:fldChar w:fldCharType="end"/>
    </w:r>
  </w:p>
  <w:p w:rsidR="00880286" w:rsidRDefault="00C779D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3CEB"/>
    <w:rsid w:val="000D3B1D"/>
    <w:rsid w:val="001118EB"/>
    <w:rsid w:val="004348CD"/>
    <w:rsid w:val="00647E45"/>
    <w:rsid w:val="006A1D9B"/>
    <w:rsid w:val="00760A1F"/>
    <w:rsid w:val="007F4028"/>
    <w:rsid w:val="00A83F33"/>
    <w:rsid w:val="00B13CA7"/>
    <w:rsid w:val="00BD77A1"/>
    <w:rsid w:val="00C779DC"/>
    <w:rsid w:val="00D53CEB"/>
    <w:rsid w:val="00D75631"/>
    <w:rsid w:val="00E07331"/>
    <w:rsid w:val="00E43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444C23"/>
  <w15:chartTrackingRefBased/>
  <w15:docId w15:val="{892ED1F1-C625-4C1A-B493-51C29283A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53CE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semiHidden/>
    <w:rsid w:val="00D53C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4435</Words>
  <Characters>2528</Characters>
  <Application>Microsoft Office Word</Application>
  <DocSecurity>0</DocSecurity>
  <Lines>21</Lines>
  <Paragraphs>13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Троць (HCJ-DELL0292 - k.trots)</dc:creator>
  <cp:keywords/>
  <dc:description/>
  <cp:lastModifiedBy>Катерина Троць (HCJ-DELL0292 - k.trots)</cp:lastModifiedBy>
  <cp:revision>9</cp:revision>
  <dcterms:created xsi:type="dcterms:W3CDTF">2024-04-26T05:33:00Z</dcterms:created>
  <dcterms:modified xsi:type="dcterms:W3CDTF">2024-05-02T11:19:00Z</dcterms:modified>
</cp:coreProperties>
</file>