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76173139"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7D4217">
        <w:trPr>
          <w:trHeight w:val="344"/>
        </w:trPr>
        <w:tc>
          <w:tcPr>
            <w:tcW w:w="3022" w:type="dxa"/>
          </w:tcPr>
          <w:p w:rsidR="00220D77" w:rsidRPr="002131E7" w:rsidRDefault="000E49C0" w:rsidP="002A4927">
            <w:pPr>
              <w:ind w:left="-110" w:right="-2"/>
              <w:rPr>
                <w:noProof/>
                <w:sz w:val="28"/>
                <w:szCs w:val="28"/>
              </w:rPr>
            </w:pPr>
            <w:r>
              <w:rPr>
                <w:noProof/>
                <w:sz w:val="28"/>
                <w:szCs w:val="28"/>
              </w:rPr>
              <w:t>2 травня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sidR="001D4E72">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917BDC">
            <w:pPr>
              <w:ind w:right="-2"/>
              <w:rPr>
                <w:noProof/>
                <w:sz w:val="28"/>
                <w:szCs w:val="28"/>
              </w:rPr>
            </w:pPr>
            <w:r>
              <w:rPr>
                <w:noProof/>
                <w:sz w:val="28"/>
                <w:szCs w:val="28"/>
              </w:rPr>
              <w:t xml:space="preserve">     </w:t>
            </w:r>
            <w:r w:rsidR="00DC4526">
              <w:rPr>
                <w:noProof/>
                <w:sz w:val="28"/>
                <w:szCs w:val="28"/>
              </w:rPr>
              <w:t xml:space="preserve">           № </w:t>
            </w:r>
            <w:r w:rsidR="00917BDC">
              <w:rPr>
                <w:noProof/>
                <w:sz w:val="28"/>
                <w:szCs w:val="28"/>
              </w:rPr>
              <w:t>1358</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220D77" w:rsidRPr="007114FC" w:rsidTr="002C2F7D">
        <w:trPr>
          <w:trHeight w:val="1369"/>
        </w:trPr>
        <w:tc>
          <w:tcPr>
            <w:tcW w:w="5104" w:type="dxa"/>
          </w:tcPr>
          <w:p w:rsidR="00220D77" w:rsidRDefault="00220D77" w:rsidP="00CE593D">
            <w:pPr>
              <w:spacing w:after="0" w:line="240" w:lineRule="auto"/>
              <w:ind w:right="454"/>
              <w:jc w:val="both"/>
              <w:rPr>
                <w:b/>
                <w:bCs/>
                <w:sz w:val="24"/>
                <w:szCs w:val="24"/>
              </w:rPr>
            </w:pPr>
            <w:r w:rsidRPr="007114FC">
              <w:rPr>
                <w:b/>
                <w:bCs/>
                <w:sz w:val="24"/>
                <w:szCs w:val="24"/>
              </w:rPr>
              <w:t xml:space="preserve">Про </w:t>
            </w:r>
            <w:r w:rsidR="008905D5">
              <w:rPr>
                <w:b/>
                <w:bCs/>
                <w:sz w:val="24"/>
                <w:szCs w:val="24"/>
              </w:rPr>
              <w:t xml:space="preserve">внесення Президентові України подання про призначення </w:t>
            </w:r>
            <w:r w:rsidR="00FB68DB">
              <w:rPr>
                <w:b/>
                <w:bCs/>
                <w:sz w:val="24"/>
                <w:szCs w:val="24"/>
              </w:rPr>
              <w:t>Печеного Є.В</w:t>
            </w:r>
            <w:r w:rsidR="001D4E72" w:rsidRPr="001D4E72">
              <w:rPr>
                <w:b/>
                <w:bCs/>
                <w:sz w:val="24"/>
                <w:szCs w:val="24"/>
              </w:rPr>
              <w:t>.</w:t>
            </w:r>
            <w:r w:rsidR="008905D5">
              <w:rPr>
                <w:b/>
                <w:bCs/>
                <w:sz w:val="24"/>
                <w:szCs w:val="24"/>
              </w:rPr>
              <w:t xml:space="preserve"> на посаду судді </w:t>
            </w:r>
            <w:r w:rsidR="00FB68DB">
              <w:rPr>
                <w:b/>
                <w:bCs/>
                <w:sz w:val="24"/>
                <w:szCs w:val="24"/>
              </w:rPr>
              <w:t>Хмельницького</w:t>
            </w:r>
            <w:r w:rsidR="000E49C0">
              <w:rPr>
                <w:b/>
                <w:bCs/>
                <w:sz w:val="24"/>
                <w:szCs w:val="24"/>
              </w:rPr>
              <w:t xml:space="preserve"> окружного адміністративного суду</w:t>
            </w:r>
          </w:p>
          <w:p w:rsidR="000E49C0" w:rsidRPr="007114FC" w:rsidRDefault="000E49C0" w:rsidP="00164E56">
            <w:pPr>
              <w:spacing w:after="0" w:line="360" w:lineRule="auto"/>
              <w:ind w:right="737"/>
              <w:jc w:val="both"/>
              <w:rPr>
                <w:b/>
                <w:bCs/>
                <w:sz w:val="24"/>
                <w:szCs w:val="24"/>
              </w:rPr>
            </w:pPr>
          </w:p>
        </w:tc>
      </w:tr>
    </w:tbl>
    <w:p w:rsidR="002C2F7D" w:rsidRDefault="001D4E72" w:rsidP="00CE593D">
      <w:pPr>
        <w:widowControl w:val="0"/>
        <w:spacing w:after="0" w:line="240" w:lineRule="auto"/>
        <w:ind w:right="-1" w:firstLine="567"/>
        <w:jc w:val="both"/>
        <w:rPr>
          <w:sz w:val="28"/>
          <w:szCs w:val="28"/>
          <w:lang w:eastAsia="ru-RU"/>
        </w:rPr>
      </w:pPr>
      <w:r w:rsidRPr="0050064A">
        <w:rPr>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w:t>
      </w:r>
      <w:r w:rsidR="00FB68DB">
        <w:rPr>
          <w:sz w:val="28"/>
          <w:szCs w:val="28"/>
          <w:lang w:eastAsia="ru-RU"/>
        </w:rPr>
        <w:t>30</w:t>
      </w:r>
      <w:r w:rsidR="002A4927">
        <w:rPr>
          <w:sz w:val="28"/>
          <w:szCs w:val="28"/>
          <w:lang w:eastAsia="ru-RU"/>
        </w:rPr>
        <w:t xml:space="preserve"> січня</w:t>
      </w:r>
      <w:r w:rsidRPr="001D4E72">
        <w:rPr>
          <w:sz w:val="28"/>
          <w:szCs w:val="28"/>
          <w:lang w:eastAsia="ru-RU"/>
        </w:rPr>
        <w:t xml:space="preserve"> 2024 року № </w:t>
      </w:r>
      <w:r w:rsidR="00FB68DB">
        <w:rPr>
          <w:sz w:val="28"/>
          <w:szCs w:val="28"/>
          <w:lang w:eastAsia="ru-RU"/>
        </w:rPr>
        <w:t>54</w:t>
      </w:r>
      <w:r w:rsidRPr="001D4E72">
        <w:rPr>
          <w:sz w:val="28"/>
          <w:szCs w:val="28"/>
          <w:lang w:eastAsia="ru-RU"/>
        </w:rPr>
        <w:t>/дс-24</w:t>
      </w:r>
      <w:r w:rsidRPr="0050064A">
        <w:rPr>
          <w:sz w:val="28"/>
          <w:szCs w:val="28"/>
          <w:lang w:eastAsia="ru-RU"/>
        </w:rPr>
        <w:t xml:space="preserve">, про призначення </w:t>
      </w:r>
      <w:r w:rsidR="0003609B">
        <w:rPr>
          <w:sz w:val="28"/>
          <w:szCs w:val="28"/>
          <w:lang w:eastAsia="ru-RU"/>
        </w:rPr>
        <w:t>Печеного Євгена</w:t>
      </w:r>
      <w:r w:rsidR="000E49C0" w:rsidRPr="000E49C0">
        <w:rPr>
          <w:sz w:val="28"/>
          <w:szCs w:val="28"/>
          <w:lang w:eastAsia="ru-RU"/>
        </w:rPr>
        <w:t xml:space="preserve"> </w:t>
      </w:r>
      <w:r w:rsidR="00FB68DB">
        <w:rPr>
          <w:sz w:val="28"/>
          <w:szCs w:val="28"/>
          <w:lang w:eastAsia="ru-RU"/>
        </w:rPr>
        <w:t>Волод</w:t>
      </w:r>
      <w:r w:rsidR="0003609B">
        <w:rPr>
          <w:sz w:val="28"/>
          <w:szCs w:val="28"/>
          <w:lang w:eastAsia="ru-RU"/>
        </w:rPr>
        <w:t>имировича</w:t>
      </w:r>
      <w:r w:rsidR="000E49C0" w:rsidRPr="000E49C0">
        <w:rPr>
          <w:sz w:val="28"/>
          <w:szCs w:val="28"/>
          <w:lang w:eastAsia="ru-RU"/>
        </w:rPr>
        <w:t xml:space="preserve"> на посаду судді </w:t>
      </w:r>
      <w:r w:rsidR="0003609B">
        <w:rPr>
          <w:sz w:val="28"/>
          <w:szCs w:val="28"/>
          <w:lang w:eastAsia="ru-RU"/>
        </w:rPr>
        <w:t>Хмельницького</w:t>
      </w:r>
      <w:r w:rsidR="000E49C0" w:rsidRPr="000E49C0">
        <w:rPr>
          <w:sz w:val="28"/>
          <w:szCs w:val="28"/>
          <w:lang w:eastAsia="ru-RU"/>
        </w:rPr>
        <w:t xml:space="preserve"> окружного адміністративного суду</w:t>
      </w:r>
      <w:r w:rsidRPr="0050064A">
        <w:rPr>
          <w:sz w:val="28"/>
          <w:szCs w:val="28"/>
          <w:lang w:eastAsia="ru-RU"/>
        </w:rPr>
        <w:t>, матеріали особової справи (досьє) кандидата на посаду судді,</w:t>
      </w:r>
    </w:p>
    <w:p w:rsidR="002C2F7D" w:rsidRPr="00B842B7" w:rsidRDefault="002C2F7D" w:rsidP="00CE593D">
      <w:pPr>
        <w:widowControl w:val="0"/>
        <w:spacing w:after="0" w:line="240" w:lineRule="auto"/>
        <w:jc w:val="both"/>
        <w:rPr>
          <w:sz w:val="28"/>
          <w:szCs w:val="28"/>
          <w:lang w:eastAsia="ru-RU"/>
        </w:rPr>
      </w:pPr>
    </w:p>
    <w:p w:rsidR="002C2F7D" w:rsidRPr="00E803CC" w:rsidRDefault="002C2F7D" w:rsidP="00CE593D">
      <w:pPr>
        <w:widowControl w:val="0"/>
        <w:spacing w:after="0" w:line="240" w:lineRule="auto"/>
        <w:ind w:right="-1" w:firstLine="709"/>
        <w:jc w:val="center"/>
        <w:rPr>
          <w:b/>
          <w:sz w:val="28"/>
          <w:szCs w:val="28"/>
          <w:lang w:eastAsia="ru-RU"/>
        </w:rPr>
      </w:pPr>
      <w:r w:rsidRPr="00E803CC">
        <w:rPr>
          <w:b/>
          <w:sz w:val="28"/>
          <w:szCs w:val="28"/>
          <w:lang w:eastAsia="ru-RU"/>
        </w:rPr>
        <w:t>встановила:</w:t>
      </w:r>
    </w:p>
    <w:p w:rsidR="002C2F7D" w:rsidRPr="00E803CC" w:rsidRDefault="002C2F7D" w:rsidP="00CE593D">
      <w:pPr>
        <w:widowControl w:val="0"/>
        <w:spacing w:after="0" w:line="240" w:lineRule="auto"/>
        <w:jc w:val="both"/>
        <w:rPr>
          <w:sz w:val="28"/>
          <w:szCs w:val="28"/>
          <w:lang w:eastAsia="ru-RU"/>
        </w:rPr>
      </w:pPr>
    </w:p>
    <w:p w:rsidR="001D4E72" w:rsidRPr="001D4E72" w:rsidRDefault="001D4E72" w:rsidP="00CE593D">
      <w:pPr>
        <w:widowControl w:val="0"/>
        <w:spacing w:after="0" w:line="240" w:lineRule="auto"/>
        <w:ind w:right="-1"/>
        <w:jc w:val="both"/>
        <w:rPr>
          <w:sz w:val="28"/>
          <w:szCs w:val="28"/>
          <w:lang w:eastAsia="ru-RU"/>
        </w:rPr>
      </w:pPr>
      <w:r w:rsidRPr="001D4E72">
        <w:rPr>
          <w:sz w:val="28"/>
          <w:szCs w:val="28"/>
          <w:lang w:eastAsia="ru-RU"/>
        </w:rPr>
        <w:t xml:space="preserve">Вища кваліфікаційна комісія суддів України (далі – ВККСУ) рішенням </w:t>
      </w:r>
      <w:r w:rsidR="00F333FA">
        <w:rPr>
          <w:sz w:val="28"/>
          <w:szCs w:val="28"/>
          <w:lang w:eastAsia="ru-RU"/>
        </w:rPr>
        <w:br/>
      </w:r>
      <w:r w:rsidRPr="001D4E72">
        <w:rPr>
          <w:sz w:val="28"/>
          <w:szCs w:val="28"/>
          <w:lang w:eastAsia="ru-RU"/>
        </w:rPr>
        <w:t xml:space="preserve">від </w:t>
      </w:r>
      <w:r w:rsidR="0003609B">
        <w:rPr>
          <w:sz w:val="28"/>
          <w:szCs w:val="28"/>
          <w:lang w:eastAsia="ru-RU"/>
        </w:rPr>
        <w:t>30</w:t>
      </w:r>
      <w:r w:rsidR="002A4927" w:rsidRPr="002A4927">
        <w:rPr>
          <w:sz w:val="28"/>
          <w:szCs w:val="28"/>
          <w:lang w:eastAsia="ru-RU"/>
        </w:rPr>
        <w:t xml:space="preserve"> січня 2024 року № </w:t>
      </w:r>
      <w:r w:rsidR="0003609B">
        <w:rPr>
          <w:sz w:val="28"/>
          <w:szCs w:val="28"/>
          <w:lang w:eastAsia="ru-RU"/>
        </w:rPr>
        <w:t>54</w:t>
      </w:r>
      <w:r w:rsidR="002A4927" w:rsidRPr="002A4927">
        <w:rPr>
          <w:sz w:val="28"/>
          <w:szCs w:val="28"/>
          <w:lang w:eastAsia="ru-RU"/>
        </w:rPr>
        <w:t>/дс-24</w:t>
      </w:r>
      <w:r w:rsidRPr="001D4E72">
        <w:rPr>
          <w:sz w:val="28"/>
          <w:szCs w:val="28"/>
          <w:lang w:eastAsia="ru-RU"/>
        </w:rPr>
        <w:t xml:space="preserve"> рекомендувала </w:t>
      </w:r>
      <w:r w:rsidR="0003609B">
        <w:rPr>
          <w:sz w:val="28"/>
          <w:szCs w:val="28"/>
          <w:lang w:eastAsia="ru-RU"/>
        </w:rPr>
        <w:t>Печеного Є.В</w:t>
      </w:r>
      <w:r w:rsidRPr="001D4E72">
        <w:rPr>
          <w:sz w:val="28"/>
          <w:szCs w:val="28"/>
          <w:lang w:eastAsia="ru-RU"/>
        </w:rPr>
        <w:t xml:space="preserve">. для призначення на посаду судді </w:t>
      </w:r>
      <w:r w:rsidR="0003609B">
        <w:rPr>
          <w:sz w:val="28"/>
          <w:szCs w:val="28"/>
          <w:lang w:eastAsia="ru-RU"/>
        </w:rPr>
        <w:t>Хмельницького</w:t>
      </w:r>
      <w:r w:rsidR="000E49C0" w:rsidRPr="000E49C0">
        <w:rPr>
          <w:sz w:val="28"/>
          <w:szCs w:val="28"/>
          <w:lang w:eastAsia="ru-RU"/>
        </w:rPr>
        <w:t xml:space="preserve"> окружного адміністративного суду</w:t>
      </w:r>
      <w:r w:rsidRPr="001D4E72">
        <w:rPr>
          <w:sz w:val="28"/>
          <w:szCs w:val="28"/>
          <w:lang w:eastAsia="ru-RU"/>
        </w:rPr>
        <w:t xml:space="preserve">. </w:t>
      </w:r>
    </w:p>
    <w:p w:rsidR="001D4E72" w:rsidRPr="001D4E72" w:rsidRDefault="001D4E72" w:rsidP="00CE593D">
      <w:pPr>
        <w:widowControl w:val="0"/>
        <w:spacing w:after="0" w:line="240" w:lineRule="auto"/>
        <w:ind w:right="-1" w:firstLine="567"/>
        <w:jc w:val="both"/>
        <w:rPr>
          <w:sz w:val="28"/>
          <w:szCs w:val="28"/>
          <w:lang w:eastAsia="ru-RU"/>
        </w:rPr>
      </w:pPr>
      <w:r w:rsidRPr="001D4E72">
        <w:rPr>
          <w:sz w:val="28"/>
          <w:szCs w:val="28"/>
          <w:lang w:eastAsia="ru-RU"/>
        </w:rPr>
        <w:t xml:space="preserve">За результатами попереднього розгляду матеріалів член Вищої ради правосуддя </w:t>
      </w:r>
      <w:proofErr w:type="spellStart"/>
      <w:r>
        <w:rPr>
          <w:sz w:val="28"/>
          <w:szCs w:val="28"/>
          <w:lang w:eastAsia="ru-RU"/>
        </w:rPr>
        <w:t>Попікова</w:t>
      </w:r>
      <w:proofErr w:type="spellEnd"/>
      <w:r>
        <w:rPr>
          <w:sz w:val="28"/>
          <w:szCs w:val="28"/>
          <w:lang w:eastAsia="ru-RU"/>
        </w:rPr>
        <w:t xml:space="preserve"> О.В.</w:t>
      </w:r>
      <w:r w:rsidRPr="001D4E72">
        <w:rPr>
          <w:sz w:val="28"/>
          <w:szCs w:val="28"/>
          <w:lang w:eastAsia="ru-RU"/>
        </w:rPr>
        <w:t xml:space="preserve"> скла</w:t>
      </w:r>
      <w:r>
        <w:rPr>
          <w:sz w:val="28"/>
          <w:szCs w:val="28"/>
          <w:lang w:eastAsia="ru-RU"/>
        </w:rPr>
        <w:t>ла</w:t>
      </w:r>
      <w:r w:rsidRPr="001D4E72">
        <w:rPr>
          <w:sz w:val="28"/>
          <w:szCs w:val="28"/>
          <w:lang w:eastAsia="ru-RU"/>
        </w:rPr>
        <w:t xml:space="preserve"> висновок про можливість призначення</w:t>
      </w:r>
      <w:r>
        <w:rPr>
          <w:sz w:val="28"/>
          <w:szCs w:val="28"/>
          <w:lang w:eastAsia="ru-RU"/>
        </w:rPr>
        <w:br/>
      </w:r>
      <w:r w:rsidR="0003609B" w:rsidRPr="0003609B">
        <w:rPr>
          <w:sz w:val="28"/>
          <w:szCs w:val="28"/>
          <w:lang w:eastAsia="ru-RU"/>
        </w:rPr>
        <w:t>Печеного Є.В.</w:t>
      </w:r>
      <w:r w:rsidRPr="001D4E72">
        <w:rPr>
          <w:sz w:val="28"/>
          <w:szCs w:val="28"/>
          <w:lang w:eastAsia="ru-RU"/>
        </w:rPr>
        <w:t xml:space="preserve"> на посаду судді </w:t>
      </w:r>
      <w:r w:rsidR="0003609B" w:rsidRPr="0003609B">
        <w:rPr>
          <w:sz w:val="28"/>
          <w:szCs w:val="28"/>
          <w:lang w:eastAsia="ru-RU"/>
        </w:rPr>
        <w:t>Хмельницького</w:t>
      </w:r>
      <w:r w:rsidR="000E49C0" w:rsidRPr="000E49C0">
        <w:rPr>
          <w:sz w:val="28"/>
          <w:szCs w:val="28"/>
          <w:lang w:eastAsia="ru-RU"/>
        </w:rPr>
        <w:t xml:space="preserve"> окружного адміністративного суду</w:t>
      </w:r>
      <w:r w:rsidRPr="001D4E72">
        <w:rPr>
          <w:sz w:val="28"/>
          <w:szCs w:val="28"/>
          <w:lang w:eastAsia="ru-RU"/>
        </w:rPr>
        <w:t>.</w:t>
      </w:r>
      <w:r w:rsidRPr="001D4E72">
        <w:rPr>
          <w:bCs/>
          <w:sz w:val="28"/>
          <w:szCs w:val="28"/>
          <w:lang w:eastAsia="ru-RU"/>
        </w:rPr>
        <w:t xml:space="preserve"> </w:t>
      </w:r>
    </w:p>
    <w:p w:rsidR="001D4E72" w:rsidRPr="001D4E72" w:rsidRDefault="001D4E72" w:rsidP="00CE593D">
      <w:pPr>
        <w:widowControl w:val="0"/>
        <w:spacing w:after="0" w:line="240" w:lineRule="auto"/>
        <w:ind w:right="-1" w:firstLine="567"/>
        <w:jc w:val="both"/>
        <w:rPr>
          <w:bCs/>
          <w:sz w:val="28"/>
          <w:szCs w:val="28"/>
          <w:lang w:eastAsia="ru-RU"/>
        </w:rPr>
      </w:pPr>
      <w:r w:rsidRPr="001D4E72">
        <w:rPr>
          <w:bCs/>
          <w:sz w:val="28"/>
          <w:szCs w:val="28"/>
          <w:lang w:eastAsia="ru-RU"/>
        </w:rPr>
        <w:t xml:space="preserve">Заслухавши доповідача – члена Вищої ради правосуддя </w:t>
      </w:r>
      <w:proofErr w:type="spellStart"/>
      <w:r>
        <w:rPr>
          <w:bCs/>
          <w:sz w:val="28"/>
          <w:szCs w:val="28"/>
          <w:lang w:eastAsia="ru-RU"/>
        </w:rPr>
        <w:t>Попікову</w:t>
      </w:r>
      <w:proofErr w:type="spellEnd"/>
      <w:r>
        <w:rPr>
          <w:bCs/>
          <w:sz w:val="28"/>
          <w:szCs w:val="28"/>
          <w:lang w:eastAsia="ru-RU"/>
        </w:rPr>
        <w:t xml:space="preserve"> О.В</w:t>
      </w:r>
      <w:r w:rsidRPr="001D4E72">
        <w:rPr>
          <w:bCs/>
          <w:sz w:val="28"/>
          <w:szCs w:val="28"/>
          <w:lang w:eastAsia="ru-RU"/>
        </w:rPr>
        <w:t>.</w:t>
      </w:r>
      <w:r w:rsidRPr="001D4E72">
        <w:rPr>
          <w:sz w:val="28"/>
          <w:szCs w:val="28"/>
          <w:lang w:eastAsia="ru-RU" w:bidi="uk-UA"/>
        </w:rPr>
        <w:t>,</w:t>
      </w:r>
      <w:r w:rsidRPr="001D4E72">
        <w:rPr>
          <w:bCs/>
          <w:sz w:val="28"/>
          <w:szCs w:val="28"/>
          <w:lang w:eastAsia="ru-RU"/>
        </w:rPr>
        <w:t xml:space="preserve"> розглянувши кандидатуру </w:t>
      </w:r>
      <w:r w:rsidR="0003609B" w:rsidRPr="0003609B">
        <w:rPr>
          <w:sz w:val="28"/>
          <w:szCs w:val="28"/>
          <w:lang w:eastAsia="ru-RU"/>
        </w:rPr>
        <w:t>Печеного Є.В.</w:t>
      </w:r>
      <w:r w:rsidRPr="001D4E72">
        <w:rPr>
          <w:sz w:val="28"/>
          <w:szCs w:val="28"/>
          <w:lang w:eastAsia="ru-RU" w:bidi="uk-UA"/>
        </w:rPr>
        <w:t>,</w:t>
      </w:r>
      <w:r w:rsidRPr="001D4E72">
        <w:rPr>
          <w:bCs/>
          <w:sz w:val="28"/>
          <w:szCs w:val="28"/>
          <w:lang w:eastAsia="ru-RU"/>
        </w:rPr>
        <w:t xml:space="preserve"> Вища рада правосуддя встановила таке.</w:t>
      </w:r>
    </w:p>
    <w:p w:rsidR="002C2F7D" w:rsidRDefault="001D4E72" w:rsidP="00CE593D">
      <w:pPr>
        <w:widowControl w:val="0"/>
        <w:spacing w:after="0" w:line="240" w:lineRule="auto"/>
        <w:ind w:right="-1" w:firstLine="567"/>
        <w:jc w:val="both"/>
        <w:rPr>
          <w:sz w:val="28"/>
          <w:szCs w:val="28"/>
        </w:rPr>
      </w:pPr>
      <w:r w:rsidRPr="001D4E72">
        <w:rPr>
          <w:sz w:val="28"/>
          <w:szCs w:val="28"/>
          <w:lang w:bidi="uk-UA"/>
        </w:rPr>
        <w:t xml:space="preserve">Рішенням </w:t>
      </w:r>
      <w:r w:rsidRPr="001D4E72">
        <w:rPr>
          <w:sz w:val="28"/>
          <w:szCs w:val="28"/>
        </w:rPr>
        <w:t>ВККСУ</w:t>
      </w:r>
      <w:r w:rsidRPr="001D4E72">
        <w:rPr>
          <w:sz w:val="28"/>
          <w:szCs w:val="28"/>
          <w:lang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D4E72" w:rsidRDefault="0003609B" w:rsidP="00CE593D">
      <w:pPr>
        <w:widowControl w:val="0"/>
        <w:spacing w:after="0" w:line="240" w:lineRule="auto"/>
        <w:ind w:right="-1" w:firstLine="567"/>
        <w:jc w:val="both"/>
        <w:rPr>
          <w:sz w:val="28"/>
          <w:szCs w:val="28"/>
        </w:rPr>
      </w:pPr>
      <w:r w:rsidRPr="0003609B">
        <w:rPr>
          <w:sz w:val="28"/>
          <w:szCs w:val="28"/>
          <w:lang w:eastAsia="ru-RU"/>
        </w:rPr>
        <w:t>19 травня 2017 року Печений Є.В. звернувся до ВККСУ із заявою про допуск до участі в доборі кандидатів на посаду судді місцевого суду.</w:t>
      </w:r>
    </w:p>
    <w:p w:rsidR="002C2F7D" w:rsidRDefault="00E865CF" w:rsidP="00CE593D">
      <w:pPr>
        <w:spacing w:after="0" w:line="240" w:lineRule="auto"/>
        <w:ind w:right="-1" w:firstLine="567"/>
        <w:jc w:val="both"/>
        <w:rPr>
          <w:bCs/>
          <w:sz w:val="28"/>
          <w:szCs w:val="28"/>
        </w:rPr>
      </w:pPr>
      <w:r>
        <w:rPr>
          <w:bCs/>
          <w:sz w:val="28"/>
          <w:szCs w:val="28"/>
        </w:rPr>
        <w:t xml:space="preserve">Кандидат – </w:t>
      </w:r>
      <w:r w:rsidR="0003609B">
        <w:rPr>
          <w:bCs/>
          <w:sz w:val="28"/>
          <w:szCs w:val="28"/>
        </w:rPr>
        <w:t>Печений Євген Володимирович</w:t>
      </w:r>
      <w:r w:rsidR="002A4927" w:rsidRPr="002A4927">
        <w:rPr>
          <w:bCs/>
          <w:sz w:val="28"/>
          <w:szCs w:val="28"/>
        </w:rPr>
        <w:t xml:space="preserve">, громадянин України, </w:t>
      </w:r>
      <w:r w:rsidR="0050064A">
        <w:rPr>
          <w:bCs/>
          <w:sz w:val="28"/>
          <w:szCs w:val="28"/>
        </w:rPr>
        <w:t>____</w:t>
      </w:r>
      <w:bookmarkStart w:id="0" w:name="_GoBack"/>
      <w:bookmarkEnd w:id="0"/>
      <w:r w:rsidR="0003609B" w:rsidRPr="0003609B">
        <w:rPr>
          <w:bCs/>
          <w:sz w:val="28"/>
          <w:szCs w:val="28"/>
        </w:rPr>
        <w:t xml:space="preserve"> року народження. У 2008 році закінчив Одеську національну юридичну академію, отримав повну вищу освіту за спеціальністю «Правознавство» та здобув кваліфікацію магістра права.</w:t>
      </w:r>
      <w:r w:rsidR="001E7675" w:rsidRPr="001E7675">
        <w:rPr>
          <w:bCs/>
          <w:sz w:val="28"/>
          <w:szCs w:val="28"/>
        </w:rPr>
        <w:t xml:space="preserve"> Має стаж професійної діяльності у сфері права після здобуття вищої юридичної освіти щонайменше п’ять років, є компетентн</w:t>
      </w:r>
      <w:r w:rsidR="00B0051F">
        <w:rPr>
          <w:bCs/>
          <w:sz w:val="28"/>
          <w:szCs w:val="28"/>
        </w:rPr>
        <w:t>им</w:t>
      </w:r>
      <w:r w:rsidR="001E7675" w:rsidRPr="001E7675">
        <w:rPr>
          <w:bCs/>
          <w:sz w:val="28"/>
          <w:szCs w:val="28"/>
        </w:rPr>
        <w:t>, доброчесн</w:t>
      </w:r>
      <w:r w:rsidR="00B0051F">
        <w:rPr>
          <w:bCs/>
          <w:sz w:val="28"/>
          <w:szCs w:val="28"/>
        </w:rPr>
        <w:t>им</w:t>
      </w:r>
      <w:r w:rsidR="001E7675" w:rsidRPr="001E7675">
        <w:rPr>
          <w:bCs/>
          <w:sz w:val="28"/>
          <w:szCs w:val="28"/>
        </w:rPr>
        <w:t xml:space="preserve"> та володіє державною мовою відповідно до рівня, визначеного Національною комісією зі стандартів державної мови.</w:t>
      </w:r>
    </w:p>
    <w:p w:rsidR="00C60283" w:rsidRDefault="006004E9" w:rsidP="00CE593D">
      <w:pPr>
        <w:spacing w:after="0" w:line="240" w:lineRule="auto"/>
        <w:ind w:right="-1" w:firstLine="567"/>
        <w:jc w:val="both"/>
        <w:rPr>
          <w:bCs/>
          <w:sz w:val="28"/>
          <w:szCs w:val="28"/>
        </w:rPr>
      </w:pPr>
      <w:r w:rsidRPr="006004E9">
        <w:rPr>
          <w:bCs/>
          <w:sz w:val="28"/>
          <w:szCs w:val="28"/>
        </w:rPr>
        <w:lastRenderedPageBreak/>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w:t>
      </w:r>
      <w:r w:rsidR="008E66F1">
        <w:rPr>
          <w:bCs/>
          <w:sz w:val="28"/>
          <w:szCs w:val="28"/>
        </w:rPr>
        <w:t>адміністративного</w:t>
      </w:r>
      <w:r w:rsidRPr="006004E9">
        <w:rPr>
          <w:bCs/>
          <w:sz w:val="28"/>
          <w:szCs w:val="28"/>
        </w:rPr>
        <w:t xml:space="preserve"> суду та затверджено резерв кандидатів на заміщення вакантних посад суддів. </w:t>
      </w:r>
    </w:p>
    <w:p w:rsidR="00C60283" w:rsidRDefault="007130E9" w:rsidP="00CE593D">
      <w:pPr>
        <w:spacing w:after="0" w:line="240" w:lineRule="auto"/>
        <w:ind w:right="-1" w:firstLine="567"/>
        <w:jc w:val="both"/>
        <w:rPr>
          <w:bCs/>
          <w:sz w:val="28"/>
          <w:szCs w:val="28"/>
        </w:rPr>
      </w:pPr>
      <w:r w:rsidRPr="007130E9">
        <w:rPr>
          <w:bCs/>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8E66F1">
        <w:rPr>
          <w:bCs/>
          <w:sz w:val="28"/>
          <w:szCs w:val="28"/>
        </w:rPr>
        <w:t>У</w:t>
      </w:r>
      <w:r w:rsidRPr="007130E9">
        <w:rPr>
          <w:bCs/>
          <w:sz w:val="28"/>
          <w:szCs w:val="28"/>
        </w:rPr>
        <w:t xml:space="preserve">становлено загальний порядок та строки подання кандидатами заяв </w:t>
      </w:r>
      <w:r w:rsidR="008E66F1">
        <w:rPr>
          <w:bCs/>
          <w:sz w:val="28"/>
          <w:szCs w:val="28"/>
        </w:rPr>
        <w:t>і</w:t>
      </w:r>
      <w:r w:rsidRPr="007130E9">
        <w:rPr>
          <w:bCs/>
          <w:sz w:val="28"/>
          <w:szCs w:val="28"/>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3C7883" w:rsidRPr="003C7883" w:rsidRDefault="003C7883" w:rsidP="00CE593D">
      <w:pPr>
        <w:spacing w:after="0" w:line="240" w:lineRule="auto"/>
        <w:ind w:right="-1" w:firstLine="567"/>
        <w:jc w:val="both"/>
        <w:rPr>
          <w:bCs/>
          <w:sz w:val="28"/>
          <w:szCs w:val="28"/>
        </w:rPr>
      </w:pPr>
      <w:r w:rsidRPr="003C7883">
        <w:rPr>
          <w:bCs/>
          <w:sz w:val="28"/>
          <w:szCs w:val="28"/>
        </w:rPr>
        <w:t>9 жовтня 2023 року до ВККСУ надійшла заява Печеного Є.В. про допуск до участі в оголошеному конкурсі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3C7883" w:rsidRPr="003C7883" w:rsidRDefault="003C7883" w:rsidP="00CE593D">
      <w:pPr>
        <w:spacing w:after="0" w:line="240" w:lineRule="auto"/>
        <w:ind w:right="-1" w:firstLine="567"/>
        <w:jc w:val="both"/>
        <w:rPr>
          <w:bCs/>
          <w:sz w:val="28"/>
          <w:szCs w:val="28"/>
        </w:rPr>
      </w:pPr>
      <w:r w:rsidRPr="003C7883">
        <w:rPr>
          <w:bCs/>
          <w:sz w:val="28"/>
          <w:szCs w:val="28"/>
        </w:rPr>
        <w:t>Рішенням ВККСУ від 1 грудня 2023 року № 27/дс-23 Печеного Є.В. допущено до участі в оголошеному рішенням ВККСУ від 14 вересня 2023 року № 95/зп-23 конкурсі.</w:t>
      </w:r>
    </w:p>
    <w:p w:rsidR="00C60283" w:rsidRDefault="003C7883" w:rsidP="00CE593D">
      <w:pPr>
        <w:spacing w:after="0" w:line="240" w:lineRule="auto"/>
        <w:ind w:right="-1" w:firstLine="567"/>
        <w:jc w:val="both"/>
        <w:rPr>
          <w:bCs/>
          <w:sz w:val="28"/>
          <w:szCs w:val="28"/>
        </w:rPr>
      </w:pPr>
      <w:r w:rsidRPr="003C7883">
        <w:rPr>
          <w:bCs/>
          <w:sz w:val="28"/>
          <w:szCs w:val="28"/>
        </w:rPr>
        <w:t xml:space="preserve">Рішенням ВККСУ від 5 грудня 2023 року № 155/зп-23 затверджено та оприлюднено на офіційному </w:t>
      </w:r>
      <w:proofErr w:type="spellStart"/>
      <w:r w:rsidRPr="003C7883">
        <w:rPr>
          <w:bCs/>
          <w:sz w:val="28"/>
          <w:szCs w:val="28"/>
        </w:rPr>
        <w:t>вебсайті</w:t>
      </w:r>
      <w:proofErr w:type="spellEnd"/>
      <w:r w:rsidRPr="003C7883">
        <w:rPr>
          <w:bCs/>
          <w:sz w:val="28"/>
          <w:szCs w:val="28"/>
        </w:rPr>
        <w:t xml:space="preserve"> ВККСУ рейтинг учасників конкурсу на посади суддів місцевих адміністративних судів у межах конкурсу, оголошеного рішенням ВККСУ від 14 вересня 2023 року № 95/зп-23. Зокрема, визначено рейтинг кандидатів на посаду судді Хмельницького окружного адміністративного суду, </w:t>
      </w:r>
      <w:r w:rsidR="00CE593D">
        <w:rPr>
          <w:bCs/>
          <w:sz w:val="28"/>
          <w:szCs w:val="28"/>
        </w:rPr>
        <w:t>у</w:t>
      </w:r>
      <w:r w:rsidRPr="003C7883">
        <w:rPr>
          <w:bCs/>
          <w:sz w:val="28"/>
          <w:szCs w:val="28"/>
        </w:rPr>
        <w:t xml:space="preserve"> якому Печений Є.В. посі</w:t>
      </w:r>
      <w:r w:rsidR="00CE593D">
        <w:rPr>
          <w:bCs/>
          <w:sz w:val="28"/>
          <w:szCs w:val="28"/>
        </w:rPr>
        <w:t xml:space="preserve">в </w:t>
      </w:r>
      <w:r w:rsidRPr="003C7883">
        <w:rPr>
          <w:bCs/>
          <w:sz w:val="28"/>
          <w:szCs w:val="28"/>
        </w:rPr>
        <w:t>переможну позицію.</w:t>
      </w:r>
    </w:p>
    <w:p w:rsidR="00623792" w:rsidRPr="00623792" w:rsidRDefault="00623792" w:rsidP="00CE593D">
      <w:pPr>
        <w:spacing w:after="0" w:line="240" w:lineRule="auto"/>
        <w:ind w:right="-1" w:firstLine="567"/>
        <w:jc w:val="both"/>
        <w:rPr>
          <w:bCs/>
          <w:sz w:val="28"/>
          <w:szCs w:val="28"/>
        </w:rPr>
      </w:pPr>
      <w:r w:rsidRPr="00623792">
        <w:rPr>
          <w:bCs/>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23792" w:rsidRPr="00623792" w:rsidRDefault="00623792" w:rsidP="00CE593D">
      <w:pPr>
        <w:spacing w:after="0" w:line="240" w:lineRule="auto"/>
        <w:ind w:right="-1" w:firstLine="567"/>
        <w:jc w:val="both"/>
        <w:rPr>
          <w:bCs/>
          <w:sz w:val="28"/>
          <w:szCs w:val="28"/>
        </w:rPr>
      </w:pPr>
      <w:r w:rsidRPr="00623792">
        <w:rPr>
          <w:bCs/>
          <w:sz w:val="28"/>
          <w:szCs w:val="28"/>
        </w:rPr>
        <w:t>1) такі відомості не були предметом розгляду Вищої кваліфікаційної комісії суддів України;</w:t>
      </w:r>
    </w:p>
    <w:p w:rsidR="00623792" w:rsidRPr="00623792" w:rsidRDefault="00623792" w:rsidP="00CE593D">
      <w:pPr>
        <w:spacing w:after="0" w:line="240" w:lineRule="auto"/>
        <w:ind w:right="-1" w:firstLine="567"/>
        <w:jc w:val="both"/>
        <w:rPr>
          <w:bCs/>
          <w:sz w:val="28"/>
          <w:szCs w:val="28"/>
        </w:rPr>
      </w:pPr>
      <w:r w:rsidRPr="00623792">
        <w:rPr>
          <w:bCs/>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23792" w:rsidRPr="00623792" w:rsidRDefault="00623792" w:rsidP="00CE593D">
      <w:pPr>
        <w:spacing w:after="0" w:line="240" w:lineRule="auto"/>
        <w:ind w:right="-1" w:firstLine="567"/>
        <w:jc w:val="both"/>
        <w:rPr>
          <w:bCs/>
          <w:sz w:val="28"/>
          <w:szCs w:val="28"/>
        </w:rPr>
      </w:pPr>
      <w:r w:rsidRPr="00623792">
        <w:rPr>
          <w:bCs/>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41079E" w:rsidRDefault="00623792" w:rsidP="00CE593D">
      <w:pPr>
        <w:spacing w:after="0" w:line="240" w:lineRule="auto"/>
        <w:ind w:right="-1" w:firstLine="567"/>
        <w:jc w:val="both"/>
        <w:rPr>
          <w:bCs/>
          <w:sz w:val="28"/>
          <w:szCs w:val="28"/>
        </w:rPr>
      </w:pPr>
      <w:r w:rsidRPr="00623792">
        <w:rPr>
          <w:bCs/>
          <w:sz w:val="28"/>
          <w:szCs w:val="28"/>
        </w:rPr>
        <w:lastRenderedPageBreak/>
        <w:t>Відповідно до частини другої статті 79</w:t>
      </w:r>
      <w:r w:rsidRPr="00623792">
        <w:rPr>
          <w:bCs/>
          <w:sz w:val="28"/>
          <w:szCs w:val="28"/>
          <w:vertAlign w:val="superscript"/>
        </w:rPr>
        <w:t>6</w:t>
      </w:r>
      <w:r w:rsidRPr="00623792">
        <w:rPr>
          <w:bCs/>
          <w:sz w:val="28"/>
          <w:szCs w:val="28"/>
        </w:rPr>
        <w:t>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41079E" w:rsidRDefault="00623792" w:rsidP="00CE593D">
      <w:pPr>
        <w:spacing w:after="0" w:line="240" w:lineRule="auto"/>
        <w:ind w:right="-1" w:firstLine="567"/>
        <w:jc w:val="both"/>
        <w:rPr>
          <w:bCs/>
          <w:sz w:val="28"/>
          <w:szCs w:val="28"/>
        </w:rPr>
      </w:pPr>
      <w:r w:rsidRPr="00623792">
        <w:rPr>
          <w:bCs/>
          <w:sz w:val="28"/>
          <w:szCs w:val="28"/>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41079E" w:rsidRDefault="00623792" w:rsidP="00CE593D">
      <w:pPr>
        <w:spacing w:after="0" w:line="240" w:lineRule="auto"/>
        <w:ind w:right="-1" w:firstLine="567"/>
        <w:jc w:val="both"/>
        <w:rPr>
          <w:bCs/>
          <w:sz w:val="28"/>
          <w:szCs w:val="28"/>
        </w:rPr>
      </w:pPr>
      <w:r w:rsidRPr="00623792">
        <w:rPr>
          <w:bCs/>
          <w:sz w:val="28"/>
          <w:szCs w:val="28"/>
        </w:rPr>
        <w:t xml:space="preserve">2) порушення визначеного законом порядку призначення на посаду судді. </w:t>
      </w:r>
    </w:p>
    <w:p w:rsidR="00623792" w:rsidRPr="00623792" w:rsidRDefault="00623792" w:rsidP="00CE593D">
      <w:pPr>
        <w:spacing w:after="0" w:line="240" w:lineRule="auto"/>
        <w:ind w:right="-1" w:firstLine="567"/>
        <w:jc w:val="both"/>
        <w:rPr>
          <w:bCs/>
          <w:sz w:val="28"/>
          <w:szCs w:val="28"/>
        </w:rPr>
      </w:pPr>
      <w:r w:rsidRPr="00623792">
        <w:rPr>
          <w:bCs/>
          <w:sz w:val="28"/>
          <w:szCs w:val="28"/>
        </w:rPr>
        <w:t xml:space="preserve">Підстави, зазначені </w:t>
      </w:r>
      <w:r w:rsidR="00CE593D">
        <w:rPr>
          <w:bCs/>
          <w:sz w:val="28"/>
          <w:szCs w:val="28"/>
        </w:rPr>
        <w:t>в</w:t>
      </w:r>
      <w:r w:rsidRPr="00623792">
        <w:rPr>
          <w:bCs/>
          <w:sz w:val="28"/>
          <w:szCs w:val="28"/>
        </w:rPr>
        <w:t xml:space="preserve"> пункті 1 частини</w:t>
      </w:r>
      <w:r w:rsidR="00CE593D">
        <w:rPr>
          <w:bCs/>
          <w:sz w:val="28"/>
          <w:szCs w:val="28"/>
        </w:rPr>
        <w:t xml:space="preserve"> другої статті </w:t>
      </w:r>
      <w:r w:rsidR="00CE593D" w:rsidRPr="00CE593D">
        <w:rPr>
          <w:bCs/>
          <w:sz w:val="28"/>
          <w:szCs w:val="28"/>
        </w:rPr>
        <w:t>79</w:t>
      </w:r>
      <w:r w:rsidR="00CE593D" w:rsidRPr="00CE593D">
        <w:rPr>
          <w:bCs/>
          <w:sz w:val="28"/>
          <w:szCs w:val="28"/>
          <w:vertAlign w:val="superscript"/>
        </w:rPr>
        <w:t>6</w:t>
      </w:r>
      <w:r w:rsidR="00CE593D" w:rsidRPr="00CE593D">
        <w:rPr>
          <w:bCs/>
          <w:sz w:val="28"/>
          <w:szCs w:val="28"/>
        </w:rPr>
        <w:t> </w:t>
      </w:r>
      <w:r w:rsidR="00CE593D">
        <w:rPr>
          <w:bCs/>
          <w:sz w:val="28"/>
          <w:szCs w:val="28"/>
        </w:rPr>
        <w:t xml:space="preserve">вказаного </w:t>
      </w:r>
      <w:r w:rsidR="00CE593D" w:rsidRPr="00CE593D">
        <w:rPr>
          <w:bCs/>
          <w:sz w:val="28"/>
          <w:szCs w:val="28"/>
        </w:rPr>
        <w:t>Закону</w:t>
      </w:r>
      <w:r w:rsidRPr="00CE593D">
        <w:rPr>
          <w:bCs/>
          <w:sz w:val="28"/>
          <w:szCs w:val="28"/>
        </w:rPr>
        <w:t>,</w:t>
      </w:r>
      <w:r w:rsidRPr="00623792">
        <w:rPr>
          <w:bCs/>
          <w:sz w:val="28"/>
          <w:szCs w:val="28"/>
        </w:rPr>
        <w:t xml:space="preserve"> Вища рада правосуддя визначає, керуючись власною оцінкою обставин, пов’язаних із кандидатом на посаду судді, та його особистих якостей.</w:t>
      </w:r>
    </w:p>
    <w:p w:rsidR="00623792" w:rsidRPr="00623792" w:rsidRDefault="00623792" w:rsidP="00CE593D">
      <w:pPr>
        <w:spacing w:after="0" w:line="240" w:lineRule="auto"/>
        <w:ind w:right="-1" w:firstLine="567"/>
        <w:jc w:val="both"/>
        <w:rPr>
          <w:bCs/>
          <w:sz w:val="28"/>
          <w:szCs w:val="28"/>
        </w:rPr>
      </w:pPr>
      <w:r w:rsidRPr="00623792">
        <w:rPr>
          <w:bCs/>
          <w:sz w:val="28"/>
          <w:szCs w:val="28"/>
        </w:rPr>
        <w:t xml:space="preserve">Вища рада правосуддя не встановила порушень визначеного законом порядку надання ВККСУ рекомендації для призначення </w:t>
      </w:r>
      <w:r w:rsidR="003C7883">
        <w:rPr>
          <w:bCs/>
          <w:sz w:val="28"/>
          <w:szCs w:val="28"/>
        </w:rPr>
        <w:t>Печеного Є.В</w:t>
      </w:r>
      <w:r w:rsidR="008A2DE0" w:rsidRPr="008A2DE0">
        <w:rPr>
          <w:bCs/>
          <w:sz w:val="28"/>
          <w:szCs w:val="28"/>
        </w:rPr>
        <w:t>.</w:t>
      </w:r>
      <w:r w:rsidRPr="00623792">
        <w:rPr>
          <w:b/>
          <w:bCs/>
          <w:sz w:val="28"/>
          <w:szCs w:val="28"/>
        </w:rPr>
        <w:t> </w:t>
      </w:r>
      <w:r w:rsidRPr="00623792">
        <w:rPr>
          <w:bCs/>
          <w:sz w:val="28"/>
          <w:szCs w:val="28"/>
        </w:rPr>
        <w:t xml:space="preserve">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4F46AA">
        <w:rPr>
          <w:bCs/>
          <w:sz w:val="28"/>
          <w:szCs w:val="28"/>
        </w:rPr>
        <w:t>його</w:t>
      </w:r>
      <w:r w:rsidRPr="00623792">
        <w:rPr>
          <w:bCs/>
          <w:sz w:val="28"/>
          <w:szCs w:val="28"/>
        </w:rPr>
        <w:t xml:space="preserve"> на посаду судді.</w:t>
      </w:r>
    </w:p>
    <w:p w:rsidR="00623792" w:rsidRPr="00623792" w:rsidRDefault="00623792" w:rsidP="00CE593D">
      <w:pPr>
        <w:spacing w:after="0" w:line="240" w:lineRule="auto"/>
        <w:ind w:right="-1" w:firstLine="567"/>
        <w:jc w:val="both"/>
        <w:rPr>
          <w:bCs/>
          <w:sz w:val="28"/>
          <w:szCs w:val="28"/>
        </w:rPr>
      </w:pPr>
      <w:r w:rsidRPr="00623792">
        <w:rPr>
          <w:bCs/>
          <w:sz w:val="28"/>
          <w:szCs w:val="28"/>
        </w:rPr>
        <w:t xml:space="preserve">Отже, кандидатура </w:t>
      </w:r>
      <w:r w:rsidR="003C7883" w:rsidRPr="003C7883">
        <w:rPr>
          <w:bCs/>
          <w:sz w:val="28"/>
          <w:szCs w:val="28"/>
        </w:rPr>
        <w:t>Печеного Є.В.</w:t>
      </w:r>
      <w:r w:rsidR="003C7883" w:rsidRPr="003C7883">
        <w:rPr>
          <w:b/>
          <w:bCs/>
          <w:sz w:val="28"/>
          <w:szCs w:val="28"/>
        </w:rPr>
        <w:t> </w:t>
      </w:r>
      <w:r w:rsidR="004C3194">
        <w:rPr>
          <w:b/>
          <w:bCs/>
          <w:sz w:val="28"/>
          <w:szCs w:val="28"/>
        </w:rPr>
        <w:t xml:space="preserve"> </w:t>
      </w:r>
      <w:r w:rsidRPr="00623792">
        <w:rPr>
          <w:bCs/>
          <w:sz w:val="28"/>
          <w:szCs w:val="28"/>
        </w:rPr>
        <w:t>відповідає вимогам статті 127 Конституції України та статті 69 Закону України «Про судоустрій і статус суддів».</w:t>
      </w:r>
    </w:p>
    <w:p w:rsidR="00623792" w:rsidRDefault="00623792" w:rsidP="00CE593D">
      <w:pPr>
        <w:spacing w:after="0" w:line="240" w:lineRule="auto"/>
        <w:ind w:right="-1" w:firstLine="567"/>
        <w:jc w:val="both"/>
        <w:rPr>
          <w:bCs/>
          <w:sz w:val="28"/>
          <w:szCs w:val="28"/>
        </w:rPr>
      </w:pPr>
      <w:r w:rsidRPr="00623792">
        <w:rPr>
          <w:bCs/>
          <w:sz w:val="28"/>
          <w:szCs w:val="28"/>
        </w:rPr>
        <w:t>З огляду на встановлене Вища рада правосуддя на підставі статей 127, 131 Конституції України, статей 69, 70, частини другої статті 79</w:t>
      </w:r>
      <w:r w:rsidRPr="00623792">
        <w:rPr>
          <w:bCs/>
          <w:sz w:val="28"/>
          <w:szCs w:val="28"/>
          <w:vertAlign w:val="superscript"/>
        </w:rPr>
        <w:t>6</w:t>
      </w:r>
      <w:r w:rsidRPr="00623792">
        <w:rPr>
          <w:bCs/>
          <w:sz w:val="28"/>
          <w:szCs w:val="28"/>
        </w:rPr>
        <w:t> Закону України «Про судоустрій і статус суддів», статей 3, 30, 34, 36, 37 Закону України «Про Вищу раду правосуддя»</w:t>
      </w:r>
    </w:p>
    <w:p w:rsidR="002C2F7D" w:rsidRPr="00E803CC" w:rsidRDefault="002C2F7D" w:rsidP="00CE593D">
      <w:pPr>
        <w:widowControl w:val="0"/>
        <w:spacing w:after="0" w:line="240" w:lineRule="auto"/>
        <w:ind w:right="-1" w:firstLine="567"/>
        <w:jc w:val="center"/>
        <w:rPr>
          <w:b/>
          <w:sz w:val="28"/>
          <w:szCs w:val="28"/>
        </w:rPr>
      </w:pPr>
      <w:r w:rsidRPr="00E803CC">
        <w:rPr>
          <w:b/>
          <w:sz w:val="28"/>
          <w:szCs w:val="28"/>
        </w:rPr>
        <w:t>вирішила:</w:t>
      </w:r>
    </w:p>
    <w:p w:rsidR="002C2F7D" w:rsidRPr="00E803CC" w:rsidRDefault="002C2F7D" w:rsidP="00CE593D">
      <w:pPr>
        <w:widowControl w:val="0"/>
        <w:spacing w:after="0" w:line="240" w:lineRule="auto"/>
        <w:ind w:firstLine="567"/>
        <w:jc w:val="center"/>
        <w:rPr>
          <w:b/>
          <w:sz w:val="28"/>
          <w:szCs w:val="28"/>
        </w:rPr>
      </w:pPr>
    </w:p>
    <w:p w:rsidR="00D1676E" w:rsidRPr="00861BD6" w:rsidRDefault="002C2F7D" w:rsidP="00CE593D">
      <w:pPr>
        <w:spacing w:after="0" w:line="240" w:lineRule="auto"/>
        <w:jc w:val="both"/>
        <w:rPr>
          <w:color w:val="FF0000"/>
          <w:sz w:val="28"/>
          <w:szCs w:val="28"/>
        </w:rPr>
      </w:pPr>
      <w:proofErr w:type="spellStart"/>
      <w:r>
        <w:rPr>
          <w:sz w:val="28"/>
          <w:szCs w:val="28"/>
        </w:rPr>
        <w:t>внести</w:t>
      </w:r>
      <w:proofErr w:type="spellEnd"/>
      <w:r>
        <w:rPr>
          <w:sz w:val="28"/>
          <w:szCs w:val="28"/>
        </w:rPr>
        <w:t xml:space="preserve"> Президентові України подання про призначення </w:t>
      </w:r>
      <w:r w:rsidR="003C7883" w:rsidRPr="003C7883">
        <w:rPr>
          <w:sz w:val="28"/>
          <w:szCs w:val="28"/>
        </w:rPr>
        <w:t>Печеного Євгена Володимировича на посаду судді Хмельницького окружного адміністративного суду</w:t>
      </w:r>
      <w:r w:rsidRPr="00E803CC">
        <w:rPr>
          <w:sz w:val="28"/>
          <w:szCs w:val="28"/>
        </w:rPr>
        <w:t>.</w:t>
      </w:r>
    </w:p>
    <w:p w:rsidR="00D1676E" w:rsidRDefault="00D1676E" w:rsidP="00CE593D">
      <w:pPr>
        <w:spacing w:after="0" w:line="240" w:lineRule="auto"/>
        <w:ind w:firstLine="709"/>
        <w:jc w:val="both"/>
        <w:rPr>
          <w:sz w:val="28"/>
          <w:szCs w:val="28"/>
        </w:rPr>
      </w:pPr>
    </w:p>
    <w:p w:rsidR="00D1676E" w:rsidRDefault="00D1676E" w:rsidP="00CE593D">
      <w:pPr>
        <w:spacing w:after="0" w:line="240" w:lineRule="auto"/>
        <w:ind w:firstLine="709"/>
        <w:jc w:val="both"/>
        <w:rPr>
          <w:sz w:val="28"/>
          <w:szCs w:val="28"/>
        </w:rPr>
      </w:pPr>
    </w:p>
    <w:p w:rsidR="00CE593D" w:rsidRDefault="00CE593D" w:rsidP="00CE593D">
      <w:pPr>
        <w:spacing w:after="0" w:line="240" w:lineRule="auto"/>
        <w:jc w:val="both"/>
        <w:rPr>
          <w:rStyle w:val="2"/>
          <w:b/>
          <w:color w:val="000000" w:themeColor="text1"/>
          <w:sz w:val="28"/>
          <w:szCs w:val="28"/>
        </w:rPr>
      </w:pPr>
      <w:r>
        <w:rPr>
          <w:rStyle w:val="2"/>
          <w:b/>
          <w:color w:val="000000" w:themeColor="text1"/>
          <w:sz w:val="28"/>
          <w:szCs w:val="28"/>
        </w:rPr>
        <w:t xml:space="preserve">Заступник </w:t>
      </w:r>
      <w:r w:rsidR="00D1676E">
        <w:rPr>
          <w:rStyle w:val="2"/>
          <w:b/>
          <w:color w:val="000000" w:themeColor="text1"/>
          <w:sz w:val="28"/>
          <w:szCs w:val="28"/>
        </w:rPr>
        <w:t>Голов</w:t>
      </w:r>
      <w:r>
        <w:rPr>
          <w:rStyle w:val="2"/>
          <w:b/>
          <w:color w:val="000000" w:themeColor="text1"/>
          <w:sz w:val="28"/>
          <w:szCs w:val="28"/>
        </w:rPr>
        <w:t xml:space="preserve">и </w:t>
      </w:r>
    </w:p>
    <w:p w:rsidR="00166B0F" w:rsidRDefault="00CE593D" w:rsidP="00CE593D">
      <w:pPr>
        <w:spacing w:after="0" w:line="240" w:lineRule="auto"/>
        <w:jc w:val="both"/>
      </w:pPr>
      <w:r>
        <w:rPr>
          <w:rStyle w:val="2"/>
          <w:b/>
          <w:color w:val="000000" w:themeColor="text1"/>
          <w:sz w:val="28"/>
          <w:szCs w:val="28"/>
        </w:rPr>
        <w:t>Вищої ради правосуддя</w:t>
      </w:r>
      <w:r>
        <w:rPr>
          <w:rStyle w:val="2"/>
          <w:b/>
          <w:color w:val="000000" w:themeColor="text1"/>
          <w:sz w:val="28"/>
          <w:szCs w:val="28"/>
        </w:rPr>
        <w:tab/>
      </w:r>
      <w:r>
        <w:rPr>
          <w:rStyle w:val="2"/>
          <w:b/>
          <w:color w:val="000000" w:themeColor="text1"/>
          <w:sz w:val="28"/>
          <w:szCs w:val="28"/>
        </w:rPr>
        <w:tab/>
      </w:r>
      <w:r>
        <w:rPr>
          <w:rStyle w:val="2"/>
          <w:b/>
          <w:color w:val="000000" w:themeColor="text1"/>
          <w:sz w:val="28"/>
          <w:szCs w:val="28"/>
        </w:rPr>
        <w:tab/>
      </w:r>
      <w:r>
        <w:rPr>
          <w:rStyle w:val="2"/>
          <w:b/>
          <w:color w:val="000000" w:themeColor="text1"/>
          <w:sz w:val="28"/>
          <w:szCs w:val="28"/>
        </w:rPr>
        <w:tab/>
      </w:r>
      <w:r>
        <w:rPr>
          <w:rStyle w:val="2"/>
          <w:b/>
          <w:color w:val="000000" w:themeColor="text1"/>
          <w:sz w:val="28"/>
          <w:szCs w:val="28"/>
        </w:rPr>
        <w:tab/>
        <w:t xml:space="preserve">       Дмитро ЛУК’ЯНОВ</w:t>
      </w:r>
    </w:p>
    <w:sectPr w:rsidR="00166B0F" w:rsidSect="006670D4">
      <w:headerReference w:type="default" r:id="rId8"/>
      <w:pgSz w:w="11906" w:h="16838"/>
      <w:pgMar w:top="1135"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EF3" w:rsidRDefault="00C25EF3" w:rsidP="000D3F34">
      <w:pPr>
        <w:spacing w:after="0" w:line="240" w:lineRule="auto"/>
      </w:pPr>
      <w:r>
        <w:separator/>
      </w:r>
    </w:p>
  </w:endnote>
  <w:endnote w:type="continuationSeparator" w:id="0">
    <w:p w:rsidR="00C25EF3" w:rsidRDefault="00C25EF3"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EF3" w:rsidRDefault="00C25EF3" w:rsidP="000D3F34">
      <w:pPr>
        <w:spacing w:after="0" w:line="240" w:lineRule="auto"/>
      </w:pPr>
      <w:r>
        <w:separator/>
      </w:r>
    </w:p>
  </w:footnote>
  <w:footnote w:type="continuationSeparator" w:id="0">
    <w:p w:rsidR="00C25EF3" w:rsidRDefault="00C25EF3"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259361"/>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50064A">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3609B"/>
    <w:rsid w:val="000472DD"/>
    <w:rsid w:val="000740E2"/>
    <w:rsid w:val="00075C37"/>
    <w:rsid w:val="00090D31"/>
    <w:rsid w:val="00092E8B"/>
    <w:rsid w:val="000C2E30"/>
    <w:rsid w:val="000D272C"/>
    <w:rsid w:val="000D3F34"/>
    <w:rsid w:val="000E49C0"/>
    <w:rsid w:val="000F2601"/>
    <w:rsid w:val="000F4A3F"/>
    <w:rsid w:val="001063BB"/>
    <w:rsid w:val="00116609"/>
    <w:rsid w:val="00117FEB"/>
    <w:rsid w:val="00144B3B"/>
    <w:rsid w:val="00164E56"/>
    <w:rsid w:val="00166B0F"/>
    <w:rsid w:val="00190D59"/>
    <w:rsid w:val="00195C9E"/>
    <w:rsid w:val="001C55C3"/>
    <w:rsid w:val="001D36C2"/>
    <w:rsid w:val="001D4E72"/>
    <w:rsid w:val="001E6498"/>
    <w:rsid w:val="001E7675"/>
    <w:rsid w:val="001F5E1C"/>
    <w:rsid w:val="00220D77"/>
    <w:rsid w:val="0023043C"/>
    <w:rsid w:val="00230672"/>
    <w:rsid w:val="00243243"/>
    <w:rsid w:val="002505BC"/>
    <w:rsid w:val="00290A4F"/>
    <w:rsid w:val="00295E67"/>
    <w:rsid w:val="002A4927"/>
    <w:rsid w:val="002C2F7D"/>
    <w:rsid w:val="002E51B5"/>
    <w:rsid w:val="003159FE"/>
    <w:rsid w:val="00340184"/>
    <w:rsid w:val="00345D91"/>
    <w:rsid w:val="00372DD1"/>
    <w:rsid w:val="00375F20"/>
    <w:rsid w:val="003776B2"/>
    <w:rsid w:val="003923DB"/>
    <w:rsid w:val="00396A75"/>
    <w:rsid w:val="003B51D3"/>
    <w:rsid w:val="003C0EA5"/>
    <w:rsid w:val="003C7883"/>
    <w:rsid w:val="003D24AE"/>
    <w:rsid w:val="00406986"/>
    <w:rsid w:val="0041079E"/>
    <w:rsid w:val="0042655A"/>
    <w:rsid w:val="0042784C"/>
    <w:rsid w:val="00436B46"/>
    <w:rsid w:val="004462EA"/>
    <w:rsid w:val="004B4BF1"/>
    <w:rsid w:val="004B78B6"/>
    <w:rsid w:val="004C310A"/>
    <w:rsid w:val="004C3194"/>
    <w:rsid w:val="004D3CF6"/>
    <w:rsid w:val="004E0B63"/>
    <w:rsid w:val="004E2E50"/>
    <w:rsid w:val="004F0AAE"/>
    <w:rsid w:val="004F228A"/>
    <w:rsid w:val="004F46AA"/>
    <w:rsid w:val="0050064A"/>
    <w:rsid w:val="005042ED"/>
    <w:rsid w:val="005101CA"/>
    <w:rsid w:val="00514D53"/>
    <w:rsid w:val="0052360F"/>
    <w:rsid w:val="00542825"/>
    <w:rsid w:val="0054689A"/>
    <w:rsid w:val="00570ED0"/>
    <w:rsid w:val="00574793"/>
    <w:rsid w:val="00580F78"/>
    <w:rsid w:val="005A22E3"/>
    <w:rsid w:val="005B1B86"/>
    <w:rsid w:val="005D28B1"/>
    <w:rsid w:val="005E394A"/>
    <w:rsid w:val="005E5444"/>
    <w:rsid w:val="005E6151"/>
    <w:rsid w:val="005E6630"/>
    <w:rsid w:val="005F00B4"/>
    <w:rsid w:val="005F106F"/>
    <w:rsid w:val="005F3C72"/>
    <w:rsid w:val="006004E9"/>
    <w:rsid w:val="00601923"/>
    <w:rsid w:val="00620476"/>
    <w:rsid w:val="00623792"/>
    <w:rsid w:val="00637D62"/>
    <w:rsid w:val="006502CD"/>
    <w:rsid w:val="00653B94"/>
    <w:rsid w:val="00664CCB"/>
    <w:rsid w:val="006670D4"/>
    <w:rsid w:val="006714DC"/>
    <w:rsid w:val="006A5048"/>
    <w:rsid w:val="006A5DE1"/>
    <w:rsid w:val="006C2612"/>
    <w:rsid w:val="006D170C"/>
    <w:rsid w:val="006D5AFC"/>
    <w:rsid w:val="006F4DAB"/>
    <w:rsid w:val="006F7193"/>
    <w:rsid w:val="007114FC"/>
    <w:rsid w:val="007130E9"/>
    <w:rsid w:val="0071736F"/>
    <w:rsid w:val="0072639E"/>
    <w:rsid w:val="00735303"/>
    <w:rsid w:val="00740480"/>
    <w:rsid w:val="007522B2"/>
    <w:rsid w:val="00762EA2"/>
    <w:rsid w:val="00763C0F"/>
    <w:rsid w:val="0077582B"/>
    <w:rsid w:val="007828F6"/>
    <w:rsid w:val="0078676F"/>
    <w:rsid w:val="00792CBB"/>
    <w:rsid w:val="007949AD"/>
    <w:rsid w:val="007B0A91"/>
    <w:rsid w:val="007D4217"/>
    <w:rsid w:val="007D4827"/>
    <w:rsid w:val="008150FA"/>
    <w:rsid w:val="008430BF"/>
    <w:rsid w:val="0086391C"/>
    <w:rsid w:val="00864A7E"/>
    <w:rsid w:val="00883DEC"/>
    <w:rsid w:val="008905D5"/>
    <w:rsid w:val="008A2DE0"/>
    <w:rsid w:val="008A59B2"/>
    <w:rsid w:val="008B00D6"/>
    <w:rsid w:val="008C7BB6"/>
    <w:rsid w:val="008D137C"/>
    <w:rsid w:val="008E66F1"/>
    <w:rsid w:val="008F56F9"/>
    <w:rsid w:val="00914EA3"/>
    <w:rsid w:val="00917BDC"/>
    <w:rsid w:val="0092321F"/>
    <w:rsid w:val="009302F1"/>
    <w:rsid w:val="0094552B"/>
    <w:rsid w:val="0094677E"/>
    <w:rsid w:val="0096345B"/>
    <w:rsid w:val="00973BFA"/>
    <w:rsid w:val="00983998"/>
    <w:rsid w:val="009B4E90"/>
    <w:rsid w:val="009B699E"/>
    <w:rsid w:val="009C43E3"/>
    <w:rsid w:val="009D018C"/>
    <w:rsid w:val="00A14951"/>
    <w:rsid w:val="00A266A9"/>
    <w:rsid w:val="00A324C6"/>
    <w:rsid w:val="00A35978"/>
    <w:rsid w:val="00A437F7"/>
    <w:rsid w:val="00A81838"/>
    <w:rsid w:val="00A86047"/>
    <w:rsid w:val="00AA2286"/>
    <w:rsid w:val="00AA2475"/>
    <w:rsid w:val="00AA2D95"/>
    <w:rsid w:val="00AB41DD"/>
    <w:rsid w:val="00AC66A6"/>
    <w:rsid w:val="00AC7EB0"/>
    <w:rsid w:val="00AE72AF"/>
    <w:rsid w:val="00AF1E13"/>
    <w:rsid w:val="00B0051F"/>
    <w:rsid w:val="00B06E79"/>
    <w:rsid w:val="00B35F1E"/>
    <w:rsid w:val="00B454A6"/>
    <w:rsid w:val="00B50BED"/>
    <w:rsid w:val="00B62987"/>
    <w:rsid w:val="00B63CC6"/>
    <w:rsid w:val="00B67BEB"/>
    <w:rsid w:val="00B70207"/>
    <w:rsid w:val="00BD70D5"/>
    <w:rsid w:val="00BE1725"/>
    <w:rsid w:val="00BE1840"/>
    <w:rsid w:val="00BF132E"/>
    <w:rsid w:val="00C16698"/>
    <w:rsid w:val="00C167C4"/>
    <w:rsid w:val="00C25EF3"/>
    <w:rsid w:val="00C333A7"/>
    <w:rsid w:val="00C37F91"/>
    <w:rsid w:val="00C4368C"/>
    <w:rsid w:val="00C44DF0"/>
    <w:rsid w:val="00C50E73"/>
    <w:rsid w:val="00C519DB"/>
    <w:rsid w:val="00C60283"/>
    <w:rsid w:val="00C75C5B"/>
    <w:rsid w:val="00C87AF8"/>
    <w:rsid w:val="00C90889"/>
    <w:rsid w:val="00C9578D"/>
    <w:rsid w:val="00CA531B"/>
    <w:rsid w:val="00CB0FC0"/>
    <w:rsid w:val="00CC3C3D"/>
    <w:rsid w:val="00CC521B"/>
    <w:rsid w:val="00CD0FB7"/>
    <w:rsid w:val="00CD6F10"/>
    <w:rsid w:val="00CD7BC3"/>
    <w:rsid w:val="00CE0C38"/>
    <w:rsid w:val="00CE31C8"/>
    <w:rsid w:val="00CE4DA0"/>
    <w:rsid w:val="00CE593D"/>
    <w:rsid w:val="00CF1F39"/>
    <w:rsid w:val="00D118D6"/>
    <w:rsid w:val="00D11BAB"/>
    <w:rsid w:val="00D13667"/>
    <w:rsid w:val="00D1676E"/>
    <w:rsid w:val="00D33B02"/>
    <w:rsid w:val="00D672F9"/>
    <w:rsid w:val="00D74CCC"/>
    <w:rsid w:val="00D968AC"/>
    <w:rsid w:val="00DA226C"/>
    <w:rsid w:val="00DB4807"/>
    <w:rsid w:val="00DC4526"/>
    <w:rsid w:val="00DE06E7"/>
    <w:rsid w:val="00DE6FA4"/>
    <w:rsid w:val="00DE7C84"/>
    <w:rsid w:val="00E10705"/>
    <w:rsid w:val="00E15358"/>
    <w:rsid w:val="00E22459"/>
    <w:rsid w:val="00E26116"/>
    <w:rsid w:val="00E5104E"/>
    <w:rsid w:val="00E52D30"/>
    <w:rsid w:val="00E54D73"/>
    <w:rsid w:val="00E73111"/>
    <w:rsid w:val="00E820C0"/>
    <w:rsid w:val="00E865CF"/>
    <w:rsid w:val="00E968DC"/>
    <w:rsid w:val="00E96DC9"/>
    <w:rsid w:val="00EA648B"/>
    <w:rsid w:val="00EB6983"/>
    <w:rsid w:val="00ED67B4"/>
    <w:rsid w:val="00ED7545"/>
    <w:rsid w:val="00EF046C"/>
    <w:rsid w:val="00EF44AA"/>
    <w:rsid w:val="00F120B0"/>
    <w:rsid w:val="00F22E1E"/>
    <w:rsid w:val="00F31B6B"/>
    <w:rsid w:val="00F32C3E"/>
    <w:rsid w:val="00F333FA"/>
    <w:rsid w:val="00F45378"/>
    <w:rsid w:val="00F65AF6"/>
    <w:rsid w:val="00F82FCA"/>
    <w:rsid w:val="00F95A48"/>
    <w:rsid w:val="00F96D28"/>
    <w:rsid w:val="00FB09A6"/>
    <w:rsid w:val="00FB20D0"/>
    <w:rsid w:val="00FB68DB"/>
    <w:rsid w:val="00FC7CDD"/>
    <w:rsid w:val="00FE5F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C1C594"/>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 w:id="781151537">
      <w:bodyDiv w:val="1"/>
      <w:marLeft w:val="0"/>
      <w:marRight w:val="0"/>
      <w:marTop w:val="0"/>
      <w:marBottom w:val="0"/>
      <w:divBdr>
        <w:top w:val="none" w:sz="0" w:space="0" w:color="auto"/>
        <w:left w:val="none" w:sz="0" w:space="0" w:color="auto"/>
        <w:bottom w:val="none" w:sz="0" w:space="0" w:color="auto"/>
        <w:right w:val="none" w:sz="0" w:space="0" w:color="auto"/>
      </w:divBdr>
    </w:div>
    <w:div w:id="146245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4312</Words>
  <Characters>2459</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2024-04-29T08:58:00Z</cp:lastPrinted>
  <dcterms:created xsi:type="dcterms:W3CDTF">2024-05-02T13:39:00Z</dcterms:created>
  <dcterms:modified xsi:type="dcterms:W3CDTF">2024-05-02T13:39:00Z</dcterms:modified>
</cp:coreProperties>
</file>