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sz w:val="28"/>
          <w:szCs w:val="28"/>
          <w:lang w:val="ru-RU"/>
        </w:rPr>
      </w:pPr>
    </w:p>
    <w:p w:rsidR="00AE1914" w:rsidRPr="00934F81" w:rsidRDefault="00AE1914" w:rsidP="00AE1914">
      <w:pPr>
        <w:spacing w:after="0" w:line="240" w:lineRule="auto"/>
        <w:jc w:val="center"/>
        <w:rPr>
          <w:rFonts w:ascii="AcademyC" w:hAnsi="AcademyC"/>
          <w:sz w:val="28"/>
        </w:rPr>
      </w:pPr>
      <w:r w:rsidRPr="00934F81">
        <w:rPr>
          <w:rFonts w:ascii="AcademyC" w:hAnsi="AcademyC"/>
          <w:noProof/>
          <w:sz w:val="28"/>
          <w:lang w:eastAsia="uk-UA"/>
        </w:rPr>
        <w:drawing>
          <wp:anchor distT="0" distB="0" distL="114300" distR="114300" simplePos="0" relativeHeight="251659264" behindDoc="0" locked="0" layoutInCell="1" allowOverlap="1" wp14:anchorId="5461F560" wp14:editId="4D0F56E4">
            <wp:simplePos x="0" y="0"/>
            <wp:positionH relativeFrom="column">
              <wp:posOffset>2805430</wp:posOffset>
            </wp:positionH>
            <wp:positionV relativeFrom="paragraph">
              <wp:posOffset>-694055</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934F81">
        <w:rPr>
          <w:rFonts w:ascii="AcademyC" w:hAnsi="AcademyC"/>
          <w:sz w:val="28"/>
        </w:rPr>
        <w:t>УКРАЇНА</w:t>
      </w:r>
    </w:p>
    <w:p w:rsidR="00AE1914" w:rsidRPr="00934F81" w:rsidRDefault="00AE1914" w:rsidP="00AE1914">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AE1914" w:rsidRPr="00934F81" w:rsidRDefault="00AE1914" w:rsidP="00AE1914">
      <w:pPr>
        <w:spacing w:after="0" w:line="240" w:lineRule="auto"/>
        <w:jc w:val="center"/>
        <w:rPr>
          <w:rFonts w:ascii="AcademyC" w:hAnsi="AcademyC"/>
          <w:sz w:val="28"/>
          <w:szCs w:val="28"/>
          <w:lang w:val="ru-RU"/>
        </w:rPr>
      </w:pPr>
      <w:r w:rsidRPr="00934F81">
        <w:rPr>
          <w:rFonts w:ascii="AcademyC" w:hAnsi="AcademyC"/>
          <w:sz w:val="28"/>
          <w:szCs w:val="28"/>
        </w:rPr>
        <w:t>ТРЕТЯ ДИСЦИПЛІНАРНА ПАЛАТА</w:t>
      </w:r>
    </w:p>
    <w:p w:rsidR="00AE1914" w:rsidRPr="00934F81" w:rsidRDefault="00AE1914" w:rsidP="00AE1914">
      <w:pPr>
        <w:spacing w:after="0" w:line="240" w:lineRule="auto"/>
        <w:jc w:val="center"/>
        <w:rPr>
          <w:rFonts w:ascii="AcademyC" w:hAnsi="AcademyC"/>
          <w:sz w:val="28"/>
          <w:szCs w:val="28"/>
        </w:rPr>
      </w:pPr>
      <w:r w:rsidRPr="00934F81">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AE1914" w:rsidRPr="00934F81" w:rsidTr="00A63992">
        <w:trPr>
          <w:trHeight w:val="188"/>
        </w:trPr>
        <w:tc>
          <w:tcPr>
            <w:tcW w:w="3098" w:type="dxa"/>
          </w:tcPr>
          <w:p w:rsidR="00AE1914" w:rsidRPr="004E26E6" w:rsidRDefault="00460535" w:rsidP="00AE1914">
            <w:pPr>
              <w:ind w:right="-2" w:hanging="105"/>
              <w:rPr>
                <w:noProof/>
                <w:sz w:val="28"/>
                <w:szCs w:val="28"/>
                <w:lang w:val="en-US"/>
              </w:rPr>
            </w:pPr>
            <w:r>
              <w:rPr>
                <w:noProof/>
                <w:sz w:val="28"/>
                <w:szCs w:val="28"/>
                <w:lang w:val="ru-RU"/>
              </w:rPr>
              <w:t>20</w:t>
            </w:r>
            <w:r w:rsidR="00EC0DA5">
              <w:rPr>
                <w:noProof/>
                <w:sz w:val="28"/>
                <w:szCs w:val="28"/>
                <w:lang w:val="ru-RU"/>
              </w:rPr>
              <w:t xml:space="preserve"> грудня 2023 року</w:t>
            </w:r>
            <w:r w:rsidR="004E26E6" w:rsidRPr="004E26E6">
              <w:rPr>
                <w:noProof/>
                <w:sz w:val="28"/>
                <w:szCs w:val="28"/>
                <w:lang w:val="ru-RU"/>
              </w:rPr>
              <w:t xml:space="preserve"> </w:t>
            </w:r>
          </w:p>
        </w:tc>
        <w:tc>
          <w:tcPr>
            <w:tcW w:w="3309" w:type="dxa"/>
          </w:tcPr>
          <w:p w:rsidR="00AE1914" w:rsidRPr="004E26E6" w:rsidRDefault="00AE1914" w:rsidP="00AE1914">
            <w:pPr>
              <w:ind w:right="-2"/>
              <w:jc w:val="center"/>
              <w:rPr>
                <w:noProof/>
                <w:sz w:val="28"/>
                <w:szCs w:val="28"/>
              </w:rPr>
            </w:pPr>
            <w:r w:rsidRPr="004E26E6">
              <w:rPr>
                <w:sz w:val="28"/>
                <w:szCs w:val="28"/>
              </w:rPr>
              <w:t>Київ</w:t>
            </w:r>
          </w:p>
        </w:tc>
        <w:tc>
          <w:tcPr>
            <w:tcW w:w="3624" w:type="dxa"/>
          </w:tcPr>
          <w:p w:rsidR="00AE1914" w:rsidRPr="00C2126C" w:rsidRDefault="00AE1914" w:rsidP="00C2126C">
            <w:pPr>
              <w:ind w:right="-2"/>
              <w:jc w:val="center"/>
              <w:rPr>
                <w:noProof/>
                <w:sz w:val="28"/>
                <w:szCs w:val="28"/>
              </w:rPr>
            </w:pPr>
            <w:r w:rsidRPr="004E26E6">
              <w:rPr>
                <w:noProof/>
                <w:sz w:val="28"/>
                <w:szCs w:val="28"/>
                <w:lang w:val="en-US"/>
              </w:rPr>
              <w:t xml:space="preserve">   </w:t>
            </w:r>
            <w:r w:rsidRPr="004E26E6">
              <w:rPr>
                <w:noProof/>
                <w:sz w:val="28"/>
                <w:szCs w:val="28"/>
                <w:lang w:val="ru-RU"/>
              </w:rPr>
              <w:t xml:space="preserve"> </w:t>
            </w:r>
            <w:r w:rsidR="004E26E6" w:rsidRPr="004E26E6">
              <w:rPr>
                <w:noProof/>
                <w:sz w:val="28"/>
                <w:szCs w:val="28"/>
                <w:lang w:val="ru-RU"/>
              </w:rPr>
              <w:t xml:space="preserve">№ </w:t>
            </w:r>
            <w:r w:rsidR="00C2126C">
              <w:rPr>
                <w:noProof/>
                <w:sz w:val="28"/>
                <w:szCs w:val="28"/>
                <w:lang w:val="en-US"/>
              </w:rPr>
              <w:t>1350/3дп/15-23</w:t>
            </w:r>
            <w:bookmarkStart w:id="0" w:name="_GoBack"/>
            <w:bookmarkEnd w:id="0"/>
          </w:p>
        </w:tc>
      </w:tr>
    </w:tbl>
    <w:p w:rsidR="00AB3A6F" w:rsidRPr="008208CF" w:rsidRDefault="00AE1914" w:rsidP="008208CF">
      <w:pPr>
        <w:spacing w:line="240" w:lineRule="auto"/>
        <w:ind w:right="5243"/>
        <w:jc w:val="both"/>
        <w:rPr>
          <w:rFonts w:eastAsia="Times New Roman"/>
          <w:b/>
          <w:color w:val="000000" w:themeColor="text1"/>
          <w:szCs w:val="24"/>
          <w:lang w:eastAsia="ru-RU"/>
        </w:rPr>
      </w:pPr>
      <w:r w:rsidRPr="00AB3A6F">
        <w:rPr>
          <w:rFonts w:eastAsia="Times New Roman"/>
          <w:b/>
          <w:color w:val="000000" w:themeColor="text1"/>
          <w:szCs w:val="24"/>
          <w:lang w:eastAsia="ru-RU"/>
        </w:rPr>
        <w:t xml:space="preserve">Про відмову у відкритті дисциплінарних справ за скаргами: </w:t>
      </w:r>
      <w:r w:rsidR="00DA304B" w:rsidRPr="00DA304B">
        <w:rPr>
          <w:rFonts w:eastAsia="Times New Roman"/>
          <w:b/>
          <w:color w:val="000000" w:themeColor="text1"/>
          <w:szCs w:val="24"/>
          <w:lang w:eastAsia="ru-RU"/>
        </w:rPr>
        <w:t>Благути А.О.</w:t>
      </w:r>
      <w:r w:rsidR="00DA304B">
        <w:rPr>
          <w:rFonts w:eastAsia="Times New Roman"/>
          <w:b/>
          <w:color w:val="000000" w:themeColor="text1"/>
          <w:szCs w:val="24"/>
          <w:lang w:eastAsia="ru-RU"/>
        </w:rPr>
        <w:t xml:space="preserve"> щодо </w:t>
      </w:r>
      <w:r w:rsidR="00DA304B" w:rsidRPr="00DA304B">
        <w:rPr>
          <w:rFonts w:eastAsia="Times New Roman"/>
          <w:b/>
          <w:color w:val="000000" w:themeColor="text1"/>
          <w:szCs w:val="24"/>
          <w:lang w:eastAsia="ru-RU"/>
        </w:rPr>
        <w:t>судді Касаційного адміністративного суду у складі Верховного Суду Мельник-Томенко Ж.М.</w:t>
      </w:r>
      <w:r w:rsidR="00DA304B">
        <w:rPr>
          <w:rFonts w:eastAsia="Times New Roman"/>
          <w:b/>
          <w:color w:val="000000" w:themeColor="text1"/>
          <w:szCs w:val="24"/>
          <w:lang w:eastAsia="ru-RU"/>
        </w:rPr>
        <w:t xml:space="preserve">; Осаковського С.В. щодо </w:t>
      </w:r>
      <w:r w:rsidR="00DA304B" w:rsidRPr="00DA304B">
        <w:rPr>
          <w:rFonts w:eastAsia="Times New Roman"/>
          <w:b/>
          <w:color w:val="000000" w:themeColor="text1"/>
          <w:szCs w:val="24"/>
          <w:lang w:eastAsia="ru-RU"/>
        </w:rPr>
        <w:t>судді Чугуївського міського суду Харківської області Оболєнської С.А.</w:t>
      </w:r>
      <w:r w:rsidR="00DA304B">
        <w:rPr>
          <w:rFonts w:eastAsia="Times New Roman"/>
          <w:b/>
          <w:color w:val="000000" w:themeColor="text1"/>
          <w:szCs w:val="24"/>
          <w:lang w:eastAsia="ru-RU"/>
        </w:rPr>
        <w:t xml:space="preserve">; </w:t>
      </w:r>
      <w:r w:rsidR="00DA304B" w:rsidRPr="00DA304B">
        <w:rPr>
          <w:rFonts w:eastAsia="Times New Roman"/>
          <w:b/>
          <w:color w:val="000000" w:themeColor="text1"/>
          <w:szCs w:val="24"/>
          <w:lang w:eastAsia="ru-RU"/>
        </w:rPr>
        <w:t xml:space="preserve">Петросяна О.К. щодо </w:t>
      </w:r>
      <w:r w:rsidR="00DA304B">
        <w:rPr>
          <w:rFonts w:eastAsia="Times New Roman"/>
          <w:b/>
          <w:color w:val="000000" w:themeColor="text1"/>
          <w:szCs w:val="24"/>
          <w:lang w:eastAsia="ru-RU"/>
        </w:rPr>
        <w:t>с</w:t>
      </w:r>
      <w:r w:rsidR="00DA304B" w:rsidRPr="00DA304B">
        <w:rPr>
          <w:rFonts w:eastAsia="Times New Roman"/>
          <w:b/>
          <w:color w:val="000000" w:themeColor="text1"/>
          <w:szCs w:val="24"/>
          <w:lang w:eastAsia="ru-RU"/>
        </w:rPr>
        <w:t>удді Октябрського районного суду міста Полтави Чуванової А.М., суддів Полтавського апеляційного суду                    Корсун О.М., Костенка В.Г.</w:t>
      </w:r>
      <w:r w:rsidR="00DA304B">
        <w:rPr>
          <w:rFonts w:eastAsia="Times New Roman"/>
          <w:b/>
          <w:color w:val="000000" w:themeColor="text1"/>
          <w:szCs w:val="24"/>
          <w:lang w:eastAsia="ru-RU"/>
        </w:rPr>
        <w:t>, Герасименко В.М.;</w:t>
      </w:r>
      <w:r w:rsidR="00DA304B" w:rsidRPr="00DA304B">
        <w:t xml:space="preserve"> </w:t>
      </w:r>
      <w:r w:rsidR="00DA304B" w:rsidRPr="00DA304B">
        <w:rPr>
          <w:rFonts w:eastAsia="Times New Roman"/>
          <w:b/>
          <w:color w:val="000000" w:themeColor="text1"/>
          <w:szCs w:val="24"/>
          <w:lang w:eastAsia="ru-RU"/>
        </w:rPr>
        <w:t xml:space="preserve">Гапонова І.П. </w:t>
      </w:r>
      <w:r w:rsidR="00DA304B">
        <w:rPr>
          <w:rFonts w:eastAsia="Times New Roman"/>
          <w:b/>
          <w:color w:val="000000" w:themeColor="text1"/>
          <w:szCs w:val="24"/>
          <w:lang w:eastAsia="ru-RU"/>
        </w:rPr>
        <w:t>щодо</w:t>
      </w:r>
      <w:r w:rsidR="00DA304B" w:rsidRPr="00DA304B">
        <w:rPr>
          <w:rFonts w:eastAsia="Times New Roman"/>
          <w:b/>
          <w:color w:val="000000" w:themeColor="text1"/>
          <w:szCs w:val="24"/>
          <w:lang w:eastAsia="ru-RU"/>
        </w:rPr>
        <w:t xml:space="preserve"> судді Кіровоградського окружного адміністративного суду П</w:t>
      </w:r>
      <w:r w:rsidR="00DA304B">
        <w:rPr>
          <w:rFonts w:eastAsia="Times New Roman"/>
          <w:b/>
          <w:color w:val="000000" w:themeColor="text1"/>
          <w:szCs w:val="24"/>
          <w:lang w:eastAsia="ru-RU"/>
        </w:rPr>
        <w:t>етренко О.С.;</w:t>
      </w:r>
      <w:r w:rsidR="00DA304B" w:rsidRPr="00DA304B">
        <w:t xml:space="preserve"> </w:t>
      </w:r>
      <w:r w:rsidR="00DA304B" w:rsidRPr="00DA304B">
        <w:rPr>
          <w:rFonts w:eastAsia="Times New Roman"/>
          <w:b/>
          <w:color w:val="000000" w:themeColor="text1"/>
          <w:szCs w:val="24"/>
          <w:lang w:eastAsia="ru-RU"/>
        </w:rPr>
        <w:t xml:space="preserve">Книша О.М. </w:t>
      </w:r>
      <w:r w:rsidR="00DA304B">
        <w:rPr>
          <w:rFonts w:eastAsia="Times New Roman"/>
          <w:b/>
          <w:color w:val="000000" w:themeColor="text1"/>
          <w:szCs w:val="24"/>
          <w:lang w:eastAsia="ru-RU"/>
        </w:rPr>
        <w:t>щодо с</w:t>
      </w:r>
      <w:r w:rsidR="00DA304B" w:rsidRPr="00DA304B">
        <w:rPr>
          <w:rFonts w:eastAsia="Times New Roman"/>
          <w:b/>
          <w:color w:val="000000" w:themeColor="text1"/>
          <w:szCs w:val="24"/>
          <w:lang w:eastAsia="ru-RU"/>
        </w:rPr>
        <w:t>удді Дніпропетровського окружного адміністративного суду Рищенка А.Ю., суддів Третього апеляційного адміністративного суду Дурасової Ю.В., Лукманової О.М., Божко Л.А., суддів Верховного Суду Чиркіна С.М.,                        Єзерова А.А., Шарапи В.М.</w:t>
      </w:r>
      <w:r w:rsidR="008208CF">
        <w:rPr>
          <w:rFonts w:eastAsia="Times New Roman"/>
          <w:b/>
          <w:color w:val="000000" w:themeColor="text1"/>
          <w:szCs w:val="24"/>
          <w:lang w:eastAsia="ru-RU"/>
        </w:rPr>
        <w:t>;</w:t>
      </w:r>
      <w:r w:rsidR="008208CF" w:rsidRPr="008208CF">
        <w:t xml:space="preserve"> </w:t>
      </w:r>
      <w:r w:rsidR="008208CF">
        <w:t xml:space="preserve">                     </w:t>
      </w:r>
      <w:r w:rsidR="008208CF" w:rsidRPr="008208CF">
        <w:rPr>
          <w:rFonts w:eastAsia="Times New Roman"/>
          <w:b/>
          <w:color w:val="000000" w:themeColor="text1"/>
          <w:szCs w:val="24"/>
          <w:lang w:eastAsia="ru-RU"/>
        </w:rPr>
        <w:t xml:space="preserve">Вітвицької О.В. </w:t>
      </w:r>
      <w:r w:rsidR="008208CF">
        <w:rPr>
          <w:rFonts w:eastAsia="Times New Roman"/>
          <w:b/>
          <w:color w:val="000000" w:themeColor="text1"/>
          <w:szCs w:val="24"/>
          <w:lang w:eastAsia="ru-RU"/>
        </w:rPr>
        <w:t>щодо</w:t>
      </w:r>
      <w:r w:rsidR="008208CF" w:rsidRPr="008208CF">
        <w:rPr>
          <w:rFonts w:eastAsia="Times New Roman"/>
          <w:b/>
          <w:color w:val="000000" w:themeColor="text1"/>
          <w:szCs w:val="24"/>
          <w:lang w:eastAsia="ru-RU"/>
        </w:rPr>
        <w:t xml:space="preserve"> судді Київського апеляційного суду Яворського М.А.</w:t>
      </w:r>
    </w:p>
    <w:p w:rsidR="00460535" w:rsidRPr="00AB3A6F" w:rsidRDefault="00460535" w:rsidP="00AE1914">
      <w:pPr>
        <w:spacing w:line="240" w:lineRule="auto"/>
        <w:ind w:right="5528"/>
        <w:jc w:val="both"/>
        <w:rPr>
          <w:sz w:val="18"/>
          <w:szCs w:val="18"/>
        </w:rPr>
      </w:pPr>
    </w:p>
    <w:tbl>
      <w:tblPr>
        <w:tblStyle w:val="a3"/>
        <w:tblpPr w:leftFromText="180" w:rightFromText="180" w:vertAnchor="page" w:horzAnchor="margin" w:tblpXSpec="center" w:tblpY="7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29"/>
      </w:tblGrid>
      <w:tr w:rsidR="00AE1914" w:rsidRPr="00045AD5" w:rsidTr="00A63992">
        <w:tc>
          <w:tcPr>
            <w:tcW w:w="9529" w:type="dxa"/>
          </w:tcPr>
          <w:p w:rsidR="00AE1914" w:rsidRPr="009D05EC" w:rsidRDefault="00AE1914" w:rsidP="00A63992">
            <w:pPr>
              <w:ind w:left="-120" w:right="5556"/>
              <w:jc w:val="both"/>
              <w:rPr>
                <w:b/>
                <w:color w:val="000000" w:themeColor="text1"/>
                <w:szCs w:val="24"/>
              </w:rPr>
            </w:pPr>
          </w:p>
        </w:tc>
      </w:tr>
    </w:tbl>
    <w:p w:rsidR="00CD4D66" w:rsidRDefault="00AE1914" w:rsidP="00CD4D66">
      <w:pPr>
        <w:widowControl w:val="0"/>
        <w:spacing w:after="0" w:line="240" w:lineRule="auto"/>
        <w:ind w:firstLine="567"/>
        <w:jc w:val="both"/>
        <w:rPr>
          <w:sz w:val="28"/>
          <w:szCs w:val="28"/>
        </w:rPr>
      </w:pPr>
      <w:r w:rsidRPr="00D76BBF">
        <w:rPr>
          <w:sz w:val="28"/>
          <w:szCs w:val="28"/>
        </w:rPr>
        <w:t xml:space="preserve">Третя Дисциплінарна палата Вищої ради правосуддя у складі головуючого – </w:t>
      </w:r>
      <w:r w:rsidRPr="00727ADD">
        <w:rPr>
          <w:sz w:val="28"/>
          <w:szCs w:val="28"/>
        </w:rPr>
        <w:t>Плахтій</w:t>
      </w:r>
      <w:r w:rsidR="00BD02D4" w:rsidRPr="00727ADD">
        <w:rPr>
          <w:sz w:val="28"/>
          <w:szCs w:val="28"/>
        </w:rPr>
        <w:t xml:space="preserve"> </w:t>
      </w:r>
      <w:r w:rsidRPr="00727ADD">
        <w:rPr>
          <w:sz w:val="28"/>
          <w:szCs w:val="28"/>
        </w:rPr>
        <w:t>І.Б., членів Кандзюби</w:t>
      </w:r>
      <w:r w:rsidR="00BD02D4" w:rsidRPr="00727ADD">
        <w:rPr>
          <w:sz w:val="28"/>
          <w:szCs w:val="28"/>
        </w:rPr>
        <w:t xml:space="preserve"> </w:t>
      </w:r>
      <w:r w:rsidRPr="00727ADD">
        <w:rPr>
          <w:sz w:val="28"/>
          <w:szCs w:val="28"/>
        </w:rPr>
        <w:t>О.В., Попікової</w:t>
      </w:r>
      <w:r w:rsidR="00BD02D4" w:rsidRPr="00727ADD">
        <w:rPr>
          <w:sz w:val="28"/>
          <w:szCs w:val="28"/>
        </w:rPr>
        <w:t xml:space="preserve"> </w:t>
      </w:r>
      <w:r w:rsidRPr="00727ADD">
        <w:rPr>
          <w:sz w:val="28"/>
          <w:szCs w:val="28"/>
        </w:rPr>
        <w:t>О.В., Сасевича</w:t>
      </w:r>
      <w:r w:rsidR="00BD02D4" w:rsidRPr="00727ADD">
        <w:rPr>
          <w:sz w:val="28"/>
          <w:szCs w:val="28"/>
        </w:rPr>
        <w:t xml:space="preserve"> </w:t>
      </w:r>
      <w:r w:rsidRPr="00727ADD">
        <w:rPr>
          <w:sz w:val="28"/>
          <w:szCs w:val="28"/>
        </w:rPr>
        <w:t>О.М.,</w:t>
      </w:r>
      <w:r w:rsidRPr="00D76BBF">
        <w:rPr>
          <w:sz w:val="28"/>
          <w:szCs w:val="28"/>
        </w:rPr>
        <w:t xml:space="preserve"> розглянувши висновки доповідача – члена Третьої Дисциплінарної палати </w:t>
      </w:r>
      <w:r w:rsidR="00BD02D4">
        <w:rPr>
          <w:sz w:val="28"/>
          <w:szCs w:val="28"/>
        </w:rPr>
        <w:t xml:space="preserve">Вищої ради правосуддя Лук’янова </w:t>
      </w:r>
      <w:r w:rsidRPr="00D76BBF">
        <w:rPr>
          <w:sz w:val="28"/>
          <w:szCs w:val="28"/>
        </w:rPr>
        <w:t>Д.В. за результатами попередньої перевірки дисциплінарних скарг,</w:t>
      </w:r>
    </w:p>
    <w:p w:rsidR="00AE1914" w:rsidRPr="00C91721" w:rsidRDefault="00AE1914" w:rsidP="00CD4D66">
      <w:pPr>
        <w:widowControl w:val="0"/>
        <w:spacing w:after="120" w:line="240" w:lineRule="auto"/>
        <w:ind w:firstLine="567"/>
        <w:jc w:val="center"/>
        <w:rPr>
          <w:b/>
          <w:sz w:val="28"/>
          <w:szCs w:val="28"/>
        </w:rPr>
      </w:pPr>
      <w:r w:rsidRPr="00C91721">
        <w:rPr>
          <w:b/>
          <w:sz w:val="28"/>
          <w:szCs w:val="28"/>
        </w:rPr>
        <w:t>встановила:</w:t>
      </w:r>
    </w:p>
    <w:p w:rsidR="00AE1914" w:rsidRPr="00C44E89" w:rsidRDefault="00AE1914" w:rsidP="00AE1914">
      <w:pPr>
        <w:widowControl w:val="0"/>
        <w:spacing w:after="0" w:line="240" w:lineRule="auto"/>
        <w:jc w:val="both"/>
        <w:rPr>
          <w:sz w:val="28"/>
          <w:szCs w:val="28"/>
        </w:rPr>
      </w:pPr>
      <w:r w:rsidRPr="00C44E89">
        <w:rPr>
          <w:sz w:val="28"/>
          <w:szCs w:val="28"/>
        </w:rPr>
        <w:t xml:space="preserve">1) </w:t>
      </w:r>
      <w:r w:rsidR="00460535" w:rsidRPr="00460535">
        <w:rPr>
          <w:sz w:val="28"/>
          <w:szCs w:val="28"/>
        </w:rPr>
        <w:t>26</w:t>
      </w:r>
      <w:r w:rsidR="00460535">
        <w:rPr>
          <w:sz w:val="28"/>
          <w:szCs w:val="28"/>
        </w:rPr>
        <w:t xml:space="preserve"> липня </w:t>
      </w:r>
      <w:r w:rsidR="00BD02D4" w:rsidRPr="00BD02D4">
        <w:rPr>
          <w:sz w:val="28"/>
          <w:szCs w:val="28"/>
        </w:rPr>
        <w:t xml:space="preserve">2021 року за вхідним № </w:t>
      </w:r>
      <w:r w:rsidR="00460535" w:rsidRPr="00460535">
        <w:rPr>
          <w:sz w:val="28"/>
          <w:szCs w:val="28"/>
        </w:rPr>
        <w:t>Б-346/2/7-21</w:t>
      </w:r>
      <w:r w:rsidR="00460535">
        <w:rPr>
          <w:sz w:val="28"/>
          <w:szCs w:val="28"/>
        </w:rPr>
        <w:t xml:space="preserve"> </w:t>
      </w:r>
      <w:r w:rsidRPr="00C44E89">
        <w:rPr>
          <w:sz w:val="28"/>
          <w:szCs w:val="28"/>
        </w:rPr>
        <w:t xml:space="preserve">до Вищої ради правосуддя </w:t>
      </w:r>
      <w:r w:rsidR="00CA71E5" w:rsidRPr="00CA71E5">
        <w:rPr>
          <w:sz w:val="28"/>
          <w:szCs w:val="28"/>
        </w:rPr>
        <w:t>надійшла скарга Благути А.О.</w:t>
      </w:r>
      <w:r w:rsidR="00CA71E5">
        <w:rPr>
          <w:sz w:val="28"/>
          <w:szCs w:val="28"/>
        </w:rPr>
        <w:t>,</w:t>
      </w:r>
      <w:r w:rsidR="00CA71E5" w:rsidRPr="00CA71E5">
        <w:rPr>
          <w:sz w:val="28"/>
          <w:szCs w:val="28"/>
        </w:rPr>
        <w:t xml:space="preserve"> а 6 серпня 2021 року за вхідним № Б-346/32/7/21 надійшли доповнення до цієї скарги</w:t>
      </w:r>
      <w:r w:rsidR="00DA304B">
        <w:rPr>
          <w:sz w:val="28"/>
          <w:szCs w:val="28"/>
        </w:rPr>
        <w:t xml:space="preserve"> щодо дій </w:t>
      </w:r>
      <w:r w:rsidR="00CA71E5" w:rsidRPr="00CA71E5">
        <w:rPr>
          <w:sz w:val="28"/>
          <w:szCs w:val="28"/>
        </w:rPr>
        <w:t>судді Касаційного адміністративного суду у складі Верховного Суду Мельник-Томенко Ж.М. під час розгляду справи № 160/6373/21</w:t>
      </w:r>
      <w:r w:rsidRPr="002564B3">
        <w:rPr>
          <w:sz w:val="28"/>
          <w:szCs w:val="28"/>
        </w:rPr>
        <w:t>.</w:t>
      </w:r>
      <w:r w:rsidRPr="00C44E89">
        <w:rPr>
          <w:sz w:val="28"/>
          <w:szCs w:val="28"/>
        </w:rPr>
        <w:t xml:space="preserve"> </w:t>
      </w:r>
    </w:p>
    <w:p w:rsidR="00D76BBF" w:rsidRPr="00C44E89" w:rsidRDefault="00AE1914" w:rsidP="00D76BBF">
      <w:pPr>
        <w:widowControl w:val="0"/>
        <w:spacing w:after="0" w:line="240" w:lineRule="auto"/>
        <w:ind w:firstLine="567"/>
        <w:jc w:val="both"/>
        <w:rPr>
          <w:sz w:val="28"/>
          <w:szCs w:val="28"/>
        </w:rPr>
      </w:pPr>
      <w:r w:rsidRPr="00C44E89">
        <w:rPr>
          <w:sz w:val="28"/>
          <w:szCs w:val="28"/>
        </w:rPr>
        <w:t xml:space="preserve">За результатами попередньої перевірки скарги доповідачем – членом </w:t>
      </w:r>
      <w:r w:rsidRPr="00C44E89">
        <w:rPr>
          <w:sz w:val="28"/>
          <w:szCs w:val="28"/>
        </w:rPr>
        <w:lastRenderedPageBreak/>
        <w:t>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w:t>
      </w:r>
      <w:r w:rsidR="00BD02D4">
        <w:rPr>
          <w:sz w:val="28"/>
          <w:szCs w:val="28"/>
        </w:rPr>
        <w:t xml:space="preserve"> </w:t>
      </w:r>
      <w:r w:rsidRPr="00C44E89">
        <w:rPr>
          <w:sz w:val="28"/>
          <w:szCs w:val="28"/>
        </w:rPr>
        <w:t>4 частини першої статті 45 Закону України «Про Вищу раду правосуддя»).</w:t>
      </w:r>
    </w:p>
    <w:p w:rsidR="00D76BBF" w:rsidRPr="00C44E89" w:rsidRDefault="00D76BBF" w:rsidP="00D76BBF">
      <w:pPr>
        <w:widowControl w:val="0"/>
        <w:spacing w:after="0" w:line="240" w:lineRule="auto"/>
        <w:ind w:firstLine="567"/>
        <w:jc w:val="both"/>
        <w:rPr>
          <w:sz w:val="28"/>
          <w:szCs w:val="28"/>
        </w:rPr>
      </w:pPr>
    </w:p>
    <w:p w:rsidR="00AE1914" w:rsidRPr="00C44E89" w:rsidRDefault="00AE1914" w:rsidP="00D76BBF">
      <w:pPr>
        <w:widowControl w:val="0"/>
        <w:spacing w:after="0" w:line="240" w:lineRule="auto"/>
        <w:jc w:val="both"/>
        <w:rPr>
          <w:sz w:val="28"/>
          <w:szCs w:val="28"/>
        </w:rPr>
      </w:pPr>
      <w:r w:rsidRPr="00C44E89">
        <w:rPr>
          <w:sz w:val="28"/>
          <w:szCs w:val="28"/>
        </w:rPr>
        <w:t xml:space="preserve">2) </w:t>
      </w:r>
      <w:r w:rsidR="007940FE" w:rsidRPr="007940FE">
        <w:rPr>
          <w:sz w:val="28"/>
          <w:szCs w:val="28"/>
        </w:rPr>
        <w:t xml:space="preserve">1 грудня 2021 року за вхідним № О-4287/2/7-21 </w:t>
      </w:r>
      <w:r w:rsidRPr="00C44E89">
        <w:rPr>
          <w:sz w:val="28"/>
          <w:szCs w:val="28"/>
        </w:rPr>
        <w:t xml:space="preserve">до Вищої ради правосуддя надійшла скарга </w:t>
      </w:r>
      <w:r w:rsidR="007940FE" w:rsidRPr="007940FE">
        <w:rPr>
          <w:sz w:val="28"/>
          <w:szCs w:val="28"/>
        </w:rPr>
        <w:t>Осаковського С.В. щодо дій судді Чугуївського міського суду Харківської області Оболєнської С.А. під час розгляду справи № 636/2785/21</w:t>
      </w:r>
      <w:r w:rsidRPr="002564B3">
        <w:rPr>
          <w:sz w:val="28"/>
          <w:szCs w:val="28"/>
        </w:rPr>
        <w:t>.</w:t>
      </w:r>
    </w:p>
    <w:p w:rsidR="00AE1914" w:rsidRPr="00C44E89" w:rsidRDefault="00AE1914" w:rsidP="00D76BBF">
      <w:pPr>
        <w:widowControl w:val="0"/>
        <w:spacing w:after="0" w:line="240" w:lineRule="auto"/>
        <w:ind w:firstLine="567"/>
        <w:jc w:val="both"/>
        <w:rPr>
          <w:sz w:val="28"/>
          <w:szCs w:val="28"/>
        </w:rPr>
      </w:pPr>
      <w:r w:rsidRPr="00C44E89">
        <w:rPr>
          <w:sz w:val="28"/>
          <w:szCs w:val="28"/>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w:t>
      </w:r>
      <w:r w:rsidR="00BD02D4">
        <w:rPr>
          <w:sz w:val="28"/>
          <w:szCs w:val="28"/>
        </w:rPr>
        <w:t xml:space="preserve"> </w:t>
      </w:r>
      <w:r w:rsidRPr="00C44E89">
        <w:rPr>
          <w:sz w:val="28"/>
          <w:szCs w:val="28"/>
        </w:rPr>
        <w:t>4 частини першої статті 45 Закону України «Про Вищу раду правосуддя»).</w:t>
      </w:r>
    </w:p>
    <w:p w:rsidR="00AE1914" w:rsidRPr="00C44E89" w:rsidRDefault="00AE1914" w:rsidP="00D76BBF">
      <w:pPr>
        <w:widowControl w:val="0"/>
        <w:spacing w:after="0" w:line="240" w:lineRule="auto"/>
        <w:ind w:firstLine="567"/>
        <w:jc w:val="both"/>
        <w:rPr>
          <w:sz w:val="28"/>
          <w:szCs w:val="28"/>
        </w:rPr>
      </w:pPr>
    </w:p>
    <w:p w:rsidR="00AE1914" w:rsidRDefault="00AE1914" w:rsidP="00D76BBF">
      <w:pPr>
        <w:widowControl w:val="0"/>
        <w:spacing w:after="0" w:line="240" w:lineRule="auto"/>
        <w:jc w:val="both"/>
        <w:rPr>
          <w:sz w:val="28"/>
          <w:szCs w:val="28"/>
        </w:rPr>
      </w:pPr>
      <w:r w:rsidRPr="00C44E89">
        <w:rPr>
          <w:sz w:val="28"/>
          <w:szCs w:val="28"/>
        </w:rPr>
        <w:t xml:space="preserve">3) </w:t>
      </w:r>
      <w:r w:rsidR="00A47207">
        <w:rPr>
          <w:sz w:val="28"/>
          <w:szCs w:val="28"/>
        </w:rPr>
        <w:t>20</w:t>
      </w:r>
      <w:r w:rsidR="00BD02D4" w:rsidRPr="00BD02D4">
        <w:rPr>
          <w:sz w:val="28"/>
          <w:szCs w:val="28"/>
        </w:rPr>
        <w:t xml:space="preserve"> листопада 2023 року за вхідним </w:t>
      </w:r>
      <w:r w:rsidR="00E60D5E">
        <w:rPr>
          <w:sz w:val="28"/>
          <w:szCs w:val="28"/>
        </w:rPr>
        <w:t xml:space="preserve">№ </w:t>
      </w:r>
      <w:r w:rsidR="00E60D5E" w:rsidRPr="00E60D5E">
        <w:rPr>
          <w:sz w:val="28"/>
          <w:szCs w:val="28"/>
        </w:rPr>
        <w:t>П-3278/2/7-23</w:t>
      </w:r>
      <w:r w:rsidR="004A3B21">
        <w:rPr>
          <w:sz w:val="28"/>
          <w:szCs w:val="28"/>
        </w:rPr>
        <w:t xml:space="preserve"> </w:t>
      </w:r>
      <w:r w:rsidRPr="00C44E89">
        <w:rPr>
          <w:sz w:val="28"/>
          <w:szCs w:val="28"/>
        </w:rPr>
        <w:t xml:space="preserve">до Вищої ради правосуддя надійшла скарга </w:t>
      </w:r>
      <w:r w:rsidR="00E60D5E" w:rsidRPr="00E60D5E">
        <w:rPr>
          <w:sz w:val="28"/>
          <w:szCs w:val="28"/>
        </w:rPr>
        <w:t xml:space="preserve">Петросяна О.К. </w:t>
      </w:r>
      <w:r w:rsidR="00DA304B" w:rsidRPr="00DA304B">
        <w:rPr>
          <w:sz w:val="28"/>
          <w:szCs w:val="28"/>
        </w:rPr>
        <w:t xml:space="preserve">щодо дій судді </w:t>
      </w:r>
      <w:r w:rsidR="00E60D5E" w:rsidRPr="00E60D5E">
        <w:rPr>
          <w:sz w:val="28"/>
          <w:szCs w:val="28"/>
        </w:rPr>
        <w:t>Октябрськ</w:t>
      </w:r>
      <w:r w:rsidR="00E60D5E">
        <w:rPr>
          <w:sz w:val="28"/>
          <w:szCs w:val="28"/>
        </w:rPr>
        <w:t>ого</w:t>
      </w:r>
      <w:r w:rsidR="00E60D5E" w:rsidRPr="00E60D5E">
        <w:rPr>
          <w:sz w:val="28"/>
          <w:szCs w:val="28"/>
        </w:rPr>
        <w:t xml:space="preserve"> районн</w:t>
      </w:r>
      <w:r w:rsidR="00E60D5E">
        <w:rPr>
          <w:sz w:val="28"/>
          <w:szCs w:val="28"/>
        </w:rPr>
        <w:t>ого</w:t>
      </w:r>
      <w:r w:rsidR="00E60D5E" w:rsidRPr="00E60D5E">
        <w:rPr>
          <w:sz w:val="28"/>
          <w:szCs w:val="28"/>
        </w:rPr>
        <w:t xml:space="preserve"> суд</w:t>
      </w:r>
      <w:r w:rsidR="00E60D5E">
        <w:rPr>
          <w:sz w:val="28"/>
          <w:szCs w:val="28"/>
        </w:rPr>
        <w:t>у</w:t>
      </w:r>
      <w:r w:rsidR="00E60D5E" w:rsidRPr="00E60D5E">
        <w:rPr>
          <w:sz w:val="28"/>
          <w:szCs w:val="28"/>
        </w:rPr>
        <w:t xml:space="preserve"> м</w:t>
      </w:r>
      <w:r w:rsidR="00E60D5E">
        <w:rPr>
          <w:sz w:val="28"/>
          <w:szCs w:val="28"/>
        </w:rPr>
        <w:t xml:space="preserve">іста </w:t>
      </w:r>
      <w:r w:rsidR="00E60D5E" w:rsidRPr="00E60D5E">
        <w:rPr>
          <w:sz w:val="28"/>
          <w:szCs w:val="28"/>
        </w:rPr>
        <w:t>Полтави</w:t>
      </w:r>
      <w:r w:rsidR="00E60D5E">
        <w:rPr>
          <w:sz w:val="28"/>
          <w:szCs w:val="28"/>
        </w:rPr>
        <w:t xml:space="preserve"> </w:t>
      </w:r>
      <w:r w:rsidR="00E60D5E" w:rsidRPr="00E60D5E">
        <w:rPr>
          <w:sz w:val="28"/>
          <w:szCs w:val="28"/>
        </w:rPr>
        <w:t>Чуванов</w:t>
      </w:r>
      <w:r w:rsidR="00E60D5E">
        <w:rPr>
          <w:sz w:val="28"/>
          <w:szCs w:val="28"/>
        </w:rPr>
        <w:t>ої</w:t>
      </w:r>
      <w:r w:rsidR="00E60D5E" w:rsidRPr="00E60D5E">
        <w:rPr>
          <w:sz w:val="28"/>
          <w:szCs w:val="28"/>
        </w:rPr>
        <w:t xml:space="preserve"> А.М.</w:t>
      </w:r>
      <w:r w:rsidR="00E60D5E">
        <w:rPr>
          <w:sz w:val="28"/>
          <w:szCs w:val="28"/>
        </w:rPr>
        <w:t xml:space="preserve">, суддів </w:t>
      </w:r>
      <w:r w:rsidR="00E60D5E" w:rsidRPr="00E60D5E">
        <w:rPr>
          <w:sz w:val="28"/>
          <w:szCs w:val="28"/>
        </w:rPr>
        <w:t>Полтавськ</w:t>
      </w:r>
      <w:r w:rsidR="00E60D5E">
        <w:rPr>
          <w:sz w:val="28"/>
          <w:szCs w:val="28"/>
        </w:rPr>
        <w:t>ого</w:t>
      </w:r>
      <w:r w:rsidR="00E60D5E" w:rsidRPr="00E60D5E">
        <w:rPr>
          <w:sz w:val="28"/>
          <w:szCs w:val="28"/>
        </w:rPr>
        <w:t xml:space="preserve"> апеляційн</w:t>
      </w:r>
      <w:r w:rsidR="00E60D5E">
        <w:rPr>
          <w:sz w:val="28"/>
          <w:szCs w:val="28"/>
        </w:rPr>
        <w:t>ого</w:t>
      </w:r>
      <w:r w:rsidR="00E60D5E" w:rsidRPr="00E60D5E">
        <w:rPr>
          <w:sz w:val="28"/>
          <w:szCs w:val="28"/>
        </w:rPr>
        <w:t xml:space="preserve"> суд</w:t>
      </w:r>
      <w:r w:rsidR="00E60D5E">
        <w:rPr>
          <w:sz w:val="28"/>
          <w:szCs w:val="28"/>
        </w:rPr>
        <w:t xml:space="preserve">у </w:t>
      </w:r>
      <w:r w:rsidR="00DA304B">
        <w:rPr>
          <w:sz w:val="28"/>
          <w:szCs w:val="28"/>
        </w:rPr>
        <w:t xml:space="preserve">                   </w:t>
      </w:r>
      <w:r w:rsidR="00E60D5E">
        <w:rPr>
          <w:sz w:val="28"/>
          <w:szCs w:val="28"/>
        </w:rPr>
        <w:t xml:space="preserve">Корсун О.М., </w:t>
      </w:r>
      <w:r w:rsidR="00E60D5E" w:rsidRPr="00E60D5E">
        <w:rPr>
          <w:sz w:val="28"/>
          <w:szCs w:val="28"/>
        </w:rPr>
        <w:t>Костенк</w:t>
      </w:r>
      <w:r w:rsidR="00317524">
        <w:rPr>
          <w:sz w:val="28"/>
          <w:szCs w:val="28"/>
        </w:rPr>
        <w:t>а</w:t>
      </w:r>
      <w:r w:rsidR="00E60D5E" w:rsidRPr="00E60D5E">
        <w:rPr>
          <w:sz w:val="28"/>
          <w:szCs w:val="28"/>
        </w:rPr>
        <w:t xml:space="preserve"> В.Г.</w:t>
      </w:r>
      <w:r w:rsidR="00317524">
        <w:rPr>
          <w:sz w:val="28"/>
          <w:szCs w:val="28"/>
        </w:rPr>
        <w:t xml:space="preserve">, </w:t>
      </w:r>
      <w:r w:rsidR="00E60D5E" w:rsidRPr="00E60D5E">
        <w:rPr>
          <w:sz w:val="28"/>
          <w:szCs w:val="28"/>
        </w:rPr>
        <w:t xml:space="preserve">Герасименко В.М. </w:t>
      </w:r>
      <w:r w:rsidRPr="00765C7C">
        <w:rPr>
          <w:sz w:val="28"/>
          <w:szCs w:val="28"/>
        </w:rPr>
        <w:t xml:space="preserve">під час розгляду справи </w:t>
      </w:r>
      <w:r w:rsidR="00DA304B">
        <w:rPr>
          <w:sz w:val="28"/>
          <w:szCs w:val="28"/>
        </w:rPr>
        <w:t xml:space="preserve">                             </w:t>
      </w:r>
      <w:r w:rsidR="00317524" w:rsidRPr="00317524">
        <w:rPr>
          <w:sz w:val="28"/>
          <w:szCs w:val="28"/>
        </w:rPr>
        <w:t>№ 554/8144/23</w:t>
      </w:r>
      <w:r w:rsidRPr="00317524">
        <w:rPr>
          <w:sz w:val="28"/>
          <w:szCs w:val="28"/>
        </w:rPr>
        <w:t>.</w:t>
      </w:r>
    </w:p>
    <w:p w:rsidR="00B1437C" w:rsidRPr="00C44E89" w:rsidRDefault="00B1437C" w:rsidP="00B1437C">
      <w:pPr>
        <w:widowControl w:val="0"/>
        <w:spacing w:after="0" w:line="240" w:lineRule="auto"/>
        <w:ind w:firstLine="567"/>
        <w:jc w:val="both"/>
        <w:rPr>
          <w:sz w:val="28"/>
          <w:szCs w:val="28"/>
        </w:rPr>
      </w:pPr>
      <w:r w:rsidRPr="00C44E89">
        <w:rPr>
          <w:sz w:val="28"/>
          <w:szCs w:val="28"/>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w:t>
      </w:r>
      <w:r w:rsidR="00A678B8">
        <w:rPr>
          <w:sz w:val="28"/>
          <w:szCs w:val="28"/>
        </w:rPr>
        <w:t xml:space="preserve"> </w:t>
      </w:r>
      <w:r w:rsidRPr="00C44E89">
        <w:rPr>
          <w:sz w:val="28"/>
          <w:szCs w:val="28"/>
        </w:rPr>
        <w:t>4 частини першої статті 45 Закону України «Про Вищу раду правосуддя»).</w:t>
      </w:r>
    </w:p>
    <w:p w:rsidR="00BD02D4" w:rsidRDefault="00BD02D4" w:rsidP="00D76BBF">
      <w:pPr>
        <w:widowControl w:val="0"/>
        <w:spacing w:after="0" w:line="240" w:lineRule="auto"/>
        <w:jc w:val="both"/>
        <w:rPr>
          <w:sz w:val="28"/>
          <w:szCs w:val="28"/>
        </w:rPr>
      </w:pPr>
    </w:p>
    <w:p w:rsidR="00BD02D4" w:rsidRPr="00BD02D4" w:rsidRDefault="00BD02D4" w:rsidP="00BD02D4">
      <w:pPr>
        <w:widowControl w:val="0"/>
        <w:spacing w:after="0" w:line="240" w:lineRule="auto"/>
        <w:jc w:val="both"/>
        <w:rPr>
          <w:sz w:val="28"/>
          <w:szCs w:val="28"/>
        </w:rPr>
      </w:pPr>
      <w:r>
        <w:rPr>
          <w:sz w:val="28"/>
          <w:szCs w:val="28"/>
        </w:rPr>
        <w:t xml:space="preserve">4) </w:t>
      </w:r>
      <w:r w:rsidR="00E41905" w:rsidRPr="00E41905">
        <w:rPr>
          <w:sz w:val="28"/>
          <w:szCs w:val="28"/>
        </w:rPr>
        <w:t xml:space="preserve">10 серпня 2022 року </w:t>
      </w:r>
      <w:r w:rsidRPr="00BD02D4">
        <w:rPr>
          <w:sz w:val="28"/>
          <w:szCs w:val="28"/>
        </w:rPr>
        <w:t xml:space="preserve">за вхідним </w:t>
      </w:r>
      <w:r w:rsidR="00E41905" w:rsidRPr="00E41905">
        <w:rPr>
          <w:sz w:val="28"/>
          <w:szCs w:val="28"/>
        </w:rPr>
        <w:t xml:space="preserve">№ Г-1411/0/7-22 </w:t>
      </w:r>
      <w:r w:rsidRPr="00BD02D4">
        <w:rPr>
          <w:sz w:val="28"/>
          <w:szCs w:val="28"/>
        </w:rPr>
        <w:t>до Вищої ради правосуддя</w:t>
      </w:r>
      <w:r w:rsidR="00B1437C" w:rsidRPr="00B1437C">
        <w:t xml:space="preserve"> </w:t>
      </w:r>
      <w:r w:rsidR="00B1437C" w:rsidRPr="00B1437C">
        <w:rPr>
          <w:sz w:val="28"/>
          <w:szCs w:val="28"/>
        </w:rPr>
        <w:t xml:space="preserve">надійшла скарга </w:t>
      </w:r>
      <w:r w:rsidR="00E41905" w:rsidRPr="00E41905">
        <w:rPr>
          <w:sz w:val="28"/>
          <w:szCs w:val="28"/>
        </w:rPr>
        <w:t xml:space="preserve">Гапонова І.П. </w:t>
      </w:r>
      <w:r w:rsidR="00F81DE2">
        <w:rPr>
          <w:sz w:val="28"/>
          <w:szCs w:val="28"/>
        </w:rPr>
        <w:t>щодо</w:t>
      </w:r>
      <w:r w:rsidR="00E41905" w:rsidRPr="00E41905">
        <w:rPr>
          <w:sz w:val="28"/>
          <w:szCs w:val="28"/>
        </w:rPr>
        <w:t xml:space="preserve"> ді</w:t>
      </w:r>
      <w:r w:rsidR="00F81DE2">
        <w:rPr>
          <w:sz w:val="28"/>
          <w:szCs w:val="28"/>
        </w:rPr>
        <w:t>й</w:t>
      </w:r>
      <w:r w:rsidR="00E41905" w:rsidRPr="00E41905">
        <w:rPr>
          <w:sz w:val="28"/>
          <w:szCs w:val="28"/>
        </w:rPr>
        <w:t xml:space="preserve"> судді Кіровоградського окружного адміністративного суду Петренко О.С. під час розгляду справи № 340/2444/22</w:t>
      </w:r>
      <w:r w:rsidR="00B1437C" w:rsidRPr="00B1437C">
        <w:rPr>
          <w:sz w:val="28"/>
          <w:szCs w:val="28"/>
        </w:rPr>
        <w:t>.</w:t>
      </w:r>
    </w:p>
    <w:p w:rsidR="00AE1914" w:rsidRDefault="00AE1914" w:rsidP="00D76BBF">
      <w:pPr>
        <w:widowControl w:val="0"/>
        <w:spacing w:after="0" w:line="240" w:lineRule="auto"/>
        <w:ind w:firstLine="567"/>
        <w:jc w:val="both"/>
        <w:rPr>
          <w:sz w:val="28"/>
          <w:szCs w:val="28"/>
        </w:rPr>
      </w:pPr>
      <w:r w:rsidRPr="00C44E89">
        <w:rPr>
          <w:sz w:val="28"/>
          <w:szCs w:val="28"/>
        </w:rPr>
        <w:t>За результатами попередньої перевірки скарг</w:t>
      </w:r>
      <w:r w:rsidR="00891DF2">
        <w:rPr>
          <w:sz w:val="28"/>
          <w:szCs w:val="28"/>
        </w:rPr>
        <w:t>и</w:t>
      </w:r>
      <w:r w:rsidRPr="00C44E89">
        <w:rPr>
          <w:sz w:val="28"/>
          <w:szCs w:val="28"/>
        </w:rPr>
        <w:t xml:space="preserve">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w:t>
      </w:r>
      <w:r w:rsidR="00891DF2">
        <w:rPr>
          <w:sz w:val="28"/>
          <w:szCs w:val="28"/>
        </w:rPr>
        <w:t xml:space="preserve"> </w:t>
      </w:r>
      <w:r w:rsidRPr="00C44E89">
        <w:rPr>
          <w:sz w:val="28"/>
          <w:szCs w:val="28"/>
        </w:rPr>
        <w:t>4 частини першої статті 45 Закону України «Про Вищу раду правосуддя»).</w:t>
      </w:r>
    </w:p>
    <w:p w:rsidR="00FB241C" w:rsidRDefault="00FB241C" w:rsidP="00D76BBF">
      <w:pPr>
        <w:widowControl w:val="0"/>
        <w:spacing w:after="0" w:line="240" w:lineRule="auto"/>
        <w:ind w:firstLine="567"/>
        <w:jc w:val="both"/>
        <w:rPr>
          <w:sz w:val="28"/>
          <w:szCs w:val="28"/>
        </w:rPr>
      </w:pPr>
    </w:p>
    <w:p w:rsidR="00FB241C" w:rsidRPr="00FB241C" w:rsidRDefault="00FB241C" w:rsidP="00FB241C">
      <w:pPr>
        <w:widowControl w:val="0"/>
        <w:spacing w:after="0" w:line="240" w:lineRule="auto"/>
        <w:jc w:val="both"/>
        <w:rPr>
          <w:sz w:val="28"/>
          <w:szCs w:val="28"/>
        </w:rPr>
      </w:pPr>
      <w:r>
        <w:rPr>
          <w:sz w:val="28"/>
          <w:szCs w:val="28"/>
        </w:rPr>
        <w:t xml:space="preserve">5) </w:t>
      </w:r>
      <w:r w:rsidRPr="00FB241C">
        <w:rPr>
          <w:sz w:val="28"/>
          <w:szCs w:val="28"/>
        </w:rPr>
        <w:t xml:space="preserve">28 листопада та 4 грудня 2023 року за вхідними №№ К-2670/8/7-23, </w:t>
      </w:r>
      <w:r>
        <w:rPr>
          <w:sz w:val="28"/>
          <w:szCs w:val="28"/>
        </w:rPr>
        <w:t xml:space="preserve">                                       </w:t>
      </w:r>
      <w:r w:rsidRPr="00FB241C">
        <w:rPr>
          <w:sz w:val="28"/>
          <w:szCs w:val="28"/>
        </w:rPr>
        <w:t>К-2670/9/7-23, К-2670/10/7-23</w:t>
      </w:r>
      <w:r w:rsidRPr="00FB241C">
        <w:t xml:space="preserve"> </w:t>
      </w:r>
      <w:r w:rsidRPr="00FB241C">
        <w:rPr>
          <w:sz w:val="28"/>
          <w:szCs w:val="28"/>
        </w:rPr>
        <w:t xml:space="preserve">надійшли дисциплінарні скарги Книша О.М. </w:t>
      </w:r>
      <w:r w:rsidR="00F81DE2">
        <w:rPr>
          <w:sz w:val="28"/>
          <w:szCs w:val="28"/>
        </w:rPr>
        <w:t>щодо дій</w:t>
      </w:r>
      <w:r w:rsidRPr="00FB241C">
        <w:rPr>
          <w:sz w:val="28"/>
          <w:szCs w:val="28"/>
        </w:rPr>
        <w:t xml:space="preserve"> судді Дніпропетровського окружного адміністративного суду Рищенка А.Ю., суддів Третього апеляційного адміністративного суду Дурасової Ю.В., Лукманової О.М., Божко Л.А., суддів Верховного Суду Чиркіна С.М., </w:t>
      </w:r>
      <w:r>
        <w:rPr>
          <w:sz w:val="28"/>
          <w:szCs w:val="28"/>
        </w:rPr>
        <w:t xml:space="preserve">                       </w:t>
      </w:r>
      <w:r w:rsidRPr="00FB241C">
        <w:rPr>
          <w:sz w:val="28"/>
          <w:szCs w:val="28"/>
        </w:rPr>
        <w:t>Єзерова А.А., Шарапи В.М. під час розгляду справи № 160/19763/22.</w:t>
      </w:r>
    </w:p>
    <w:p w:rsidR="00FB241C" w:rsidRDefault="009960D3" w:rsidP="00D76BBF">
      <w:pPr>
        <w:widowControl w:val="0"/>
        <w:spacing w:after="0" w:line="240" w:lineRule="auto"/>
        <w:ind w:firstLine="567"/>
        <w:jc w:val="both"/>
        <w:rPr>
          <w:sz w:val="28"/>
          <w:szCs w:val="28"/>
        </w:rPr>
      </w:pPr>
      <w:r w:rsidRPr="009960D3">
        <w:rPr>
          <w:sz w:val="28"/>
          <w:szCs w:val="28"/>
        </w:rPr>
        <w:t xml:space="preserve">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w:t>
      </w:r>
      <w:r w:rsidRPr="009960D3">
        <w:rPr>
          <w:sz w:val="28"/>
          <w:szCs w:val="28"/>
        </w:rPr>
        <w:lastRenderedPageBreak/>
        <w:t>статті 45 Закону України «Про Вищу раду правосуддя»).</w:t>
      </w:r>
    </w:p>
    <w:p w:rsidR="009960D3" w:rsidRDefault="009960D3" w:rsidP="00D76BBF">
      <w:pPr>
        <w:widowControl w:val="0"/>
        <w:spacing w:after="0" w:line="240" w:lineRule="auto"/>
        <w:ind w:firstLine="567"/>
        <w:jc w:val="both"/>
        <w:rPr>
          <w:sz w:val="28"/>
          <w:szCs w:val="28"/>
        </w:rPr>
      </w:pPr>
    </w:p>
    <w:p w:rsidR="009960D3" w:rsidRPr="009960D3" w:rsidRDefault="009960D3" w:rsidP="009960D3">
      <w:pPr>
        <w:widowControl w:val="0"/>
        <w:spacing w:after="0" w:line="240" w:lineRule="auto"/>
        <w:jc w:val="both"/>
        <w:rPr>
          <w:sz w:val="28"/>
          <w:szCs w:val="28"/>
        </w:rPr>
      </w:pPr>
      <w:r>
        <w:rPr>
          <w:sz w:val="28"/>
          <w:szCs w:val="28"/>
        </w:rPr>
        <w:t>6)</w:t>
      </w:r>
      <w:r w:rsidRPr="009960D3">
        <w:t xml:space="preserve"> </w:t>
      </w:r>
      <w:r w:rsidRPr="009960D3">
        <w:rPr>
          <w:sz w:val="28"/>
          <w:szCs w:val="28"/>
        </w:rPr>
        <w:t>14 листопада 2023 року</w:t>
      </w:r>
      <w:r w:rsidRPr="009960D3">
        <w:t xml:space="preserve"> </w:t>
      </w:r>
      <w:r w:rsidRPr="009960D3">
        <w:rPr>
          <w:sz w:val="28"/>
          <w:szCs w:val="28"/>
        </w:rPr>
        <w:t>за вхідним</w:t>
      </w:r>
      <w:r>
        <w:rPr>
          <w:sz w:val="28"/>
          <w:szCs w:val="28"/>
        </w:rPr>
        <w:t xml:space="preserve"> </w:t>
      </w:r>
      <w:r w:rsidRPr="009960D3">
        <w:rPr>
          <w:sz w:val="28"/>
          <w:szCs w:val="28"/>
        </w:rPr>
        <w:t xml:space="preserve">№ В-4036/0/7-23 надійшла скарга Вітвицької О.В. </w:t>
      </w:r>
      <w:r w:rsidR="00F81DE2">
        <w:rPr>
          <w:sz w:val="28"/>
          <w:szCs w:val="28"/>
        </w:rPr>
        <w:t>щодо дій</w:t>
      </w:r>
      <w:r w:rsidRPr="009960D3">
        <w:rPr>
          <w:sz w:val="28"/>
          <w:szCs w:val="28"/>
        </w:rPr>
        <w:t xml:space="preserve"> судді Київського апеляційного суду Яворського М.А. під час розгляду справи № 761/36070/21</w:t>
      </w:r>
      <w:r>
        <w:rPr>
          <w:sz w:val="28"/>
          <w:szCs w:val="28"/>
        </w:rPr>
        <w:t>.</w:t>
      </w:r>
    </w:p>
    <w:p w:rsidR="009960D3" w:rsidRDefault="009960D3" w:rsidP="009960D3">
      <w:pPr>
        <w:widowControl w:val="0"/>
        <w:spacing w:after="0" w:line="240" w:lineRule="auto"/>
        <w:ind w:firstLine="567"/>
        <w:jc w:val="both"/>
        <w:rPr>
          <w:sz w:val="28"/>
          <w:szCs w:val="28"/>
        </w:rPr>
      </w:pPr>
      <w:r w:rsidRPr="009960D3">
        <w:rPr>
          <w:sz w:val="28"/>
          <w:szCs w:val="28"/>
        </w:rPr>
        <w:t>За результатами попередньої перевірки скарги доповідачем – членом Третьої Дисциплінарної палати Вищої ради правосуддя Лук’яновим Д.В.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 статті 45 Закону України «Про Вищу раду правосуддя»).</w:t>
      </w:r>
    </w:p>
    <w:p w:rsidR="00FB241C" w:rsidRPr="00C44E89" w:rsidRDefault="00FB241C" w:rsidP="00D76BBF">
      <w:pPr>
        <w:widowControl w:val="0"/>
        <w:spacing w:after="0" w:line="240" w:lineRule="auto"/>
        <w:ind w:firstLine="567"/>
        <w:jc w:val="both"/>
        <w:rPr>
          <w:sz w:val="28"/>
          <w:szCs w:val="28"/>
        </w:rPr>
      </w:pPr>
    </w:p>
    <w:p w:rsidR="00AE1914" w:rsidRPr="00C44E89" w:rsidRDefault="00AE1914" w:rsidP="00D76BBF">
      <w:pPr>
        <w:widowControl w:val="0"/>
        <w:spacing w:after="0" w:line="240" w:lineRule="auto"/>
        <w:ind w:firstLine="567"/>
        <w:jc w:val="both"/>
        <w:rPr>
          <w:sz w:val="28"/>
          <w:szCs w:val="28"/>
        </w:rPr>
      </w:pPr>
      <w:r w:rsidRPr="00C44E89">
        <w:rPr>
          <w:sz w:val="28"/>
          <w:szCs w:val="28"/>
        </w:rPr>
        <w:t>Відповідно до частини першої статті 45 Закону України «Про Вищу раду правосуддя» у відкритті дисциплінарної справи має бути відмовлено, якщо: 1)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або ухвалено рішення 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ухвалення певного судового рішення; 4) суть скарги зводиться лише до незгоди із судовим рішенням.</w:t>
      </w:r>
    </w:p>
    <w:p w:rsidR="00AE1914" w:rsidRPr="00C44E89" w:rsidRDefault="00AE1914" w:rsidP="00D76BBF">
      <w:pPr>
        <w:widowControl w:val="0"/>
        <w:spacing w:after="0" w:line="240" w:lineRule="auto"/>
        <w:ind w:firstLine="567"/>
        <w:jc w:val="both"/>
        <w:rPr>
          <w:sz w:val="28"/>
          <w:szCs w:val="28"/>
        </w:rPr>
      </w:pPr>
      <w:r w:rsidRPr="00C44E89">
        <w:rPr>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w:t>
      </w:r>
    </w:p>
    <w:p w:rsidR="00AE1914" w:rsidRPr="00C44E89" w:rsidRDefault="00AE1914" w:rsidP="00D76BBF">
      <w:pPr>
        <w:pStyle w:val="20"/>
        <w:spacing w:before="0" w:line="240" w:lineRule="auto"/>
        <w:ind w:firstLine="567"/>
      </w:pPr>
      <w:r w:rsidRPr="00C44E89">
        <w:t xml:space="preserve">Керуючись статтею 45 Закону України «Про Вищу раду правосуддя», </w:t>
      </w:r>
      <w:r w:rsidR="00E25430">
        <w:t xml:space="preserve">пунктами 13.10-13.13 Регламенту Вищої ради правосуддя, </w:t>
      </w:r>
      <w:r w:rsidRPr="00C44E89">
        <w:t>Третя Дисциплінарна палата Вищої ради правосуддя</w:t>
      </w:r>
    </w:p>
    <w:p w:rsidR="00AE1914" w:rsidRPr="00C44E89" w:rsidRDefault="00AE1914" w:rsidP="00CD4D66">
      <w:pPr>
        <w:pStyle w:val="20"/>
        <w:shd w:val="clear" w:color="auto" w:fill="auto"/>
        <w:spacing w:before="120" w:after="120" w:line="240" w:lineRule="auto"/>
        <w:ind w:firstLine="567"/>
        <w:jc w:val="center"/>
        <w:rPr>
          <w:b/>
        </w:rPr>
      </w:pPr>
      <w:r w:rsidRPr="00C44E89">
        <w:rPr>
          <w:b/>
        </w:rPr>
        <w:t>ухвалила:</w:t>
      </w:r>
    </w:p>
    <w:p w:rsidR="00AE1914" w:rsidRPr="00C44E89" w:rsidRDefault="00AE1914" w:rsidP="00D76BBF">
      <w:pPr>
        <w:pStyle w:val="20"/>
        <w:spacing w:before="0" w:line="240" w:lineRule="auto"/>
        <w:ind w:firstLine="0"/>
        <w:rPr>
          <w:lang w:eastAsia="uk-UA" w:bidi="uk-UA"/>
        </w:rPr>
      </w:pPr>
      <w:r w:rsidRPr="00C44E89">
        <w:rPr>
          <w:lang w:eastAsia="uk-UA" w:bidi="uk-UA"/>
        </w:rPr>
        <w:t xml:space="preserve">1) відмовити у відкритті дисциплінарної справи за скаргою </w:t>
      </w:r>
      <w:r w:rsidR="00D67FC3" w:rsidRPr="00D67FC3">
        <w:rPr>
          <w:rFonts w:eastAsia="Calibri"/>
        </w:rPr>
        <w:t>Благути Анатолія Олександровича щодо судді Касаційного адміністративного суду у складі Верховного Суду Мельник-Томенко Жанни Миколаївни</w:t>
      </w:r>
      <w:r w:rsidRPr="00AE271C">
        <w:rPr>
          <w:rFonts w:eastAsia="Calibri"/>
        </w:rPr>
        <w:t>;</w:t>
      </w:r>
    </w:p>
    <w:p w:rsidR="00AE1914" w:rsidRPr="00C44E89" w:rsidRDefault="00AE1914" w:rsidP="00D76BBF">
      <w:pPr>
        <w:pStyle w:val="20"/>
        <w:spacing w:before="0" w:line="240" w:lineRule="auto"/>
        <w:ind w:firstLine="0"/>
        <w:rPr>
          <w:lang w:eastAsia="uk-UA" w:bidi="uk-UA"/>
        </w:rPr>
      </w:pPr>
    </w:p>
    <w:p w:rsidR="00C44E89" w:rsidRPr="00C44E89" w:rsidRDefault="00AE1914" w:rsidP="00D76BBF">
      <w:pPr>
        <w:pStyle w:val="20"/>
        <w:spacing w:before="0" w:line="240" w:lineRule="auto"/>
        <w:ind w:firstLine="0"/>
      </w:pPr>
      <w:r w:rsidRPr="00C44E89">
        <w:rPr>
          <w:lang w:eastAsia="uk-UA" w:bidi="uk-UA"/>
        </w:rPr>
        <w:t xml:space="preserve">2) відмовити у відкритті дисциплінарної справи за скаргою </w:t>
      </w:r>
      <w:r w:rsidR="00D67FC3" w:rsidRPr="00D67FC3">
        <w:rPr>
          <w:lang w:eastAsia="uk-UA" w:bidi="uk-UA"/>
        </w:rPr>
        <w:t>Осаковського Сергія Валерійовича щодо судді Чугуївського міського суду Харківської області Оболєнської Світлани Анатоліївни</w:t>
      </w:r>
      <w:r w:rsidRPr="00F81DE2">
        <w:rPr>
          <w:lang w:eastAsia="uk-UA" w:bidi="uk-UA"/>
        </w:rPr>
        <w:t>;</w:t>
      </w:r>
    </w:p>
    <w:p w:rsidR="00AE1914" w:rsidRPr="00D76BBF" w:rsidRDefault="00AE1914" w:rsidP="00D76BBF">
      <w:pPr>
        <w:pStyle w:val="20"/>
        <w:spacing w:before="0" w:line="240" w:lineRule="auto"/>
        <w:ind w:firstLine="0"/>
        <w:rPr>
          <w:lang w:eastAsia="uk-UA" w:bidi="uk-UA"/>
        </w:rPr>
      </w:pPr>
    </w:p>
    <w:p w:rsidR="00AE271C" w:rsidRDefault="00AE1914" w:rsidP="00D76BBF">
      <w:pPr>
        <w:pStyle w:val="20"/>
        <w:tabs>
          <w:tab w:val="left" w:pos="6237"/>
        </w:tabs>
        <w:spacing w:before="0" w:line="240" w:lineRule="auto"/>
        <w:ind w:firstLine="0"/>
        <w:rPr>
          <w:rFonts w:eastAsia="Calibri"/>
        </w:rPr>
      </w:pPr>
      <w:r w:rsidRPr="00C44E89">
        <w:rPr>
          <w:lang w:eastAsia="uk-UA" w:bidi="uk-UA"/>
        </w:rPr>
        <w:t xml:space="preserve">3) відмовити у відкритті дисциплінарної справи за скаргою </w:t>
      </w:r>
      <w:r w:rsidR="00F81DE2" w:rsidRPr="00F81DE2">
        <w:rPr>
          <w:rFonts w:eastAsia="Calibri"/>
        </w:rPr>
        <w:t xml:space="preserve">Петросяна Олександра Карловича </w:t>
      </w:r>
      <w:r w:rsidR="00F81DE2">
        <w:rPr>
          <w:rFonts w:eastAsia="Calibri"/>
        </w:rPr>
        <w:t>щодо</w:t>
      </w:r>
      <w:r w:rsidR="00F81DE2" w:rsidRPr="00F81DE2">
        <w:rPr>
          <w:rFonts w:eastAsia="Calibri"/>
        </w:rPr>
        <w:t xml:space="preserve"> судді Октябрського районного суду міста Полтави Чуванової Алли Михайлівни, суддів Полтавського апеляційного суду Корсун Оксани Миколаївни, Костенка Володимира Григоровича, Герасименко Вікторії Миколаївни</w:t>
      </w:r>
      <w:r w:rsidR="00AE271C" w:rsidRPr="00F81DE2">
        <w:rPr>
          <w:rFonts w:eastAsia="Calibri"/>
        </w:rPr>
        <w:t>;</w:t>
      </w:r>
    </w:p>
    <w:p w:rsidR="00AE271C" w:rsidRDefault="00AE271C" w:rsidP="00D76BBF">
      <w:pPr>
        <w:pStyle w:val="20"/>
        <w:tabs>
          <w:tab w:val="left" w:pos="6237"/>
        </w:tabs>
        <w:spacing w:before="0" w:line="240" w:lineRule="auto"/>
        <w:ind w:firstLine="0"/>
        <w:rPr>
          <w:rFonts w:eastAsia="Calibri"/>
        </w:rPr>
      </w:pPr>
    </w:p>
    <w:p w:rsidR="00AE1914" w:rsidRDefault="00AE271C" w:rsidP="00F81DE2">
      <w:pPr>
        <w:pStyle w:val="20"/>
        <w:tabs>
          <w:tab w:val="left" w:pos="6237"/>
        </w:tabs>
        <w:spacing w:before="0" w:line="240" w:lineRule="auto"/>
        <w:ind w:firstLine="0"/>
        <w:rPr>
          <w:rFonts w:eastAsia="Calibri"/>
        </w:rPr>
      </w:pPr>
      <w:r>
        <w:rPr>
          <w:rFonts w:eastAsia="Calibri"/>
        </w:rPr>
        <w:t xml:space="preserve">4) </w:t>
      </w:r>
      <w:r w:rsidRPr="00AE271C">
        <w:rPr>
          <w:rFonts w:eastAsia="Calibri"/>
        </w:rPr>
        <w:t>відмовити у відкритті дисциплінарної справи</w:t>
      </w:r>
      <w:r w:rsidR="00AE1914" w:rsidRPr="00AE271C">
        <w:rPr>
          <w:rFonts w:eastAsia="Calibri"/>
        </w:rPr>
        <w:t xml:space="preserve"> </w:t>
      </w:r>
      <w:r w:rsidR="00927D9E" w:rsidRPr="00C44E89">
        <w:rPr>
          <w:lang w:eastAsia="uk-UA" w:bidi="uk-UA"/>
        </w:rPr>
        <w:t xml:space="preserve">за скаргою </w:t>
      </w:r>
      <w:r w:rsidR="00F81DE2" w:rsidRPr="00F81DE2">
        <w:rPr>
          <w:rFonts w:eastAsia="Calibri"/>
        </w:rPr>
        <w:t xml:space="preserve">Гапонова Ігоря Павловича </w:t>
      </w:r>
      <w:r w:rsidR="00F81DE2">
        <w:rPr>
          <w:rFonts w:eastAsia="Calibri"/>
        </w:rPr>
        <w:t>щодо</w:t>
      </w:r>
      <w:r w:rsidR="00F81DE2" w:rsidRPr="00F81DE2">
        <w:rPr>
          <w:rFonts w:eastAsia="Calibri"/>
        </w:rPr>
        <w:t xml:space="preserve"> судді Кіровоградського окружного адміністративного суду </w:t>
      </w:r>
      <w:r w:rsidR="00F81DE2" w:rsidRPr="00F81DE2">
        <w:rPr>
          <w:rFonts w:eastAsia="Calibri"/>
        </w:rPr>
        <w:lastRenderedPageBreak/>
        <w:t>Петренко Олени Сергіївни</w:t>
      </w:r>
      <w:r w:rsidR="00F81DE2">
        <w:rPr>
          <w:rFonts w:eastAsia="Calibri"/>
        </w:rPr>
        <w:t>;</w:t>
      </w:r>
    </w:p>
    <w:p w:rsidR="00D67FC3" w:rsidRPr="00F81DE2" w:rsidRDefault="00D67FC3" w:rsidP="00F81DE2">
      <w:pPr>
        <w:pStyle w:val="20"/>
        <w:tabs>
          <w:tab w:val="left" w:pos="6237"/>
        </w:tabs>
        <w:spacing w:before="0" w:line="240" w:lineRule="auto"/>
        <w:ind w:firstLine="0"/>
        <w:rPr>
          <w:rFonts w:eastAsia="Calibri"/>
        </w:rPr>
      </w:pPr>
    </w:p>
    <w:p w:rsidR="00F81DE2" w:rsidRDefault="00F81DE2" w:rsidP="00F81DE2">
      <w:pPr>
        <w:pStyle w:val="20"/>
        <w:tabs>
          <w:tab w:val="left" w:pos="6237"/>
        </w:tabs>
        <w:spacing w:before="0" w:line="240" w:lineRule="auto"/>
        <w:ind w:firstLine="0"/>
        <w:rPr>
          <w:rFonts w:eastAsia="Calibri"/>
        </w:rPr>
      </w:pPr>
      <w:r>
        <w:rPr>
          <w:rFonts w:eastAsia="Calibri"/>
        </w:rPr>
        <w:t xml:space="preserve">5) </w:t>
      </w:r>
      <w:r w:rsidRPr="00F81DE2">
        <w:rPr>
          <w:rFonts w:eastAsia="Calibri"/>
        </w:rPr>
        <w:t>відмовити у відкритті дисциплінарної справи за скаргою</w:t>
      </w:r>
      <w:r w:rsidRPr="00F81DE2">
        <w:t xml:space="preserve"> </w:t>
      </w:r>
      <w:r w:rsidRPr="00F81DE2">
        <w:rPr>
          <w:rFonts w:eastAsia="Calibri"/>
        </w:rPr>
        <w:t xml:space="preserve">Книша Олександра Миколайовича </w:t>
      </w:r>
      <w:r>
        <w:rPr>
          <w:rFonts w:eastAsia="Calibri"/>
        </w:rPr>
        <w:t>щодо</w:t>
      </w:r>
      <w:r w:rsidRPr="00F81DE2">
        <w:rPr>
          <w:rFonts w:eastAsia="Calibri"/>
        </w:rPr>
        <w:t xml:space="preserve"> судді Дніпропетровського окружного адміністративного суду Рищенка Андрія Юрійовича, суддів Третього апеляційного адміністративного суду Дурасової Юлії Володимирівни, Лукманової Ольги Миколаївни, Божко Людмили Андріївни, суддів Верховного Суду Чиркіна Сергія Миколайовича, Єзерова Альберта Анатолійовича, Шарапи Василя Миколайовича</w:t>
      </w:r>
      <w:r>
        <w:rPr>
          <w:rFonts w:eastAsia="Calibri"/>
        </w:rPr>
        <w:t>;</w:t>
      </w:r>
    </w:p>
    <w:p w:rsidR="00D67FC3" w:rsidRPr="00F81DE2" w:rsidRDefault="00D67FC3" w:rsidP="00F81DE2">
      <w:pPr>
        <w:pStyle w:val="20"/>
        <w:tabs>
          <w:tab w:val="left" w:pos="6237"/>
        </w:tabs>
        <w:spacing w:before="0" w:line="240" w:lineRule="auto"/>
        <w:ind w:firstLine="0"/>
        <w:rPr>
          <w:rFonts w:eastAsia="Calibri"/>
        </w:rPr>
      </w:pPr>
    </w:p>
    <w:p w:rsidR="00F81DE2" w:rsidRPr="00F81DE2" w:rsidRDefault="00F81DE2" w:rsidP="00F81DE2">
      <w:pPr>
        <w:pStyle w:val="20"/>
        <w:tabs>
          <w:tab w:val="left" w:pos="6237"/>
        </w:tabs>
        <w:spacing w:before="0" w:line="240" w:lineRule="auto"/>
        <w:ind w:firstLine="0"/>
        <w:rPr>
          <w:rFonts w:eastAsia="Calibri"/>
        </w:rPr>
      </w:pPr>
      <w:r>
        <w:rPr>
          <w:rFonts w:eastAsia="Calibri"/>
        </w:rPr>
        <w:t xml:space="preserve">6) </w:t>
      </w:r>
      <w:r w:rsidRPr="00F81DE2">
        <w:rPr>
          <w:rFonts w:eastAsia="Calibri"/>
        </w:rPr>
        <w:t xml:space="preserve">відмовити у відкритті дисциплінарної справи за скаргою Вітвицької Олесі Василівни </w:t>
      </w:r>
      <w:r>
        <w:rPr>
          <w:rFonts w:eastAsia="Calibri"/>
        </w:rPr>
        <w:t>щодо</w:t>
      </w:r>
      <w:r w:rsidRPr="00F81DE2">
        <w:rPr>
          <w:rFonts w:eastAsia="Calibri"/>
        </w:rPr>
        <w:t xml:space="preserve"> судді Київського апеляційного суду Яворського Миколи Анатолійовича</w:t>
      </w:r>
      <w:r>
        <w:rPr>
          <w:rFonts w:eastAsia="Calibri"/>
        </w:rPr>
        <w:t>.</w:t>
      </w:r>
    </w:p>
    <w:p w:rsidR="00AE1914" w:rsidRPr="00C44E89" w:rsidRDefault="00AE1914" w:rsidP="00D76BBF">
      <w:pPr>
        <w:pStyle w:val="20"/>
        <w:spacing w:before="0" w:line="240" w:lineRule="auto"/>
        <w:ind w:left="-142" w:firstLine="0"/>
        <w:rPr>
          <w:lang w:eastAsia="uk-UA" w:bidi="uk-UA"/>
        </w:rPr>
      </w:pPr>
    </w:p>
    <w:p w:rsidR="00AE1914" w:rsidRPr="00C44E89" w:rsidRDefault="00AE1914" w:rsidP="00D76BBF">
      <w:pPr>
        <w:pStyle w:val="20"/>
        <w:shd w:val="clear" w:color="auto" w:fill="auto"/>
        <w:spacing w:before="0" w:line="240" w:lineRule="auto"/>
        <w:ind w:firstLine="0"/>
        <w:rPr>
          <w:lang w:eastAsia="uk-UA" w:bidi="uk-UA"/>
        </w:rPr>
      </w:pPr>
      <w:r w:rsidRPr="00C44E89">
        <w:rPr>
          <w:lang w:eastAsia="uk-UA" w:bidi="uk-UA"/>
        </w:rPr>
        <w:t>Ухвала оскарженню не підлягає.</w:t>
      </w:r>
    </w:p>
    <w:p w:rsidR="00AE1914" w:rsidRPr="00C91721" w:rsidRDefault="00AE1914" w:rsidP="00AE1914">
      <w:pPr>
        <w:pStyle w:val="20"/>
        <w:shd w:val="clear" w:color="auto" w:fill="auto"/>
        <w:spacing w:before="0" w:line="276" w:lineRule="auto"/>
        <w:ind w:firstLine="0"/>
        <w:rPr>
          <w:lang w:eastAsia="uk-UA" w:bidi="uk-UA"/>
        </w:rPr>
      </w:pPr>
    </w:p>
    <w:p w:rsidR="00AE1914" w:rsidRPr="00C91721" w:rsidRDefault="00AE1914" w:rsidP="00AE1914">
      <w:pPr>
        <w:pStyle w:val="20"/>
        <w:shd w:val="clear" w:color="auto" w:fill="auto"/>
        <w:spacing w:before="0" w:line="276" w:lineRule="auto"/>
        <w:ind w:firstLine="0"/>
        <w:rPr>
          <w:lang w:eastAsia="uk-UA" w:bidi="uk-UA"/>
        </w:rPr>
      </w:pPr>
    </w:p>
    <w:tbl>
      <w:tblPr>
        <w:tblStyle w:val="a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3118"/>
      </w:tblGrid>
      <w:tr w:rsidR="00AE1914" w:rsidRPr="00AE1914" w:rsidTr="00AE1914">
        <w:tc>
          <w:tcPr>
            <w:tcW w:w="6805" w:type="dxa"/>
          </w:tcPr>
          <w:p w:rsidR="00AE1914" w:rsidRPr="00AE1914" w:rsidRDefault="00AE1914" w:rsidP="00AE1914">
            <w:pPr>
              <w:pStyle w:val="a8"/>
              <w:rPr>
                <w:b/>
                <w:sz w:val="28"/>
                <w:szCs w:val="28"/>
              </w:rPr>
            </w:pPr>
            <w:r w:rsidRPr="00AE1914">
              <w:rPr>
                <w:b/>
                <w:sz w:val="28"/>
                <w:szCs w:val="28"/>
              </w:rPr>
              <w:t>Головуючий на засіданні</w:t>
            </w:r>
          </w:p>
          <w:p w:rsidR="00AE1914" w:rsidRPr="00AE1914" w:rsidRDefault="00AE1914" w:rsidP="00AE1914">
            <w:pPr>
              <w:pStyle w:val="a8"/>
              <w:rPr>
                <w:b/>
                <w:sz w:val="28"/>
                <w:szCs w:val="28"/>
              </w:rPr>
            </w:pPr>
            <w:r w:rsidRPr="00AE1914">
              <w:rPr>
                <w:b/>
                <w:sz w:val="28"/>
                <w:szCs w:val="28"/>
              </w:rPr>
              <w:t>Третьої Дисциплінарної палати</w:t>
            </w:r>
          </w:p>
          <w:p w:rsidR="00AE1914" w:rsidRPr="00AE1914" w:rsidRDefault="00AE1914" w:rsidP="00AE1914">
            <w:pPr>
              <w:pStyle w:val="a8"/>
              <w:rPr>
                <w:b/>
                <w:sz w:val="28"/>
                <w:szCs w:val="28"/>
              </w:rPr>
            </w:pPr>
            <w:r w:rsidRPr="00AE1914">
              <w:rPr>
                <w:b/>
                <w:sz w:val="28"/>
                <w:szCs w:val="28"/>
              </w:rPr>
              <w:t>В</w:t>
            </w:r>
            <w:r w:rsidRPr="00AE1914">
              <w:rPr>
                <w:rFonts w:eastAsia="Times New Roman"/>
                <w:b/>
                <w:sz w:val="28"/>
                <w:szCs w:val="28"/>
                <w:lang w:eastAsia="uk-UA"/>
              </w:rPr>
              <w:t>ищої ради правосуддя</w:t>
            </w:r>
          </w:p>
        </w:tc>
        <w:tc>
          <w:tcPr>
            <w:tcW w:w="3118" w:type="dxa"/>
          </w:tcPr>
          <w:p w:rsidR="00AE1914" w:rsidRPr="00AE1914" w:rsidRDefault="00AE1914" w:rsidP="00AE1914">
            <w:pPr>
              <w:pStyle w:val="a8"/>
              <w:rPr>
                <w:rFonts w:eastAsia="Times New Roman"/>
                <w:b/>
                <w:sz w:val="28"/>
                <w:szCs w:val="28"/>
                <w:lang w:eastAsia="uk-UA"/>
              </w:rPr>
            </w:pPr>
          </w:p>
          <w:p w:rsidR="00AE1914" w:rsidRPr="00AE1914" w:rsidRDefault="00AE1914" w:rsidP="00AE1914">
            <w:pPr>
              <w:pStyle w:val="a8"/>
              <w:rPr>
                <w:rFonts w:eastAsia="Times New Roman"/>
                <w:b/>
                <w:sz w:val="28"/>
                <w:szCs w:val="28"/>
                <w:lang w:eastAsia="uk-UA"/>
              </w:rPr>
            </w:pPr>
          </w:p>
          <w:p w:rsidR="00AE1914" w:rsidRPr="00AE1914" w:rsidRDefault="00AE1914" w:rsidP="00AE1914">
            <w:pPr>
              <w:pStyle w:val="a8"/>
              <w:rPr>
                <w:b/>
                <w:sz w:val="28"/>
                <w:szCs w:val="28"/>
              </w:rPr>
            </w:pPr>
            <w:r w:rsidRPr="00AE1914">
              <w:rPr>
                <w:rFonts w:eastAsia="Times New Roman"/>
                <w:b/>
                <w:sz w:val="28"/>
                <w:szCs w:val="28"/>
                <w:lang w:eastAsia="uk-UA"/>
              </w:rPr>
              <w:t>Інна ПЛАХТІЙ</w:t>
            </w:r>
          </w:p>
        </w:tc>
      </w:tr>
      <w:tr w:rsidR="00AE1914" w:rsidRPr="00AE1914" w:rsidTr="00AE1914">
        <w:tc>
          <w:tcPr>
            <w:tcW w:w="6805" w:type="dxa"/>
          </w:tcPr>
          <w:p w:rsidR="00AE1914" w:rsidRPr="00AE1914" w:rsidRDefault="00AE1914" w:rsidP="00AE1914">
            <w:pPr>
              <w:pStyle w:val="a8"/>
              <w:rPr>
                <w:b/>
                <w:sz w:val="28"/>
                <w:szCs w:val="28"/>
              </w:rPr>
            </w:pPr>
          </w:p>
        </w:tc>
        <w:tc>
          <w:tcPr>
            <w:tcW w:w="3118" w:type="dxa"/>
          </w:tcPr>
          <w:p w:rsidR="00AE1914" w:rsidRPr="00AE1914" w:rsidRDefault="00AE1914" w:rsidP="00AE1914">
            <w:pPr>
              <w:pStyle w:val="a8"/>
              <w:rPr>
                <w:rFonts w:eastAsia="Times New Roman"/>
                <w:b/>
                <w:sz w:val="28"/>
                <w:szCs w:val="28"/>
                <w:lang w:eastAsia="uk-UA"/>
              </w:rPr>
            </w:pPr>
          </w:p>
        </w:tc>
      </w:tr>
      <w:tr w:rsidR="00AE1914" w:rsidRPr="00AE1914" w:rsidTr="00AE1914">
        <w:tc>
          <w:tcPr>
            <w:tcW w:w="6805" w:type="dxa"/>
          </w:tcPr>
          <w:p w:rsidR="00AE1914" w:rsidRPr="00AE1914" w:rsidRDefault="00AE1914" w:rsidP="00AE1914">
            <w:pPr>
              <w:pStyle w:val="a8"/>
              <w:rPr>
                <w:b/>
                <w:sz w:val="28"/>
                <w:szCs w:val="28"/>
              </w:rPr>
            </w:pPr>
            <w:r w:rsidRPr="00AE1914">
              <w:rPr>
                <w:b/>
                <w:sz w:val="28"/>
                <w:szCs w:val="28"/>
              </w:rPr>
              <w:t>Члени Третьої Дисциплінарної палати</w:t>
            </w:r>
          </w:p>
          <w:p w:rsidR="00AE1914" w:rsidRPr="00AE1914" w:rsidRDefault="00AE1914" w:rsidP="00AE1914">
            <w:pPr>
              <w:pStyle w:val="a8"/>
              <w:rPr>
                <w:b/>
                <w:sz w:val="28"/>
                <w:szCs w:val="28"/>
              </w:rPr>
            </w:pPr>
            <w:r w:rsidRPr="00AE1914">
              <w:rPr>
                <w:b/>
                <w:sz w:val="28"/>
                <w:szCs w:val="28"/>
              </w:rPr>
              <w:t>В</w:t>
            </w:r>
            <w:r w:rsidRPr="00AE1914">
              <w:rPr>
                <w:rFonts w:eastAsia="Times New Roman"/>
                <w:b/>
                <w:sz w:val="28"/>
                <w:szCs w:val="28"/>
                <w:lang w:eastAsia="uk-UA"/>
              </w:rPr>
              <w:t>ищої ради правосуддя</w:t>
            </w:r>
          </w:p>
        </w:tc>
        <w:tc>
          <w:tcPr>
            <w:tcW w:w="3118" w:type="dxa"/>
          </w:tcPr>
          <w:p w:rsidR="00AE1914" w:rsidRPr="00AE1914" w:rsidRDefault="00AE1914" w:rsidP="00AE1914">
            <w:pPr>
              <w:pStyle w:val="a8"/>
              <w:rPr>
                <w:rFonts w:eastAsia="Times New Roman"/>
                <w:b/>
                <w:sz w:val="28"/>
                <w:szCs w:val="28"/>
                <w:lang w:eastAsia="uk-UA"/>
              </w:rPr>
            </w:pPr>
          </w:p>
          <w:p w:rsidR="00AE1914" w:rsidRPr="00AE1914" w:rsidRDefault="00AE1914" w:rsidP="00AE1914">
            <w:pPr>
              <w:pStyle w:val="a8"/>
              <w:rPr>
                <w:rFonts w:eastAsia="Times New Roman"/>
                <w:b/>
                <w:sz w:val="28"/>
                <w:szCs w:val="28"/>
                <w:lang w:eastAsia="uk-UA"/>
              </w:rPr>
            </w:pPr>
            <w:r w:rsidRPr="00AE1914">
              <w:rPr>
                <w:rFonts w:eastAsia="Times New Roman"/>
                <w:b/>
                <w:sz w:val="28"/>
                <w:szCs w:val="28"/>
                <w:lang w:eastAsia="uk-UA"/>
              </w:rPr>
              <w:t>Олег КАНДЗЮБА</w:t>
            </w:r>
          </w:p>
          <w:p w:rsidR="00AE1914" w:rsidRPr="00AE1914" w:rsidRDefault="00AE1914" w:rsidP="00AE1914">
            <w:pPr>
              <w:pStyle w:val="a8"/>
              <w:rPr>
                <w:rFonts w:eastAsia="Times New Roman"/>
                <w:b/>
                <w:sz w:val="28"/>
                <w:szCs w:val="28"/>
                <w:lang w:eastAsia="uk-UA"/>
              </w:rPr>
            </w:pPr>
          </w:p>
        </w:tc>
      </w:tr>
      <w:tr w:rsidR="00AE1914" w:rsidRPr="00AE1914" w:rsidTr="00AE1914">
        <w:tc>
          <w:tcPr>
            <w:tcW w:w="6805" w:type="dxa"/>
          </w:tcPr>
          <w:p w:rsidR="00AE1914" w:rsidRPr="00AE1914" w:rsidRDefault="00AE1914" w:rsidP="00AE1914">
            <w:pPr>
              <w:pStyle w:val="a8"/>
              <w:rPr>
                <w:b/>
                <w:sz w:val="28"/>
                <w:szCs w:val="28"/>
              </w:rPr>
            </w:pPr>
          </w:p>
        </w:tc>
        <w:tc>
          <w:tcPr>
            <w:tcW w:w="3118" w:type="dxa"/>
          </w:tcPr>
          <w:p w:rsidR="00CD4D66" w:rsidRDefault="00CD4D66" w:rsidP="00AE1914">
            <w:pPr>
              <w:pStyle w:val="a8"/>
              <w:rPr>
                <w:rFonts w:eastAsia="Times New Roman"/>
                <w:b/>
                <w:sz w:val="28"/>
                <w:szCs w:val="28"/>
                <w:lang w:eastAsia="uk-UA"/>
              </w:rPr>
            </w:pPr>
          </w:p>
          <w:p w:rsidR="00AE1914" w:rsidRPr="00AE1914" w:rsidRDefault="00AE1914" w:rsidP="00AE1914">
            <w:pPr>
              <w:pStyle w:val="a8"/>
              <w:rPr>
                <w:rFonts w:eastAsia="Times New Roman"/>
                <w:b/>
                <w:sz w:val="28"/>
                <w:szCs w:val="28"/>
                <w:lang w:eastAsia="uk-UA"/>
              </w:rPr>
            </w:pPr>
            <w:r w:rsidRPr="00AE1914">
              <w:rPr>
                <w:rFonts w:eastAsia="Times New Roman"/>
                <w:b/>
                <w:sz w:val="28"/>
                <w:szCs w:val="28"/>
                <w:lang w:eastAsia="uk-UA"/>
              </w:rPr>
              <w:t>Ольга ПОПІКОВА</w:t>
            </w:r>
          </w:p>
        </w:tc>
      </w:tr>
      <w:tr w:rsidR="00AE1914" w:rsidRPr="00AE1914" w:rsidTr="00AE1914">
        <w:tc>
          <w:tcPr>
            <w:tcW w:w="6805" w:type="dxa"/>
          </w:tcPr>
          <w:p w:rsidR="00AE1914" w:rsidRPr="00AE1914" w:rsidRDefault="00AE1914" w:rsidP="00AE1914">
            <w:pPr>
              <w:pStyle w:val="a8"/>
              <w:rPr>
                <w:b/>
                <w:sz w:val="28"/>
                <w:szCs w:val="28"/>
              </w:rPr>
            </w:pPr>
          </w:p>
        </w:tc>
        <w:tc>
          <w:tcPr>
            <w:tcW w:w="3118" w:type="dxa"/>
          </w:tcPr>
          <w:p w:rsidR="00AE1914" w:rsidRPr="00AE1914" w:rsidRDefault="00AE1914" w:rsidP="00AE1914">
            <w:pPr>
              <w:pStyle w:val="a8"/>
              <w:rPr>
                <w:rFonts w:eastAsia="Times New Roman"/>
                <w:b/>
                <w:sz w:val="28"/>
                <w:szCs w:val="28"/>
                <w:lang w:eastAsia="uk-UA"/>
              </w:rPr>
            </w:pPr>
          </w:p>
        </w:tc>
      </w:tr>
      <w:tr w:rsidR="00AE1914" w:rsidRPr="00AE1914" w:rsidTr="00AE1914">
        <w:tc>
          <w:tcPr>
            <w:tcW w:w="6805" w:type="dxa"/>
          </w:tcPr>
          <w:p w:rsidR="00AE1914" w:rsidRPr="00AE1914" w:rsidRDefault="00AE1914" w:rsidP="00AE1914">
            <w:pPr>
              <w:pStyle w:val="a8"/>
              <w:rPr>
                <w:b/>
                <w:sz w:val="28"/>
                <w:szCs w:val="28"/>
              </w:rPr>
            </w:pPr>
          </w:p>
        </w:tc>
        <w:tc>
          <w:tcPr>
            <w:tcW w:w="3118" w:type="dxa"/>
          </w:tcPr>
          <w:p w:rsidR="00CD4D66" w:rsidRDefault="00CD4D66" w:rsidP="00AE1914">
            <w:pPr>
              <w:pStyle w:val="a8"/>
              <w:rPr>
                <w:rFonts w:eastAsia="Times New Roman"/>
                <w:b/>
                <w:sz w:val="28"/>
                <w:szCs w:val="28"/>
                <w:lang w:eastAsia="uk-UA"/>
              </w:rPr>
            </w:pPr>
          </w:p>
          <w:p w:rsidR="00AE1914" w:rsidRPr="00AE1914" w:rsidRDefault="00AE1914" w:rsidP="00AE1914">
            <w:pPr>
              <w:pStyle w:val="a8"/>
              <w:rPr>
                <w:rFonts w:eastAsia="Times New Roman"/>
                <w:b/>
                <w:sz w:val="28"/>
                <w:szCs w:val="28"/>
                <w:lang w:eastAsia="uk-UA"/>
              </w:rPr>
            </w:pPr>
            <w:r w:rsidRPr="00AE1914">
              <w:rPr>
                <w:rFonts w:eastAsia="Times New Roman"/>
                <w:b/>
                <w:sz w:val="28"/>
                <w:szCs w:val="28"/>
                <w:lang w:eastAsia="uk-UA"/>
              </w:rPr>
              <w:t>Олександр САСЕВИЧ</w:t>
            </w:r>
          </w:p>
        </w:tc>
      </w:tr>
    </w:tbl>
    <w:p w:rsidR="00AE1914" w:rsidRPr="00AE1914" w:rsidRDefault="00AE1914" w:rsidP="00AE1914">
      <w:pPr>
        <w:pStyle w:val="a8"/>
        <w:rPr>
          <w:b/>
          <w:color w:val="000000" w:themeColor="text1"/>
          <w:sz w:val="28"/>
          <w:szCs w:val="28"/>
        </w:rPr>
      </w:pPr>
    </w:p>
    <w:sectPr w:rsidR="00AE1914" w:rsidRPr="00AE1914" w:rsidSect="00AE1914">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C64" w:rsidRDefault="00FD4C64" w:rsidP="00AE1914">
      <w:pPr>
        <w:spacing w:after="0" w:line="240" w:lineRule="auto"/>
      </w:pPr>
      <w:r>
        <w:separator/>
      </w:r>
    </w:p>
  </w:endnote>
  <w:endnote w:type="continuationSeparator" w:id="0">
    <w:p w:rsidR="00FD4C64" w:rsidRDefault="00FD4C64" w:rsidP="00AE1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C64" w:rsidRDefault="00FD4C64" w:rsidP="00AE1914">
      <w:pPr>
        <w:spacing w:after="0" w:line="240" w:lineRule="auto"/>
      </w:pPr>
      <w:r>
        <w:separator/>
      </w:r>
    </w:p>
  </w:footnote>
  <w:footnote w:type="continuationSeparator" w:id="0">
    <w:p w:rsidR="00FD4C64" w:rsidRDefault="00FD4C64" w:rsidP="00AE1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656005"/>
      <w:docPartObj>
        <w:docPartGallery w:val="Page Numbers (Top of Page)"/>
        <w:docPartUnique/>
      </w:docPartObj>
    </w:sdtPr>
    <w:sdtEndPr/>
    <w:sdtContent>
      <w:p w:rsidR="00AE1914" w:rsidRDefault="00AE1914">
        <w:pPr>
          <w:pStyle w:val="a4"/>
          <w:jc w:val="center"/>
        </w:pPr>
        <w:r>
          <w:fldChar w:fldCharType="begin"/>
        </w:r>
        <w:r>
          <w:instrText>PAGE   \* MERGEFORMAT</w:instrText>
        </w:r>
        <w:r>
          <w:fldChar w:fldCharType="separate"/>
        </w:r>
        <w:r w:rsidR="00C2126C">
          <w:rPr>
            <w:noProof/>
          </w:rPr>
          <w:t>4</w:t>
        </w:r>
        <w:r>
          <w:fldChar w:fldCharType="end"/>
        </w:r>
      </w:p>
    </w:sdtContent>
  </w:sdt>
  <w:p w:rsidR="00AE1914" w:rsidRDefault="00AE191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914"/>
    <w:rsid w:val="000128CF"/>
    <w:rsid w:val="0004015D"/>
    <w:rsid w:val="000D3914"/>
    <w:rsid w:val="00186206"/>
    <w:rsid w:val="001B24CC"/>
    <w:rsid w:val="0023515B"/>
    <w:rsid w:val="002564B3"/>
    <w:rsid w:val="00317524"/>
    <w:rsid w:val="00383AE3"/>
    <w:rsid w:val="00460535"/>
    <w:rsid w:val="00491547"/>
    <w:rsid w:val="004A3B21"/>
    <w:rsid w:val="004E26E6"/>
    <w:rsid w:val="005103D7"/>
    <w:rsid w:val="005F4760"/>
    <w:rsid w:val="00613F32"/>
    <w:rsid w:val="006611D5"/>
    <w:rsid w:val="00727ADD"/>
    <w:rsid w:val="00765C7C"/>
    <w:rsid w:val="007940FE"/>
    <w:rsid w:val="008208CF"/>
    <w:rsid w:val="00891DF2"/>
    <w:rsid w:val="00927D9E"/>
    <w:rsid w:val="009960D3"/>
    <w:rsid w:val="00A47207"/>
    <w:rsid w:val="00A678B8"/>
    <w:rsid w:val="00AB3A6F"/>
    <w:rsid w:val="00AE1914"/>
    <w:rsid w:val="00AE271C"/>
    <w:rsid w:val="00B1437C"/>
    <w:rsid w:val="00B8396A"/>
    <w:rsid w:val="00BD02D4"/>
    <w:rsid w:val="00C2126C"/>
    <w:rsid w:val="00C44E89"/>
    <w:rsid w:val="00CA71E5"/>
    <w:rsid w:val="00CD4D66"/>
    <w:rsid w:val="00D67FC3"/>
    <w:rsid w:val="00D76BBF"/>
    <w:rsid w:val="00DA304B"/>
    <w:rsid w:val="00E11D6B"/>
    <w:rsid w:val="00E25430"/>
    <w:rsid w:val="00E41905"/>
    <w:rsid w:val="00E60D5E"/>
    <w:rsid w:val="00EA4FA6"/>
    <w:rsid w:val="00EC0DA5"/>
    <w:rsid w:val="00F8134A"/>
    <w:rsid w:val="00F81DE2"/>
    <w:rsid w:val="00FB241C"/>
    <w:rsid w:val="00FD4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45D8"/>
  <w15:chartTrackingRefBased/>
  <w15:docId w15:val="{E2AFEE56-9831-417D-A01B-AA295EFA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91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E191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E1914"/>
    <w:pPr>
      <w:widowControl w:val="0"/>
      <w:shd w:val="clear" w:color="auto" w:fill="FFFFFF"/>
      <w:spacing w:before="360" w:after="0" w:line="312" w:lineRule="exact"/>
      <w:ind w:firstLine="740"/>
      <w:jc w:val="both"/>
    </w:pPr>
    <w:rPr>
      <w:rFonts w:eastAsia="Times New Roman"/>
      <w:sz w:val="28"/>
      <w:szCs w:val="28"/>
    </w:rPr>
  </w:style>
  <w:style w:type="table" w:styleId="a3">
    <w:name w:val="Table Grid"/>
    <w:basedOn w:val="a1"/>
    <w:uiPriority w:val="59"/>
    <w:rsid w:val="00AE1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E1914"/>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AE1914"/>
    <w:rPr>
      <w:rFonts w:ascii="Times New Roman" w:eastAsia="Calibri" w:hAnsi="Times New Roman" w:cs="Times New Roman"/>
      <w:sz w:val="24"/>
    </w:rPr>
  </w:style>
  <w:style w:type="paragraph" w:styleId="a6">
    <w:name w:val="footer"/>
    <w:basedOn w:val="a"/>
    <w:link w:val="a7"/>
    <w:uiPriority w:val="99"/>
    <w:unhideWhenUsed/>
    <w:rsid w:val="00AE1914"/>
    <w:pPr>
      <w:tabs>
        <w:tab w:val="center" w:pos="4819"/>
        <w:tab w:val="right" w:pos="9639"/>
      </w:tabs>
      <w:spacing w:after="0" w:line="240" w:lineRule="auto"/>
    </w:pPr>
  </w:style>
  <w:style w:type="character" w:customStyle="1" w:styleId="a7">
    <w:name w:val="Нижній колонтитул Знак"/>
    <w:basedOn w:val="a0"/>
    <w:link w:val="a6"/>
    <w:uiPriority w:val="99"/>
    <w:rsid w:val="00AE1914"/>
    <w:rPr>
      <w:rFonts w:ascii="Times New Roman" w:eastAsia="Calibri" w:hAnsi="Times New Roman" w:cs="Times New Roman"/>
      <w:sz w:val="24"/>
    </w:rPr>
  </w:style>
  <w:style w:type="paragraph" w:styleId="a8">
    <w:name w:val="No Spacing"/>
    <w:uiPriority w:val="1"/>
    <w:qFormat/>
    <w:rsid w:val="00AE1914"/>
    <w:pPr>
      <w:spacing w:after="0" w:line="240" w:lineRule="auto"/>
    </w:pPr>
    <w:rPr>
      <w:rFonts w:ascii="Times New Roman" w:eastAsia="Calibri" w:hAnsi="Times New Roman" w:cs="Times New Roman"/>
      <w:sz w:val="24"/>
    </w:rPr>
  </w:style>
  <w:style w:type="paragraph" w:styleId="a9">
    <w:name w:val="Balloon Text"/>
    <w:basedOn w:val="a"/>
    <w:link w:val="aa"/>
    <w:uiPriority w:val="99"/>
    <w:semiHidden/>
    <w:unhideWhenUsed/>
    <w:rsid w:val="00AE191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AE191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5073</Words>
  <Characters>2893</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Яна Зілакова (HCJ-MONO0218 - y.zilakova)</cp:lastModifiedBy>
  <cp:revision>67</cp:revision>
  <cp:lastPrinted>2023-12-19T09:29:00Z</cp:lastPrinted>
  <dcterms:created xsi:type="dcterms:W3CDTF">2023-11-30T06:56:00Z</dcterms:created>
  <dcterms:modified xsi:type="dcterms:W3CDTF">2023-12-20T13:12:00Z</dcterms:modified>
</cp:coreProperties>
</file>