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7CB" w:rsidRPr="002D01DA" w:rsidRDefault="007927CB" w:rsidP="00115E31">
      <w:pPr>
        <w:pStyle w:val="a3"/>
        <w:tabs>
          <w:tab w:val="left" w:pos="3686"/>
        </w:tabs>
        <w:spacing w:line="235" w:lineRule="auto"/>
        <w:jc w:val="center"/>
      </w:pPr>
      <w:r>
        <w:t xml:space="preserve">       </w:t>
      </w:r>
      <w:r>
        <w:rPr>
          <w:noProof/>
        </w:rPr>
        <w:drawing>
          <wp:inline distT="0" distB="0" distL="0" distR="0">
            <wp:extent cx="514350" cy="657225"/>
            <wp:effectExtent l="0" t="0" r="0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ole0000000000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57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27CB" w:rsidRPr="002D01DA" w:rsidRDefault="007927CB" w:rsidP="00115E31">
      <w:pPr>
        <w:spacing w:after="0" w:line="235" w:lineRule="auto"/>
        <w:ind w:firstLine="567"/>
        <w:jc w:val="center"/>
        <w:rPr>
          <w:rFonts w:ascii="AcademyC" w:eastAsia="AcademyC" w:hAnsi="AcademyC" w:cs="AcademyC"/>
          <w:b/>
          <w:color w:val="002060"/>
          <w:sz w:val="28"/>
        </w:rPr>
      </w:pPr>
      <w:r w:rsidRPr="002D01DA">
        <w:rPr>
          <w:rFonts w:ascii="AcademyC" w:eastAsia="Calibri" w:hAnsi="AcademyC" w:cs="Calibri"/>
          <w:b/>
          <w:color w:val="002060"/>
          <w:sz w:val="28"/>
        </w:rPr>
        <w:t>УКРАЇНА</w:t>
      </w:r>
    </w:p>
    <w:p w:rsidR="007927CB" w:rsidRPr="002D01DA" w:rsidRDefault="007927CB" w:rsidP="00115E31">
      <w:pPr>
        <w:spacing w:after="0" w:line="235" w:lineRule="auto"/>
        <w:ind w:firstLine="567"/>
        <w:jc w:val="center"/>
        <w:rPr>
          <w:rFonts w:ascii="AcademyC" w:eastAsia="AcademyC" w:hAnsi="AcademyC" w:cs="AcademyC"/>
          <w:b/>
          <w:color w:val="002060"/>
          <w:sz w:val="28"/>
        </w:rPr>
      </w:pPr>
      <w:r w:rsidRPr="002D01DA">
        <w:rPr>
          <w:rFonts w:ascii="AcademyC" w:eastAsia="Calibri" w:hAnsi="AcademyC" w:cs="Calibri"/>
          <w:b/>
          <w:color w:val="002060"/>
          <w:sz w:val="28"/>
        </w:rPr>
        <w:t>ВИЩА</w:t>
      </w:r>
      <w:r w:rsidRPr="002D01DA">
        <w:rPr>
          <w:rFonts w:ascii="AcademyC" w:eastAsia="AcademyC" w:hAnsi="AcademyC" w:cs="AcademyC"/>
          <w:b/>
          <w:color w:val="002060"/>
          <w:sz w:val="28"/>
        </w:rPr>
        <w:t xml:space="preserve">  </w:t>
      </w:r>
      <w:r w:rsidRPr="002D01DA">
        <w:rPr>
          <w:rFonts w:ascii="AcademyC" w:eastAsia="Calibri" w:hAnsi="AcademyC" w:cs="Calibri"/>
          <w:b/>
          <w:color w:val="002060"/>
          <w:sz w:val="28"/>
        </w:rPr>
        <w:t>РАДА</w:t>
      </w:r>
      <w:r w:rsidRPr="002D01DA">
        <w:rPr>
          <w:rFonts w:ascii="AcademyC" w:eastAsia="AcademyC" w:hAnsi="AcademyC" w:cs="AcademyC"/>
          <w:b/>
          <w:color w:val="002060"/>
          <w:sz w:val="28"/>
        </w:rPr>
        <w:t xml:space="preserve">  </w:t>
      </w:r>
      <w:r w:rsidRPr="002D01DA">
        <w:rPr>
          <w:rFonts w:ascii="AcademyC" w:eastAsia="Calibri" w:hAnsi="AcademyC" w:cs="Calibri"/>
          <w:b/>
          <w:color w:val="002060"/>
          <w:sz w:val="28"/>
        </w:rPr>
        <w:t>ПРАВОСУДДЯ</w:t>
      </w:r>
    </w:p>
    <w:p w:rsidR="007927CB" w:rsidRPr="002D01DA" w:rsidRDefault="007927CB" w:rsidP="00115E31">
      <w:pPr>
        <w:shd w:val="clear" w:color="auto" w:fill="FFFFFF"/>
        <w:spacing w:after="0" w:line="235" w:lineRule="auto"/>
        <w:jc w:val="center"/>
        <w:rPr>
          <w:rFonts w:ascii="ProbaPro" w:hAnsi="ProbaPro"/>
          <w:b/>
          <w:bCs/>
          <w:caps/>
          <w:color w:val="234161"/>
          <w:sz w:val="34"/>
          <w:szCs w:val="34"/>
        </w:rPr>
      </w:pPr>
      <w:r w:rsidRPr="002D01DA">
        <w:rPr>
          <w:rFonts w:ascii="AcademyC" w:eastAsia="Calibri" w:hAnsi="AcademyC" w:cs="Calibri"/>
          <w:b/>
          <w:color w:val="002060"/>
          <w:sz w:val="28"/>
        </w:rPr>
        <w:t xml:space="preserve">          РІШЕННЯ</w:t>
      </w:r>
    </w:p>
    <w:p w:rsidR="007927CB" w:rsidRPr="00115E31" w:rsidRDefault="007927CB" w:rsidP="00115E31">
      <w:pPr>
        <w:pStyle w:val="a3"/>
        <w:spacing w:line="235" w:lineRule="auto"/>
        <w:jc w:val="center"/>
        <w:rPr>
          <w:rFonts w:ascii="AcademyC" w:eastAsia="AcademyC" w:hAnsi="AcademyC" w:cs="AcademyC"/>
          <w:b/>
          <w:sz w:val="16"/>
          <w:szCs w:val="16"/>
        </w:rPr>
      </w:pPr>
    </w:p>
    <w:tbl>
      <w:tblPr>
        <w:tblW w:w="9247" w:type="dxa"/>
        <w:tblCellMar>
          <w:left w:w="10" w:type="dxa"/>
          <w:right w:w="10" w:type="dxa"/>
        </w:tblCellMar>
        <w:tblLook w:val="0000"/>
      </w:tblPr>
      <w:tblGrid>
        <w:gridCol w:w="2878"/>
        <w:gridCol w:w="3014"/>
        <w:gridCol w:w="3355"/>
      </w:tblGrid>
      <w:tr w:rsidR="007927CB" w:rsidRPr="002D01DA" w:rsidTr="00C401FF">
        <w:tc>
          <w:tcPr>
            <w:tcW w:w="2878" w:type="dxa"/>
            <w:shd w:val="clear" w:color="000000" w:fill="FFFFFF"/>
            <w:tcMar>
              <w:left w:w="108" w:type="dxa"/>
              <w:right w:w="108" w:type="dxa"/>
            </w:tcMar>
          </w:tcPr>
          <w:p w:rsidR="007927CB" w:rsidRPr="009E1FBA" w:rsidRDefault="007927CB" w:rsidP="00C63E67">
            <w:pPr>
              <w:spacing w:after="0" w:line="235" w:lineRule="auto"/>
              <w:ind w:left="-1386" w:right="-2" w:firstLine="1276"/>
              <w:rPr>
                <w:rFonts w:ascii="Times New Roman" w:eastAsia="Calibri" w:hAnsi="Times New Roman"/>
                <w:sz w:val="28"/>
                <w:szCs w:val="28"/>
              </w:rPr>
            </w:pPr>
            <w:r w:rsidRPr="009E1FBA">
              <w:rPr>
                <w:rFonts w:ascii="Times New Roman" w:eastAsia="Calibri" w:hAnsi="Times New Roman"/>
                <w:sz w:val="28"/>
                <w:szCs w:val="28"/>
              </w:rPr>
              <w:t>1</w:t>
            </w:r>
            <w:r w:rsidR="00C63E67" w:rsidRPr="009E1FBA">
              <w:rPr>
                <w:rFonts w:ascii="Times New Roman" w:eastAsia="Calibri" w:hAnsi="Times New Roman"/>
                <w:sz w:val="28"/>
                <w:szCs w:val="28"/>
              </w:rPr>
              <w:t>9</w:t>
            </w:r>
            <w:r w:rsidRPr="009E1FBA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C63E67" w:rsidRPr="009E1FBA">
              <w:rPr>
                <w:rFonts w:ascii="Times New Roman" w:eastAsia="Calibri" w:hAnsi="Times New Roman"/>
                <w:sz w:val="28"/>
                <w:szCs w:val="28"/>
              </w:rPr>
              <w:t xml:space="preserve">грудня </w:t>
            </w:r>
            <w:r w:rsidRPr="009E1FBA">
              <w:rPr>
                <w:rFonts w:ascii="Times New Roman" w:eastAsia="Calibri" w:hAnsi="Times New Roman"/>
                <w:sz w:val="28"/>
                <w:szCs w:val="28"/>
              </w:rPr>
              <w:t>2023 року</w:t>
            </w:r>
          </w:p>
        </w:tc>
        <w:tc>
          <w:tcPr>
            <w:tcW w:w="3014" w:type="dxa"/>
            <w:shd w:val="clear" w:color="000000" w:fill="FFFFFF"/>
            <w:tcMar>
              <w:left w:w="108" w:type="dxa"/>
              <w:right w:w="108" w:type="dxa"/>
            </w:tcMar>
          </w:tcPr>
          <w:p w:rsidR="007927CB" w:rsidRPr="002D01DA" w:rsidRDefault="007927CB" w:rsidP="00115E31">
            <w:pPr>
              <w:spacing w:after="0" w:line="235" w:lineRule="auto"/>
              <w:ind w:right="-2"/>
              <w:jc w:val="center"/>
              <w:rPr>
                <w:rFonts w:ascii="Times New Roman" w:hAnsi="Times New Roman"/>
              </w:rPr>
            </w:pPr>
            <w:r w:rsidRPr="002D01DA">
              <w:rPr>
                <w:rFonts w:ascii="Bookman Old Style" w:eastAsia="Bookman Old Style" w:hAnsi="Bookman Old Style" w:cs="Bookman Old Style"/>
                <w:sz w:val="20"/>
              </w:rPr>
              <w:t xml:space="preserve">      </w:t>
            </w:r>
            <w:r>
              <w:rPr>
                <w:rFonts w:ascii="Bookman Old Style" w:eastAsia="Bookman Old Style" w:hAnsi="Bookman Old Style" w:cs="Bookman Old Style"/>
                <w:sz w:val="20"/>
              </w:rPr>
              <w:t xml:space="preserve">             </w:t>
            </w:r>
            <w:r w:rsidRPr="002D01DA">
              <w:rPr>
                <w:rFonts w:ascii="Times New Roman" w:hAnsi="Times New Roman"/>
                <w:color w:val="002060"/>
                <w:sz w:val="20"/>
              </w:rPr>
              <w:t>Київ</w:t>
            </w:r>
          </w:p>
        </w:tc>
        <w:tc>
          <w:tcPr>
            <w:tcW w:w="3355" w:type="dxa"/>
            <w:shd w:val="clear" w:color="000000" w:fill="FFFFFF"/>
            <w:tcMar>
              <w:left w:w="108" w:type="dxa"/>
              <w:right w:w="108" w:type="dxa"/>
            </w:tcMar>
          </w:tcPr>
          <w:p w:rsidR="007927CB" w:rsidRPr="002D01DA" w:rsidRDefault="007927CB" w:rsidP="00B8665A">
            <w:pPr>
              <w:spacing w:after="0" w:line="235" w:lineRule="auto"/>
              <w:ind w:right="-2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2D01DA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B8665A">
              <w:rPr>
                <w:rFonts w:ascii="Times New Roman" w:hAnsi="Times New Roman"/>
                <w:sz w:val="28"/>
                <w:szCs w:val="28"/>
              </w:rPr>
              <w:t>1341/0/15-23</w:t>
            </w:r>
          </w:p>
        </w:tc>
      </w:tr>
      <w:tr w:rsidR="0000029E" w:rsidRPr="002D01DA" w:rsidTr="00C401FF">
        <w:tc>
          <w:tcPr>
            <w:tcW w:w="2878" w:type="dxa"/>
            <w:shd w:val="clear" w:color="000000" w:fill="FFFFFF"/>
            <w:tcMar>
              <w:left w:w="108" w:type="dxa"/>
              <w:right w:w="108" w:type="dxa"/>
            </w:tcMar>
          </w:tcPr>
          <w:p w:rsidR="0000029E" w:rsidRPr="00C74EF7" w:rsidRDefault="0000029E" w:rsidP="00115E31">
            <w:pPr>
              <w:spacing w:after="0" w:line="235" w:lineRule="auto"/>
              <w:ind w:left="-1386" w:right="-2" w:firstLine="1276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3014" w:type="dxa"/>
            <w:shd w:val="clear" w:color="000000" w:fill="FFFFFF"/>
            <w:tcMar>
              <w:left w:w="108" w:type="dxa"/>
              <w:right w:w="108" w:type="dxa"/>
            </w:tcMar>
          </w:tcPr>
          <w:p w:rsidR="0000029E" w:rsidRPr="002D01DA" w:rsidRDefault="0000029E" w:rsidP="00115E31">
            <w:pPr>
              <w:spacing w:after="0" w:line="235" w:lineRule="auto"/>
              <w:ind w:right="-2"/>
              <w:jc w:val="center"/>
              <w:rPr>
                <w:rFonts w:ascii="Bookman Old Style" w:eastAsia="Bookman Old Style" w:hAnsi="Bookman Old Style" w:cs="Bookman Old Style"/>
                <w:sz w:val="20"/>
              </w:rPr>
            </w:pPr>
          </w:p>
        </w:tc>
        <w:tc>
          <w:tcPr>
            <w:tcW w:w="3355" w:type="dxa"/>
            <w:shd w:val="clear" w:color="000000" w:fill="FFFFFF"/>
            <w:tcMar>
              <w:left w:w="108" w:type="dxa"/>
              <w:right w:w="108" w:type="dxa"/>
            </w:tcMar>
          </w:tcPr>
          <w:p w:rsidR="0000029E" w:rsidRDefault="0000029E" w:rsidP="00115E31">
            <w:pPr>
              <w:spacing w:after="0" w:line="235" w:lineRule="auto"/>
              <w:ind w:right="-2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87AAF" w:rsidRPr="00115E31" w:rsidRDefault="00A87AAF" w:rsidP="00115E31">
      <w:pPr>
        <w:tabs>
          <w:tab w:val="left" w:pos="3119"/>
        </w:tabs>
        <w:spacing w:after="0" w:line="235" w:lineRule="auto"/>
        <w:ind w:right="5810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7927CB" w:rsidRPr="00460FC8" w:rsidRDefault="007927CB" w:rsidP="00115E31">
      <w:pPr>
        <w:spacing w:after="0" w:line="235" w:lineRule="auto"/>
        <w:ind w:right="566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60FC8">
        <w:rPr>
          <w:rFonts w:ascii="Times New Roman" w:hAnsi="Times New Roman"/>
          <w:b/>
          <w:color w:val="000000"/>
          <w:sz w:val="24"/>
          <w:szCs w:val="24"/>
        </w:rPr>
        <w:t xml:space="preserve">Про звільнення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Честнєйшої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Ю.О.</w:t>
      </w:r>
      <w:r w:rsidRPr="0047555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</w:t>
      </w:r>
      <w:r w:rsidRPr="00DA5450">
        <w:rPr>
          <w:rFonts w:ascii="Times New Roman" w:hAnsi="Times New Roman"/>
          <w:b/>
          <w:color w:val="000000"/>
          <w:sz w:val="24"/>
          <w:szCs w:val="24"/>
        </w:rPr>
        <w:t xml:space="preserve">з посади судді </w:t>
      </w:r>
      <w:r w:rsidRPr="007927CB">
        <w:rPr>
          <w:rFonts w:ascii="Times New Roman" w:hAnsi="Times New Roman"/>
          <w:b/>
          <w:color w:val="000000"/>
          <w:sz w:val="24"/>
          <w:szCs w:val="24"/>
        </w:rPr>
        <w:t>Мелітопольського міськрайонного суду Запорізької області</w:t>
      </w:r>
      <w:r w:rsidR="00EB2A0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EB2A06" w:rsidRPr="00EB2A06">
        <w:rPr>
          <w:rFonts w:ascii="Times New Roman" w:hAnsi="Times New Roman"/>
          <w:b/>
          <w:color w:val="000000"/>
          <w:sz w:val="24"/>
          <w:szCs w:val="24"/>
        </w:rPr>
        <w:t xml:space="preserve">(відряджена до Козятинського міськрайонного суду Вінницької області) </w:t>
      </w:r>
      <w:r w:rsidRPr="007927CB">
        <w:rPr>
          <w:rFonts w:ascii="Times New Roman" w:hAnsi="Times New Roman"/>
          <w:b/>
          <w:color w:val="000000"/>
          <w:sz w:val="24"/>
          <w:szCs w:val="24"/>
        </w:rPr>
        <w:t>за власним бажанням</w:t>
      </w:r>
    </w:p>
    <w:p w:rsidR="007927CB" w:rsidRPr="00115E31" w:rsidRDefault="007927CB" w:rsidP="00115E31">
      <w:pPr>
        <w:tabs>
          <w:tab w:val="left" w:pos="3119"/>
          <w:tab w:val="left" w:pos="3261"/>
        </w:tabs>
        <w:spacing w:after="0" w:line="235" w:lineRule="auto"/>
        <w:ind w:right="6378"/>
        <w:jc w:val="both"/>
        <w:rPr>
          <w:rFonts w:ascii="Times New Roman" w:hAnsi="Times New Roman"/>
          <w:b/>
          <w:sz w:val="16"/>
          <w:szCs w:val="16"/>
        </w:rPr>
      </w:pPr>
    </w:p>
    <w:p w:rsidR="00A87AAF" w:rsidRDefault="00A87AAF" w:rsidP="00115E31">
      <w:pPr>
        <w:spacing w:after="0" w:line="235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7927CB" w:rsidRPr="00153879" w:rsidRDefault="007927CB" w:rsidP="00C74EF7">
      <w:pPr>
        <w:spacing w:after="0" w:line="235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53879">
        <w:rPr>
          <w:rFonts w:ascii="Times New Roman" w:hAnsi="Times New Roman"/>
          <w:sz w:val="28"/>
          <w:szCs w:val="28"/>
        </w:rPr>
        <w:t xml:space="preserve">Вища рада правосуддя, розглянувши заяву та додані до неї документи про звільнення </w:t>
      </w:r>
      <w:proofErr w:type="spellStart"/>
      <w:r w:rsidRPr="00153879">
        <w:rPr>
          <w:rFonts w:ascii="Times New Roman" w:hAnsi="Times New Roman"/>
          <w:sz w:val="28"/>
          <w:szCs w:val="28"/>
        </w:rPr>
        <w:t>Честнєйшої</w:t>
      </w:r>
      <w:proofErr w:type="spellEnd"/>
      <w:r w:rsidRPr="00153879">
        <w:rPr>
          <w:rFonts w:ascii="Times New Roman" w:hAnsi="Times New Roman"/>
          <w:sz w:val="28"/>
          <w:szCs w:val="28"/>
        </w:rPr>
        <w:t xml:space="preserve"> Юлії Олександрівни з посади судді Мелітопольського міськрайонного суду Запорізької області</w:t>
      </w:r>
      <w:r w:rsidR="002536DC" w:rsidRPr="00153879">
        <w:rPr>
          <w:rFonts w:ascii="Times New Roman" w:hAnsi="Times New Roman"/>
          <w:sz w:val="28"/>
          <w:szCs w:val="28"/>
        </w:rPr>
        <w:t xml:space="preserve"> (відряджена до Козятинського міськрайонного суду Вінницької області)</w:t>
      </w:r>
      <w:r w:rsidRPr="00153879">
        <w:rPr>
          <w:rFonts w:ascii="Times New Roman" w:hAnsi="Times New Roman"/>
          <w:sz w:val="28"/>
          <w:szCs w:val="28"/>
        </w:rPr>
        <w:t xml:space="preserve"> за власним бажанням,</w:t>
      </w:r>
    </w:p>
    <w:p w:rsidR="00A87AAF" w:rsidRPr="00153879" w:rsidRDefault="00A87AAF" w:rsidP="00115E31">
      <w:pPr>
        <w:spacing w:after="0" w:line="235" w:lineRule="auto"/>
        <w:ind w:right="98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927CB" w:rsidRPr="00153879" w:rsidRDefault="007927CB" w:rsidP="00115E31">
      <w:pPr>
        <w:spacing w:after="0" w:line="235" w:lineRule="auto"/>
        <w:ind w:right="9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53879">
        <w:rPr>
          <w:rFonts w:ascii="Times New Roman" w:hAnsi="Times New Roman"/>
          <w:b/>
          <w:color w:val="000000"/>
          <w:sz w:val="28"/>
          <w:szCs w:val="28"/>
        </w:rPr>
        <w:t>встановила:</w:t>
      </w:r>
    </w:p>
    <w:p w:rsidR="007927CB" w:rsidRPr="00153879" w:rsidRDefault="007927CB" w:rsidP="00115E31">
      <w:pPr>
        <w:spacing w:after="0" w:line="235" w:lineRule="auto"/>
        <w:ind w:right="9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302F1" w:rsidRPr="00153879" w:rsidRDefault="007927CB" w:rsidP="00603928">
      <w:pPr>
        <w:tabs>
          <w:tab w:val="left" w:pos="3969"/>
          <w:tab w:val="left" w:pos="6096"/>
          <w:tab w:val="left" w:pos="9356"/>
        </w:tabs>
        <w:spacing w:after="0" w:line="235" w:lineRule="auto"/>
        <w:jc w:val="both"/>
        <w:rPr>
          <w:rFonts w:ascii="Times New Roman" w:hAnsi="Times New Roman"/>
          <w:sz w:val="28"/>
          <w:szCs w:val="28"/>
        </w:rPr>
      </w:pPr>
      <w:r w:rsidRPr="00153879">
        <w:rPr>
          <w:rFonts w:ascii="Times New Roman" w:hAnsi="Times New Roman"/>
          <w:sz w:val="28"/>
          <w:szCs w:val="28"/>
        </w:rPr>
        <w:t>до Вищої ради правосуддя</w:t>
      </w:r>
      <w:r w:rsidR="003D24CC" w:rsidRPr="00153879">
        <w:rPr>
          <w:rFonts w:ascii="Times New Roman" w:hAnsi="Times New Roman"/>
          <w:sz w:val="28"/>
          <w:szCs w:val="28"/>
        </w:rPr>
        <w:t xml:space="preserve"> </w:t>
      </w:r>
      <w:r w:rsidR="00350959" w:rsidRPr="00153879">
        <w:rPr>
          <w:rFonts w:ascii="Times New Roman" w:hAnsi="Times New Roman"/>
          <w:sz w:val="28"/>
          <w:szCs w:val="28"/>
        </w:rPr>
        <w:t xml:space="preserve">22 вересня 2023 року за вхідним № 647/0/6-23 надійшла заява </w:t>
      </w:r>
      <w:proofErr w:type="spellStart"/>
      <w:r w:rsidR="00350959" w:rsidRPr="00153879">
        <w:rPr>
          <w:rFonts w:ascii="Times New Roman" w:hAnsi="Times New Roman"/>
          <w:sz w:val="28"/>
          <w:szCs w:val="28"/>
        </w:rPr>
        <w:t>Честнєйшої</w:t>
      </w:r>
      <w:proofErr w:type="spellEnd"/>
      <w:r w:rsidR="00350959" w:rsidRPr="00153879">
        <w:rPr>
          <w:rFonts w:ascii="Times New Roman" w:hAnsi="Times New Roman"/>
          <w:sz w:val="28"/>
          <w:szCs w:val="28"/>
        </w:rPr>
        <w:t xml:space="preserve"> Ю.О. про звільнення її з посади судді Мелітопольського міськрайонного суду Запорізької області</w:t>
      </w:r>
      <w:r w:rsidR="00603928" w:rsidRPr="00153879">
        <w:rPr>
          <w:rFonts w:ascii="Times New Roman" w:hAnsi="Times New Roman"/>
          <w:sz w:val="28"/>
          <w:szCs w:val="28"/>
        </w:rPr>
        <w:t xml:space="preserve"> за власним бажанням</w:t>
      </w:r>
      <w:r w:rsidR="00350959" w:rsidRPr="00153879">
        <w:rPr>
          <w:rFonts w:ascii="Times New Roman" w:hAnsi="Times New Roman"/>
          <w:sz w:val="28"/>
          <w:szCs w:val="28"/>
        </w:rPr>
        <w:t>.</w:t>
      </w:r>
    </w:p>
    <w:p w:rsidR="00220656" w:rsidRPr="00153879" w:rsidRDefault="002C6217" w:rsidP="00C74EF7">
      <w:pPr>
        <w:spacing w:after="0" w:line="235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53879">
        <w:rPr>
          <w:rFonts w:ascii="Times New Roman" w:hAnsi="Times New Roman"/>
          <w:sz w:val="28"/>
          <w:szCs w:val="28"/>
        </w:rPr>
        <w:t>Честнєйша</w:t>
      </w:r>
      <w:proofErr w:type="spellEnd"/>
      <w:r w:rsidRPr="00153879">
        <w:rPr>
          <w:rFonts w:ascii="Times New Roman" w:hAnsi="Times New Roman"/>
          <w:sz w:val="28"/>
          <w:szCs w:val="28"/>
        </w:rPr>
        <w:t xml:space="preserve"> Юлі</w:t>
      </w:r>
      <w:r w:rsidR="005F118C">
        <w:rPr>
          <w:rFonts w:ascii="Times New Roman" w:hAnsi="Times New Roman"/>
          <w:sz w:val="28"/>
          <w:szCs w:val="28"/>
        </w:rPr>
        <w:t>я Олександрівна, ____</w:t>
      </w:r>
      <w:bookmarkStart w:id="0" w:name="_GoBack"/>
      <w:bookmarkEnd w:id="0"/>
      <w:r w:rsidRPr="00153879">
        <w:rPr>
          <w:rFonts w:ascii="Times New Roman" w:hAnsi="Times New Roman"/>
          <w:sz w:val="28"/>
          <w:szCs w:val="28"/>
        </w:rPr>
        <w:t xml:space="preserve"> року народження, Указом Президента України від 7 липня 2020 року № 268/2020 призначена на посаду судді Мелітопольського міськрайонного суду Запорізької області.</w:t>
      </w:r>
      <w:r w:rsidR="002536DC" w:rsidRPr="00153879">
        <w:rPr>
          <w:sz w:val="28"/>
          <w:szCs w:val="28"/>
        </w:rPr>
        <w:t xml:space="preserve"> </w:t>
      </w:r>
      <w:r w:rsidR="002536DC" w:rsidRPr="00153879">
        <w:rPr>
          <w:rFonts w:ascii="Times New Roman" w:hAnsi="Times New Roman"/>
          <w:sz w:val="28"/>
          <w:szCs w:val="28"/>
        </w:rPr>
        <w:t>Рішенням Голови Верховного Суду від 4 травня 2022 року № 105/0/149-22 відряджена до Козятинського міськрайонного суду Вінницької області для здійснення правосуддя з 5 травня</w:t>
      </w:r>
      <w:r w:rsidR="00C1295A">
        <w:rPr>
          <w:rFonts w:ascii="Times New Roman" w:hAnsi="Times New Roman"/>
          <w:sz w:val="28"/>
          <w:szCs w:val="28"/>
        </w:rPr>
        <w:t xml:space="preserve"> </w:t>
      </w:r>
      <w:r w:rsidR="002536DC" w:rsidRPr="00153879">
        <w:rPr>
          <w:rFonts w:ascii="Times New Roman" w:hAnsi="Times New Roman"/>
          <w:sz w:val="28"/>
          <w:szCs w:val="28"/>
        </w:rPr>
        <w:t>2022 року.</w:t>
      </w:r>
    </w:p>
    <w:p w:rsidR="00671D18" w:rsidRPr="00153879" w:rsidRDefault="00671D18" w:rsidP="00C74EF7">
      <w:pPr>
        <w:spacing w:after="0" w:line="235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53879">
        <w:rPr>
          <w:rFonts w:ascii="Times New Roman" w:hAnsi="Times New Roman"/>
          <w:sz w:val="28"/>
          <w:szCs w:val="28"/>
        </w:rPr>
        <w:t>Відповідно до частини другої статті 116 Закону України «Про судоустрій і статус суддів» суддя має право у будь-який час перебування на посаді незалежно від мотивів подати заяву про звільнення з посади за власним бажанням.</w:t>
      </w:r>
    </w:p>
    <w:p w:rsidR="00671D18" w:rsidRPr="00153879" w:rsidRDefault="00671D18" w:rsidP="00C74EF7">
      <w:pPr>
        <w:spacing w:after="0" w:line="235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53879">
        <w:rPr>
          <w:rFonts w:ascii="Times New Roman" w:hAnsi="Times New Roman"/>
          <w:sz w:val="28"/>
          <w:szCs w:val="28"/>
        </w:rPr>
        <w:t>Частиною другою статті 55 Закону України «Про Вищу раду правосуддя» встановлено, що у разі звернення судді із заявою про звільнення з посади за власним бажанням Вища рада правосуддя ухвалює рішення про звільнення судді з посади після попереднього з’ясування дійсного волевиявлення судді, чи не має місце сторонній вплив на нього або примус.</w:t>
      </w:r>
    </w:p>
    <w:p w:rsidR="00E60C1E" w:rsidRPr="00153879" w:rsidRDefault="00671D18" w:rsidP="00C74EF7">
      <w:pPr>
        <w:spacing w:after="0" w:line="235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53879">
        <w:rPr>
          <w:rFonts w:ascii="Times New Roman" w:hAnsi="Times New Roman"/>
          <w:sz w:val="28"/>
          <w:szCs w:val="28"/>
        </w:rPr>
        <w:t>У відповідь на запит члена Вищої ради правосуддя</w:t>
      </w:r>
      <w:r w:rsidRPr="00153879">
        <w:rPr>
          <w:rFonts w:ascii="ProbaPro" w:hAnsi="ProbaPro"/>
          <w:color w:val="1D1D1B"/>
          <w:sz w:val="28"/>
          <w:szCs w:val="28"/>
          <w:shd w:val="clear" w:color="auto" w:fill="FFFFFF"/>
        </w:rPr>
        <w:t xml:space="preserve"> </w:t>
      </w:r>
      <w:r w:rsidRPr="00153879">
        <w:rPr>
          <w:rFonts w:ascii="Times New Roman" w:hAnsi="Times New Roman"/>
          <w:sz w:val="28"/>
          <w:szCs w:val="28"/>
        </w:rPr>
        <w:t xml:space="preserve">суддя </w:t>
      </w:r>
      <w:proofErr w:type="spellStart"/>
      <w:r w:rsidRPr="00153879">
        <w:rPr>
          <w:rFonts w:ascii="Times New Roman" w:hAnsi="Times New Roman"/>
          <w:sz w:val="28"/>
          <w:szCs w:val="28"/>
        </w:rPr>
        <w:t>Честнєйша</w:t>
      </w:r>
      <w:proofErr w:type="spellEnd"/>
      <w:r w:rsidRPr="00153879">
        <w:rPr>
          <w:rFonts w:ascii="Times New Roman" w:hAnsi="Times New Roman"/>
          <w:sz w:val="28"/>
          <w:szCs w:val="28"/>
        </w:rPr>
        <w:t xml:space="preserve"> Ю.О. листом від 27 вересня 2023 року № 647/1/6-23 повідомила, що під час звернення до Вищої ради правосуддя із заявою про звільнення з посади судді за власним </w:t>
      </w:r>
      <w:r w:rsidRPr="00153879">
        <w:rPr>
          <w:rFonts w:ascii="Times New Roman" w:hAnsi="Times New Roman"/>
          <w:sz w:val="28"/>
          <w:szCs w:val="28"/>
        </w:rPr>
        <w:lastRenderedPageBreak/>
        <w:t>бажанням жодного стороннього впливу чи примусу на неї не чинилося, а її волевиявлення є дійсним.</w:t>
      </w:r>
    </w:p>
    <w:p w:rsidR="00671D18" w:rsidRPr="00153879" w:rsidRDefault="0037155E" w:rsidP="00C74EF7">
      <w:pPr>
        <w:spacing w:after="0" w:line="235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53879">
        <w:rPr>
          <w:rFonts w:ascii="Times New Roman" w:hAnsi="Times New Roman"/>
          <w:sz w:val="28"/>
          <w:szCs w:val="28"/>
        </w:rPr>
        <w:t>Вища рада правосуддя, керуючись пунктом 4 частини шостої статті 126, статтею</w:t>
      </w:r>
      <w:r w:rsidR="00C74EF7" w:rsidRPr="00153879">
        <w:rPr>
          <w:rFonts w:ascii="Times New Roman" w:hAnsi="Times New Roman"/>
          <w:sz w:val="28"/>
          <w:szCs w:val="28"/>
        </w:rPr>
        <w:t> </w:t>
      </w:r>
      <w:r w:rsidRPr="00153879">
        <w:rPr>
          <w:rFonts w:ascii="Times New Roman" w:hAnsi="Times New Roman"/>
          <w:sz w:val="28"/>
          <w:szCs w:val="28"/>
        </w:rPr>
        <w:t>131 Конституції України, статтями 3, 30, 34, 55 Закону України «Про Вищу раду правосуддя»,</w:t>
      </w:r>
    </w:p>
    <w:p w:rsidR="0037155E" w:rsidRPr="00153879" w:rsidRDefault="0037155E" w:rsidP="00115E31">
      <w:pPr>
        <w:spacing w:after="0" w:line="235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153879">
        <w:rPr>
          <w:rFonts w:ascii="Times New Roman" w:hAnsi="Times New Roman"/>
          <w:b/>
          <w:sz w:val="28"/>
          <w:szCs w:val="28"/>
        </w:rPr>
        <w:t>вирішила:</w:t>
      </w:r>
    </w:p>
    <w:p w:rsidR="00220656" w:rsidRPr="00153879" w:rsidRDefault="00220656" w:rsidP="00115E31">
      <w:pPr>
        <w:spacing w:after="0" w:line="235" w:lineRule="auto"/>
        <w:jc w:val="both"/>
        <w:rPr>
          <w:rFonts w:ascii="Times New Roman" w:hAnsi="Times New Roman"/>
          <w:sz w:val="28"/>
          <w:szCs w:val="28"/>
        </w:rPr>
      </w:pPr>
    </w:p>
    <w:p w:rsidR="00350959" w:rsidRPr="00153879" w:rsidRDefault="0037155E" w:rsidP="00115E31">
      <w:pPr>
        <w:spacing w:after="0" w:line="235" w:lineRule="auto"/>
        <w:jc w:val="both"/>
        <w:rPr>
          <w:rFonts w:ascii="Times New Roman" w:hAnsi="Times New Roman"/>
          <w:sz w:val="28"/>
          <w:szCs w:val="28"/>
        </w:rPr>
      </w:pPr>
      <w:r w:rsidRPr="00153879">
        <w:rPr>
          <w:rFonts w:ascii="Times New Roman" w:hAnsi="Times New Roman"/>
          <w:sz w:val="28"/>
          <w:szCs w:val="28"/>
        </w:rPr>
        <w:t xml:space="preserve">звільнити </w:t>
      </w:r>
      <w:proofErr w:type="spellStart"/>
      <w:r w:rsidRPr="00153879">
        <w:rPr>
          <w:rFonts w:ascii="Times New Roman" w:hAnsi="Times New Roman"/>
          <w:sz w:val="28"/>
          <w:szCs w:val="28"/>
        </w:rPr>
        <w:t>Честнєйшу</w:t>
      </w:r>
      <w:proofErr w:type="spellEnd"/>
      <w:r w:rsidRPr="00153879">
        <w:rPr>
          <w:rFonts w:ascii="Times New Roman" w:hAnsi="Times New Roman"/>
          <w:sz w:val="28"/>
          <w:szCs w:val="28"/>
        </w:rPr>
        <w:t xml:space="preserve"> Юлію Олександрівну з посади судді Мелітопольського міськрайонного суду Запорізької області </w:t>
      </w:r>
      <w:r w:rsidR="00153879" w:rsidRPr="00153879">
        <w:rPr>
          <w:rFonts w:ascii="Times New Roman" w:hAnsi="Times New Roman"/>
          <w:sz w:val="28"/>
          <w:szCs w:val="28"/>
        </w:rPr>
        <w:t xml:space="preserve">(відряджена до Козятинського міськрайонного суду Вінницької області) </w:t>
      </w:r>
      <w:r w:rsidRPr="00153879">
        <w:rPr>
          <w:rFonts w:ascii="Times New Roman" w:hAnsi="Times New Roman"/>
          <w:sz w:val="28"/>
          <w:szCs w:val="28"/>
        </w:rPr>
        <w:t>за власним бажанням.</w:t>
      </w:r>
    </w:p>
    <w:p w:rsidR="00115E31" w:rsidRPr="00153879" w:rsidRDefault="00115E31" w:rsidP="00115E31">
      <w:pPr>
        <w:spacing w:after="0" w:line="235" w:lineRule="auto"/>
        <w:jc w:val="both"/>
        <w:rPr>
          <w:rFonts w:ascii="Times New Roman" w:hAnsi="Times New Roman"/>
          <w:sz w:val="28"/>
          <w:szCs w:val="28"/>
        </w:rPr>
      </w:pPr>
    </w:p>
    <w:p w:rsidR="00C74EF7" w:rsidRPr="00153879" w:rsidRDefault="00C74EF7" w:rsidP="00115E31">
      <w:pPr>
        <w:spacing w:after="0" w:line="235" w:lineRule="auto"/>
        <w:jc w:val="both"/>
        <w:rPr>
          <w:rFonts w:ascii="Times New Roman" w:hAnsi="Times New Roman"/>
          <w:sz w:val="28"/>
          <w:szCs w:val="28"/>
        </w:rPr>
      </w:pPr>
    </w:p>
    <w:p w:rsidR="0037155E" w:rsidRPr="00153879" w:rsidRDefault="0037155E" w:rsidP="00115E31">
      <w:pPr>
        <w:spacing w:after="0" w:line="235" w:lineRule="auto"/>
        <w:jc w:val="both"/>
        <w:rPr>
          <w:rFonts w:ascii="Times New Roman" w:hAnsi="Times New Roman"/>
          <w:b/>
          <w:sz w:val="28"/>
          <w:szCs w:val="28"/>
        </w:rPr>
      </w:pPr>
      <w:r w:rsidRPr="00153879">
        <w:rPr>
          <w:rFonts w:ascii="Times New Roman" w:hAnsi="Times New Roman"/>
          <w:b/>
          <w:sz w:val="28"/>
          <w:szCs w:val="28"/>
        </w:rPr>
        <w:t xml:space="preserve">Голова Вищої ради правосуддя                                 </w:t>
      </w:r>
      <w:r w:rsidR="00041CC7">
        <w:rPr>
          <w:rFonts w:ascii="Times New Roman" w:hAnsi="Times New Roman"/>
          <w:b/>
          <w:sz w:val="28"/>
          <w:szCs w:val="28"/>
        </w:rPr>
        <w:t xml:space="preserve">   </w:t>
      </w:r>
      <w:r w:rsidRPr="00153879">
        <w:rPr>
          <w:rFonts w:ascii="Times New Roman" w:hAnsi="Times New Roman"/>
          <w:b/>
          <w:sz w:val="28"/>
          <w:szCs w:val="28"/>
        </w:rPr>
        <w:t xml:space="preserve">               Григорій УСИК</w:t>
      </w:r>
    </w:p>
    <w:sectPr w:rsidR="0037155E" w:rsidRPr="00153879" w:rsidSect="00115E3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EBE" w:rsidRDefault="002E2EBE" w:rsidP="0080237C">
      <w:pPr>
        <w:spacing w:after="0" w:line="240" w:lineRule="auto"/>
      </w:pPr>
      <w:r>
        <w:separator/>
      </w:r>
    </w:p>
  </w:endnote>
  <w:endnote w:type="continuationSeparator" w:id="0">
    <w:p w:rsidR="002E2EBE" w:rsidRDefault="002E2EBE" w:rsidP="008023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EBE" w:rsidRDefault="002E2EBE" w:rsidP="0080237C">
      <w:pPr>
        <w:spacing w:after="0" w:line="240" w:lineRule="auto"/>
      </w:pPr>
      <w:r>
        <w:separator/>
      </w:r>
    </w:p>
  </w:footnote>
  <w:footnote w:type="continuationSeparator" w:id="0">
    <w:p w:rsidR="002E2EBE" w:rsidRDefault="002E2EBE" w:rsidP="008023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859665"/>
      <w:docPartObj>
        <w:docPartGallery w:val="Page Numbers (Top of Page)"/>
        <w:docPartUnique/>
      </w:docPartObj>
    </w:sdtPr>
    <w:sdtContent>
      <w:p w:rsidR="0080237C" w:rsidRDefault="00733091">
        <w:pPr>
          <w:pStyle w:val="a4"/>
          <w:jc w:val="center"/>
        </w:pPr>
        <w:r>
          <w:fldChar w:fldCharType="begin"/>
        </w:r>
        <w:r w:rsidR="0080237C">
          <w:instrText>PAGE   \* MERGEFORMAT</w:instrText>
        </w:r>
        <w:r>
          <w:fldChar w:fldCharType="separate"/>
        </w:r>
        <w:r w:rsidR="00041CC7">
          <w:rPr>
            <w:noProof/>
          </w:rPr>
          <w:t>2</w:t>
        </w:r>
        <w:r>
          <w:fldChar w:fldCharType="end"/>
        </w:r>
      </w:p>
    </w:sdtContent>
  </w:sdt>
  <w:p w:rsidR="0080237C" w:rsidRDefault="0080237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4EEC"/>
    <w:rsid w:val="0000029E"/>
    <w:rsid w:val="000053CE"/>
    <w:rsid w:val="000132F7"/>
    <w:rsid w:val="00041CC7"/>
    <w:rsid w:val="00115E31"/>
    <w:rsid w:val="00153879"/>
    <w:rsid w:val="001A2FD5"/>
    <w:rsid w:val="00220656"/>
    <w:rsid w:val="002536DC"/>
    <w:rsid w:val="002C6217"/>
    <w:rsid w:val="002E2EBE"/>
    <w:rsid w:val="00350959"/>
    <w:rsid w:val="0037155E"/>
    <w:rsid w:val="003D24CC"/>
    <w:rsid w:val="00426067"/>
    <w:rsid w:val="004271BC"/>
    <w:rsid w:val="005F118C"/>
    <w:rsid w:val="00603928"/>
    <w:rsid w:val="006557C7"/>
    <w:rsid w:val="00671D18"/>
    <w:rsid w:val="00733091"/>
    <w:rsid w:val="007875F4"/>
    <w:rsid w:val="007927CB"/>
    <w:rsid w:val="0080237C"/>
    <w:rsid w:val="008E7CAD"/>
    <w:rsid w:val="009302F1"/>
    <w:rsid w:val="00961FE0"/>
    <w:rsid w:val="009B2A15"/>
    <w:rsid w:val="009E1FBA"/>
    <w:rsid w:val="00A87AAF"/>
    <w:rsid w:val="00B8665A"/>
    <w:rsid w:val="00C1295A"/>
    <w:rsid w:val="00C12D0F"/>
    <w:rsid w:val="00C63E67"/>
    <w:rsid w:val="00C74EF7"/>
    <w:rsid w:val="00C83B53"/>
    <w:rsid w:val="00D2145E"/>
    <w:rsid w:val="00D84EEC"/>
    <w:rsid w:val="00E55A1F"/>
    <w:rsid w:val="00E57579"/>
    <w:rsid w:val="00E60C1E"/>
    <w:rsid w:val="00EB2A06"/>
    <w:rsid w:val="00FB3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7CB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927CB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styleId="a4">
    <w:name w:val="header"/>
    <w:basedOn w:val="a"/>
    <w:link w:val="a5"/>
    <w:uiPriority w:val="99"/>
    <w:unhideWhenUsed/>
    <w:rsid w:val="008023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0237C"/>
    <w:rPr>
      <w:rFonts w:ascii="Calibri" w:eastAsia="Times New Roman" w:hAnsi="Calibri" w:cs="Times New Roman"/>
      <w:lang w:eastAsia="uk-UA"/>
    </w:rPr>
  </w:style>
  <w:style w:type="paragraph" w:styleId="a6">
    <w:name w:val="footer"/>
    <w:basedOn w:val="a"/>
    <w:link w:val="a7"/>
    <w:uiPriority w:val="99"/>
    <w:unhideWhenUsed/>
    <w:rsid w:val="008023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0237C"/>
    <w:rPr>
      <w:rFonts w:ascii="Calibri" w:eastAsia="Times New Roman" w:hAnsi="Calibri" w:cs="Times New Roman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041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1CC7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1649</Words>
  <Characters>941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Лариса Бардаченко (VRU-GAMEMAX2-03 - l.bardachenko)</cp:lastModifiedBy>
  <cp:revision>3</cp:revision>
  <dcterms:created xsi:type="dcterms:W3CDTF">2023-12-20T07:20:00Z</dcterms:created>
  <dcterms:modified xsi:type="dcterms:W3CDTF">2023-12-20T07:27:00Z</dcterms:modified>
</cp:coreProperties>
</file>