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109" w:rsidRPr="00F46109" w:rsidRDefault="00F46109" w:rsidP="00F46109">
      <w:pPr>
        <w:spacing w:before="360" w:after="60" w:line="240" w:lineRule="auto"/>
        <w:jc w:val="center"/>
        <w:rPr>
          <w:rFonts w:ascii="AcademyC" w:eastAsia="Calibri" w:hAnsi="AcademyC"/>
          <w:b/>
          <w:color w:val="002060"/>
          <w:sz w:val="28"/>
          <w:szCs w:val="28"/>
          <w:lang w:eastAsia="ru-RU"/>
        </w:rPr>
      </w:pPr>
      <w:r w:rsidRPr="00F46109">
        <w:rPr>
          <w:rFonts w:eastAsia="Calibri"/>
          <w:noProof/>
          <w:sz w:val="28"/>
          <w:szCs w:val="28"/>
        </w:rPr>
        <w:drawing>
          <wp:anchor distT="0" distB="0" distL="114300" distR="114300" simplePos="0" relativeHeight="251659264" behindDoc="0" locked="0" layoutInCell="1" allowOverlap="1">
            <wp:simplePos x="0" y="0"/>
            <wp:positionH relativeFrom="margin">
              <wp:align>center</wp:align>
            </wp:positionH>
            <wp:positionV relativeFrom="paragraph">
              <wp:posOffset>-494172</wp:posOffset>
            </wp:positionV>
            <wp:extent cx="522000" cy="684000"/>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2000" cy="68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6109">
        <w:rPr>
          <w:rFonts w:ascii="AcademyC" w:eastAsia="Calibri" w:hAnsi="AcademyC"/>
          <w:b/>
          <w:color w:val="002060"/>
          <w:sz w:val="28"/>
          <w:szCs w:val="28"/>
          <w:lang w:eastAsia="ru-RU"/>
        </w:rPr>
        <w:t>УКРАЇНА</w:t>
      </w:r>
    </w:p>
    <w:p w:rsidR="00F46109" w:rsidRPr="00F46109" w:rsidRDefault="00F46109" w:rsidP="00F46109">
      <w:pPr>
        <w:spacing w:after="60" w:line="240" w:lineRule="auto"/>
        <w:jc w:val="center"/>
        <w:rPr>
          <w:rFonts w:ascii="AcademyC" w:eastAsia="Calibri" w:hAnsi="AcademyC"/>
          <w:b/>
          <w:color w:val="002060"/>
          <w:sz w:val="28"/>
          <w:szCs w:val="28"/>
          <w:lang w:eastAsia="ru-RU"/>
        </w:rPr>
      </w:pPr>
      <w:r w:rsidRPr="00F46109">
        <w:rPr>
          <w:rFonts w:ascii="AcademyC" w:eastAsia="Calibri" w:hAnsi="AcademyC"/>
          <w:b/>
          <w:color w:val="002060"/>
          <w:sz w:val="28"/>
          <w:szCs w:val="28"/>
          <w:lang w:eastAsia="ru-RU"/>
        </w:rPr>
        <w:t>ВИЩА  РАДА  ПРАВОСУДДЯ</w:t>
      </w:r>
    </w:p>
    <w:p w:rsidR="00F46109" w:rsidRPr="00F46109" w:rsidRDefault="00F46109" w:rsidP="00F46109">
      <w:pPr>
        <w:spacing w:after="0" w:line="240" w:lineRule="auto"/>
        <w:jc w:val="center"/>
        <w:rPr>
          <w:rFonts w:ascii="AcademyC" w:eastAsia="Calibri" w:hAnsi="AcademyC"/>
          <w:b/>
          <w:color w:val="002060"/>
          <w:sz w:val="28"/>
          <w:szCs w:val="28"/>
          <w:lang w:eastAsia="ru-RU"/>
        </w:rPr>
      </w:pPr>
      <w:r w:rsidRPr="00F46109">
        <w:rPr>
          <w:rFonts w:ascii="AcademyC" w:eastAsia="Calibri" w:hAnsi="AcademyC"/>
          <w:b/>
          <w:color w:val="002060"/>
          <w:sz w:val="28"/>
          <w:szCs w:val="28"/>
          <w:lang w:eastAsia="ru-RU"/>
        </w:rPr>
        <w:t>РІШЕННЯ</w:t>
      </w:r>
    </w:p>
    <w:p w:rsidR="00F46109" w:rsidRPr="00F46109" w:rsidRDefault="00F46109" w:rsidP="00F46109">
      <w:pPr>
        <w:spacing w:after="0" w:line="240" w:lineRule="auto"/>
        <w:jc w:val="center"/>
        <w:rPr>
          <w:rFonts w:ascii="AcademyC" w:eastAsia="Calibri" w:hAnsi="AcademyC"/>
          <w:b/>
          <w:sz w:val="8"/>
          <w:szCs w:val="8"/>
          <w:lang w:eastAsia="ru-RU"/>
        </w:rPr>
      </w:pPr>
    </w:p>
    <w:tbl>
      <w:tblPr>
        <w:tblW w:w="10349" w:type="dxa"/>
        <w:tblLook w:val="04A0" w:firstRow="1" w:lastRow="0" w:firstColumn="1" w:lastColumn="0" w:noHBand="0" w:noVBand="1"/>
      </w:tblPr>
      <w:tblGrid>
        <w:gridCol w:w="3196"/>
        <w:gridCol w:w="3414"/>
        <w:gridCol w:w="3739"/>
      </w:tblGrid>
      <w:tr w:rsidR="00F46109" w:rsidRPr="00F46109" w:rsidTr="004B09DE">
        <w:trPr>
          <w:trHeight w:val="188"/>
        </w:trPr>
        <w:tc>
          <w:tcPr>
            <w:tcW w:w="3196" w:type="dxa"/>
          </w:tcPr>
          <w:p w:rsidR="00F46109" w:rsidRPr="00F46109" w:rsidRDefault="00F46109" w:rsidP="00F46109">
            <w:pPr>
              <w:spacing w:after="0" w:line="240" w:lineRule="auto"/>
              <w:ind w:right="-2" w:hanging="103"/>
              <w:rPr>
                <w:rFonts w:ascii="Times New Roman" w:eastAsia="Calibri" w:hAnsi="Times New Roman"/>
                <w:noProof/>
                <w:sz w:val="28"/>
                <w:szCs w:val="28"/>
                <w:lang w:eastAsia="ru-RU"/>
              </w:rPr>
            </w:pPr>
            <w:r>
              <w:rPr>
                <w:rFonts w:ascii="Times New Roman" w:eastAsia="Calibri" w:hAnsi="Times New Roman"/>
                <w:noProof/>
                <w:sz w:val="28"/>
                <w:szCs w:val="28"/>
                <w:lang w:eastAsia="ru-RU"/>
              </w:rPr>
              <w:t>30 квітня 2024</w:t>
            </w:r>
            <w:r w:rsidRPr="00F46109">
              <w:rPr>
                <w:rFonts w:ascii="Times New Roman" w:eastAsia="Calibri" w:hAnsi="Times New Roman"/>
                <w:noProof/>
                <w:sz w:val="28"/>
                <w:szCs w:val="28"/>
                <w:lang w:eastAsia="ru-RU"/>
              </w:rPr>
              <w:t xml:space="preserve"> року</w:t>
            </w:r>
          </w:p>
        </w:tc>
        <w:tc>
          <w:tcPr>
            <w:tcW w:w="3414" w:type="dxa"/>
          </w:tcPr>
          <w:p w:rsidR="00F46109" w:rsidRPr="00F46109" w:rsidRDefault="000614A0" w:rsidP="000614A0">
            <w:pPr>
              <w:spacing w:after="0" w:line="240" w:lineRule="auto"/>
              <w:ind w:right="-2"/>
              <w:rPr>
                <w:rFonts w:ascii="Book Antiqua" w:eastAsia="Calibri" w:hAnsi="Book Antiqua"/>
                <w:noProof/>
                <w:sz w:val="20"/>
                <w:szCs w:val="20"/>
                <w:lang w:eastAsia="ru-RU"/>
              </w:rPr>
            </w:pPr>
            <w:r>
              <w:rPr>
                <w:rFonts w:ascii="Bookman Old Style" w:eastAsia="Calibri" w:hAnsi="Bookman Old Style"/>
                <w:sz w:val="20"/>
                <w:szCs w:val="20"/>
                <w:lang w:eastAsia="ru-RU"/>
              </w:rPr>
              <w:t xml:space="preserve">                  </w:t>
            </w:r>
            <w:r w:rsidR="00F46109" w:rsidRPr="00F46109">
              <w:rPr>
                <w:rFonts w:ascii="Book Antiqua" w:eastAsia="Calibri" w:hAnsi="Book Antiqua"/>
                <w:sz w:val="20"/>
                <w:szCs w:val="20"/>
                <w:lang w:eastAsia="ru-RU"/>
              </w:rPr>
              <w:t>Київ</w:t>
            </w:r>
          </w:p>
        </w:tc>
        <w:tc>
          <w:tcPr>
            <w:tcW w:w="3739" w:type="dxa"/>
          </w:tcPr>
          <w:p w:rsidR="00F46109" w:rsidRPr="00F46109" w:rsidRDefault="00F46109" w:rsidP="00F46109">
            <w:pPr>
              <w:spacing w:after="0" w:line="240" w:lineRule="auto"/>
              <w:ind w:right="-2"/>
              <w:jc w:val="center"/>
              <w:rPr>
                <w:rFonts w:ascii="Times New Roman" w:eastAsia="Calibri" w:hAnsi="Times New Roman"/>
                <w:noProof/>
                <w:sz w:val="28"/>
                <w:szCs w:val="28"/>
                <w:lang w:eastAsia="ru-RU"/>
              </w:rPr>
            </w:pPr>
            <w:r w:rsidRPr="00F46109">
              <w:rPr>
                <w:rFonts w:ascii="Times New Roman" w:eastAsia="Calibri" w:hAnsi="Times New Roman"/>
                <w:sz w:val="28"/>
                <w:szCs w:val="28"/>
                <w:lang w:eastAsia="ru-RU"/>
              </w:rPr>
              <w:t>№ 13</w:t>
            </w:r>
            <w:r>
              <w:rPr>
                <w:rFonts w:ascii="Times New Roman" w:eastAsia="Calibri" w:hAnsi="Times New Roman"/>
                <w:sz w:val="28"/>
                <w:szCs w:val="28"/>
                <w:lang w:eastAsia="ru-RU"/>
              </w:rPr>
              <w:t>1</w:t>
            </w:r>
            <w:r w:rsidRPr="00F46109">
              <w:rPr>
                <w:rFonts w:ascii="Times New Roman" w:eastAsia="Calibri" w:hAnsi="Times New Roman"/>
                <w:sz w:val="28"/>
                <w:szCs w:val="28"/>
                <w:lang w:eastAsia="ru-RU"/>
              </w:rPr>
              <w:t>7/0/15-2</w:t>
            </w:r>
            <w:r>
              <w:rPr>
                <w:rFonts w:ascii="Times New Roman" w:eastAsia="Calibri" w:hAnsi="Times New Roman"/>
                <w:sz w:val="28"/>
                <w:szCs w:val="28"/>
                <w:lang w:eastAsia="ru-RU"/>
              </w:rPr>
              <w:t>4</w:t>
            </w:r>
          </w:p>
        </w:tc>
      </w:tr>
    </w:tbl>
    <w:p w:rsidR="00B037FE" w:rsidRPr="000614A0" w:rsidRDefault="00B037FE" w:rsidP="00B93131">
      <w:pPr>
        <w:spacing w:after="0" w:line="240" w:lineRule="auto"/>
        <w:ind w:right="5954"/>
        <w:jc w:val="both"/>
        <w:rPr>
          <w:rFonts w:ascii="Times New Roman" w:hAnsi="Times New Roman"/>
          <w:b/>
          <w:color w:val="000000"/>
          <w:sz w:val="16"/>
          <w:szCs w:val="16"/>
        </w:rPr>
      </w:pPr>
    </w:p>
    <w:p w:rsidR="00760CA4" w:rsidRPr="007C4E8D" w:rsidRDefault="00B93131" w:rsidP="00B93131">
      <w:pPr>
        <w:spacing w:after="0" w:line="240" w:lineRule="auto"/>
        <w:ind w:right="5954"/>
        <w:jc w:val="both"/>
        <w:rPr>
          <w:rFonts w:ascii="Times New Roman" w:hAnsi="Times New Roman"/>
          <w:b/>
          <w:color w:val="000000"/>
          <w:sz w:val="24"/>
          <w:szCs w:val="24"/>
        </w:rPr>
      </w:pPr>
      <w:r w:rsidRPr="007C4E8D">
        <w:rPr>
          <w:rFonts w:ascii="Times New Roman" w:hAnsi="Times New Roman"/>
          <w:b/>
          <w:color w:val="000000"/>
          <w:sz w:val="24"/>
          <w:szCs w:val="24"/>
        </w:rPr>
        <w:t xml:space="preserve">Про звільнення </w:t>
      </w:r>
      <w:proofErr w:type="spellStart"/>
      <w:r w:rsidR="005D7752" w:rsidRPr="005D7752">
        <w:rPr>
          <w:rFonts w:ascii="Times New Roman" w:hAnsi="Times New Roman"/>
          <w:b/>
          <w:bCs/>
          <w:color w:val="1D1D1B"/>
          <w:sz w:val="24"/>
          <w:szCs w:val="24"/>
          <w:shd w:val="clear" w:color="auto" w:fill="FFFFFF"/>
        </w:rPr>
        <w:t>Лопатіної</w:t>
      </w:r>
      <w:proofErr w:type="spellEnd"/>
      <w:r w:rsidR="005D7752" w:rsidRPr="005D7752">
        <w:rPr>
          <w:rFonts w:ascii="Times New Roman" w:hAnsi="Times New Roman"/>
          <w:b/>
          <w:bCs/>
          <w:color w:val="1D1D1B"/>
          <w:sz w:val="24"/>
          <w:szCs w:val="24"/>
          <w:shd w:val="clear" w:color="auto" w:fill="FFFFFF"/>
        </w:rPr>
        <w:t xml:space="preserve"> М.Ю. </w:t>
      </w:r>
      <w:r w:rsidR="003D49F9" w:rsidRPr="007C4E8D">
        <w:rPr>
          <w:rFonts w:ascii="Times New Roman" w:hAnsi="Times New Roman"/>
          <w:b/>
          <w:color w:val="000000"/>
          <w:sz w:val="24"/>
          <w:szCs w:val="24"/>
        </w:rPr>
        <w:t xml:space="preserve">з посади судді </w:t>
      </w:r>
      <w:r w:rsidR="005D7752" w:rsidRPr="005D7752">
        <w:rPr>
          <w:rFonts w:ascii="Times New Roman" w:hAnsi="Times New Roman"/>
          <w:b/>
          <w:color w:val="1D1D1B"/>
          <w:sz w:val="24"/>
          <w:szCs w:val="24"/>
          <w:shd w:val="clear" w:color="auto" w:fill="FFFFFF"/>
        </w:rPr>
        <w:t xml:space="preserve">Донецького апеляційного суду (відряджена до Дніпровського апеляційного суду) </w:t>
      </w:r>
      <w:r w:rsidRPr="007C4E8D">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5A6043">
      <w:pPr>
        <w:spacing w:after="0" w:line="240" w:lineRule="auto"/>
        <w:ind w:firstLine="567"/>
        <w:jc w:val="both"/>
        <w:rPr>
          <w:rFonts w:ascii="Times New Roman" w:hAnsi="Times New Roman"/>
          <w:sz w:val="28"/>
          <w:szCs w:val="28"/>
        </w:rPr>
      </w:pPr>
      <w:r w:rsidRPr="007C4E8D">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933C43" w:rsidRPr="00933C43">
        <w:rPr>
          <w:rFonts w:ascii="Times New Roman" w:hAnsi="Times New Roman"/>
          <w:color w:val="1D1D1B"/>
          <w:sz w:val="28"/>
          <w:szCs w:val="28"/>
          <w:shd w:val="clear" w:color="auto" w:fill="FFFFFF"/>
        </w:rPr>
        <w:t>Лопатіної</w:t>
      </w:r>
      <w:proofErr w:type="spellEnd"/>
      <w:r w:rsidR="00933C43" w:rsidRPr="00933C43">
        <w:rPr>
          <w:rFonts w:ascii="Times New Roman" w:hAnsi="Times New Roman"/>
          <w:color w:val="1D1D1B"/>
          <w:sz w:val="28"/>
          <w:szCs w:val="28"/>
          <w:shd w:val="clear" w:color="auto" w:fill="FFFFFF"/>
        </w:rPr>
        <w:t xml:space="preserve"> Марини Юріївни </w:t>
      </w:r>
      <w:r w:rsidR="003D49F9" w:rsidRPr="007C4E8D">
        <w:rPr>
          <w:rFonts w:ascii="Times New Roman" w:hAnsi="Times New Roman"/>
          <w:sz w:val="28"/>
          <w:szCs w:val="28"/>
        </w:rPr>
        <w:t xml:space="preserve">з посади судді </w:t>
      </w:r>
      <w:r w:rsidR="00933C43" w:rsidRPr="00933C43">
        <w:rPr>
          <w:rFonts w:ascii="Times New Roman" w:hAnsi="Times New Roman"/>
          <w:color w:val="1D1D1B"/>
          <w:sz w:val="28"/>
          <w:szCs w:val="28"/>
          <w:shd w:val="clear" w:color="auto" w:fill="FFFFFF"/>
        </w:rPr>
        <w:t xml:space="preserve">Донецького апеляційного суду (відряджена до Дніпровського апеляційного суду) </w:t>
      </w:r>
      <w:r w:rsidRPr="007C4E8D">
        <w:rPr>
          <w:rFonts w:ascii="Times New Roman" w:hAnsi="Times New Roman"/>
          <w:sz w:val="28"/>
          <w:szCs w:val="28"/>
        </w:rPr>
        <w:t>у відставку</w:t>
      </w:r>
      <w:r w:rsidRPr="00B93131">
        <w:rPr>
          <w:rFonts w:ascii="Times New Roman" w:hAnsi="Times New Roman"/>
          <w:sz w:val="28"/>
          <w:szCs w:val="28"/>
        </w:rPr>
        <w:t>,</w:t>
      </w:r>
    </w:p>
    <w:p w:rsidR="00884422" w:rsidRDefault="00884422" w:rsidP="005A6043">
      <w:pPr>
        <w:spacing w:after="0" w:line="240" w:lineRule="auto"/>
        <w:ind w:firstLine="567"/>
        <w:jc w:val="both"/>
        <w:rPr>
          <w:rFonts w:ascii="Times New Roman" w:hAnsi="Times New Roman"/>
          <w:sz w:val="28"/>
          <w:szCs w:val="28"/>
        </w:rPr>
      </w:pPr>
    </w:p>
    <w:p w:rsidR="00760CA4" w:rsidRDefault="00760CA4" w:rsidP="005A6043">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884422" w:rsidRPr="00B93131" w:rsidRDefault="00884422" w:rsidP="005A6043">
      <w:pPr>
        <w:spacing w:after="0" w:line="240" w:lineRule="auto"/>
        <w:ind w:right="96" w:firstLine="567"/>
        <w:jc w:val="center"/>
        <w:rPr>
          <w:rFonts w:ascii="Times New Roman" w:hAnsi="Times New Roman"/>
          <w:b/>
          <w:sz w:val="28"/>
          <w:szCs w:val="28"/>
        </w:rPr>
      </w:pPr>
    </w:p>
    <w:p w:rsidR="003D49F9" w:rsidRPr="006241DD" w:rsidRDefault="00933C43" w:rsidP="005A6043">
      <w:pPr>
        <w:pStyle w:val="rtejustify"/>
        <w:shd w:val="clear" w:color="auto" w:fill="FFFFFF"/>
        <w:spacing w:before="0" w:beforeAutospacing="0" w:after="0" w:afterAutospacing="0"/>
        <w:jc w:val="both"/>
        <w:rPr>
          <w:sz w:val="28"/>
          <w:szCs w:val="28"/>
        </w:rPr>
      </w:pPr>
      <w:r w:rsidRPr="00933C43">
        <w:rPr>
          <w:sz w:val="28"/>
          <w:szCs w:val="28"/>
        </w:rPr>
        <w:t>9</w:t>
      </w:r>
      <w:r w:rsidR="007C4E8D" w:rsidRPr="00933C43">
        <w:rPr>
          <w:sz w:val="28"/>
          <w:szCs w:val="28"/>
        </w:rPr>
        <w:t xml:space="preserve"> квітня 2024</w:t>
      </w:r>
      <w:r w:rsidR="003D49F9" w:rsidRPr="00933C43">
        <w:rPr>
          <w:sz w:val="28"/>
          <w:szCs w:val="28"/>
        </w:rPr>
        <w:t xml:space="preserve"> року до Вищої ради правосуддя надійшли заява </w:t>
      </w:r>
      <w:r w:rsidR="001A50E9" w:rsidRPr="00933C43">
        <w:rPr>
          <w:sz w:val="28"/>
          <w:szCs w:val="28"/>
          <w:highlight w:val="yellow"/>
        </w:rPr>
        <w:br/>
      </w:r>
      <w:proofErr w:type="spellStart"/>
      <w:r w:rsidRPr="006241DD">
        <w:rPr>
          <w:bCs/>
          <w:color w:val="1D1D1B"/>
          <w:sz w:val="28"/>
          <w:szCs w:val="28"/>
          <w:shd w:val="clear" w:color="auto" w:fill="FFFFFF"/>
        </w:rPr>
        <w:t>Лопатіної</w:t>
      </w:r>
      <w:proofErr w:type="spellEnd"/>
      <w:r w:rsidRPr="006241DD">
        <w:rPr>
          <w:bCs/>
          <w:color w:val="1D1D1B"/>
          <w:sz w:val="28"/>
          <w:szCs w:val="28"/>
          <w:shd w:val="clear" w:color="auto" w:fill="FFFFFF"/>
        </w:rPr>
        <w:t xml:space="preserve"> М.Ю. </w:t>
      </w:r>
      <w:r w:rsidR="003D49F9" w:rsidRPr="006241DD">
        <w:rPr>
          <w:sz w:val="28"/>
          <w:szCs w:val="28"/>
        </w:rPr>
        <w:t xml:space="preserve">від </w:t>
      </w:r>
      <w:r w:rsidR="006241DD" w:rsidRPr="006241DD">
        <w:rPr>
          <w:sz w:val="28"/>
          <w:szCs w:val="28"/>
        </w:rPr>
        <w:t>8</w:t>
      </w:r>
      <w:r w:rsidR="001A50E9" w:rsidRPr="006241DD">
        <w:rPr>
          <w:sz w:val="28"/>
          <w:szCs w:val="28"/>
        </w:rPr>
        <w:t xml:space="preserve"> квітня 2024</w:t>
      </w:r>
      <w:r w:rsidR="003D49F9" w:rsidRPr="006241DD">
        <w:rPr>
          <w:sz w:val="28"/>
          <w:szCs w:val="28"/>
        </w:rPr>
        <w:t xml:space="preserve"> року та матеріали про звільнення з посади судді </w:t>
      </w:r>
      <w:r w:rsidR="006241DD" w:rsidRPr="006241DD">
        <w:rPr>
          <w:color w:val="1D1D1B"/>
          <w:sz w:val="28"/>
          <w:szCs w:val="28"/>
          <w:shd w:val="clear" w:color="auto" w:fill="FFFFFF"/>
        </w:rPr>
        <w:t xml:space="preserve">Донецького апеляційного суду </w:t>
      </w:r>
      <w:r w:rsidR="003D49F9" w:rsidRPr="006241DD">
        <w:rPr>
          <w:sz w:val="28"/>
          <w:szCs w:val="28"/>
        </w:rPr>
        <w:t>у відставку відповідно до пункту 4 частини</w:t>
      </w:r>
      <w:r w:rsidR="006241DD" w:rsidRPr="006241DD">
        <w:rPr>
          <w:sz w:val="28"/>
          <w:szCs w:val="28"/>
        </w:rPr>
        <w:t> </w:t>
      </w:r>
      <w:r w:rsidR="003D49F9" w:rsidRPr="006241DD">
        <w:rPr>
          <w:sz w:val="28"/>
          <w:szCs w:val="28"/>
        </w:rPr>
        <w:t>шостої статті 126 Конституції України</w:t>
      </w:r>
      <w:r w:rsidR="00196E72">
        <w:rPr>
          <w:sz w:val="28"/>
          <w:szCs w:val="28"/>
        </w:rPr>
        <w:t xml:space="preserve"> </w:t>
      </w:r>
      <w:r w:rsidR="00196E72" w:rsidRPr="00196E72">
        <w:rPr>
          <w:sz w:val="28"/>
          <w:szCs w:val="28"/>
        </w:rPr>
        <w:t>(</w:t>
      </w:r>
      <w:proofErr w:type="spellStart"/>
      <w:r w:rsidR="00196E72" w:rsidRPr="00196E72">
        <w:rPr>
          <w:sz w:val="28"/>
          <w:szCs w:val="28"/>
        </w:rPr>
        <w:t>вх</w:t>
      </w:r>
      <w:proofErr w:type="spellEnd"/>
      <w:r w:rsidR="00196E72" w:rsidRPr="00196E72">
        <w:rPr>
          <w:sz w:val="28"/>
          <w:szCs w:val="28"/>
        </w:rPr>
        <w:t>. № 1</w:t>
      </w:r>
      <w:r w:rsidR="00196E72">
        <w:rPr>
          <w:sz w:val="28"/>
          <w:szCs w:val="28"/>
        </w:rPr>
        <w:t>511</w:t>
      </w:r>
      <w:r w:rsidR="00196E72" w:rsidRPr="00196E72">
        <w:rPr>
          <w:sz w:val="28"/>
          <w:szCs w:val="28"/>
        </w:rPr>
        <w:t>/0/6-24)</w:t>
      </w:r>
      <w:r w:rsidR="003D49F9" w:rsidRPr="006241DD">
        <w:rPr>
          <w:sz w:val="28"/>
          <w:szCs w:val="28"/>
        </w:rPr>
        <w:t>.</w:t>
      </w:r>
    </w:p>
    <w:p w:rsidR="007C4E8D" w:rsidRDefault="006241DD" w:rsidP="005A6043">
      <w:pPr>
        <w:pStyle w:val="rtejustify"/>
        <w:shd w:val="clear" w:color="auto" w:fill="FFFFFF"/>
        <w:spacing w:before="0" w:beforeAutospacing="0" w:after="0" w:afterAutospacing="0"/>
        <w:ind w:firstLine="567"/>
        <w:jc w:val="both"/>
        <w:rPr>
          <w:color w:val="1D1D1B"/>
          <w:sz w:val="28"/>
          <w:szCs w:val="28"/>
          <w:shd w:val="clear" w:color="auto" w:fill="FFFFFF"/>
        </w:rPr>
      </w:pPr>
      <w:proofErr w:type="spellStart"/>
      <w:r w:rsidRPr="006241DD">
        <w:rPr>
          <w:color w:val="1D1D1B"/>
          <w:sz w:val="28"/>
          <w:szCs w:val="28"/>
          <w:shd w:val="clear" w:color="auto" w:fill="FFFFFF"/>
        </w:rPr>
        <w:t>Лопатіна</w:t>
      </w:r>
      <w:proofErr w:type="spellEnd"/>
      <w:r w:rsidR="00DC2936">
        <w:rPr>
          <w:color w:val="1D1D1B"/>
          <w:sz w:val="28"/>
          <w:szCs w:val="28"/>
          <w:shd w:val="clear" w:color="auto" w:fill="FFFFFF"/>
        </w:rPr>
        <w:t xml:space="preserve"> (Супрун) Марина Юріївна, ____</w:t>
      </w:r>
      <w:bookmarkStart w:id="0" w:name="_GoBack"/>
      <w:bookmarkEnd w:id="0"/>
      <w:r w:rsidRPr="006241DD">
        <w:rPr>
          <w:color w:val="1D1D1B"/>
          <w:sz w:val="28"/>
          <w:szCs w:val="28"/>
          <w:shd w:val="clear" w:color="auto" w:fill="FFFFFF"/>
        </w:rPr>
        <w:t xml:space="preserve"> року народження, Указом Президента України від 11 листопада 2002 року № 1001/2002 призначена на посаду судді Гірницького районного суду міста Макіївки Донецької області строком на п’ять років, Постановою Верховної Ради України від 22 травня 2008</w:t>
      </w:r>
      <w:r w:rsidR="00D73D1B">
        <w:rPr>
          <w:color w:val="1D1D1B"/>
          <w:sz w:val="28"/>
          <w:szCs w:val="28"/>
          <w:shd w:val="clear" w:color="auto" w:fill="FFFFFF"/>
        </w:rPr>
        <w:t> </w:t>
      </w:r>
      <w:r w:rsidRPr="006241DD">
        <w:rPr>
          <w:color w:val="1D1D1B"/>
          <w:sz w:val="28"/>
          <w:szCs w:val="28"/>
          <w:shd w:val="clear" w:color="auto" w:fill="FFFFFF"/>
        </w:rPr>
        <w:t>року № 300-VI обрана на посаду судді вказаного суду безстроково, Постановою Верховної Ради України від 18 вересня 2012 року № 5262-VI обрана на посаду судді апеляційного суду Донецької області, рішенням Вищої ради правосуддя від 15 жовтня 2019 року № 2735/0/15-19 переведена на посаду судді Донецького апеляційного суду. Рішенням Вищої ради правосуддя від</w:t>
      </w:r>
      <w:r w:rsidR="00D73D1B">
        <w:rPr>
          <w:color w:val="1D1D1B"/>
          <w:sz w:val="28"/>
          <w:szCs w:val="28"/>
          <w:shd w:val="clear" w:color="auto" w:fill="FFFFFF"/>
        </w:rPr>
        <w:t> </w:t>
      </w:r>
      <w:r w:rsidRPr="006241DD">
        <w:rPr>
          <w:color w:val="1D1D1B"/>
          <w:sz w:val="28"/>
          <w:szCs w:val="28"/>
          <w:shd w:val="clear" w:color="auto" w:fill="FFFFFF"/>
        </w:rPr>
        <w:t>26</w:t>
      </w:r>
      <w:r w:rsidR="00D73D1B">
        <w:rPr>
          <w:color w:val="1D1D1B"/>
          <w:sz w:val="28"/>
          <w:szCs w:val="28"/>
          <w:shd w:val="clear" w:color="auto" w:fill="FFFFFF"/>
        </w:rPr>
        <w:t> </w:t>
      </w:r>
      <w:r w:rsidRPr="006241DD">
        <w:rPr>
          <w:color w:val="1D1D1B"/>
          <w:sz w:val="28"/>
          <w:szCs w:val="28"/>
          <w:shd w:val="clear" w:color="auto" w:fill="FFFFFF"/>
        </w:rPr>
        <w:t>грудня 2023 року № 1401/0/15-23 відряджена до Дніпровського апеляційного суду для здійснення правосуддя.</w:t>
      </w:r>
    </w:p>
    <w:p w:rsidR="006241DD" w:rsidRPr="006241DD" w:rsidRDefault="006241DD" w:rsidP="005A6043">
      <w:pPr>
        <w:pStyle w:val="rtejustify"/>
        <w:shd w:val="clear" w:color="auto" w:fill="FFFFFF"/>
        <w:spacing w:before="0" w:beforeAutospacing="0" w:after="0" w:afterAutospacing="0"/>
        <w:ind w:firstLine="567"/>
        <w:jc w:val="both"/>
        <w:rPr>
          <w:color w:val="1D1D1B"/>
          <w:sz w:val="28"/>
          <w:szCs w:val="28"/>
          <w:shd w:val="clear" w:color="auto" w:fill="FFFFFF"/>
        </w:rPr>
      </w:pPr>
      <w:r w:rsidRPr="006241DD">
        <w:rPr>
          <w:color w:val="1D1D1B"/>
          <w:sz w:val="28"/>
          <w:szCs w:val="28"/>
          <w:shd w:val="clear" w:color="auto" w:fill="FFFFFF"/>
        </w:rPr>
        <w:t>Статтею 131 Конституції України визначено, що в Україні діє Вища рада правосуддя, яка, зокрема, ухвалює рішення про звільнення судді з посади.</w:t>
      </w:r>
    </w:p>
    <w:p w:rsidR="006241DD" w:rsidRPr="006241DD" w:rsidRDefault="006241DD" w:rsidP="005A6043">
      <w:pPr>
        <w:pStyle w:val="rtejustify"/>
        <w:shd w:val="clear" w:color="auto" w:fill="FFFFFF"/>
        <w:spacing w:before="0" w:beforeAutospacing="0" w:after="0" w:afterAutospacing="0"/>
        <w:ind w:firstLine="567"/>
        <w:jc w:val="both"/>
        <w:rPr>
          <w:color w:val="1D1D1B"/>
          <w:sz w:val="28"/>
          <w:szCs w:val="28"/>
          <w:shd w:val="clear" w:color="auto" w:fill="FFFFFF"/>
        </w:rPr>
      </w:pPr>
      <w:r w:rsidRPr="006241DD">
        <w:rPr>
          <w:color w:val="1D1D1B"/>
          <w:sz w:val="28"/>
          <w:szCs w:val="28"/>
          <w:shd w:val="clear" w:color="auto" w:fill="FFFFFF"/>
        </w:rPr>
        <w:t xml:space="preserve">Відповідно до статті 112 Закону України від 2 червня 2016 року </w:t>
      </w:r>
      <w:r w:rsidRPr="006241DD">
        <w:rPr>
          <w:color w:val="1D1D1B"/>
          <w:sz w:val="28"/>
          <w:szCs w:val="28"/>
          <w:shd w:val="clear" w:color="auto" w:fill="FFFFFF"/>
        </w:rPr>
        <w:br/>
        <w:t>№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в порядку, встановленому Законом України «Про Вищу раду правосуддя».</w:t>
      </w:r>
    </w:p>
    <w:p w:rsidR="003D49F9" w:rsidRPr="006241DD" w:rsidRDefault="003D49F9" w:rsidP="005A6043">
      <w:pPr>
        <w:pStyle w:val="rtejustify"/>
        <w:shd w:val="clear" w:color="auto" w:fill="FFFFFF"/>
        <w:spacing w:before="0" w:beforeAutospacing="0" w:after="0" w:afterAutospacing="0"/>
        <w:ind w:firstLine="567"/>
        <w:jc w:val="both"/>
        <w:rPr>
          <w:sz w:val="28"/>
          <w:szCs w:val="28"/>
        </w:rPr>
      </w:pPr>
      <w:r w:rsidRPr="006241DD">
        <w:rPr>
          <w:sz w:val="28"/>
          <w:szCs w:val="28"/>
        </w:rPr>
        <w:t>Згідно зі статтею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D49F9" w:rsidRPr="00384544" w:rsidRDefault="003D49F9" w:rsidP="005A6043">
      <w:pPr>
        <w:pStyle w:val="rtejustify"/>
        <w:shd w:val="clear" w:color="auto" w:fill="FFFFFF"/>
        <w:spacing w:before="0" w:beforeAutospacing="0" w:after="0" w:afterAutospacing="0"/>
        <w:ind w:firstLine="567"/>
        <w:jc w:val="both"/>
        <w:rPr>
          <w:sz w:val="28"/>
          <w:szCs w:val="28"/>
        </w:rPr>
      </w:pPr>
      <w:r w:rsidRPr="006241DD">
        <w:rPr>
          <w:sz w:val="28"/>
          <w:szCs w:val="28"/>
        </w:rPr>
        <w:lastRenderedPageBreak/>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w:t>
      </w:r>
      <w:r w:rsidRPr="00384544">
        <w:rPr>
          <w:sz w:val="28"/>
          <w:szCs w:val="28"/>
        </w:rPr>
        <w:t xml:space="preserve">стаж роботи на посаді судді обраховується з дати призначення (обрання) судді на посаду по дату ухвалення </w:t>
      </w:r>
      <w:r w:rsidR="003D0C31" w:rsidRPr="00384544">
        <w:rPr>
          <w:sz w:val="28"/>
          <w:szCs w:val="28"/>
        </w:rPr>
        <w:t>Вищою радою правосуддя</w:t>
      </w:r>
      <w:r w:rsidRPr="00384544">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437885" w:rsidRPr="00384544" w:rsidRDefault="00B93131" w:rsidP="005A6043">
      <w:pPr>
        <w:pStyle w:val="rtejustify"/>
        <w:shd w:val="clear" w:color="auto" w:fill="FFFFFF"/>
        <w:spacing w:before="0" w:beforeAutospacing="0" w:after="0" w:afterAutospacing="0"/>
        <w:ind w:firstLine="567"/>
        <w:jc w:val="both"/>
        <w:rPr>
          <w:sz w:val="28"/>
          <w:szCs w:val="28"/>
        </w:rPr>
      </w:pPr>
      <w:r w:rsidRPr="00384544">
        <w:rPr>
          <w:sz w:val="28"/>
          <w:szCs w:val="28"/>
        </w:rPr>
        <w:t xml:space="preserve">Станом на </w:t>
      </w:r>
      <w:r w:rsidR="009F593D" w:rsidRPr="00384544">
        <w:rPr>
          <w:sz w:val="28"/>
          <w:szCs w:val="28"/>
        </w:rPr>
        <w:t xml:space="preserve"> 30 квітня </w:t>
      </w:r>
      <w:r w:rsidR="003D49F9" w:rsidRPr="00384544">
        <w:rPr>
          <w:sz w:val="28"/>
          <w:szCs w:val="28"/>
        </w:rPr>
        <w:t>2024</w:t>
      </w:r>
      <w:r w:rsidRPr="00384544">
        <w:rPr>
          <w:sz w:val="28"/>
          <w:szCs w:val="28"/>
        </w:rPr>
        <w:t xml:space="preserve"> року стаж роботи </w:t>
      </w:r>
      <w:proofErr w:type="spellStart"/>
      <w:r w:rsidR="009F593D" w:rsidRPr="00384544">
        <w:rPr>
          <w:bCs/>
          <w:sz w:val="28"/>
          <w:szCs w:val="28"/>
          <w:shd w:val="clear" w:color="auto" w:fill="FFFFFF"/>
        </w:rPr>
        <w:t>Лопатіної</w:t>
      </w:r>
      <w:proofErr w:type="spellEnd"/>
      <w:r w:rsidR="009F593D" w:rsidRPr="00384544">
        <w:rPr>
          <w:bCs/>
          <w:sz w:val="28"/>
          <w:szCs w:val="28"/>
          <w:shd w:val="clear" w:color="auto" w:fill="FFFFFF"/>
        </w:rPr>
        <w:t xml:space="preserve"> М.Ю.</w:t>
      </w:r>
      <w:r w:rsidR="009F593D" w:rsidRPr="00384544">
        <w:rPr>
          <w:b/>
          <w:bCs/>
          <w:shd w:val="clear" w:color="auto" w:fill="FFFFFF"/>
        </w:rPr>
        <w:t> </w:t>
      </w:r>
      <w:r w:rsidRPr="00384544">
        <w:rPr>
          <w:sz w:val="28"/>
          <w:szCs w:val="28"/>
        </w:rPr>
        <w:t xml:space="preserve">на посаді судді становить </w:t>
      </w:r>
      <w:r w:rsidR="00E956F1" w:rsidRPr="00384544">
        <w:rPr>
          <w:sz w:val="28"/>
          <w:szCs w:val="28"/>
        </w:rPr>
        <w:t>21</w:t>
      </w:r>
      <w:r w:rsidR="003D49F9" w:rsidRPr="00384544">
        <w:rPr>
          <w:sz w:val="28"/>
          <w:szCs w:val="28"/>
        </w:rPr>
        <w:t xml:space="preserve"> р</w:t>
      </w:r>
      <w:r w:rsidR="00E956F1" w:rsidRPr="00384544">
        <w:rPr>
          <w:sz w:val="28"/>
          <w:szCs w:val="28"/>
        </w:rPr>
        <w:t>і</w:t>
      </w:r>
      <w:r w:rsidR="003D49F9" w:rsidRPr="00384544">
        <w:rPr>
          <w:sz w:val="28"/>
          <w:szCs w:val="28"/>
        </w:rPr>
        <w:t>к</w:t>
      </w:r>
      <w:r w:rsidR="00E956F1" w:rsidRPr="00384544">
        <w:rPr>
          <w:sz w:val="28"/>
          <w:szCs w:val="28"/>
        </w:rPr>
        <w:t xml:space="preserve"> 5</w:t>
      </w:r>
      <w:r w:rsidR="003D49F9" w:rsidRPr="00384544">
        <w:rPr>
          <w:sz w:val="28"/>
          <w:szCs w:val="28"/>
        </w:rPr>
        <w:t xml:space="preserve"> місяців 1</w:t>
      </w:r>
      <w:r w:rsidR="00E956F1" w:rsidRPr="00384544">
        <w:rPr>
          <w:sz w:val="28"/>
          <w:szCs w:val="28"/>
        </w:rPr>
        <w:t>9</w:t>
      </w:r>
      <w:r w:rsidR="003D49F9" w:rsidRPr="00384544">
        <w:rPr>
          <w:sz w:val="28"/>
          <w:szCs w:val="28"/>
        </w:rPr>
        <w:t xml:space="preserve"> днів.</w:t>
      </w:r>
    </w:p>
    <w:p w:rsidR="00052AC1" w:rsidRPr="00052AC1" w:rsidRDefault="00052AC1" w:rsidP="005A6043">
      <w:pPr>
        <w:pStyle w:val="rtejustify"/>
        <w:shd w:val="clear" w:color="auto" w:fill="FFFFFF"/>
        <w:spacing w:before="0" w:beforeAutospacing="0" w:after="0" w:afterAutospacing="0"/>
        <w:ind w:firstLine="567"/>
        <w:jc w:val="both"/>
        <w:rPr>
          <w:sz w:val="28"/>
          <w:szCs w:val="28"/>
        </w:rPr>
      </w:pPr>
      <w:r w:rsidRPr="00384544">
        <w:rPr>
          <w:sz w:val="28"/>
          <w:szCs w:val="28"/>
        </w:rPr>
        <w:t xml:space="preserve">Згідно із частиною першою статті 137 </w:t>
      </w:r>
      <w:r w:rsidRPr="00052AC1">
        <w:rPr>
          <w:sz w:val="28"/>
          <w:szCs w:val="28"/>
        </w:rPr>
        <w:t>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052AC1" w:rsidRPr="00052AC1" w:rsidRDefault="00052AC1" w:rsidP="005A6043">
      <w:pPr>
        <w:pStyle w:val="rtejustify"/>
        <w:shd w:val="clear" w:color="auto" w:fill="FFFFFF"/>
        <w:spacing w:before="0" w:beforeAutospacing="0" w:after="0" w:afterAutospacing="0"/>
        <w:ind w:firstLine="567"/>
        <w:jc w:val="both"/>
        <w:rPr>
          <w:sz w:val="28"/>
          <w:szCs w:val="28"/>
        </w:rPr>
      </w:pPr>
      <w:r w:rsidRPr="00052AC1">
        <w:rPr>
          <w:sz w:val="28"/>
          <w:szCs w:val="28"/>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052AC1" w:rsidRPr="009E54F5" w:rsidRDefault="00052AC1" w:rsidP="005A6043">
      <w:pPr>
        <w:pStyle w:val="rtejustify"/>
        <w:shd w:val="clear" w:color="auto" w:fill="FFFFFF"/>
        <w:spacing w:before="0" w:beforeAutospacing="0" w:after="0" w:afterAutospacing="0"/>
        <w:ind w:firstLine="567"/>
        <w:jc w:val="both"/>
        <w:rPr>
          <w:sz w:val="28"/>
          <w:szCs w:val="28"/>
        </w:rPr>
      </w:pPr>
      <w:r w:rsidRPr="00052AC1">
        <w:rPr>
          <w:sz w:val="28"/>
          <w:szCs w:val="28"/>
        </w:rPr>
        <w:t xml:space="preserve">На </w:t>
      </w:r>
      <w:r w:rsidR="00E11FEA">
        <w:rPr>
          <w:sz w:val="28"/>
          <w:szCs w:val="28"/>
        </w:rPr>
        <w:t>день</w:t>
      </w:r>
      <w:r w:rsidRPr="00052AC1">
        <w:rPr>
          <w:sz w:val="28"/>
          <w:szCs w:val="28"/>
        </w:rPr>
        <w:t xml:space="preserve"> призначення </w:t>
      </w:r>
      <w:proofErr w:type="spellStart"/>
      <w:r w:rsidRPr="00052AC1">
        <w:rPr>
          <w:sz w:val="28"/>
          <w:szCs w:val="28"/>
        </w:rPr>
        <w:t>Лопатіної</w:t>
      </w:r>
      <w:proofErr w:type="spellEnd"/>
      <w:r w:rsidRPr="00052AC1">
        <w:rPr>
          <w:sz w:val="28"/>
          <w:szCs w:val="28"/>
        </w:rPr>
        <w:t xml:space="preserve"> М.Ю. на посаду </w:t>
      </w:r>
      <w:r w:rsidR="009E54F5" w:rsidRPr="009E54F5">
        <w:rPr>
          <w:sz w:val="28"/>
          <w:szCs w:val="28"/>
        </w:rPr>
        <w:t>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052AC1" w:rsidRDefault="00E11FEA" w:rsidP="005A6043">
      <w:pPr>
        <w:pStyle w:val="rtejustify"/>
        <w:shd w:val="clear" w:color="auto" w:fill="FFFFFF"/>
        <w:spacing w:before="0" w:beforeAutospacing="0" w:after="0" w:afterAutospacing="0"/>
        <w:ind w:firstLine="567"/>
        <w:jc w:val="both"/>
        <w:rPr>
          <w:sz w:val="28"/>
          <w:szCs w:val="28"/>
        </w:rPr>
      </w:pPr>
      <w:r>
        <w:rPr>
          <w:sz w:val="28"/>
          <w:szCs w:val="28"/>
        </w:rPr>
        <w:t xml:space="preserve">Згідно </w:t>
      </w:r>
      <w:r w:rsidR="009E54F5" w:rsidRPr="009E54F5">
        <w:rPr>
          <w:sz w:val="28"/>
          <w:szCs w:val="28"/>
        </w:rPr>
        <w:t>з абзацом другим частини четверто</w:t>
      </w:r>
      <w:r>
        <w:rPr>
          <w:sz w:val="28"/>
          <w:szCs w:val="28"/>
        </w:rPr>
        <w:t>ї</w:t>
      </w:r>
      <w:r w:rsidR="009E54F5" w:rsidRPr="009E54F5">
        <w:rPr>
          <w:sz w:val="28"/>
          <w:szCs w:val="28"/>
        </w:rPr>
        <w:t xml:space="preserve">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052AC1" w:rsidRDefault="009E54F5" w:rsidP="005A6043">
      <w:pPr>
        <w:pStyle w:val="rtejustify"/>
        <w:shd w:val="clear" w:color="auto" w:fill="FFFFFF"/>
        <w:spacing w:before="0" w:beforeAutospacing="0" w:after="0" w:afterAutospacing="0"/>
        <w:ind w:firstLine="567"/>
        <w:jc w:val="both"/>
        <w:rPr>
          <w:sz w:val="28"/>
          <w:szCs w:val="28"/>
        </w:rPr>
      </w:pPr>
      <w:r w:rsidRPr="009E54F5">
        <w:rPr>
          <w:sz w:val="28"/>
          <w:szCs w:val="28"/>
        </w:rPr>
        <w:t>Відповідно до абзацу другого статті 1 Указу Президента України від 10</w:t>
      </w:r>
      <w:r>
        <w:rPr>
          <w:sz w:val="28"/>
          <w:szCs w:val="28"/>
        </w:rPr>
        <w:t> </w:t>
      </w:r>
      <w:r w:rsidRPr="009E54F5">
        <w:rPr>
          <w:sz w:val="28"/>
          <w:szCs w:val="28"/>
        </w:rPr>
        <w:t xml:space="preserve">липня 1995 року № 584/95 «Про додаткові заходи щодо соціального захисту суддів» у редакції, чинній на </w:t>
      </w:r>
      <w:r w:rsidR="00E11FEA">
        <w:rPr>
          <w:sz w:val="28"/>
          <w:szCs w:val="28"/>
        </w:rPr>
        <w:t>день</w:t>
      </w:r>
      <w:r w:rsidRPr="009E54F5">
        <w:rPr>
          <w:sz w:val="28"/>
          <w:szCs w:val="28"/>
        </w:rPr>
        <w:t xml:space="preserve"> призначення </w:t>
      </w:r>
      <w:proofErr w:type="spellStart"/>
      <w:r w:rsidRPr="009E54F5">
        <w:rPr>
          <w:sz w:val="28"/>
          <w:szCs w:val="28"/>
        </w:rPr>
        <w:t>Лопатіної</w:t>
      </w:r>
      <w:proofErr w:type="spellEnd"/>
      <w:r w:rsidRPr="009E54F5">
        <w:rPr>
          <w:sz w:val="28"/>
          <w:szCs w:val="28"/>
        </w:rPr>
        <w:t xml:space="preserve"> М.Ю.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w:t>
      </w:r>
      <w:r w:rsidRPr="009E54F5">
        <w:rPr>
          <w:sz w:val="28"/>
          <w:szCs w:val="28"/>
        </w:rPr>
        <w:lastRenderedPageBreak/>
        <w:t>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C2B62" w:rsidRDefault="00BC2B62" w:rsidP="005A6043">
      <w:pPr>
        <w:pStyle w:val="rtejustify"/>
        <w:shd w:val="clear" w:color="auto" w:fill="FFFFFF"/>
        <w:spacing w:before="0" w:beforeAutospacing="0" w:after="0" w:afterAutospacing="0"/>
        <w:ind w:firstLine="567"/>
        <w:jc w:val="both"/>
        <w:rPr>
          <w:sz w:val="28"/>
          <w:szCs w:val="28"/>
        </w:rPr>
      </w:pPr>
      <w:r w:rsidRPr="00336588">
        <w:rPr>
          <w:sz w:val="28"/>
          <w:szCs w:val="28"/>
        </w:rPr>
        <w:t xml:space="preserve">До заяви судді </w:t>
      </w:r>
      <w:proofErr w:type="spellStart"/>
      <w:r w:rsidRPr="00336588">
        <w:rPr>
          <w:bCs/>
          <w:color w:val="1D1D1B"/>
          <w:sz w:val="28"/>
          <w:szCs w:val="28"/>
          <w:shd w:val="clear" w:color="auto" w:fill="FFFFFF"/>
        </w:rPr>
        <w:t>Лопатіної</w:t>
      </w:r>
      <w:proofErr w:type="spellEnd"/>
      <w:r w:rsidRPr="00336588">
        <w:rPr>
          <w:bCs/>
          <w:color w:val="1D1D1B"/>
          <w:sz w:val="28"/>
          <w:szCs w:val="28"/>
          <w:shd w:val="clear" w:color="auto" w:fill="FFFFFF"/>
        </w:rPr>
        <w:t xml:space="preserve"> М.Ю.</w:t>
      </w:r>
      <w:r>
        <w:rPr>
          <w:bCs/>
          <w:color w:val="1D1D1B"/>
          <w:sz w:val="28"/>
          <w:szCs w:val="28"/>
          <w:shd w:val="clear" w:color="auto" w:fill="FFFFFF"/>
        </w:rPr>
        <w:t xml:space="preserve"> </w:t>
      </w:r>
      <w:r w:rsidRPr="00336588">
        <w:rPr>
          <w:sz w:val="28"/>
          <w:szCs w:val="28"/>
        </w:rPr>
        <w:t xml:space="preserve">додано документи, які свідчать </w:t>
      </w:r>
      <w:r w:rsidRPr="007C68D4">
        <w:rPr>
          <w:sz w:val="28"/>
          <w:szCs w:val="28"/>
        </w:rPr>
        <w:t xml:space="preserve">про </w:t>
      </w:r>
      <w:r>
        <w:rPr>
          <w:sz w:val="28"/>
          <w:szCs w:val="28"/>
        </w:rPr>
        <w:t xml:space="preserve">те, що </w:t>
      </w:r>
      <w:r w:rsidR="002F526D">
        <w:rPr>
          <w:sz w:val="28"/>
          <w:szCs w:val="28"/>
        </w:rPr>
        <w:t>і</w:t>
      </w:r>
      <w:r>
        <w:rPr>
          <w:sz w:val="28"/>
          <w:szCs w:val="28"/>
        </w:rPr>
        <w:t>з 3 серпня 1989 року по 23 червня 1994 року</w:t>
      </w:r>
      <w:r w:rsidR="002F526D">
        <w:rPr>
          <w:sz w:val="28"/>
          <w:szCs w:val="28"/>
        </w:rPr>
        <w:t xml:space="preserve"> вона</w:t>
      </w:r>
      <w:r>
        <w:rPr>
          <w:sz w:val="28"/>
          <w:szCs w:val="28"/>
        </w:rPr>
        <w:t xml:space="preserve"> навчалася в Донецькому державному університеті </w:t>
      </w:r>
      <w:r w:rsidRPr="007C68D4">
        <w:rPr>
          <w:sz w:val="28"/>
          <w:szCs w:val="28"/>
        </w:rPr>
        <w:t xml:space="preserve">за спеціальністю «Правознавство», </w:t>
      </w:r>
      <w:r w:rsidRPr="00FD6631">
        <w:rPr>
          <w:sz w:val="28"/>
          <w:szCs w:val="28"/>
        </w:rPr>
        <w:t xml:space="preserve">здобула кваліфікацію </w:t>
      </w:r>
      <w:r w:rsidRPr="004B6365">
        <w:rPr>
          <w:sz w:val="28"/>
          <w:szCs w:val="28"/>
        </w:rPr>
        <w:t xml:space="preserve">спеціаліста юриста. </w:t>
      </w:r>
    </w:p>
    <w:p w:rsidR="00320BFE" w:rsidRDefault="00437885" w:rsidP="005A6043">
      <w:pPr>
        <w:pStyle w:val="rtejustify"/>
        <w:shd w:val="clear" w:color="auto" w:fill="FFFFFF"/>
        <w:spacing w:before="0" w:beforeAutospacing="0" w:after="0" w:afterAutospacing="0"/>
        <w:ind w:firstLine="567"/>
        <w:jc w:val="both"/>
        <w:rPr>
          <w:sz w:val="28"/>
          <w:szCs w:val="28"/>
        </w:rPr>
      </w:pPr>
      <w:r w:rsidRPr="00BC2B62">
        <w:rPr>
          <w:sz w:val="28"/>
          <w:szCs w:val="28"/>
        </w:rPr>
        <w:t xml:space="preserve">Отже, до стажу роботи, що дає </w:t>
      </w:r>
      <w:r w:rsidR="00BC2B62" w:rsidRPr="00BC2B62">
        <w:rPr>
          <w:sz w:val="28"/>
          <w:szCs w:val="28"/>
        </w:rPr>
        <w:t>їй</w:t>
      </w:r>
      <w:r w:rsidRPr="00BC2B62">
        <w:rPr>
          <w:sz w:val="28"/>
          <w:szCs w:val="28"/>
        </w:rPr>
        <w:t xml:space="preserve"> право на відставку та одержання щомісячного грошового утримання, зараховується половина строку навчання             (2 роки </w:t>
      </w:r>
      <w:r w:rsidR="00BC2B62" w:rsidRPr="00BC2B62">
        <w:rPr>
          <w:sz w:val="28"/>
          <w:szCs w:val="28"/>
        </w:rPr>
        <w:t>5</w:t>
      </w:r>
      <w:r w:rsidRPr="00BC2B62">
        <w:rPr>
          <w:sz w:val="28"/>
          <w:szCs w:val="28"/>
        </w:rPr>
        <w:t xml:space="preserve"> місяці</w:t>
      </w:r>
      <w:r w:rsidR="00BC2B62" w:rsidRPr="00BC2B62">
        <w:rPr>
          <w:sz w:val="28"/>
          <w:szCs w:val="28"/>
        </w:rPr>
        <w:t>в 10</w:t>
      </w:r>
      <w:r w:rsidRPr="00BC2B62">
        <w:rPr>
          <w:sz w:val="28"/>
          <w:szCs w:val="28"/>
        </w:rPr>
        <w:t xml:space="preserve"> днів).</w:t>
      </w:r>
    </w:p>
    <w:p w:rsidR="00BC2B62" w:rsidRPr="00BC2B62" w:rsidRDefault="002F526D" w:rsidP="005A6043">
      <w:pPr>
        <w:spacing w:after="0" w:line="240" w:lineRule="auto"/>
        <w:ind w:firstLine="567"/>
        <w:jc w:val="both"/>
        <w:rPr>
          <w:rFonts w:ascii="Times New Roman" w:eastAsia="Calibri" w:hAnsi="Times New Roman"/>
          <w:sz w:val="28"/>
          <w:szCs w:val="28"/>
          <w:lang w:eastAsia="ru-RU"/>
        </w:rPr>
      </w:pPr>
      <w:r>
        <w:rPr>
          <w:rFonts w:ascii="Times New Roman" w:eastAsia="Calibri" w:hAnsi="Times New Roman"/>
          <w:sz w:val="28"/>
          <w:szCs w:val="28"/>
          <w:lang w:eastAsia="ru-RU"/>
        </w:rPr>
        <w:t>З</w:t>
      </w:r>
      <w:r w:rsidR="00BC2B62" w:rsidRPr="00BC2B62">
        <w:rPr>
          <w:rFonts w:ascii="Times New Roman" w:eastAsia="Calibri" w:hAnsi="Times New Roman"/>
          <w:sz w:val="28"/>
          <w:szCs w:val="28"/>
          <w:lang w:eastAsia="ru-RU"/>
        </w:rPr>
        <w:t>аконом України від 12 липня 2018 року № 2509-VIII «Про внесення змін до Закону України «Про судоустрій і статус суддів» у зв’язку з прийняттям Закону України «Про Вищий антикорупційн</w:t>
      </w:r>
      <w:r>
        <w:rPr>
          <w:rFonts w:ascii="Times New Roman" w:eastAsia="Calibri" w:hAnsi="Times New Roman"/>
          <w:sz w:val="28"/>
          <w:szCs w:val="28"/>
          <w:lang w:eastAsia="ru-RU"/>
        </w:rPr>
        <w:t>ий суд», який набрав чинності 5 </w:t>
      </w:r>
      <w:r w:rsidR="00BC2B62" w:rsidRPr="00BC2B62">
        <w:rPr>
          <w:rFonts w:ascii="Times New Roman" w:eastAsia="Calibri" w:hAnsi="Times New Roman"/>
          <w:sz w:val="28"/>
          <w:szCs w:val="28"/>
          <w:lang w:eastAsia="ru-RU"/>
        </w:rPr>
        <w:t>серпня 2018 року, статтю 137 Закону № 1402-VIII доповнено частиною другою такого змісту: «2.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C2B62" w:rsidRPr="00BC2B62" w:rsidRDefault="00BC2B62" w:rsidP="005A6043">
      <w:pPr>
        <w:spacing w:after="0" w:line="240" w:lineRule="auto"/>
        <w:ind w:firstLine="567"/>
        <w:jc w:val="both"/>
        <w:rPr>
          <w:rFonts w:ascii="Times New Roman" w:eastAsia="Calibri" w:hAnsi="Times New Roman"/>
          <w:sz w:val="28"/>
          <w:szCs w:val="28"/>
          <w:lang w:eastAsia="ru-RU"/>
        </w:rPr>
      </w:pPr>
      <w:r w:rsidRPr="00BC2B62">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XII «Прикінцеві та перехідні положення» </w:t>
      </w:r>
      <w:r w:rsidRPr="00BC2B62">
        <w:rPr>
          <w:rFonts w:ascii="Times New Roman" w:eastAsia="Calibri" w:hAnsi="Times New Roman"/>
          <w:sz w:val="28"/>
          <w:szCs w:val="28"/>
          <w:lang w:eastAsia="ru-RU"/>
        </w:rPr>
        <w:br/>
        <w:t xml:space="preserve">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BC2B62">
        <w:rPr>
          <w:rFonts w:ascii="Times New Roman" w:eastAsia="Calibri" w:hAnsi="Times New Roman"/>
          <w:sz w:val="28"/>
          <w:szCs w:val="28"/>
          <w:lang w:eastAsia="ru-RU"/>
        </w:rPr>
        <w:t>внесено</w:t>
      </w:r>
      <w:proofErr w:type="spellEnd"/>
      <w:r w:rsidRPr="00BC2B62">
        <w:rPr>
          <w:rFonts w:ascii="Times New Roman" w:eastAsia="Calibri" w:hAnsi="Times New Roman"/>
          <w:sz w:val="28"/>
          <w:szCs w:val="28"/>
          <w:lang w:eastAsia="ru-RU"/>
        </w:rPr>
        <w:t xml:space="preserve"> зміни до статті 137 Закону </w:t>
      </w:r>
      <w:r w:rsidRPr="00BC2B62">
        <w:rPr>
          <w:rFonts w:ascii="Times New Roman" w:eastAsia="Calibri" w:hAnsi="Times New Roman"/>
          <w:sz w:val="28"/>
          <w:szCs w:val="28"/>
          <w:lang w:eastAsia="ru-RU"/>
        </w:rPr>
        <w:br/>
        <w:t>№ 1402-VIII, суддям додатково до стажу роботи на посаді судді, що дає право на відставку, підлягає зарахуванню стаж (досвід) роботи, вимога щодо якого визначена законом та надає право для призначення на посаду судді.</w:t>
      </w:r>
    </w:p>
    <w:p w:rsidR="00BC2B62" w:rsidRPr="00BC2B62" w:rsidRDefault="00BC2B62" w:rsidP="005A6043">
      <w:pPr>
        <w:spacing w:after="0" w:line="240" w:lineRule="auto"/>
        <w:ind w:firstLine="567"/>
        <w:jc w:val="both"/>
        <w:rPr>
          <w:rFonts w:ascii="Times New Roman" w:eastAsia="Calibri" w:hAnsi="Times New Roman"/>
          <w:sz w:val="28"/>
          <w:szCs w:val="28"/>
          <w:lang w:eastAsia="ru-RU"/>
        </w:rPr>
      </w:pPr>
      <w:r w:rsidRPr="00BC2B62">
        <w:rPr>
          <w:rFonts w:ascii="Times New Roman" w:eastAsia="Calibri" w:hAnsi="Times New Roman"/>
          <w:sz w:val="28"/>
          <w:szCs w:val="28"/>
          <w:lang w:eastAsia="ru-RU"/>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BC2B62" w:rsidRPr="00BC2B62" w:rsidRDefault="00BC2B62" w:rsidP="005A6043">
      <w:pPr>
        <w:spacing w:after="0" w:line="240" w:lineRule="auto"/>
        <w:ind w:firstLine="567"/>
        <w:jc w:val="both"/>
        <w:rPr>
          <w:rFonts w:ascii="Times New Roman" w:eastAsia="Calibri" w:hAnsi="Times New Roman"/>
          <w:sz w:val="28"/>
          <w:szCs w:val="28"/>
          <w:lang w:eastAsia="ru-RU"/>
        </w:rPr>
      </w:pPr>
      <w:r w:rsidRPr="00BC2B62">
        <w:rPr>
          <w:rFonts w:ascii="Times New Roman" w:eastAsia="Calibri" w:hAnsi="Times New Roman"/>
          <w:sz w:val="28"/>
          <w:szCs w:val="28"/>
          <w:lang w:eastAsia="ru-RU"/>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C2B62" w:rsidRPr="00BC2B62" w:rsidRDefault="00BC2B62" w:rsidP="005A6043">
      <w:pPr>
        <w:spacing w:after="0" w:line="240" w:lineRule="auto"/>
        <w:ind w:firstLine="567"/>
        <w:jc w:val="both"/>
        <w:rPr>
          <w:rFonts w:ascii="Times New Roman" w:eastAsia="Calibri" w:hAnsi="Times New Roman"/>
          <w:sz w:val="28"/>
          <w:szCs w:val="28"/>
          <w:lang w:eastAsia="ru-RU"/>
        </w:rPr>
      </w:pPr>
      <w:r w:rsidRPr="00BC2B62">
        <w:rPr>
          <w:rFonts w:ascii="Times New Roman" w:eastAsia="Calibri" w:hAnsi="Times New Roman"/>
          <w:sz w:val="28"/>
          <w:szCs w:val="28"/>
          <w:lang w:eastAsia="ru-RU"/>
        </w:rPr>
        <w:t xml:space="preserve">Відповідно до висновку Великої Палати Верховного Суду у пункті 26 постанови від 17 вересня 2020 року у справі № 9901/302/19 </w:t>
      </w:r>
      <w:r w:rsidRPr="00BC2B62">
        <w:rPr>
          <w:rFonts w:ascii="Times New Roman" w:eastAsia="Calibri" w:hAnsi="Times New Roman"/>
          <w:sz w:val="28"/>
          <w:szCs w:val="28"/>
          <w:lang w:eastAsia="ru-RU"/>
        </w:rPr>
        <w:br/>
        <w:t xml:space="preserve">(провадження № 11-882заі19) при обчисленні стажу роботи на посаді судді підлягають застосуванню норми законодавства, які були чинними на день </w:t>
      </w:r>
      <w:r w:rsidRPr="00BC2B62">
        <w:rPr>
          <w:rFonts w:ascii="Times New Roman" w:eastAsia="Calibri" w:hAnsi="Times New Roman"/>
          <w:sz w:val="28"/>
          <w:szCs w:val="28"/>
          <w:lang w:eastAsia="ru-RU"/>
        </w:rPr>
        <w:lastRenderedPageBreak/>
        <w:t xml:space="preserve">призначення (обрання) відповідного судді; при цьому при обчисленні стажу, який дає право на відставку, окремо слід застосовувати положення частини першої статті 137 </w:t>
      </w:r>
      <w:r w:rsidR="003C3752" w:rsidRPr="003C3752">
        <w:rPr>
          <w:rFonts w:ascii="Times New Roman" w:eastAsia="Calibri" w:hAnsi="Times New Roman"/>
          <w:sz w:val="28"/>
          <w:szCs w:val="28"/>
          <w:lang w:eastAsia="ru-RU"/>
        </w:rPr>
        <w:t>Закону № 1402-VIII</w:t>
      </w:r>
      <w:r w:rsidRPr="00BC2B62">
        <w:rPr>
          <w:rFonts w:ascii="Times New Roman" w:eastAsia="Calibri" w:hAnsi="Times New Roman"/>
          <w:sz w:val="28"/>
          <w:szCs w:val="28"/>
          <w:lang w:eastAsia="ru-RU"/>
        </w:rPr>
        <w:t>, положення частини другої цієї статті як стаж, який зараховується додатково.</w:t>
      </w:r>
    </w:p>
    <w:p w:rsidR="007A5F5C" w:rsidRPr="00933C43" w:rsidRDefault="00D0680D" w:rsidP="005A6043">
      <w:pPr>
        <w:tabs>
          <w:tab w:val="left" w:pos="709"/>
        </w:tabs>
        <w:spacing w:after="0" w:line="240" w:lineRule="auto"/>
        <w:ind w:firstLine="567"/>
        <w:jc w:val="both"/>
        <w:rPr>
          <w:rFonts w:ascii="Times New Roman" w:eastAsia="Calibri" w:hAnsi="Times New Roman"/>
          <w:sz w:val="28"/>
          <w:szCs w:val="28"/>
          <w:highlight w:val="yellow"/>
          <w:lang w:eastAsia="ru-RU"/>
        </w:rPr>
      </w:pPr>
      <w:r>
        <w:rPr>
          <w:rFonts w:ascii="Times New Roman" w:eastAsia="Calibri" w:hAnsi="Times New Roman"/>
          <w:sz w:val="28"/>
          <w:szCs w:val="28"/>
          <w:lang w:eastAsia="ru-RU"/>
        </w:rPr>
        <w:t>Зг</w:t>
      </w:r>
      <w:r w:rsidR="007A5F5C" w:rsidRPr="00C82F7F">
        <w:rPr>
          <w:rFonts w:ascii="Times New Roman" w:eastAsia="Calibri" w:hAnsi="Times New Roman"/>
          <w:sz w:val="28"/>
          <w:szCs w:val="28"/>
          <w:lang w:eastAsia="ru-RU"/>
        </w:rPr>
        <w:t xml:space="preserve">ідно </w:t>
      </w:r>
      <w:r>
        <w:rPr>
          <w:rFonts w:ascii="Times New Roman" w:eastAsia="Calibri" w:hAnsi="Times New Roman"/>
          <w:sz w:val="28"/>
          <w:szCs w:val="28"/>
          <w:lang w:eastAsia="ru-RU"/>
        </w:rPr>
        <w:t>із</w:t>
      </w:r>
      <w:r w:rsidR="007A5F5C" w:rsidRPr="00C82F7F">
        <w:rPr>
          <w:rFonts w:ascii="Times New Roman" w:eastAsia="Calibri" w:hAnsi="Times New Roman"/>
          <w:sz w:val="28"/>
          <w:szCs w:val="28"/>
          <w:lang w:eastAsia="ru-RU"/>
        </w:rPr>
        <w:t xml:space="preserve"> частин</w:t>
      </w:r>
      <w:r>
        <w:rPr>
          <w:rFonts w:ascii="Times New Roman" w:eastAsia="Calibri" w:hAnsi="Times New Roman"/>
          <w:sz w:val="28"/>
          <w:szCs w:val="28"/>
          <w:lang w:eastAsia="ru-RU"/>
        </w:rPr>
        <w:t>ою першою</w:t>
      </w:r>
      <w:r w:rsidR="007A5F5C" w:rsidRPr="00C82F7F">
        <w:rPr>
          <w:rFonts w:ascii="Times New Roman" w:eastAsia="Calibri" w:hAnsi="Times New Roman"/>
          <w:sz w:val="28"/>
          <w:szCs w:val="28"/>
          <w:lang w:eastAsia="ru-RU"/>
        </w:rPr>
        <w:t xml:space="preserve"> статті 7 Закону України від 15 грудня              1992 року № 2862-XII «Про статус суддів», яка була чинною на </w:t>
      </w:r>
      <w:r>
        <w:rPr>
          <w:rFonts w:ascii="Times New Roman" w:eastAsia="Calibri" w:hAnsi="Times New Roman"/>
          <w:sz w:val="28"/>
          <w:szCs w:val="28"/>
          <w:lang w:eastAsia="ru-RU"/>
        </w:rPr>
        <w:t>день</w:t>
      </w:r>
      <w:r w:rsidR="007A5F5C" w:rsidRPr="00C82F7F">
        <w:rPr>
          <w:rFonts w:ascii="Times New Roman" w:eastAsia="Calibri" w:hAnsi="Times New Roman"/>
          <w:sz w:val="28"/>
          <w:szCs w:val="28"/>
          <w:lang w:eastAsia="ru-RU"/>
        </w:rPr>
        <w:t xml:space="preserve"> призначення </w:t>
      </w:r>
      <w:proofErr w:type="spellStart"/>
      <w:r w:rsidR="00C82F7F" w:rsidRPr="00C82F7F">
        <w:rPr>
          <w:rFonts w:ascii="Times New Roman" w:hAnsi="Times New Roman"/>
          <w:bCs/>
          <w:color w:val="1D1D1B"/>
          <w:sz w:val="28"/>
          <w:szCs w:val="28"/>
          <w:shd w:val="clear" w:color="auto" w:fill="FFFFFF"/>
        </w:rPr>
        <w:t>Лопатіної</w:t>
      </w:r>
      <w:proofErr w:type="spellEnd"/>
      <w:r w:rsidR="00C82F7F" w:rsidRPr="00C82F7F">
        <w:rPr>
          <w:rFonts w:ascii="Times New Roman" w:hAnsi="Times New Roman"/>
          <w:bCs/>
          <w:color w:val="1D1D1B"/>
          <w:sz w:val="28"/>
          <w:szCs w:val="28"/>
          <w:shd w:val="clear" w:color="auto" w:fill="FFFFFF"/>
        </w:rPr>
        <w:t xml:space="preserve"> М.Ю. </w:t>
      </w:r>
      <w:r w:rsidR="007A5F5C" w:rsidRPr="00C82F7F">
        <w:rPr>
          <w:rFonts w:ascii="Times New Roman" w:eastAsia="Calibri" w:hAnsi="Times New Roman"/>
          <w:sz w:val="28"/>
          <w:szCs w:val="28"/>
          <w:lang w:eastAsia="ru-RU"/>
        </w:rPr>
        <w:t xml:space="preserve">на посаду судді, суддею міг бути громадянин України, не </w:t>
      </w:r>
      <w:r w:rsidR="00C82F7F">
        <w:rPr>
          <w:rFonts w:ascii="Times New Roman" w:eastAsia="Calibri" w:hAnsi="Times New Roman"/>
          <w:sz w:val="28"/>
          <w:szCs w:val="28"/>
          <w:lang w:eastAsia="ru-RU"/>
        </w:rPr>
        <w:t>молодший двадцяти</w:t>
      </w:r>
      <w:r w:rsidR="00C82F7F" w:rsidRPr="00C82F7F">
        <w:rPr>
          <w:rFonts w:ascii="Times New Roman" w:eastAsia="Calibri" w:hAnsi="Times New Roman"/>
          <w:sz w:val="28"/>
          <w:szCs w:val="28"/>
          <w:lang w:eastAsia="ru-RU"/>
        </w:rPr>
        <w:t xml:space="preserve"> п</w:t>
      </w:r>
      <w:r w:rsidR="00C82F7F">
        <w:rPr>
          <w:rFonts w:ascii="Times New Roman" w:eastAsia="Calibri" w:hAnsi="Times New Roman"/>
          <w:sz w:val="28"/>
          <w:szCs w:val="28"/>
          <w:lang w:eastAsia="ru-RU"/>
        </w:rPr>
        <w:t>’</w:t>
      </w:r>
      <w:r w:rsidR="00C82F7F" w:rsidRPr="00C82F7F">
        <w:rPr>
          <w:rFonts w:ascii="Times New Roman" w:eastAsia="Calibri" w:hAnsi="Times New Roman"/>
          <w:sz w:val="28"/>
          <w:szCs w:val="28"/>
          <w:lang w:eastAsia="ru-RU"/>
        </w:rPr>
        <w:t>яти</w:t>
      </w:r>
      <w:r w:rsidR="00C82F7F">
        <w:rPr>
          <w:rFonts w:ascii="Times New Roman" w:eastAsia="Calibri" w:hAnsi="Times New Roman"/>
          <w:sz w:val="28"/>
          <w:szCs w:val="28"/>
          <w:lang w:eastAsia="ru-RU"/>
        </w:rPr>
        <w:t xml:space="preserve"> </w:t>
      </w:r>
      <w:r w:rsidR="00C82F7F" w:rsidRPr="00C82F7F">
        <w:rPr>
          <w:rFonts w:ascii="Times New Roman" w:eastAsia="Calibri" w:hAnsi="Times New Roman"/>
          <w:sz w:val="28"/>
          <w:szCs w:val="28"/>
          <w:lang w:eastAsia="ru-RU"/>
        </w:rPr>
        <w:t>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7A5F5C" w:rsidRPr="00C82F7F" w:rsidRDefault="007A5F5C" w:rsidP="005A6043">
      <w:pPr>
        <w:tabs>
          <w:tab w:val="left" w:pos="709"/>
        </w:tabs>
        <w:spacing w:after="0" w:line="240" w:lineRule="auto"/>
        <w:ind w:firstLine="567"/>
        <w:jc w:val="both"/>
        <w:rPr>
          <w:rFonts w:ascii="Times New Roman" w:eastAsia="Calibri" w:hAnsi="Times New Roman"/>
          <w:sz w:val="28"/>
          <w:szCs w:val="28"/>
          <w:lang w:eastAsia="ru-RU"/>
        </w:rPr>
      </w:pPr>
      <w:r w:rsidRPr="00C82F7F">
        <w:rPr>
          <w:rFonts w:ascii="Times New Roman" w:hAnsi="Times New Roman"/>
          <w:sz w:val="28"/>
          <w:szCs w:val="28"/>
          <w:shd w:val="clear" w:color="auto" w:fill="FFFFFF"/>
        </w:rPr>
        <w:t xml:space="preserve">Наведене свідчить про наявність у </w:t>
      </w:r>
      <w:proofErr w:type="spellStart"/>
      <w:r w:rsidR="00C82F7F" w:rsidRPr="00C82F7F">
        <w:rPr>
          <w:rFonts w:ascii="Times New Roman" w:hAnsi="Times New Roman"/>
          <w:bCs/>
          <w:color w:val="1D1D1B"/>
          <w:sz w:val="28"/>
          <w:szCs w:val="28"/>
          <w:shd w:val="clear" w:color="auto" w:fill="FFFFFF"/>
        </w:rPr>
        <w:t>Лопатіної</w:t>
      </w:r>
      <w:proofErr w:type="spellEnd"/>
      <w:r w:rsidR="00C82F7F" w:rsidRPr="00C82F7F">
        <w:rPr>
          <w:rFonts w:ascii="Times New Roman" w:hAnsi="Times New Roman"/>
          <w:bCs/>
          <w:color w:val="1D1D1B"/>
          <w:sz w:val="28"/>
          <w:szCs w:val="28"/>
          <w:shd w:val="clear" w:color="auto" w:fill="FFFFFF"/>
        </w:rPr>
        <w:t xml:space="preserve"> М.Ю. </w:t>
      </w:r>
      <w:r w:rsidRPr="00C82F7F">
        <w:rPr>
          <w:rFonts w:ascii="Times New Roman" w:hAnsi="Times New Roman"/>
          <w:sz w:val="28"/>
          <w:szCs w:val="28"/>
          <w:shd w:val="clear" w:color="auto" w:fill="FFFFFF"/>
        </w:rPr>
        <w:t>права на зарахування до стажу роботи на посаді судді, що дає право на відставку, додатково 3 років роботи в галузі права.</w:t>
      </w:r>
    </w:p>
    <w:p w:rsidR="00320BFE" w:rsidRPr="00E9103F" w:rsidRDefault="00437885" w:rsidP="005A6043">
      <w:pPr>
        <w:pStyle w:val="rtejustify"/>
        <w:shd w:val="clear" w:color="auto" w:fill="FFFFFF"/>
        <w:spacing w:before="0" w:beforeAutospacing="0" w:after="0" w:afterAutospacing="0"/>
        <w:ind w:firstLine="567"/>
        <w:jc w:val="both"/>
        <w:rPr>
          <w:sz w:val="28"/>
          <w:szCs w:val="28"/>
        </w:rPr>
      </w:pPr>
      <w:r w:rsidRPr="00C82F7F">
        <w:rPr>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00C82F7F" w:rsidRPr="00C82F7F">
        <w:rPr>
          <w:bCs/>
          <w:color w:val="1D1D1B"/>
          <w:sz w:val="28"/>
          <w:szCs w:val="28"/>
          <w:shd w:val="clear" w:color="auto" w:fill="FFFFFF"/>
        </w:rPr>
        <w:t>Лопатіної</w:t>
      </w:r>
      <w:proofErr w:type="spellEnd"/>
      <w:r w:rsidR="00C82F7F" w:rsidRPr="00C82F7F">
        <w:rPr>
          <w:bCs/>
          <w:color w:val="1D1D1B"/>
          <w:sz w:val="28"/>
          <w:szCs w:val="28"/>
          <w:shd w:val="clear" w:color="auto" w:fill="FFFFFF"/>
        </w:rPr>
        <w:t xml:space="preserve"> М.Ю.</w:t>
      </w:r>
      <w:r w:rsidR="007A5F5C" w:rsidRPr="00C82F7F">
        <w:rPr>
          <w:b/>
          <w:bCs/>
          <w:color w:val="1D1D1B"/>
          <w:shd w:val="clear" w:color="auto" w:fill="FFFFFF"/>
        </w:rPr>
        <w:t> </w:t>
      </w:r>
      <w:r w:rsidRPr="00C82F7F">
        <w:rPr>
          <w:sz w:val="28"/>
          <w:szCs w:val="28"/>
        </w:rPr>
        <w:t>у відставку, а саме: актів про призначення, обрання на посаду судді, довідки про роботу на посаді судді, копій па</w:t>
      </w:r>
      <w:r w:rsidR="002D4CF1" w:rsidRPr="00C82F7F">
        <w:rPr>
          <w:sz w:val="28"/>
          <w:szCs w:val="28"/>
        </w:rPr>
        <w:t>спорта, трудової книжки, диплома</w:t>
      </w:r>
      <w:r w:rsidRPr="00C82F7F">
        <w:rPr>
          <w:sz w:val="28"/>
          <w:szCs w:val="28"/>
        </w:rPr>
        <w:t xml:space="preserve">, встановлено, що до стажу роботи </w:t>
      </w:r>
      <w:proofErr w:type="spellStart"/>
      <w:r w:rsidR="00C82F7F" w:rsidRPr="00C82F7F">
        <w:rPr>
          <w:bCs/>
          <w:color w:val="1D1D1B"/>
          <w:sz w:val="28"/>
          <w:szCs w:val="28"/>
          <w:shd w:val="clear" w:color="auto" w:fill="FFFFFF"/>
        </w:rPr>
        <w:t>Лопатіної</w:t>
      </w:r>
      <w:proofErr w:type="spellEnd"/>
      <w:r w:rsidR="00C82F7F" w:rsidRPr="00C82F7F">
        <w:rPr>
          <w:bCs/>
          <w:color w:val="1D1D1B"/>
          <w:sz w:val="28"/>
          <w:szCs w:val="28"/>
          <w:shd w:val="clear" w:color="auto" w:fill="FFFFFF"/>
        </w:rPr>
        <w:t xml:space="preserve"> М.Ю. </w:t>
      </w:r>
      <w:r w:rsidRPr="00C82F7F">
        <w:rPr>
          <w:sz w:val="28"/>
          <w:szCs w:val="28"/>
        </w:rPr>
        <w:t>н</w:t>
      </w:r>
      <w:r w:rsidR="007A5F5C" w:rsidRPr="00C82F7F">
        <w:rPr>
          <w:sz w:val="28"/>
          <w:szCs w:val="28"/>
        </w:rPr>
        <w:t xml:space="preserve">а посаді судді, </w:t>
      </w:r>
      <w:r w:rsidRPr="00C82F7F">
        <w:rPr>
          <w:sz w:val="28"/>
          <w:szCs w:val="28"/>
        </w:rPr>
        <w:t xml:space="preserve">що </w:t>
      </w:r>
      <w:r w:rsidRPr="000671F5">
        <w:rPr>
          <w:sz w:val="28"/>
          <w:szCs w:val="28"/>
        </w:rPr>
        <w:t xml:space="preserve">дає </w:t>
      </w:r>
      <w:r w:rsidR="00C82F7F" w:rsidRPr="000671F5">
        <w:rPr>
          <w:sz w:val="28"/>
          <w:szCs w:val="28"/>
        </w:rPr>
        <w:t xml:space="preserve">їй </w:t>
      </w:r>
      <w:r w:rsidRPr="000671F5">
        <w:rPr>
          <w:sz w:val="28"/>
          <w:szCs w:val="28"/>
        </w:rPr>
        <w:t>право на відставку, підлягають зарахуванню:</w:t>
      </w:r>
      <w:r w:rsidR="00493EC2" w:rsidRPr="000671F5">
        <w:rPr>
          <w:sz w:val="28"/>
          <w:szCs w:val="28"/>
        </w:rPr>
        <w:t xml:space="preserve"> </w:t>
      </w:r>
      <w:r w:rsidR="00320BFE" w:rsidRPr="000671F5">
        <w:rPr>
          <w:sz w:val="28"/>
          <w:szCs w:val="28"/>
        </w:rPr>
        <w:t xml:space="preserve">стаж роботи на посаді судді – </w:t>
      </w:r>
      <w:r w:rsidR="00E9103F" w:rsidRPr="000671F5">
        <w:rPr>
          <w:sz w:val="28"/>
          <w:szCs w:val="28"/>
        </w:rPr>
        <w:t>21</w:t>
      </w:r>
      <w:r w:rsidR="00320BFE" w:rsidRPr="000671F5">
        <w:rPr>
          <w:sz w:val="28"/>
          <w:szCs w:val="28"/>
        </w:rPr>
        <w:t xml:space="preserve"> р</w:t>
      </w:r>
      <w:r w:rsidR="00E9103F" w:rsidRPr="000671F5">
        <w:rPr>
          <w:sz w:val="28"/>
          <w:szCs w:val="28"/>
        </w:rPr>
        <w:t>ік</w:t>
      </w:r>
      <w:r w:rsidR="00320BFE" w:rsidRPr="000671F5">
        <w:rPr>
          <w:sz w:val="28"/>
          <w:szCs w:val="28"/>
        </w:rPr>
        <w:t xml:space="preserve"> </w:t>
      </w:r>
      <w:r w:rsidR="00E9103F" w:rsidRPr="000671F5">
        <w:rPr>
          <w:sz w:val="28"/>
          <w:szCs w:val="28"/>
        </w:rPr>
        <w:t>5</w:t>
      </w:r>
      <w:r w:rsidR="00320BFE" w:rsidRPr="000671F5">
        <w:rPr>
          <w:sz w:val="28"/>
          <w:szCs w:val="28"/>
        </w:rPr>
        <w:t xml:space="preserve"> місяців 1</w:t>
      </w:r>
      <w:r w:rsidR="00E9103F" w:rsidRPr="000671F5">
        <w:rPr>
          <w:sz w:val="28"/>
          <w:szCs w:val="28"/>
        </w:rPr>
        <w:t>9</w:t>
      </w:r>
      <w:r w:rsidR="00320BFE" w:rsidRPr="000671F5">
        <w:rPr>
          <w:sz w:val="28"/>
          <w:szCs w:val="28"/>
        </w:rPr>
        <w:t xml:space="preserve"> днів</w:t>
      </w:r>
      <w:r w:rsidR="00320BFE" w:rsidRPr="00E9103F">
        <w:rPr>
          <w:sz w:val="28"/>
          <w:szCs w:val="28"/>
        </w:rPr>
        <w:t>;</w:t>
      </w:r>
      <w:r w:rsidR="00493EC2" w:rsidRPr="00E9103F">
        <w:rPr>
          <w:sz w:val="28"/>
          <w:szCs w:val="28"/>
        </w:rPr>
        <w:t xml:space="preserve"> </w:t>
      </w:r>
      <w:r w:rsidR="00320BFE" w:rsidRPr="000671F5">
        <w:rPr>
          <w:sz w:val="28"/>
          <w:szCs w:val="28"/>
        </w:rPr>
        <w:t xml:space="preserve">половина строку навчання </w:t>
      </w:r>
      <w:r w:rsidR="002D4CF1" w:rsidRPr="000671F5">
        <w:rPr>
          <w:sz w:val="28"/>
          <w:szCs w:val="28"/>
        </w:rPr>
        <w:t>в</w:t>
      </w:r>
      <w:r w:rsidR="00320BFE" w:rsidRPr="000671F5">
        <w:rPr>
          <w:sz w:val="28"/>
          <w:szCs w:val="28"/>
        </w:rPr>
        <w:t xml:space="preserve"> </w:t>
      </w:r>
      <w:r w:rsidR="002D4CF1" w:rsidRPr="000671F5">
        <w:rPr>
          <w:sz w:val="28"/>
          <w:szCs w:val="28"/>
        </w:rPr>
        <w:t xml:space="preserve">юридичному навчальному закладі – </w:t>
      </w:r>
      <w:r w:rsidR="00320BFE" w:rsidRPr="000671F5">
        <w:rPr>
          <w:sz w:val="28"/>
          <w:szCs w:val="28"/>
        </w:rPr>
        <w:t xml:space="preserve">2 роки </w:t>
      </w:r>
      <w:r w:rsidR="00E9103F" w:rsidRPr="000671F5">
        <w:rPr>
          <w:sz w:val="28"/>
          <w:szCs w:val="28"/>
        </w:rPr>
        <w:t>5 </w:t>
      </w:r>
      <w:r w:rsidR="00320BFE" w:rsidRPr="000671F5">
        <w:rPr>
          <w:sz w:val="28"/>
          <w:szCs w:val="28"/>
        </w:rPr>
        <w:t>місяці</w:t>
      </w:r>
      <w:r w:rsidR="00E9103F" w:rsidRPr="000671F5">
        <w:rPr>
          <w:sz w:val="28"/>
          <w:szCs w:val="28"/>
        </w:rPr>
        <w:t>в</w:t>
      </w:r>
      <w:r w:rsidR="00320BFE" w:rsidRPr="000671F5">
        <w:rPr>
          <w:sz w:val="28"/>
          <w:szCs w:val="28"/>
        </w:rPr>
        <w:t xml:space="preserve"> </w:t>
      </w:r>
      <w:r w:rsidR="00E9103F" w:rsidRPr="000671F5">
        <w:rPr>
          <w:sz w:val="28"/>
          <w:szCs w:val="28"/>
        </w:rPr>
        <w:t>10</w:t>
      </w:r>
      <w:r w:rsidR="00320BFE" w:rsidRPr="000671F5">
        <w:rPr>
          <w:sz w:val="28"/>
          <w:szCs w:val="28"/>
        </w:rPr>
        <w:t xml:space="preserve"> дні</w:t>
      </w:r>
      <w:r w:rsidR="002D4CF1" w:rsidRPr="000671F5">
        <w:rPr>
          <w:sz w:val="28"/>
          <w:szCs w:val="28"/>
        </w:rPr>
        <w:t>в</w:t>
      </w:r>
      <w:r w:rsidR="00320BFE" w:rsidRPr="000671F5">
        <w:rPr>
          <w:sz w:val="28"/>
          <w:szCs w:val="28"/>
        </w:rPr>
        <w:t>;</w:t>
      </w:r>
      <w:r w:rsidR="00493EC2" w:rsidRPr="000671F5">
        <w:rPr>
          <w:sz w:val="28"/>
          <w:szCs w:val="28"/>
        </w:rPr>
        <w:t xml:space="preserve"> </w:t>
      </w:r>
      <w:r w:rsidR="00320BFE" w:rsidRPr="000671F5">
        <w:rPr>
          <w:sz w:val="28"/>
          <w:szCs w:val="28"/>
        </w:rPr>
        <w:t xml:space="preserve">стаж </w:t>
      </w:r>
      <w:r w:rsidR="00320BFE" w:rsidRPr="00E9103F">
        <w:rPr>
          <w:sz w:val="28"/>
          <w:szCs w:val="28"/>
        </w:rPr>
        <w:t xml:space="preserve">роботи, вимога щодо </w:t>
      </w:r>
      <w:r w:rsidR="00320BFE" w:rsidRPr="000671F5">
        <w:rPr>
          <w:sz w:val="28"/>
          <w:szCs w:val="28"/>
        </w:rPr>
        <w:t xml:space="preserve">якого визначена законом та надавала право для призначення на посаду судді, – 3 </w:t>
      </w:r>
      <w:r w:rsidR="00E9103F" w:rsidRPr="000671F5">
        <w:rPr>
          <w:sz w:val="28"/>
          <w:szCs w:val="28"/>
        </w:rPr>
        <w:t>роки</w:t>
      </w:r>
      <w:r w:rsidR="00320BFE" w:rsidRPr="000671F5">
        <w:rPr>
          <w:sz w:val="28"/>
          <w:szCs w:val="28"/>
        </w:rPr>
        <w:t xml:space="preserve">. </w:t>
      </w:r>
    </w:p>
    <w:p w:rsidR="00320BFE" w:rsidRPr="000671F5" w:rsidRDefault="00320BFE" w:rsidP="005A6043">
      <w:pPr>
        <w:pStyle w:val="rtejustify"/>
        <w:shd w:val="clear" w:color="auto" w:fill="FFFFFF"/>
        <w:spacing w:before="0" w:beforeAutospacing="0" w:after="0" w:afterAutospacing="0"/>
        <w:ind w:firstLine="567"/>
        <w:jc w:val="both"/>
        <w:rPr>
          <w:sz w:val="28"/>
          <w:szCs w:val="28"/>
        </w:rPr>
      </w:pPr>
      <w:r w:rsidRPr="00E9103F">
        <w:rPr>
          <w:sz w:val="28"/>
          <w:szCs w:val="28"/>
        </w:rPr>
        <w:t xml:space="preserve">Отже, загальний стаж </w:t>
      </w:r>
      <w:r w:rsidRPr="000671F5">
        <w:rPr>
          <w:sz w:val="28"/>
          <w:szCs w:val="28"/>
        </w:rPr>
        <w:t xml:space="preserve">роботи судді </w:t>
      </w:r>
      <w:proofErr w:type="spellStart"/>
      <w:r w:rsidR="00C82F7F" w:rsidRPr="000671F5">
        <w:rPr>
          <w:bCs/>
          <w:sz w:val="28"/>
          <w:szCs w:val="28"/>
          <w:shd w:val="clear" w:color="auto" w:fill="FFFFFF"/>
        </w:rPr>
        <w:t>Лопатіної</w:t>
      </w:r>
      <w:proofErr w:type="spellEnd"/>
      <w:r w:rsidR="00C82F7F" w:rsidRPr="000671F5">
        <w:rPr>
          <w:bCs/>
          <w:sz w:val="28"/>
          <w:szCs w:val="28"/>
          <w:shd w:val="clear" w:color="auto" w:fill="FFFFFF"/>
        </w:rPr>
        <w:t xml:space="preserve"> М.Ю.</w:t>
      </w:r>
      <w:r w:rsidR="00C82F7F" w:rsidRPr="000671F5">
        <w:rPr>
          <w:sz w:val="28"/>
          <w:szCs w:val="28"/>
        </w:rPr>
        <w:t>, що дає їй</w:t>
      </w:r>
      <w:r w:rsidRPr="000671F5">
        <w:rPr>
          <w:sz w:val="28"/>
          <w:szCs w:val="28"/>
        </w:rPr>
        <w:t xml:space="preserve"> право на відставку, становить </w:t>
      </w:r>
      <w:r w:rsidR="00E9103F" w:rsidRPr="000671F5">
        <w:rPr>
          <w:sz w:val="28"/>
          <w:szCs w:val="28"/>
        </w:rPr>
        <w:t>26 років 10 місяців 29</w:t>
      </w:r>
      <w:r w:rsidRPr="000671F5">
        <w:rPr>
          <w:sz w:val="28"/>
          <w:szCs w:val="28"/>
        </w:rPr>
        <w:t xml:space="preserve"> днів.</w:t>
      </w:r>
    </w:p>
    <w:p w:rsidR="00320BFE" w:rsidRPr="00C14232" w:rsidRDefault="00320BFE" w:rsidP="005A6043">
      <w:pPr>
        <w:pStyle w:val="rtejustify"/>
        <w:shd w:val="clear" w:color="auto" w:fill="FFFFFF"/>
        <w:spacing w:before="0" w:beforeAutospacing="0" w:after="0" w:afterAutospacing="0"/>
        <w:ind w:firstLine="567"/>
        <w:jc w:val="both"/>
        <w:rPr>
          <w:sz w:val="28"/>
          <w:szCs w:val="28"/>
        </w:rPr>
      </w:pPr>
      <w:r w:rsidRPr="00C82F7F">
        <w:rPr>
          <w:sz w:val="28"/>
          <w:szCs w:val="28"/>
        </w:rPr>
        <w:t xml:space="preserve">Таким чином, додані до заяви документи свідчать, що суддя </w:t>
      </w:r>
      <w:proofErr w:type="spellStart"/>
      <w:r w:rsidR="00C82F7F" w:rsidRPr="00C82F7F">
        <w:rPr>
          <w:bCs/>
          <w:color w:val="1D1D1B"/>
          <w:sz w:val="28"/>
          <w:szCs w:val="28"/>
          <w:shd w:val="clear" w:color="auto" w:fill="FFFFFF"/>
        </w:rPr>
        <w:t>Лопатін</w:t>
      </w:r>
      <w:r w:rsidR="00C82F7F">
        <w:rPr>
          <w:bCs/>
          <w:color w:val="1D1D1B"/>
          <w:sz w:val="28"/>
          <w:szCs w:val="28"/>
          <w:shd w:val="clear" w:color="auto" w:fill="FFFFFF"/>
        </w:rPr>
        <w:t>а</w:t>
      </w:r>
      <w:proofErr w:type="spellEnd"/>
      <w:r w:rsidR="00C14232">
        <w:rPr>
          <w:bCs/>
          <w:color w:val="1D1D1B"/>
          <w:sz w:val="28"/>
          <w:szCs w:val="28"/>
          <w:shd w:val="clear" w:color="auto" w:fill="FFFFFF"/>
        </w:rPr>
        <w:t> </w:t>
      </w:r>
      <w:r w:rsidR="00C82F7F" w:rsidRPr="00C82F7F">
        <w:rPr>
          <w:bCs/>
          <w:color w:val="1D1D1B"/>
          <w:sz w:val="28"/>
          <w:szCs w:val="28"/>
          <w:shd w:val="clear" w:color="auto" w:fill="FFFFFF"/>
        </w:rPr>
        <w:t>М.</w:t>
      </w:r>
      <w:r w:rsidR="00C82F7F" w:rsidRPr="00C14232">
        <w:rPr>
          <w:bCs/>
          <w:color w:val="1D1D1B"/>
          <w:sz w:val="28"/>
          <w:szCs w:val="28"/>
          <w:shd w:val="clear" w:color="auto" w:fill="FFFFFF"/>
        </w:rPr>
        <w:t>Ю.</w:t>
      </w:r>
      <w:r w:rsidR="00C14232" w:rsidRPr="00C14232">
        <w:rPr>
          <w:bCs/>
          <w:color w:val="1D1D1B"/>
          <w:sz w:val="28"/>
          <w:szCs w:val="28"/>
          <w:shd w:val="clear" w:color="auto" w:fill="FFFFFF"/>
        </w:rPr>
        <w:t xml:space="preserve"> </w:t>
      </w:r>
      <w:r w:rsidRPr="00C14232">
        <w:rPr>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93131" w:rsidRPr="00C14232" w:rsidRDefault="00320BFE" w:rsidP="005A6043">
      <w:pPr>
        <w:pStyle w:val="rtejustify"/>
        <w:shd w:val="clear" w:color="auto" w:fill="FFFFFF"/>
        <w:spacing w:before="0" w:beforeAutospacing="0" w:after="0" w:afterAutospacing="0"/>
        <w:ind w:firstLine="567"/>
        <w:jc w:val="both"/>
        <w:rPr>
          <w:sz w:val="28"/>
          <w:szCs w:val="28"/>
        </w:rPr>
      </w:pPr>
      <w:r w:rsidRPr="00C14232">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sidRPr="00C14232">
        <w:rPr>
          <w:sz w:val="28"/>
          <w:szCs w:val="28"/>
        </w:rPr>
        <w:t xml:space="preserve"> Вища рада правосуддя</w:t>
      </w:r>
    </w:p>
    <w:p w:rsidR="00434B00" w:rsidRPr="00C14232" w:rsidRDefault="00434B00" w:rsidP="005A6043">
      <w:pPr>
        <w:pStyle w:val="rtejustify"/>
        <w:shd w:val="clear" w:color="auto" w:fill="FFFFFF"/>
        <w:spacing w:before="0" w:beforeAutospacing="0" w:after="0" w:afterAutospacing="0"/>
        <w:ind w:firstLine="567"/>
        <w:jc w:val="both"/>
        <w:rPr>
          <w:b/>
          <w:sz w:val="28"/>
          <w:szCs w:val="28"/>
        </w:rPr>
      </w:pPr>
    </w:p>
    <w:p w:rsidR="00760CA4" w:rsidRPr="00C14232" w:rsidRDefault="00760CA4" w:rsidP="005A6043">
      <w:pPr>
        <w:tabs>
          <w:tab w:val="left" w:pos="567"/>
        </w:tabs>
        <w:spacing w:after="0" w:line="240" w:lineRule="auto"/>
        <w:ind w:firstLine="567"/>
        <w:jc w:val="center"/>
        <w:rPr>
          <w:rFonts w:ascii="Times New Roman" w:hAnsi="Times New Roman"/>
          <w:b/>
          <w:sz w:val="28"/>
          <w:szCs w:val="28"/>
        </w:rPr>
      </w:pPr>
      <w:r w:rsidRPr="00C14232">
        <w:rPr>
          <w:rFonts w:ascii="Times New Roman" w:hAnsi="Times New Roman"/>
          <w:b/>
          <w:sz w:val="28"/>
          <w:szCs w:val="28"/>
        </w:rPr>
        <w:t>вирішила:</w:t>
      </w:r>
    </w:p>
    <w:p w:rsidR="00760CA4" w:rsidRPr="00C14232" w:rsidRDefault="00760CA4" w:rsidP="005A6043">
      <w:pPr>
        <w:spacing w:after="0" w:line="240" w:lineRule="auto"/>
        <w:ind w:firstLine="919"/>
        <w:jc w:val="both"/>
        <w:rPr>
          <w:rFonts w:ascii="Times New Roman" w:hAnsi="Times New Roman"/>
          <w:b/>
          <w:sz w:val="28"/>
          <w:szCs w:val="28"/>
        </w:rPr>
      </w:pPr>
    </w:p>
    <w:p w:rsidR="003D49F9" w:rsidRDefault="00760CA4" w:rsidP="005A6043">
      <w:pPr>
        <w:spacing w:after="0" w:line="240" w:lineRule="auto"/>
        <w:jc w:val="both"/>
        <w:rPr>
          <w:rFonts w:ascii="Times New Roman" w:eastAsia="Calibri" w:hAnsi="Times New Roman"/>
          <w:sz w:val="28"/>
          <w:szCs w:val="28"/>
        </w:rPr>
      </w:pPr>
      <w:r w:rsidRPr="00C14232">
        <w:rPr>
          <w:rFonts w:ascii="Times New Roman" w:eastAsia="Calibri" w:hAnsi="Times New Roman"/>
          <w:sz w:val="28"/>
          <w:szCs w:val="28"/>
        </w:rPr>
        <w:t xml:space="preserve">звільнити </w:t>
      </w:r>
      <w:proofErr w:type="spellStart"/>
      <w:r w:rsidR="00C14232" w:rsidRPr="00C14232">
        <w:rPr>
          <w:rFonts w:ascii="Times New Roman" w:hAnsi="Times New Roman"/>
          <w:color w:val="1D1D1B"/>
          <w:sz w:val="28"/>
          <w:szCs w:val="28"/>
          <w:shd w:val="clear" w:color="auto" w:fill="FFFFFF"/>
        </w:rPr>
        <w:t>Лопатін</w:t>
      </w:r>
      <w:r w:rsidR="00C14232">
        <w:rPr>
          <w:rFonts w:ascii="Times New Roman" w:hAnsi="Times New Roman"/>
          <w:color w:val="1D1D1B"/>
          <w:sz w:val="28"/>
          <w:szCs w:val="28"/>
          <w:shd w:val="clear" w:color="auto" w:fill="FFFFFF"/>
        </w:rPr>
        <w:t>у</w:t>
      </w:r>
      <w:proofErr w:type="spellEnd"/>
      <w:r w:rsidR="00C14232">
        <w:rPr>
          <w:rFonts w:ascii="Times New Roman" w:hAnsi="Times New Roman"/>
          <w:color w:val="1D1D1B"/>
          <w:sz w:val="28"/>
          <w:szCs w:val="28"/>
          <w:shd w:val="clear" w:color="auto" w:fill="FFFFFF"/>
        </w:rPr>
        <w:t xml:space="preserve"> Марину</w:t>
      </w:r>
      <w:r w:rsidR="00C14232" w:rsidRPr="00C14232">
        <w:rPr>
          <w:rFonts w:ascii="Times New Roman" w:hAnsi="Times New Roman"/>
          <w:color w:val="1D1D1B"/>
          <w:sz w:val="28"/>
          <w:szCs w:val="28"/>
          <w:shd w:val="clear" w:color="auto" w:fill="FFFFFF"/>
        </w:rPr>
        <w:t xml:space="preserve"> Юріївну </w:t>
      </w:r>
      <w:r w:rsidR="00493EC2" w:rsidRPr="00C14232">
        <w:rPr>
          <w:rFonts w:ascii="Times New Roman" w:hAnsi="Times New Roman"/>
          <w:sz w:val="28"/>
          <w:szCs w:val="28"/>
        </w:rPr>
        <w:t xml:space="preserve">з посади судді </w:t>
      </w:r>
      <w:r w:rsidR="00C14232" w:rsidRPr="00C14232">
        <w:rPr>
          <w:rFonts w:ascii="Times New Roman" w:hAnsi="Times New Roman"/>
          <w:color w:val="1D1D1B"/>
          <w:sz w:val="28"/>
          <w:szCs w:val="28"/>
          <w:shd w:val="clear" w:color="auto" w:fill="FFFFFF"/>
        </w:rPr>
        <w:t>Донецького апеляційного суду (відряджен</w:t>
      </w:r>
      <w:r w:rsidR="005D2DEA">
        <w:rPr>
          <w:rFonts w:ascii="Times New Roman" w:hAnsi="Times New Roman"/>
          <w:color w:val="1D1D1B"/>
          <w:sz w:val="28"/>
          <w:szCs w:val="28"/>
          <w:shd w:val="clear" w:color="auto" w:fill="FFFFFF"/>
        </w:rPr>
        <w:t>а</w:t>
      </w:r>
      <w:r w:rsidR="00C14232" w:rsidRPr="00C14232">
        <w:rPr>
          <w:rFonts w:ascii="Times New Roman" w:hAnsi="Times New Roman"/>
          <w:color w:val="1D1D1B"/>
          <w:sz w:val="28"/>
          <w:szCs w:val="28"/>
          <w:shd w:val="clear" w:color="auto" w:fill="FFFFFF"/>
        </w:rPr>
        <w:t xml:space="preserve"> до Дніпровського апеляційного суду) </w:t>
      </w:r>
      <w:r w:rsidR="00320BFE" w:rsidRPr="00320BFE">
        <w:rPr>
          <w:rFonts w:ascii="Times New Roman" w:eastAsia="Calibri" w:hAnsi="Times New Roman"/>
          <w:sz w:val="28"/>
          <w:szCs w:val="28"/>
        </w:rPr>
        <w:t>у зв’язку з поданням заяви про відставку.</w:t>
      </w:r>
    </w:p>
    <w:p w:rsidR="003D49F9" w:rsidRDefault="003D49F9" w:rsidP="005A6043">
      <w:pPr>
        <w:spacing w:after="0" w:line="240" w:lineRule="auto"/>
        <w:jc w:val="both"/>
        <w:rPr>
          <w:rFonts w:ascii="Times New Roman" w:eastAsia="Calibri" w:hAnsi="Times New Roman"/>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933C05" w:rsidRDefault="00933C05" w:rsidP="00760CA4">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w:t>
      </w:r>
      <w:r w:rsidR="00760CA4" w:rsidRPr="00B93131">
        <w:rPr>
          <w:rFonts w:ascii="Times New Roman" w:hAnsi="Times New Roman"/>
          <w:b/>
          <w:sz w:val="28"/>
          <w:szCs w:val="28"/>
        </w:rPr>
        <w:t>Голов</w:t>
      </w:r>
      <w:r w:rsidR="009D2CDF">
        <w:rPr>
          <w:rFonts w:ascii="Times New Roman" w:hAnsi="Times New Roman"/>
          <w:b/>
          <w:sz w:val="28"/>
          <w:szCs w:val="28"/>
        </w:rPr>
        <w:t>и</w:t>
      </w:r>
      <w:r w:rsidR="00760CA4" w:rsidRPr="00B93131">
        <w:rPr>
          <w:rFonts w:ascii="Times New Roman" w:hAnsi="Times New Roman"/>
          <w:b/>
          <w:sz w:val="28"/>
          <w:szCs w:val="28"/>
        </w:rPr>
        <w:t xml:space="preserve"> </w:t>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Вищої ради правосуддя</w:t>
      </w:r>
      <w:r w:rsidR="00E9103F">
        <w:rPr>
          <w:rFonts w:ascii="Times New Roman" w:hAnsi="Times New Roman"/>
          <w:b/>
          <w:sz w:val="28"/>
          <w:szCs w:val="28"/>
        </w:rPr>
        <w:t xml:space="preserve">                                                 </w:t>
      </w:r>
      <w:r w:rsidR="00933C05">
        <w:rPr>
          <w:rFonts w:ascii="Times New Roman" w:hAnsi="Times New Roman"/>
          <w:b/>
          <w:sz w:val="28"/>
          <w:szCs w:val="28"/>
        </w:rPr>
        <w:t xml:space="preserve">       Дмитро ЛУК’ЯНОВ</w:t>
      </w:r>
    </w:p>
    <w:sectPr w:rsidR="00760CA4" w:rsidRPr="00B93131" w:rsidSect="00770F91">
      <w:headerReference w:type="default" r:id="rId8"/>
      <w:pgSz w:w="11906" w:h="16838" w:code="9"/>
      <w:pgMar w:top="1134" w:right="707" w:bottom="851" w:left="1701" w:header="426"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D58" w:rsidRDefault="00714D58" w:rsidP="00674329">
      <w:pPr>
        <w:spacing w:after="0" w:line="240" w:lineRule="auto"/>
      </w:pPr>
      <w:r>
        <w:separator/>
      </w:r>
    </w:p>
  </w:endnote>
  <w:endnote w:type="continuationSeparator" w:id="0">
    <w:p w:rsidR="00714D58" w:rsidRDefault="00714D58"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D58" w:rsidRDefault="00714D58" w:rsidP="00674329">
      <w:pPr>
        <w:spacing w:after="0" w:line="240" w:lineRule="auto"/>
      </w:pPr>
      <w:r>
        <w:separator/>
      </w:r>
    </w:p>
  </w:footnote>
  <w:footnote w:type="continuationSeparator" w:id="0">
    <w:p w:rsidR="00714D58" w:rsidRDefault="00714D58"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593664"/>
      <w:docPartObj>
        <w:docPartGallery w:val="Page Numbers (Top of Page)"/>
        <w:docPartUnique/>
      </w:docPartObj>
    </w:sdtPr>
    <w:sdtEndPr>
      <w:rPr>
        <w:rFonts w:ascii="Times New Roman" w:hAnsi="Times New Roman"/>
        <w:sz w:val="24"/>
        <w:szCs w:val="24"/>
      </w:rPr>
    </w:sdtEndPr>
    <w:sdtContent>
      <w:p w:rsidR="00674329" w:rsidRPr="00FF02E5" w:rsidRDefault="004E668B">
        <w:pPr>
          <w:pStyle w:val="a3"/>
          <w:jc w:val="center"/>
          <w:rPr>
            <w:rFonts w:ascii="Times New Roman" w:hAnsi="Times New Roman"/>
            <w:sz w:val="24"/>
            <w:szCs w:val="24"/>
          </w:rPr>
        </w:pPr>
        <w:r w:rsidRPr="00FF02E5">
          <w:rPr>
            <w:rFonts w:ascii="Times New Roman" w:hAnsi="Times New Roman"/>
            <w:sz w:val="24"/>
            <w:szCs w:val="24"/>
          </w:rPr>
          <w:fldChar w:fldCharType="begin"/>
        </w:r>
        <w:r w:rsidR="00674329" w:rsidRPr="00FF02E5">
          <w:rPr>
            <w:rFonts w:ascii="Times New Roman" w:hAnsi="Times New Roman"/>
            <w:sz w:val="24"/>
            <w:szCs w:val="24"/>
          </w:rPr>
          <w:instrText>PAGE   \* MERGEFORMAT</w:instrText>
        </w:r>
        <w:r w:rsidRPr="00FF02E5">
          <w:rPr>
            <w:rFonts w:ascii="Times New Roman" w:hAnsi="Times New Roman"/>
            <w:sz w:val="24"/>
            <w:szCs w:val="24"/>
          </w:rPr>
          <w:fldChar w:fldCharType="separate"/>
        </w:r>
        <w:r w:rsidR="00DC2936">
          <w:rPr>
            <w:rFonts w:ascii="Times New Roman" w:hAnsi="Times New Roman"/>
            <w:noProof/>
            <w:sz w:val="24"/>
            <w:szCs w:val="24"/>
          </w:rPr>
          <w:t>4</w:t>
        </w:r>
        <w:r w:rsidRPr="00FF02E5">
          <w:rPr>
            <w:rFonts w:ascii="Times New Roman" w:hAnsi="Times New Roman"/>
            <w:sz w:val="24"/>
            <w:szCs w:val="24"/>
          </w:rP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3DC7"/>
    <w:rsid w:val="000263E4"/>
    <w:rsid w:val="00052AC1"/>
    <w:rsid w:val="000614A0"/>
    <w:rsid w:val="000671F5"/>
    <w:rsid w:val="00077A5D"/>
    <w:rsid w:val="00080A13"/>
    <w:rsid w:val="00085384"/>
    <w:rsid w:val="000903CC"/>
    <w:rsid w:val="000A0D38"/>
    <w:rsid w:val="000A204A"/>
    <w:rsid w:val="000C6C31"/>
    <w:rsid w:val="000E52E0"/>
    <w:rsid w:val="000F1AAD"/>
    <w:rsid w:val="001279A5"/>
    <w:rsid w:val="00141B2E"/>
    <w:rsid w:val="00153858"/>
    <w:rsid w:val="00155FA2"/>
    <w:rsid w:val="00162537"/>
    <w:rsid w:val="00180047"/>
    <w:rsid w:val="00190E38"/>
    <w:rsid w:val="00191717"/>
    <w:rsid w:val="00196E72"/>
    <w:rsid w:val="001A2EBD"/>
    <w:rsid w:val="001A50E9"/>
    <w:rsid w:val="001A6F50"/>
    <w:rsid w:val="001C5A5D"/>
    <w:rsid w:val="001D7A4C"/>
    <w:rsid w:val="001E529E"/>
    <w:rsid w:val="00200D38"/>
    <w:rsid w:val="00201093"/>
    <w:rsid w:val="0020235E"/>
    <w:rsid w:val="002067C3"/>
    <w:rsid w:val="00216539"/>
    <w:rsid w:val="00217ACA"/>
    <w:rsid w:val="00273EAE"/>
    <w:rsid w:val="00284CEC"/>
    <w:rsid w:val="002B3F75"/>
    <w:rsid w:val="002B7949"/>
    <w:rsid w:val="002C6261"/>
    <w:rsid w:val="002D4CF1"/>
    <w:rsid w:val="002E0619"/>
    <w:rsid w:val="002E3D15"/>
    <w:rsid w:val="002F526D"/>
    <w:rsid w:val="002F71C5"/>
    <w:rsid w:val="003201AB"/>
    <w:rsid w:val="00320BFE"/>
    <w:rsid w:val="00361F04"/>
    <w:rsid w:val="00384544"/>
    <w:rsid w:val="003A584A"/>
    <w:rsid w:val="003C3752"/>
    <w:rsid w:val="003D0C31"/>
    <w:rsid w:val="003D2604"/>
    <w:rsid w:val="003D49F9"/>
    <w:rsid w:val="003E6581"/>
    <w:rsid w:val="003E6ADD"/>
    <w:rsid w:val="0040290A"/>
    <w:rsid w:val="00410AFC"/>
    <w:rsid w:val="00413ABF"/>
    <w:rsid w:val="00430638"/>
    <w:rsid w:val="00434B00"/>
    <w:rsid w:val="00437885"/>
    <w:rsid w:val="00440ADC"/>
    <w:rsid w:val="0045152A"/>
    <w:rsid w:val="004533E2"/>
    <w:rsid w:val="00461BD6"/>
    <w:rsid w:val="00474C00"/>
    <w:rsid w:val="0048324B"/>
    <w:rsid w:val="00492CAB"/>
    <w:rsid w:val="00493EC2"/>
    <w:rsid w:val="004A22A1"/>
    <w:rsid w:val="004B38F4"/>
    <w:rsid w:val="004C229E"/>
    <w:rsid w:val="004C6063"/>
    <w:rsid w:val="004E3B7C"/>
    <w:rsid w:val="004E5445"/>
    <w:rsid w:val="004E5F1A"/>
    <w:rsid w:val="004E668B"/>
    <w:rsid w:val="0050126C"/>
    <w:rsid w:val="00512060"/>
    <w:rsid w:val="0053175C"/>
    <w:rsid w:val="0053218E"/>
    <w:rsid w:val="00550EAA"/>
    <w:rsid w:val="00562A3B"/>
    <w:rsid w:val="00572092"/>
    <w:rsid w:val="00587889"/>
    <w:rsid w:val="00587F9A"/>
    <w:rsid w:val="005A6043"/>
    <w:rsid w:val="005D2DEA"/>
    <w:rsid w:val="005D7752"/>
    <w:rsid w:val="005E354D"/>
    <w:rsid w:val="005E6B4B"/>
    <w:rsid w:val="005F4878"/>
    <w:rsid w:val="005F597F"/>
    <w:rsid w:val="00605194"/>
    <w:rsid w:val="00613974"/>
    <w:rsid w:val="006241DD"/>
    <w:rsid w:val="006307DC"/>
    <w:rsid w:val="00637252"/>
    <w:rsid w:val="00654A64"/>
    <w:rsid w:val="00674329"/>
    <w:rsid w:val="006B48C7"/>
    <w:rsid w:val="006E0140"/>
    <w:rsid w:val="006E3839"/>
    <w:rsid w:val="006F0645"/>
    <w:rsid w:val="006F6EDE"/>
    <w:rsid w:val="0070642E"/>
    <w:rsid w:val="00706795"/>
    <w:rsid w:val="00714D58"/>
    <w:rsid w:val="00736942"/>
    <w:rsid w:val="00740C0C"/>
    <w:rsid w:val="00760CA4"/>
    <w:rsid w:val="00770F91"/>
    <w:rsid w:val="00772C95"/>
    <w:rsid w:val="0077665B"/>
    <w:rsid w:val="007816E5"/>
    <w:rsid w:val="007946B6"/>
    <w:rsid w:val="00794AF6"/>
    <w:rsid w:val="00794D97"/>
    <w:rsid w:val="007A08A9"/>
    <w:rsid w:val="007A5C40"/>
    <w:rsid w:val="007A5F5C"/>
    <w:rsid w:val="007B365E"/>
    <w:rsid w:val="007C4E8D"/>
    <w:rsid w:val="007E7C2A"/>
    <w:rsid w:val="00804816"/>
    <w:rsid w:val="0081054D"/>
    <w:rsid w:val="00825D95"/>
    <w:rsid w:val="00867B5C"/>
    <w:rsid w:val="0087180A"/>
    <w:rsid w:val="008747B0"/>
    <w:rsid w:val="00875A7D"/>
    <w:rsid w:val="00877583"/>
    <w:rsid w:val="008810FD"/>
    <w:rsid w:val="00884422"/>
    <w:rsid w:val="008A5698"/>
    <w:rsid w:val="008B0E89"/>
    <w:rsid w:val="008E20C6"/>
    <w:rsid w:val="009166A8"/>
    <w:rsid w:val="009322DF"/>
    <w:rsid w:val="00933C05"/>
    <w:rsid w:val="00933C43"/>
    <w:rsid w:val="0094241C"/>
    <w:rsid w:val="00952D91"/>
    <w:rsid w:val="00964DDF"/>
    <w:rsid w:val="0096607C"/>
    <w:rsid w:val="00972272"/>
    <w:rsid w:val="00974DB3"/>
    <w:rsid w:val="009A5806"/>
    <w:rsid w:val="009D0CD4"/>
    <w:rsid w:val="009D2CDF"/>
    <w:rsid w:val="009E2A98"/>
    <w:rsid w:val="009E54F5"/>
    <w:rsid w:val="009F593D"/>
    <w:rsid w:val="00A01658"/>
    <w:rsid w:val="00A3385E"/>
    <w:rsid w:val="00A33C71"/>
    <w:rsid w:val="00A42006"/>
    <w:rsid w:val="00A4307D"/>
    <w:rsid w:val="00A46209"/>
    <w:rsid w:val="00A524A7"/>
    <w:rsid w:val="00A52A3F"/>
    <w:rsid w:val="00A52BC0"/>
    <w:rsid w:val="00A73572"/>
    <w:rsid w:val="00A74F99"/>
    <w:rsid w:val="00A955D9"/>
    <w:rsid w:val="00AA6F71"/>
    <w:rsid w:val="00AB3814"/>
    <w:rsid w:val="00AF2921"/>
    <w:rsid w:val="00B037FE"/>
    <w:rsid w:val="00B86C0A"/>
    <w:rsid w:val="00B93131"/>
    <w:rsid w:val="00B93B29"/>
    <w:rsid w:val="00B97F40"/>
    <w:rsid w:val="00BA178E"/>
    <w:rsid w:val="00BA302B"/>
    <w:rsid w:val="00BA7A6F"/>
    <w:rsid w:val="00BC2B62"/>
    <w:rsid w:val="00BC2DF9"/>
    <w:rsid w:val="00BC41E4"/>
    <w:rsid w:val="00BE1CE9"/>
    <w:rsid w:val="00BF49AF"/>
    <w:rsid w:val="00BF7B67"/>
    <w:rsid w:val="00C005B6"/>
    <w:rsid w:val="00C040B2"/>
    <w:rsid w:val="00C14232"/>
    <w:rsid w:val="00C35F5C"/>
    <w:rsid w:val="00C37B18"/>
    <w:rsid w:val="00C82F7F"/>
    <w:rsid w:val="00CA0F4E"/>
    <w:rsid w:val="00CB33B6"/>
    <w:rsid w:val="00CD7944"/>
    <w:rsid w:val="00CE0624"/>
    <w:rsid w:val="00CE1C0F"/>
    <w:rsid w:val="00CE5846"/>
    <w:rsid w:val="00D0680D"/>
    <w:rsid w:val="00D136AC"/>
    <w:rsid w:val="00D142A4"/>
    <w:rsid w:val="00D20A50"/>
    <w:rsid w:val="00D451CB"/>
    <w:rsid w:val="00D73D1B"/>
    <w:rsid w:val="00D90A07"/>
    <w:rsid w:val="00D9511A"/>
    <w:rsid w:val="00DA507E"/>
    <w:rsid w:val="00DB32B8"/>
    <w:rsid w:val="00DB6EA2"/>
    <w:rsid w:val="00DC2936"/>
    <w:rsid w:val="00DD0D63"/>
    <w:rsid w:val="00E11FEA"/>
    <w:rsid w:val="00E23770"/>
    <w:rsid w:val="00E747F9"/>
    <w:rsid w:val="00E9103F"/>
    <w:rsid w:val="00E94A4B"/>
    <w:rsid w:val="00E956F1"/>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46109"/>
    <w:rsid w:val="00F63974"/>
    <w:rsid w:val="00F73C20"/>
    <w:rsid w:val="00F82FD6"/>
    <w:rsid w:val="00FF02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F3C432"/>
  <w15:docId w15:val="{61614EB4-6939-428E-926B-FBA6B94C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00536-DFFE-4F6F-BE92-FB3A67BE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6949</Words>
  <Characters>3962</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2024-04-24T07:18:00Z</cp:lastPrinted>
  <dcterms:created xsi:type="dcterms:W3CDTF">2024-05-01T08:51:00Z</dcterms:created>
  <dcterms:modified xsi:type="dcterms:W3CDTF">2024-05-01T08:51:00Z</dcterms:modified>
</cp:coreProperties>
</file>