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1F3A" w:rsidRDefault="00B21F3A" w:rsidP="00B21F3A">
      <w:pPr>
        <w:spacing w:after="0" w:line="240" w:lineRule="auto"/>
        <w:contextualSpacing/>
        <w:jc w:val="both"/>
        <w:rPr>
          <w:rFonts w:asciiTheme="minorHAnsi" w:eastAsiaTheme="minorHAnsi" w:hAnsiTheme="minorHAnsi" w:cstheme="minorBidi"/>
          <w:color w:val="000000"/>
          <w:sz w:val="28"/>
          <w:szCs w:val="28"/>
          <w:lang w:eastAsia="uk-UA"/>
        </w:rPr>
      </w:pPr>
    </w:p>
    <w:p w:rsidR="00FB3FF0" w:rsidRDefault="00FB3FF0" w:rsidP="00B21F3A">
      <w:pPr>
        <w:spacing w:after="0" w:line="240" w:lineRule="auto"/>
        <w:contextualSpacing/>
        <w:jc w:val="both"/>
        <w:rPr>
          <w:rFonts w:asciiTheme="minorHAnsi" w:eastAsiaTheme="minorHAnsi" w:hAnsiTheme="minorHAnsi" w:cstheme="minorBidi"/>
          <w:color w:val="000000"/>
          <w:sz w:val="28"/>
          <w:szCs w:val="28"/>
          <w:lang w:eastAsia="uk-UA"/>
        </w:rPr>
      </w:pPr>
    </w:p>
    <w:p w:rsidR="00FB3FF0" w:rsidRPr="00B21F3A" w:rsidRDefault="00FB3FF0" w:rsidP="00B21F3A">
      <w:pPr>
        <w:spacing w:after="0" w:line="240" w:lineRule="auto"/>
        <w:contextualSpacing/>
        <w:jc w:val="both"/>
        <w:rPr>
          <w:rFonts w:asciiTheme="minorHAnsi" w:eastAsiaTheme="minorHAnsi" w:hAnsiTheme="minorHAnsi" w:cstheme="minorBidi"/>
          <w:color w:val="000000"/>
          <w:sz w:val="28"/>
          <w:szCs w:val="28"/>
          <w:lang w:eastAsia="uk-UA"/>
        </w:rPr>
      </w:pPr>
    </w:p>
    <w:p w:rsidR="00B21F3A" w:rsidRPr="00FF60A2" w:rsidRDefault="00B21F3A" w:rsidP="00B21F3A">
      <w:pPr>
        <w:spacing w:before="360" w:after="60" w:line="240" w:lineRule="auto"/>
        <w:jc w:val="center"/>
        <w:rPr>
          <w:rFonts w:ascii="AcademyC" w:hAnsi="AcademyC" w:cs="Calibri"/>
          <w:b/>
          <w:color w:val="002060"/>
          <w:sz w:val="28"/>
          <w:szCs w:val="28"/>
        </w:rPr>
      </w:pPr>
      <w:r w:rsidRPr="00FF60A2">
        <w:rPr>
          <w:rFonts w:ascii="Calibri" w:hAnsi="Calibri" w:cs="Calibri"/>
          <w:noProof/>
          <w:sz w:val="28"/>
          <w:szCs w:val="28"/>
          <w:lang w:eastAsia="uk-UA"/>
        </w:rPr>
        <w:drawing>
          <wp:anchor distT="0" distB="0" distL="114300" distR="114300" simplePos="0" relativeHeight="251659264" behindDoc="0" locked="0" layoutInCell="1" allowOverlap="1" wp14:anchorId="167F3D40" wp14:editId="2A5D77EC">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r w:rsidRPr="00FF60A2">
        <w:rPr>
          <w:rFonts w:ascii="AcademyC" w:hAnsi="AcademyC" w:cs="Calibri"/>
          <w:b/>
          <w:color w:val="002060"/>
          <w:sz w:val="28"/>
          <w:szCs w:val="28"/>
        </w:rPr>
        <w:t>УКРАЇНА</w:t>
      </w:r>
    </w:p>
    <w:p w:rsidR="00B21F3A" w:rsidRPr="00FF60A2" w:rsidRDefault="00B21F3A" w:rsidP="00B21F3A">
      <w:pPr>
        <w:spacing w:after="60" w:line="240" w:lineRule="auto"/>
        <w:jc w:val="center"/>
        <w:rPr>
          <w:rFonts w:ascii="AcademyC" w:hAnsi="AcademyC" w:cs="Calibri"/>
          <w:b/>
          <w:color w:val="002060"/>
          <w:sz w:val="28"/>
          <w:szCs w:val="28"/>
        </w:rPr>
      </w:pPr>
      <w:r w:rsidRPr="00FF60A2">
        <w:rPr>
          <w:rFonts w:ascii="AcademyC" w:hAnsi="AcademyC" w:cs="Calibri"/>
          <w:b/>
          <w:color w:val="002060"/>
          <w:sz w:val="28"/>
          <w:szCs w:val="28"/>
        </w:rPr>
        <w:t>ВИЩА  РАДА  ПРАВОСУДДЯ</w:t>
      </w:r>
    </w:p>
    <w:p w:rsidR="00B21F3A" w:rsidRDefault="00B21F3A" w:rsidP="00B21F3A">
      <w:pPr>
        <w:spacing w:after="240" w:line="240" w:lineRule="auto"/>
        <w:jc w:val="center"/>
        <w:rPr>
          <w:rFonts w:ascii="AcademyC" w:hAnsi="AcademyC" w:cs="Calibri"/>
          <w:b/>
          <w:color w:val="002060"/>
          <w:sz w:val="28"/>
          <w:szCs w:val="28"/>
        </w:rPr>
      </w:pPr>
      <w:r w:rsidRPr="00FF60A2">
        <w:rPr>
          <w:rFonts w:ascii="AcademyC" w:hAnsi="AcademyC" w:cs="Calibri"/>
          <w:b/>
          <w:color w:val="002060"/>
          <w:sz w:val="28"/>
          <w:szCs w:val="28"/>
        </w:rPr>
        <w:t xml:space="preserve"> РІШЕННЯ</w:t>
      </w:r>
    </w:p>
    <w:tbl>
      <w:tblPr>
        <w:tblW w:w="9072" w:type="dxa"/>
        <w:tblLook w:val="04A0" w:firstRow="1" w:lastRow="0" w:firstColumn="1" w:lastColumn="0" w:noHBand="0" w:noVBand="1"/>
      </w:tblPr>
      <w:tblGrid>
        <w:gridCol w:w="2942"/>
        <w:gridCol w:w="3114"/>
        <w:gridCol w:w="3016"/>
      </w:tblGrid>
      <w:tr w:rsidR="00B21F3A" w:rsidRPr="00B21F3A" w:rsidTr="00CC42E5">
        <w:trPr>
          <w:trHeight w:val="400"/>
        </w:trPr>
        <w:tc>
          <w:tcPr>
            <w:tcW w:w="2942" w:type="dxa"/>
            <w:hideMark/>
          </w:tcPr>
          <w:p w:rsidR="00B21F3A" w:rsidRPr="00FF60A2" w:rsidRDefault="002F0483" w:rsidP="00FF60A2">
            <w:pPr>
              <w:spacing w:after="0" w:line="240" w:lineRule="auto"/>
              <w:ind w:right="-2"/>
              <w:rPr>
                <w:noProof/>
                <w:color w:val="002060"/>
                <w:sz w:val="28"/>
                <w:szCs w:val="28"/>
              </w:rPr>
            </w:pPr>
            <w:r>
              <w:rPr>
                <w:noProof/>
                <w:sz w:val="28"/>
                <w:szCs w:val="28"/>
              </w:rPr>
              <w:t>30</w:t>
            </w:r>
            <w:r w:rsidR="00FF60A2" w:rsidRPr="00FF60A2">
              <w:rPr>
                <w:noProof/>
                <w:sz w:val="28"/>
                <w:szCs w:val="28"/>
              </w:rPr>
              <w:t xml:space="preserve"> квітня</w:t>
            </w:r>
            <w:r w:rsidR="00B21F3A" w:rsidRPr="00FF60A2">
              <w:rPr>
                <w:noProof/>
                <w:sz w:val="28"/>
                <w:szCs w:val="28"/>
              </w:rPr>
              <w:t xml:space="preserve"> 2024 року</w:t>
            </w:r>
          </w:p>
        </w:tc>
        <w:tc>
          <w:tcPr>
            <w:tcW w:w="3114" w:type="dxa"/>
            <w:hideMark/>
          </w:tcPr>
          <w:p w:rsidR="00B21F3A" w:rsidRPr="00B21F3A" w:rsidRDefault="00B21F3A" w:rsidP="00B21F3A">
            <w:pPr>
              <w:spacing w:after="0" w:line="240" w:lineRule="auto"/>
              <w:ind w:right="-2"/>
              <w:jc w:val="center"/>
              <w:rPr>
                <w:rFonts w:ascii="Book Antiqua" w:hAnsi="Book Antiqua" w:cs="Calibri"/>
                <w:noProof/>
                <w:color w:val="002060"/>
                <w:sz w:val="20"/>
                <w:szCs w:val="20"/>
              </w:rPr>
            </w:pPr>
            <w:r w:rsidRPr="00B21F3A">
              <w:rPr>
                <w:rFonts w:ascii="Bookman Old Style" w:hAnsi="Bookman Old Style" w:cs="Calibri"/>
                <w:color w:val="002060"/>
                <w:sz w:val="20"/>
                <w:szCs w:val="20"/>
              </w:rPr>
              <w:t xml:space="preserve">      </w:t>
            </w:r>
            <w:r w:rsidRPr="00B21F3A">
              <w:rPr>
                <w:rFonts w:ascii="Book Antiqua" w:hAnsi="Book Antiqua" w:cs="Calibri"/>
                <w:color w:val="002060"/>
                <w:sz w:val="20"/>
                <w:szCs w:val="20"/>
              </w:rPr>
              <w:t>Київ</w:t>
            </w:r>
          </w:p>
        </w:tc>
        <w:tc>
          <w:tcPr>
            <w:tcW w:w="3016" w:type="dxa"/>
            <w:hideMark/>
          </w:tcPr>
          <w:p w:rsidR="00B21F3A" w:rsidRPr="00B21F3A" w:rsidRDefault="00EC6D13" w:rsidP="00EC6D13">
            <w:pPr>
              <w:spacing w:after="0" w:line="240" w:lineRule="auto"/>
              <w:ind w:right="-2"/>
              <w:rPr>
                <w:rFonts w:ascii="Calibri" w:hAnsi="Calibri" w:cs="Calibri"/>
                <w:noProof/>
                <w:color w:val="002060"/>
                <w:sz w:val="22"/>
              </w:rPr>
            </w:pPr>
            <w:r>
              <w:rPr>
                <w:rFonts w:eastAsia="Times New Roman"/>
                <w:color w:val="1D1D1B"/>
                <w:sz w:val="28"/>
                <w:szCs w:val="28"/>
                <w:lang w:eastAsia="uk-UA"/>
              </w:rPr>
              <w:t xml:space="preserve">          № 1313/0/15-24</w:t>
            </w:r>
          </w:p>
        </w:tc>
      </w:tr>
    </w:tbl>
    <w:p w:rsidR="00B21F3A" w:rsidRPr="00B21F3A" w:rsidRDefault="00B21F3A" w:rsidP="00B21F3A">
      <w:pPr>
        <w:shd w:val="clear" w:color="auto" w:fill="FFFFFF"/>
        <w:spacing w:after="0" w:line="240" w:lineRule="auto"/>
        <w:jc w:val="center"/>
        <w:rPr>
          <w:rFonts w:ascii="ProbaPro" w:eastAsia="Times New Roman" w:hAnsi="ProbaPro"/>
          <w:color w:val="1D1D1B"/>
          <w:szCs w:val="24"/>
          <w:lang w:eastAsia="uk-UA"/>
        </w:rPr>
      </w:pPr>
    </w:p>
    <w:p w:rsidR="007626CD" w:rsidRPr="00B21F3A" w:rsidRDefault="007626CD" w:rsidP="00B21F3A">
      <w:pPr>
        <w:spacing w:after="0" w:line="240" w:lineRule="auto"/>
        <w:rPr>
          <w:rFonts w:eastAsia="Times New Roman"/>
          <w:sz w:val="20"/>
          <w:szCs w:val="20"/>
        </w:rPr>
      </w:pPr>
    </w:p>
    <w:tbl>
      <w:tblPr>
        <w:tblpPr w:leftFromText="180" w:rightFromText="180" w:vertAnchor="text" w:horzAnchor="margin" w:tblpX="-142" w:tblpY="15"/>
        <w:tblW w:w="0" w:type="auto"/>
        <w:tblLook w:val="0000" w:firstRow="0" w:lastRow="0" w:firstColumn="0" w:lastColumn="0" w:noHBand="0" w:noVBand="0"/>
      </w:tblPr>
      <w:tblGrid>
        <w:gridCol w:w="4361"/>
      </w:tblGrid>
      <w:tr w:rsidR="00B21F3A" w:rsidRPr="00B21F3A" w:rsidTr="006D6751">
        <w:trPr>
          <w:trHeight w:val="143"/>
        </w:trPr>
        <w:tc>
          <w:tcPr>
            <w:tcW w:w="4361" w:type="dxa"/>
          </w:tcPr>
          <w:p w:rsidR="00B21F3A" w:rsidRPr="00B21F3A" w:rsidRDefault="00B21F3A" w:rsidP="00B21F3A">
            <w:pPr>
              <w:widowControl w:val="0"/>
              <w:tabs>
                <w:tab w:val="left" w:pos="0"/>
                <w:tab w:val="left" w:pos="7938"/>
              </w:tabs>
              <w:spacing w:after="160" w:line="240" w:lineRule="auto"/>
              <w:jc w:val="both"/>
              <w:rPr>
                <w:rFonts w:eastAsiaTheme="minorEastAsia"/>
                <w:b/>
                <w:color w:val="000000" w:themeColor="text1"/>
                <w:szCs w:val="24"/>
                <w:lang w:eastAsia="uk-UA"/>
              </w:rPr>
            </w:pPr>
            <w:r w:rsidRPr="00B21F3A">
              <w:rPr>
                <w:rFonts w:eastAsiaTheme="minorEastAsia"/>
                <w:b/>
                <w:color w:val="000000" w:themeColor="text1"/>
                <w:szCs w:val="24"/>
                <w:lang w:eastAsia="uk-UA"/>
              </w:rPr>
              <w:t>Про звільнення</w:t>
            </w:r>
            <w:r w:rsidRPr="00B21F3A">
              <w:rPr>
                <w:rFonts w:asciiTheme="minorHAnsi" w:eastAsiaTheme="minorEastAsia" w:hAnsiTheme="minorHAnsi" w:cstheme="minorBidi"/>
                <w:szCs w:val="24"/>
                <w:lang w:eastAsia="uk-UA"/>
              </w:rPr>
              <w:t xml:space="preserve">  </w:t>
            </w:r>
            <w:r w:rsidRPr="00B21F3A">
              <w:rPr>
                <w:rFonts w:eastAsiaTheme="minorEastAsia"/>
                <w:b/>
                <w:color w:val="000000" w:themeColor="text1"/>
                <w:szCs w:val="24"/>
                <w:lang w:eastAsia="uk-UA"/>
              </w:rPr>
              <w:t>Білої-</w:t>
            </w:r>
            <w:proofErr w:type="spellStart"/>
            <w:r w:rsidRPr="00B21F3A">
              <w:rPr>
                <w:rFonts w:eastAsiaTheme="minorEastAsia"/>
                <w:b/>
                <w:color w:val="000000" w:themeColor="text1"/>
                <w:szCs w:val="24"/>
                <w:lang w:eastAsia="uk-UA"/>
              </w:rPr>
              <w:t>Кисельової</w:t>
            </w:r>
            <w:proofErr w:type="spellEnd"/>
            <w:r w:rsidRPr="00B21F3A">
              <w:rPr>
                <w:rFonts w:eastAsiaTheme="minorEastAsia"/>
                <w:b/>
                <w:color w:val="000000" w:themeColor="text1"/>
                <w:szCs w:val="24"/>
                <w:lang w:eastAsia="uk-UA"/>
              </w:rPr>
              <w:t xml:space="preserve"> А.А. з посади судді</w:t>
            </w:r>
            <w:r w:rsidRPr="00B21F3A">
              <w:rPr>
                <w:rFonts w:asciiTheme="minorHAnsi" w:eastAsiaTheme="minorEastAsia" w:hAnsiTheme="minorHAnsi" w:cstheme="minorBidi"/>
                <w:szCs w:val="24"/>
                <w:lang w:eastAsia="uk-UA"/>
              </w:rPr>
              <w:t xml:space="preserve"> </w:t>
            </w:r>
            <w:proofErr w:type="spellStart"/>
            <w:r w:rsidRPr="00B21F3A">
              <w:rPr>
                <w:rFonts w:ascii="ProbaPro" w:hAnsi="ProbaPro" w:cs="Calibri"/>
                <w:b/>
                <w:bCs/>
                <w:color w:val="1D1D1B"/>
                <w:szCs w:val="24"/>
                <w:shd w:val="clear" w:color="auto" w:fill="FFFFFF"/>
              </w:rPr>
              <w:t>Білозерського</w:t>
            </w:r>
            <w:proofErr w:type="spellEnd"/>
            <w:r w:rsidRPr="00B21F3A">
              <w:rPr>
                <w:rFonts w:ascii="ProbaPro" w:hAnsi="ProbaPro" w:cs="Calibri"/>
                <w:b/>
                <w:bCs/>
                <w:color w:val="1D1D1B"/>
                <w:szCs w:val="24"/>
                <w:shd w:val="clear" w:color="auto" w:fill="FFFFFF"/>
              </w:rPr>
              <w:t xml:space="preserve"> районного суду Херсонської області</w:t>
            </w:r>
            <w:r w:rsidRPr="00B21F3A">
              <w:rPr>
                <w:rFonts w:eastAsiaTheme="minorEastAsia"/>
                <w:b/>
                <w:color w:val="000000" w:themeColor="text1"/>
                <w:szCs w:val="24"/>
                <w:lang w:eastAsia="uk-UA"/>
              </w:rPr>
              <w:t xml:space="preserve"> н</w:t>
            </w:r>
            <w:r w:rsidRPr="00B21F3A">
              <w:rPr>
                <w:rFonts w:ascii="ProbaPro" w:hAnsi="ProbaPro" w:cs="Calibri"/>
                <w:b/>
                <w:bCs/>
                <w:color w:val="1D1D1B"/>
                <w:szCs w:val="24"/>
                <w:shd w:val="clear" w:color="auto" w:fill="FFFFFF"/>
              </w:rPr>
              <w:t xml:space="preserve">а підставі підпункту 4 пункту </w:t>
            </w:r>
            <w:r w:rsidR="004D08B4" w:rsidRPr="004D08B4">
              <w:rPr>
                <w:rFonts w:eastAsia="Times New Roman"/>
                <w:b/>
                <w:color w:val="1D1D1B"/>
                <w:szCs w:val="24"/>
                <w:lang w:eastAsia="uk-UA"/>
              </w:rPr>
              <w:t>16</w:t>
            </w:r>
            <w:r w:rsidR="004D08B4" w:rsidRPr="004D08B4">
              <w:rPr>
                <w:rFonts w:eastAsia="Times New Roman"/>
                <w:b/>
                <w:color w:val="1D1D1B"/>
                <w:szCs w:val="24"/>
                <w:vertAlign w:val="superscript"/>
                <w:lang w:eastAsia="uk-UA"/>
              </w:rPr>
              <w:t xml:space="preserve">1 </w:t>
            </w:r>
            <w:r w:rsidRPr="00B21F3A">
              <w:rPr>
                <w:rFonts w:ascii="ProbaPro" w:hAnsi="ProbaPro" w:cs="Calibri"/>
                <w:b/>
                <w:bCs/>
                <w:color w:val="1D1D1B"/>
                <w:szCs w:val="24"/>
                <w:shd w:val="clear" w:color="auto" w:fill="FFFFFF"/>
              </w:rPr>
              <w:t>розділу ХV «Перехідні положення» Конституції України</w:t>
            </w:r>
          </w:p>
        </w:tc>
      </w:tr>
    </w:tbl>
    <w:p w:rsidR="00B21F3A" w:rsidRPr="00B21F3A" w:rsidRDefault="00B21F3A" w:rsidP="00B21F3A">
      <w:pPr>
        <w:widowControl w:val="0"/>
        <w:tabs>
          <w:tab w:val="left" w:pos="7938"/>
        </w:tabs>
        <w:spacing w:after="333" w:line="240" w:lineRule="auto"/>
        <w:jc w:val="both"/>
        <w:rPr>
          <w:b/>
          <w:color w:val="000000" w:themeColor="text1"/>
          <w:sz w:val="26"/>
          <w:szCs w:val="26"/>
          <w:lang w:eastAsia="ru-RU"/>
        </w:rPr>
      </w:pPr>
    </w:p>
    <w:p w:rsidR="00B21F3A" w:rsidRPr="00B21F3A" w:rsidRDefault="00B21F3A" w:rsidP="00B21F3A">
      <w:pPr>
        <w:widowControl w:val="0"/>
        <w:tabs>
          <w:tab w:val="left" w:pos="7938"/>
        </w:tabs>
        <w:spacing w:after="333" w:line="240" w:lineRule="auto"/>
        <w:jc w:val="both"/>
        <w:rPr>
          <w:rFonts w:eastAsiaTheme="minorHAnsi"/>
          <w:color w:val="000000" w:themeColor="text1"/>
          <w:sz w:val="26"/>
          <w:szCs w:val="26"/>
        </w:rPr>
      </w:pPr>
    </w:p>
    <w:p w:rsidR="00B21F3A" w:rsidRPr="00B21F3A" w:rsidRDefault="00B21F3A" w:rsidP="00B21F3A">
      <w:pPr>
        <w:widowControl w:val="0"/>
        <w:tabs>
          <w:tab w:val="left" w:pos="7938"/>
        </w:tabs>
        <w:spacing w:after="0" w:line="240" w:lineRule="auto"/>
        <w:jc w:val="both"/>
        <w:rPr>
          <w:rFonts w:eastAsiaTheme="minorHAnsi"/>
          <w:color w:val="000000" w:themeColor="text1"/>
          <w:sz w:val="28"/>
          <w:szCs w:val="28"/>
        </w:rPr>
      </w:pPr>
    </w:p>
    <w:p w:rsidR="00B21F3A" w:rsidRPr="00B21F3A" w:rsidRDefault="00B21F3A" w:rsidP="00B21F3A">
      <w:pPr>
        <w:shd w:val="clear" w:color="auto" w:fill="FFFFFF"/>
        <w:spacing w:after="150" w:line="240" w:lineRule="auto"/>
        <w:jc w:val="both"/>
        <w:rPr>
          <w:rFonts w:ascii="ProbaPro" w:eastAsia="Times New Roman" w:hAnsi="ProbaPro"/>
          <w:color w:val="1D1D1B"/>
          <w:szCs w:val="24"/>
          <w:lang w:eastAsia="uk-UA"/>
        </w:rPr>
      </w:pPr>
    </w:p>
    <w:p w:rsidR="007626CD" w:rsidRDefault="007626CD" w:rsidP="00CE6373">
      <w:pPr>
        <w:shd w:val="clear" w:color="auto" w:fill="FFFFFF"/>
        <w:spacing w:after="0" w:line="240" w:lineRule="auto"/>
        <w:ind w:firstLine="567"/>
        <w:jc w:val="both"/>
        <w:rPr>
          <w:rFonts w:eastAsia="Times New Roman"/>
          <w:color w:val="1D1D1B"/>
          <w:sz w:val="28"/>
          <w:szCs w:val="28"/>
          <w:lang w:eastAsia="uk-UA"/>
        </w:rPr>
      </w:pPr>
    </w:p>
    <w:p w:rsidR="00B21F3A" w:rsidRPr="00FC7173" w:rsidRDefault="00B21F3A" w:rsidP="00CE6373">
      <w:pPr>
        <w:shd w:val="clear" w:color="auto" w:fill="FFFFFF"/>
        <w:spacing w:after="0" w:line="240" w:lineRule="auto"/>
        <w:ind w:firstLine="567"/>
        <w:jc w:val="both"/>
        <w:rPr>
          <w:rFonts w:eastAsia="Times New Roman"/>
          <w:color w:val="1D1D1B"/>
          <w:sz w:val="28"/>
          <w:szCs w:val="28"/>
          <w:lang w:eastAsia="uk-UA"/>
        </w:rPr>
      </w:pPr>
      <w:r w:rsidRPr="00FC7173">
        <w:rPr>
          <w:rFonts w:eastAsia="Times New Roman"/>
          <w:color w:val="1D1D1B"/>
          <w:sz w:val="28"/>
          <w:szCs w:val="28"/>
          <w:lang w:eastAsia="uk-UA"/>
        </w:rPr>
        <w:t>Вища рада правосуддя, розглянувши подання з рекомендацією Вищої кваліфікаційної комісії суддів України про звільнення Білої-</w:t>
      </w:r>
      <w:proofErr w:type="spellStart"/>
      <w:r w:rsidRPr="00FC7173">
        <w:rPr>
          <w:rFonts w:eastAsia="Times New Roman"/>
          <w:color w:val="1D1D1B"/>
          <w:sz w:val="28"/>
          <w:szCs w:val="28"/>
          <w:lang w:eastAsia="uk-UA"/>
        </w:rPr>
        <w:t>Кисельової</w:t>
      </w:r>
      <w:proofErr w:type="spellEnd"/>
      <w:r w:rsidRPr="00FC7173">
        <w:rPr>
          <w:rFonts w:eastAsia="Times New Roman"/>
          <w:color w:val="1D1D1B"/>
          <w:sz w:val="28"/>
          <w:szCs w:val="28"/>
          <w:lang w:eastAsia="uk-UA"/>
        </w:rPr>
        <w:t xml:space="preserve"> Анни Анатоліївни з посади судді </w:t>
      </w:r>
      <w:proofErr w:type="spellStart"/>
      <w:r w:rsidRPr="00FC7173">
        <w:rPr>
          <w:rFonts w:eastAsia="Times New Roman"/>
          <w:color w:val="1D1D1B"/>
          <w:sz w:val="28"/>
          <w:szCs w:val="28"/>
          <w:lang w:eastAsia="uk-UA"/>
        </w:rPr>
        <w:t>Білозерського</w:t>
      </w:r>
      <w:proofErr w:type="spellEnd"/>
      <w:r w:rsidRPr="00FC7173">
        <w:rPr>
          <w:rFonts w:eastAsia="Times New Roman"/>
          <w:color w:val="1D1D1B"/>
          <w:sz w:val="28"/>
          <w:szCs w:val="28"/>
          <w:lang w:eastAsia="uk-UA"/>
        </w:rPr>
        <w:t xml:space="preserve"> районного суду Херсонської області,</w:t>
      </w:r>
    </w:p>
    <w:p w:rsidR="00384553" w:rsidRPr="00B21F3A" w:rsidRDefault="00384553" w:rsidP="00384553">
      <w:pPr>
        <w:shd w:val="clear" w:color="auto" w:fill="FFFFFF"/>
        <w:spacing w:after="0"/>
        <w:ind w:firstLine="567"/>
        <w:jc w:val="both"/>
        <w:rPr>
          <w:rFonts w:ascii="ProbaPro" w:eastAsia="Times New Roman" w:hAnsi="ProbaPro"/>
          <w:color w:val="1D1D1B"/>
          <w:szCs w:val="24"/>
          <w:lang w:eastAsia="uk-UA"/>
        </w:rPr>
      </w:pPr>
    </w:p>
    <w:p w:rsidR="00B21F3A" w:rsidRPr="007626CD" w:rsidRDefault="00B21F3A" w:rsidP="00B21F3A">
      <w:pPr>
        <w:shd w:val="clear" w:color="auto" w:fill="FFFFFF"/>
        <w:spacing w:after="150" w:line="240" w:lineRule="auto"/>
        <w:jc w:val="center"/>
        <w:rPr>
          <w:rFonts w:ascii="ProbaPro" w:eastAsia="Times New Roman" w:hAnsi="ProbaPro"/>
          <w:b/>
          <w:bCs/>
          <w:color w:val="1D1D1B"/>
          <w:sz w:val="28"/>
          <w:szCs w:val="28"/>
          <w:lang w:eastAsia="uk-UA"/>
        </w:rPr>
      </w:pPr>
      <w:r w:rsidRPr="007626CD">
        <w:rPr>
          <w:rFonts w:ascii="ProbaPro" w:eastAsia="Times New Roman" w:hAnsi="ProbaPro"/>
          <w:b/>
          <w:bCs/>
          <w:color w:val="1D1D1B"/>
          <w:sz w:val="28"/>
          <w:szCs w:val="28"/>
          <w:lang w:eastAsia="uk-UA"/>
        </w:rPr>
        <w:t>встановила:</w:t>
      </w:r>
    </w:p>
    <w:p w:rsidR="007626CD" w:rsidRPr="00B21F3A" w:rsidRDefault="007626CD" w:rsidP="00B21F3A">
      <w:pPr>
        <w:shd w:val="clear" w:color="auto" w:fill="FFFFFF"/>
        <w:spacing w:after="150" w:line="240" w:lineRule="auto"/>
        <w:jc w:val="center"/>
        <w:rPr>
          <w:rFonts w:ascii="ProbaPro" w:eastAsia="Times New Roman" w:hAnsi="ProbaPro"/>
          <w:color w:val="1D1D1B"/>
          <w:szCs w:val="24"/>
          <w:lang w:eastAsia="uk-UA"/>
        </w:rPr>
      </w:pP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7 березня 2024 року до Вищої ради правосуддя </w:t>
      </w:r>
      <w:r w:rsidR="00696019">
        <w:rPr>
          <w:rFonts w:eastAsia="Times New Roman"/>
          <w:color w:val="1D1D1B"/>
          <w:sz w:val="28"/>
          <w:szCs w:val="28"/>
          <w:lang w:eastAsia="uk-UA"/>
        </w:rPr>
        <w:t>(</w:t>
      </w:r>
      <w:proofErr w:type="spellStart"/>
      <w:r w:rsidRPr="004D08B4">
        <w:rPr>
          <w:rFonts w:eastAsia="Times New Roman"/>
          <w:color w:val="1D1D1B"/>
          <w:sz w:val="28"/>
          <w:szCs w:val="28"/>
          <w:lang w:eastAsia="uk-UA"/>
        </w:rPr>
        <w:t>вх</w:t>
      </w:r>
      <w:proofErr w:type="spellEnd"/>
      <w:r w:rsidRPr="004D08B4">
        <w:rPr>
          <w:rFonts w:eastAsia="Times New Roman"/>
          <w:color w:val="1D1D1B"/>
          <w:sz w:val="28"/>
          <w:szCs w:val="28"/>
          <w:lang w:eastAsia="uk-UA"/>
        </w:rPr>
        <w:t>. № 2902/0/8-24</w:t>
      </w:r>
      <w:r w:rsidR="00696019">
        <w:rPr>
          <w:rFonts w:eastAsia="Times New Roman"/>
          <w:color w:val="1D1D1B"/>
          <w:sz w:val="28"/>
          <w:szCs w:val="28"/>
          <w:lang w:eastAsia="uk-UA"/>
        </w:rPr>
        <w:t>)</w:t>
      </w:r>
      <w:r w:rsidRPr="004D08B4">
        <w:rPr>
          <w:rFonts w:eastAsia="Times New Roman"/>
          <w:color w:val="1D1D1B"/>
          <w:sz w:val="28"/>
          <w:szCs w:val="28"/>
          <w:lang w:eastAsia="uk-UA"/>
        </w:rPr>
        <w:t xml:space="preserve"> надійшл</w:t>
      </w:r>
      <w:r w:rsidR="00696019">
        <w:rPr>
          <w:rFonts w:eastAsia="Times New Roman"/>
          <w:color w:val="1D1D1B"/>
          <w:sz w:val="28"/>
          <w:szCs w:val="28"/>
          <w:lang w:eastAsia="uk-UA"/>
        </w:rPr>
        <w:t>и</w:t>
      </w:r>
      <w:r w:rsidRPr="004D08B4">
        <w:rPr>
          <w:rFonts w:eastAsia="Times New Roman"/>
          <w:color w:val="1D1D1B"/>
          <w:sz w:val="28"/>
          <w:szCs w:val="28"/>
          <w:lang w:eastAsia="uk-UA"/>
        </w:rPr>
        <w:t xml:space="preserve"> подання Вищої кваліфікаційної комісії суддів України (далі – </w:t>
      </w:r>
      <w:r w:rsidR="00FF60A2">
        <w:rPr>
          <w:rFonts w:eastAsia="Times New Roman"/>
          <w:color w:val="1D1D1B"/>
          <w:sz w:val="28"/>
          <w:szCs w:val="28"/>
          <w:lang w:eastAsia="uk-UA"/>
        </w:rPr>
        <w:t>ВККСУ</w:t>
      </w:r>
      <w:r w:rsidRPr="004D08B4">
        <w:rPr>
          <w:rFonts w:eastAsia="Times New Roman"/>
          <w:color w:val="1D1D1B"/>
          <w:sz w:val="28"/>
          <w:szCs w:val="28"/>
          <w:lang w:eastAsia="uk-UA"/>
        </w:rPr>
        <w:t>) від 17 січня 2024 року № 18/ко-24 з рекомендацією про звільнення Білої-</w:t>
      </w:r>
      <w:proofErr w:type="spellStart"/>
      <w:r w:rsidRPr="004D08B4">
        <w:rPr>
          <w:rFonts w:eastAsia="Times New Roman"/>
          <w:color w:val="1D1D1B"/>
          <w:sz w:val="28"/>
          <w:szCs w:val="28"/>
          <w:lang w:eastAsia="uk-UA"/>
        </w:rPr>
        <w:t>Кисельової</w:t>
      </w:r>
      <w:proofErr w:type="spellEnd"/>
      <w:r w:rsidRPr="004D08B4">
        <w:rPr>
          <w:rFonts w:eastAsia="Times New Roman"/>
          <w:color w:val="1D1D1B"/>
          <w:sz w:val="28"/>
          <w:szCs w:val="28"/>
          <w:lang w:eastAsia="uk-UA"/>
        </w:rPr>
        <w:t xml:space="preserve"> А.А. з посади судді </w:t>
      </w:r>
      <w:proofErr w:type="spellStart"/>
      <w:r w:rsidRPr="004D08B4">
        <w:rPr>
          <w:rFonts w:eastAsia="Times New Roman"/>
          <w:color w:val="1D1D1B"/>
          <w:sz w:val="28"/>
          <w:szCs w:val="28"/>
          <w:lang w:eastAsia="uk-UA"/>
        </w:rPr>
        <w:t>Білозерського</w:t>
      </w:r>
      <w:proofErr w:type="spellEnd"/>
      <w:r w:rsidRPr="004D08B4">
        <w:rPr>
          <w:rFonts w:eastAsia="Times New Roman"/>
          <w:color w:val="1D1D1B"/>
          <w:sz w:val="28"/>
          <w:szCs w:val="28"/>
          <w:lang w:eastAsia="uk-UA"/>
        </w:rPr>
        <w:t xml:space="preserve"> районного суду Херсонської області на підставі підпункту 4 пункту 16</w:t>
      </w:r>
      <w:r w:rsidRPr="004D08B4">
        <w:rPr>
          <w:rFonts w:eastAsia="Times New Roman"/>
          <w:color w:val="1D1D1B"/>
          <w:sz w:val="28"/>
          <w:szCs w:val="28"/>
          <w:vertAlign w:val="superscript"/>
          <w:lang w:eastAsia="uk-UA"/>
        </w:rPr>
        <w:t>1</w:t>
      </w:r>
      <w:r w:rsidRPr="004D08B4">
        <w:rPr>
          <w:rFonts w:eastAsia="Times New Roman"/>
          <w:color w:val="1D1D1B"/>
          <w:sz w:val="28"/>
          <w:szCs w:val="28"/>
          <w:lang w:eastAsia="uk-UA"/>
        </w:rPr>
        <w:t> розділу XV «Перехідні положення» Конституції України</w:t>
      </w:r>
      <w:r w:rsidR="000F5989">
        <w:rPr>
          <w:rFonts w:eastAsia="Times New Roman"/>
          <w:color w:val="1D1D1B"/>
          <w:sz w:val="28"/>
          <w:szCs w:val="28"/>
          <w:lang w:eastAsia="uk-UA"/>
        </w:rPr>
        <w:t xml:space="preserve">, </w:t>
      </w:r>
      <w:r w:rsidR="00A15A8F" w:rsidRPr="004D08B4">
        <w:rPr>
          <w:rFonts w:eastAsia="Times New Roman"/>
          <w:color w:val="1D1D1B"/>
          <w:sz w:val="28"/>
          <w:szCs w:val="28"/>
          <w:lang w:eastAsia="uk-UA"/>
        </w:rPr>
        <w:t>матеріали суддівського досьє</w:t>
      </w:r>
      <w:r w:rsidRPr="004D08B4">
        <w:rPr>
          <w:rFonts w:eastAsia="Times New Roman"/>
          <w:color w:val="1D1D1B"/>
          <w:sz w:val="28"/>
          <w:szCs w:val="28"/>
          <w:lang w:eastAsia="uk-UA"/>
        </w:rPr>
        <w:t>.</w:t>
      </w:r>
    </w:p>
    <w:p w:rsidR="00B21F3A" w:rsidRPr="004D08B4" w:rsidRDefault="00AF0BF0" w:rsidP="00994D19">
      <w:pPr>
        <w:shd w:val="clear" w:color="auto" w:fill="FFFFFF"/>
        <w:spacing w:after="0" w:line="240" w:lineRule="auto"/>
        <w:ind w:firstLine="567"/>
        <w:jc w:val="both"/>
        <w:rPr>
          <w:rFonts w:eastAsia="Times New Roman"/>
          <w:color w:val="1D1D1B"/>
          <w:sz w:val="28"/>
          <w:szCs w:val="28"/>
          <w:lang w:eastAsia="uk-UA"/>
        </w:rPr>
      </w:pPr>
      <w:r>
        <w:rPr>
          <w:rFonts w:eastAsia="Times New Roman"/>
          <w:color w:val="1D1D1B"/>
          <w:sz w:val="28"/>
          <w:szCs w:val="28"/>
          <w:lang w:eastAsia="uk-UA"/>
        </w:rPr>
        <w:t>Згідно із</w:t>
      </w:r>
      <w:r w:rsidR="00B21F3A" w:rsidRPr="004D08B4">
        <w:rPr>
          <w:rFonts w:eastAsia="Times New Roman"/>
          <w:color w:val="1D1D1B"/>
          <w:sz w:val="28"/>
          <w:szCs w:val="28"/>
          <w:lang w:eastAsia="uk-UA"/>
        </w:rPr>
        <w:t xml:space="preserve"> протокол</w:t>
      </w:r>
      <w:r>
        <w:rPr>
          <w:rFonts w:eastAsia="Times New Roman"/>
          <w:color w:val="1D1D1B"/>
          <w:sz w:val="28"/>
          <w:szCs w:val="28"/>
          <w:lang w:eastAsia="uk-UA"/>
        </w:rPr>
        <w:t>ом</w:t>
      </w:r>
      <w:r w:rsidR="00B21F3A" w:rsidRPr="004D08B4">
        <w:rPr>
          <w:rFonts w:eastAsia="Times New Roman"/>
          <w:color w:val="1D1D1B"/>
          <w:sz w:val="28"/>
          <w:szCs w:val="28"/>
          <w:lang w:eastAsia="uk-UA"/>
        </w:rPr>
        <w:t xml:space="preserve"> автоматизованого розподілу справи між членами Вищої ради правосуддя від 7 березня 2024 року вказане подання з рекомендацією передано члену Вищої ради правосуддя Мельнику О.П.</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Відповідно до частини п’ятої статті 30 Закону України «Про Вищу раду правосуддя» особа, питання щодо якої має розглядатися Вищою радою правосуддя, повідомляється про такий розгляд не пізніш як за десять календарних днів до дня засідання, крім випадків, якщо законом не вимагається участь такої особи у засіданні, а також якщо інше не визначено цим Законом.</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Згідно з пунктом 18.7 Регламенту Вищої ради правосуддя питання про звільнення судді з підстави, визначеної підпунктом 4 пункту 16</w:t>
      </w:r>
      <w:r w:rsidRPr="004D08B4">
        <w:rPr>
          <w:rFonts w:eastAsia="Times New Roman"/>
          <w:color w:val="1D1D1B"/>
          <w:sz w:val="28"/>
          <w:szCs w:val="28"/>
          <w:vertAlign w:val="superscript"/>
          <w:lang w:eastAsia="uk-UA"/>
        </w:rPr>
        <w:t>1</w:t>
      </w:r>
      <w:r w:rsidRPr="004D08B4">
        <w:rPr>
          <w:rFonts w:eastAsia="Times New Roman"/>
          <w:color w:val="1D1D1B"/>
          <w:sz w:val="28"/>
          <w:szCs w:val="28"/>
          <w:lang w:eastAsia="uk-UA"/>
        </w:rPr>
        <w:t xml:space="preserve"> розділу ХV «Перехідні положення» Конституції України, розглядається </w:t>
      </w:r>
      <w:r w:rsidR="00AF0BF0" w:rsidRPr="004D08B4">
        <w:rPr>
          <w:rFonts w:eastAsia="Times New Roman"/>
          <w:color w:val="1D1D1B"/>
          <w:sz w:val="28"/>
          <w:szCs w:val="28"/>
          <w:lang w:eastAsia="uk-UA"/>
        </w:rPr>
        <w:t>Вищо</w:t>
      </w:r>
      <w:r w:rsidR="00AF0BF0">
        <w:rPr>
          <w:rFonts w:eastAsia="Times New Roman"/>
          <w:color w:val="1D1D1B"/>
          <w:sz w:val="28"/>
          <w:szCs w:val="28"/>
          <w:lang w:eastAsia="uk-UA"/>
        </w:rPr>
        <w:t>ю</w:t>
      </w:r>
      <w:r w:rsidR="00AF0BF0" w:rsidRPr="004D08B4">
        <w:rPr>
          <w:rFonts w:eastAsia="Times New Roman"/>
          <w:color w:val="1D1D1B"/>
          <w:sz w:val="28"/>
          <w:szCs w:val="28"/>
          <w:lang w:eastAsia="uk-UA"/>
        </w:rPr>
        <w:t xml:space="preserve"> рад</w:t>
      </w:r>
      <w:r w:rsidR="00AF0BF0">
        <w:rPr>
          <w:rFonts w:eastAsia="Times New Roman"/>
          <w:color w:val="1D1D1B"/>
          <w:sz w:val="28"/>
          <w:szCs w:val="28"/>
          <w:lang w:eastAsia="uk-UA"/>
        </w:rPr>
        <w:t>ою</w:t>
      </w:r>
      <w:r w:rsidR="00AF0BF0" w:rsidRPr="004D08B4">
        <w:rPr>
          <w:rFonts w:eastAsia="Times New Roman"/>
          <w:color w:val="1D1D1B"/>
          <w:sz w:val="28"/>
          <w:szCs w:val="28"/>
          <w:lang w:eastAsia="uk-UA"/>
        </w:rPr>
        <w:t xml:space="preserve"> </w:t>
      </w:r>
      <w:r w:rsidR="00AF0BF0" w:rsidRPr="004D08B4">
        <w:rPr>
          <w:rFonts w:eastAsia="Times New Roman"/>
          <w:color w:val="1D1D1B"/>
          <w:sz w:val="28"/>
          <w:szCs w:val="28"/>
          <w:lang w:eastAsia="uk-UA"/>
        </w:rPr>
        <w:lastRenderedPageBreak/>
        <w:t>правосуддя</w:t>
      </w:r>
      <w:r w:rsidRPr="004D08B4">
        <w:rPr>
          <w:rFonts w:eastAsia="Times New Roman"/>
          <w:color w:val="1D1D1B"/>
          <w:sz w:val="28"/>
          <w:szCs w:val="28"/>
          <w:lang w:eastAsia="uk-UA"/>
        </w:rPr>
        <w:t xml:space="preserve"> в розумний строк у пленарному складі на підставі подання Вищої кваліфікаційної комісії суддів України в порядку, визначеному статтею 56 Закону України «Про Вищу раду правосуддя».</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Запрошення на засідання </w:t>
      </w:r>
      <w:r w:rsidR="00AF0BF0" w:rsidRPr="004D08B4">
        <w:rPr>
          <w:rFonts w:eastAsia="Times New Roman"/>
          <w:color w:val="1D1D1B"/>
          <w:sz w:val="28"/>
          <w:szCs w:val="28"/>
          <w:lang w:eastAsia="uk-UA"/>
        </w:rPr>
        <w:t xml:space="preserve">Вищої ради правосуддя </w:t>
      </w:r>
      <w:r w:rsidRPr="004D08B4">
        <w:rPr>
          <w:rFonts w:eastAsia="Times New Roman"/>
          <w:color w:val="1D1D1B"/>
          <w:sz w:val="28"/>
          <w:szCs w:val="28"/>
          <w:lang w:eastAsia="uk-UA"/>
        </w:rPr>
        <w:t>судді, стосовно якого розглядається питання про звільнення, є обов’язковим.</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Суддя та/або його представник має право бути заслуханим на засіданні </w:t>
      </w:r>
      <w:r w:rsidR="00AF0BF0" w:rsidRPr="004D08B4">
        <w:rPr>
          <w:rFonts w:eastAsia="Times New Roman"/>
          <w:color w:val="1D1D1B"/>
          <w:sz w:val="28"/>
          <w:szCs w:val="28"/>
          <w:lang w:eastAsia="uk-UA"/>
        </w:rPr>
        <w:t xml:space="preserve">Вищої ради правосуддя </w:t>
      </w:r>
      <w:r w:rsidRPr="004D08B4">
        <w:rPr>
          <w:rFonts w:eastAsia="Times New Roman"/>
          <w:color w:val="1D1D1B"/>
          <w:sz w:val="28"/>
          <w:szCs w:val="28"/>
          <w:lang w:eastAsia="uk-UA"/>
        </w:rPr>
        <w:t xml:space="preserve">та надати відповідні пояснення. У разі неможливості з поважних причин взяти участь у засіданні </w:t>
      </w:r>
      <w:r w:rsidR="007009B7">
        <w:rPr>
          <w:rFonts w:eastAsia="Times New Roman"/>
          <w:color w:val="1D1D1B"/>
          <w:sz w:val="28"/>
          <w:szCs w:val="28"/>
          <w:lang w:eastAsia="uk-UA"/>
        </w:rPr>
        <w:t>Вищої р</w:t>
      </w:r>
      <w:r w:rsidRPr="004D08B4">
        <w:rPr>
          <w:rFonts w:eastAsia="Times New Roman"/>
          <w:color w:val="1D1D1B"/>
          <w:sz w:val="28"/>
          <w:szCs w:val="28"/>
          <w:lang w:eastAsia="uk-UA"/>
        </w:rPr>
        <w:t xml:space="preserve">ади </w:t>
      </w:r>
      <w:r w:rsidR="007009B7">
        <w:rPr>
          <w:rFonts w:eastAsia="Times New Roman"/>
          <w:color w:val="1D1D1B"/>
          <w:sz w:val="28"/>
          <w:szCs w:val="28"/>
          <w:lang w:eastAsia="uk-UA"/>
        </w:rPr>
        <w:t xml:space="preserve">правосуддя </w:t>
      </w:r>
      <w:r w:rsidRPr="004D08B4">
        <w:rPr>
          <w:rFonts w:eastAsia="Times New Roman"/>
          <w:color w:val="1D1D1B"/>
          <w:sz w:val="28"/>
          <w:szCs w:val="28"/>
          <w:lang w:eastAsia="uk-UA"/>
        </w:rPr>
        <w:t>суддя може заявити клопотання про відкладення розгляду питання про звільнення його з посади. Повторна неявка судді на засідання незалежно від причин не перешкоджає розгляду питання за його відсутності.</w:t>
      </w:r>
    </w:p>
    <w:p w:rsidR="00B21F3A"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Вища рада правосуддя своєчасно </w:t>
      </w:r>
      <w:r w:rsidR="007009B7">
        <w:rPr>
          <w:rFonts w:eastAsia="Times New Roman"/>
          <w:color w:val="1D1D1B"/>
          <w:sz w:val="28"/>
          <w:szCs w:val="28"/>
          <w:lang w:eastAsia="uk-UA"/>
        </w:rPr>
        <w:t>та</w:t>
      </w:r>
      <w:r w:rsidRPr="004D08B4">
        <w:rPr>
          <w:rFonts w:eastAsia="Times New Roman"/>
          <w:color w:val="1D1D1B"/>
          <w:sz w:val="28"/>
          <w:szCs w:val="28"/>
          <w:lang w:eastAsia="uk-UA"/>
        </w:rPr>
        <w:t xml:space="preserve"> належним чином повідомила суддю про дати і час засідань Вищої ради правосуддя з використанням усіх можливих засобів, а саме шляхом </w:t>
      </w:r>
      <w:r w:rsidRPr="00A62162">
        <w:rPr>
          <w:rFonts w:eastAsia="Times New Roman"/>
          <w:color w:val="1D1D1B"/>
          <w:sz w:val="28"/>
          <w:szCs w:val="28"/>
          <w:lang w:eastAsia="uk-UA"/>
        </w:rPr>
        <w:t xml:space="preserve">надіслання письмових запрошень </w:t>
      </w:r>
      <w:r w:rsidR="0086516D">
        <w:rPr>
          <w:rFonts w:eastAsia="Times New Roman"/>
          <w:color w:val="1D1D1B"/>
          <w:sz w:val="28"/>
          <w:szCs w:val="28"/>
          <w:lang w:eastAsia="uk-UA"/>
        </w:rPr>
        <w:t xml:space="preserve">на всі відомі електронні адреси судді, </w:t>
      </w:r>
      <w:r w:rsidR="007009B7">
        <w:rPr>
          <w:rFonts w:eastAsia="Times New Roman"/>
          <w:color w:val="1D1D1B"/>
          <w:sz w:val="28"/>
          <w:szCs w:val="28"/>
          <w:lang w:eastAsia="uk-UA"/>
        </w:rPr>
        <w:t>на</w:t>
      </w:r>
      <w:r w:rsidR="00620D33">
        <w:rPr>
          <w:rFonts w:eastAsia="Times New Roman"/>
          <w:color w:val="1D1D1B"/>
          <w:sz w:val="28"/>
          <w:szCs w:val="28"/>
          <w:lang w:eastAsia="uk-UA"/>
        </w:rPr>
        <w:t xml:space="preserve"> адрес</w:t>
      </w:r>
      <w:r w:rsidR="007009B7">
        <w:rPr>
          <w:rFonts w:eastAsia="Times New Roman"/>
          <w:color w:val="1D1D1B"/>
          <w:sz w:val="28"/>
          <w:szCs w:val="28"/>
          <w:lang w:eastAsia="uk-UA"/>
        </w:rPr>
        <w:t>у</w:t>
      </w:r>
      <w:r w:rsidR="00620D33">
        <w:rPr>
          <w:rFonts w:eastAsia="Times New Roman"/>
          <w:color w:val="1D1D1B"/>
          <w:sz w:val="28"/>
          <w:szCs w:val="28"/>
          <w:lang w:eastAsia="uk-UA"/>
        </w:rPr>
        <w:t xml:space="preserve"> її </w:t>
      </w:r>
      <w:r w:rsidR="00B33DF6">
        <w:rPr>
          <w:rFonts w:eastAsia="Times New Roman"/>
          <w:color w:val="1D1D1B"/>
          <w:sz w:val="28"/>
          <w:szCs w:val="28"/>
          <w:lang w:eastAsia="uk-UA"/>
        </w:rPr>
        <w:t xml:space="preserve">реєстрації та </w:t>
      </w:r>
      <w:r w:rsidR="007009B7">
        <w:rPr>
          <w:rFonts w:eastAsia="Times New Roman"/>
          <w:color w:val="1D1D1B"/>
          <w:sz w:val="28"/>
          <w:szCs w:val="28"/>
          <w:lang w:eastAsia="uk-UA"/>
        </w:rPr>
        <w:t xml:space="preserve">проживання, а також </w:t>
      </w:r>
      <w:r w:rsidRPr="00A62162">
        <w:rPr>
          <w:rFonts w:eastAsia="Times New Roman"/>
          <w:color w:val="1D1D1B"/>
          <w:sz w:val="28"/>
          <w:szCs w:val="28"/>
          <w:lang w:eastAsia="uk-UA"/>
        </w:rPr>
        <w:t xml:space="preserve">оприлюднення відповідних запрошень на офіційному </w:t>
      </w:r>
      <w:proofErr w:type="spellStart"/>
      <w:r w:rsidRPr="00A62162">
        <w:rPr>
          <w:rFonts w:eastAsia="Times New Roman"/>
          <w:color w:val="1D1D1B"/>
          <w:sz w:val="28"/>
          <w:szCs w:val="28"/>
          <w:lang w:eastAsia="uk-UA"/>
        </w:rPr>
        <w:t>вебсайті</w:t>
      </w:r>
      <w:proofErr w:type="spellEnd"/>
      <w:r w:rsidRPr="00A62162">
        <w:rPr>
          <w:rFonts w:eastAsia="Times New Roman"/>
          <w:color w:val="1D1D1B"/>
          <w:sz w:val="28"/>
          <w:szCs w:val="28"/>
          <w:lang w:eastAsia="uk-UA"/>
        </w:rPr>
        <w:t xml:space="preserve"> </w:t>
      </w:r>
      <w:r w:rsidRPr="004D08B4">
        <w:rPr>
          <w:rFonts w:eastAsia="Times New Roman"/>
          <w:color w:val="1D1D1B"/>
          <w:sz w:val="28"/>
          <w:szCs w:val="28"/>
          <w:lang w:eastAsia="uk-UA"/>
        </w:rPr>
        <w:t>Вищої ради правосуддя</w:t>
      </w:r>
      <w:r w:rsidR="002628C1">
        <w:rPr>
          <w:rFonts w:eastAsia="Times New Roman"/>
          <w:color w:val="1D1D1B"/>
          <w:sz w:val="28"/>
          <w:szCs w:val="28"/>
          <w:lang w:eastAsia="uk-UA"/>
        </w:rPr>
        <w:t>. С</w:t>
      </w:r>
      <w:r w:rsidR="005B44D0" w:rsidRPr="005B44D0">
        <w:rPr>
          <w:rFonts w:eastAsia="Times New Roman"/>
          <w:color w:val="1D1D1B"/>
          <w:sz w:val="28"/>
          <w:szCs w:val="28"/>
          <w:lang w:eastAsia="uk-UA"/>
        </w:rPr>
        <w:t xml:space="preserve">удді запропоновано взяти участь у вказаному засіданні в режимі </w:t>
      </w:r>
      <w:proofErr w:type="spellStart"/>
      <w:r w:rsidR="005B44D0" w:rsidRPr="005B44D0">
        <w:rPr>
          <w:rFonts w:eastAsia="Times New Roman"/>
          <w:color w:val="1D1D1B"/>
          <w:sz w:val="28"/>
          <w:szCs w:val="28"/>
          <w:lang w:eastAsia="uk-UA"/>
        </w:rPr>
        <w:t>відеоконференції</w:t>
      </w:r>
      <w:proofErr w:type="spellEnd"/>
      <w:r w:rsidRPr="004D08B4">
        <w:rPr>
          <w:rFonts w:eastAsia="Times New Roman"/>
          <w:color w:val="1D1D1B"/>
          <w:sz w:val="28"/>
          <w:szCs w:val="28"/>
          <w:lang w:eastAsia="uk-UA"/>
        </w:rPr>
        <w:t>.</w:t>
      </w:r>
    </w:p>
    <w:p w:rsidR="00C26164" w:rsidRPr="00A62162" w:rsidRDefault="00D24086" w:rsidP="00994D19">
      <w:pPr>
        <w:shd w:val="clear" w:color="auto" w:fill="FFFFFF"/>
        <w:spacing w:after="0" w:line="240" w:lineRule="auto"/>
        <w:ind w:firstLine="567"/>
        <w:jc w:val="both"/>
        <w:rPr>
          <w:rFonts w:eastAsia="Times New Roman"/>
          <w:color w:val="1D1D1B"/>
          <w:sz w:val="28"/>
          <w:szCs w:val="28"/>
          <w:lang w:eastAsia="uk-UA"/>
        </w:rPr>
      </w:pPr>
      <w:r w:rsidRPr="00A62162">
        <w:rPr>
          <w:rFonts w:eastAsia="Times New Roman"/>
          <w:color w:val="1D1D1B"/>
          <w:sz w:val="28"/>
          <w:szCs w:val="28"/>
          <w:lang w:eastAsia="uk-UA"/>
        </w:rPr>
        <w:t xml:space="preserve">У засідання Вищої ради правосуддя, призначене на </w:t>
      </w:r>
      <w:r>
        <w:rPr>
          <w:rFonts w:eastAsia="Times New Roman"/>
          <w:color w:val="1D1D1B"/>
          <w:sz w:val="28"/>
          <w:szCs w:val="28"/>
          <w:lang w:eastAsia="uk-UA"/>
        </w:rPr>
        <w:t>11</w:t>
      </w:r>
      <w:r w:rsidRPr="00A62162">
        <w:rPr>
          <w:rFonts w:eastAsia="Times New Roman"/>
          <w:color w:val="1D1D1B"/>
          <w:sz w:val="28"/>
          <w:szCs w:val="28"/>
          <w:lang w:eastAsia="uk-UA"/>
        </w:rPr>
        <w:t xml:space="preserve"> квітня 202</w:t>
      </w:r>
      <w:r w:rsidR="001B19F7">
        <w:rPr>
          <w:rFonts w:eastAsia="Times New Roman"/>
          <w:color w:val="1D1D1B"/>
          <w:sz w:val="28"/>
          <w:szCs w:val="28"/>
          <w:lang w:eastAsia="uk-UA"/>
        </w:rPr>
        <w:t>4</w:t>
      </w:r>
      <w:r w:rsidRPr="00A62162">
        <w:rPr>
          <w:rFonts w:eastAsia="Times New Roman"/>
          <w:color w:val="1D1D1B"/>
          <w:sz w:val="28"/>
          <w:szCs w:val="28"/>
          <w:lang w:eastAsia="uk-UA"/>
        </w:rPr>
        <w:t xml:space="preserve"> року, суддя Біла-Кисельова А.А. не прибула</w:t>
      </w:r>
      <w:r w:rsidR="00620D33">
        <w:rPr>
          <w:rFonts w:eastAsia="Times New Roman"/>
          <w:color w:val="1D1D1B"/>
          <w:sz w:val="28"/>
          <w:szCs w:val="28"/>
          <w:lang w:eastAsia="uk-UA"/>
        </w:rPr>
        <w:t>.</w:t>
      </w:r>
      <w:r w:rsidRPr="00A62162">
        <w:rPr>
          <w:rFonts w:eastAsia="Times New Roman"/>
          <w:color w:val="1D1D1B"/>
          <w:sz w:val="28"/>
          <w:szCs w:val="28"/>
          <w:lang w:eastAsia="uk-UA"/>
        </w:rPr>
        <w:t xml:space="preserve"> </w:t>
      </w:r>
      <w:r w:rsidR="00C26164">
        <w:rPr>
          <w:rFonts w:eastAsia="Times New Roman"/>
          <w:color w:val="1D1D1B"/>
          <w:sz w:val="28"/>
          <w:szCs w:val="28"/>
          <w:lang w:eastAsia="uk-UA"/>
        </w:rPr>
        <w:t xml:space="preserve">10 квітня 2024 року на електронну пошту </w:t>
      </w:r>
      <w:r w:rsidR="00C26164" w:rsidRPr="00A62162">
        <w:rPr>
          <w:rFonts w:eastAsia="Times New Roman"/>
          <w:color w:val="1D1D1B"/>
          <w:sz w:val="28"/>
          <w:szCs w:val="28"/>
          <w:lang w:eastAsia="uk-UA"/>
        </w:rPr>
        <w:t>Вищої ради правосуддя</w:t>
      </w:r>
      <w:r w:rsidR="00C26164">
        <w:rPr>
          <w:rFonts w:eastAsia="Times New Roman"/>
          <w:color w:val="1D1D1B"/>
          <w:sz w:val="28"/>
          <w:szCs w:val="28"/>
          <w:lang w:eastAsia="uk-UA"/>
        </w:rPr>
        <w:t xml:space="preserve"> </w:t>
      </w:r>
      <w:r w:rsidR="002628C1">
        <w:rPr>
          <w:rFonts w:eastAsia="Times New Roman"/>
          <w:color w:val="1D1D1B"/>
          <w:sz w:val="28"/>
          <w:szCs w:val="28"/>
          <w:lang w:eastAsia="uk-UA"/>
        </w:rPr>
        <w:t>(</w:t>
      </w:r>
      <w:proofErr w:type="spellStart"/>
      <w:r w:rsidR="002628C1">
        <w:rPr>
          <w:rFonts w:eastAsia="Times New Roman"/>
          <w:color w:val="1D1D1B"/>
          <w:sz w:val="28"/>
          <w:szCs w:val="28"/>
          <w:lang w:eastAsia="uk-UA"/>
        </w:rPr>
        <w:t>вх</w:t>
      </w:r>
      <w:proofErr w:type="spellEnd"/>
      <w:r w:rsidR="002628C1">
        <w:rPr>
          <w:rFonts w:eastAsia="Times New Roman"/>
          <w:color w:val="1D1D1B"/>
          <w:sz w:val="28"/>
          <w:szCs w:val="28"/>
          <w:lang w:eastAsia="uk-UA"/>
        </w:rPr>
        <w:t xml:space="preserve">. № 1523/0/6-24) </w:t>
      </w:r>
      <w:r w:rsidR="00B33DF6">
        <w:rPr>
          <w:rFonts w:eastAsia="Times New Roman"/>
          <w:color w:val="1D1D1B"/>
          <w:sz w:val="28"/>
          <w:szCs w:val="28"/>
          <w:lang w:eastAsia="uk-UA"/>
        </w:rPr>
        <w:t xml:space="preserve">надійшла </w:t>
      </w:r>
      <w:r w:rsidR="00C26164">
        <w:rPr>
          <w:rFonts w:eastAsia="Times New Roman"/>
          <w:color w:val="1D1D1B"/>
          <w:sz w:val="28"/>
          <w:szCs w:val="28"/>
          <w:lang w:eastAsia="uk-UA"/>
        </w:rPr>
        <w:t>заяв</w:t>
      </w:r>
      <w:r w:rsidR="00B33DF6">
        <w:rPr>
          <w:rFonts w:eastAsia="Times New Roman"/>
          <w:color w:val="1D1D1B"/>
          <w:sz w:val="28"/>
          <w:szCs w:val="28"/>
          <w:lang w:eastAsia="uk-UA"/>
        </w:rPr>
        <w:t>а</w:t>
      </w:r>
      <w:r w:rsidR="00C26164">
        <w:rPr>
          <w:rFonts w:eastAsia="Times New Roman"/>
          <w:color w:val="1D1D1B"/>
          <w:sz w:val="28"/>
          <w:szCs w:val="28"/>
          <w:lang w:eastAsia="uk-UA"/>
        </w:rPr>
        <w:t xml:space="preserve"> </w:t>
      </w:r>
      <w:r w:rsidR="002628C1">
        <w:rPr>
          <w:rFonts w:eastAsia="Times New Roman"/>
          <w:color w:val="1D1D1B"/>
          <w:sz w:val="28"/>
          <w:szCs w:val="28"/>
          <w:lang w:eastAsia="uk-UA"/>
        </w:rPr>
        <w:t xml:space="preserve">                                               </w:t>
      </w:r>
      <w:r w:rsidR="00FC2325">
        <w:rPr>
          <w:rFonts w:eastAsia="Times New Roman"/>
          <w:color w:val="1D1D1B"/>
          <w:sz w:val="28"/>
          <w:szCs w:val="28"/>
          <w:lang w:eastAsia="uk-UA"/>
        </w:rPr>
        <w:t>Білої-</w:t>
      </w:r>
      <w:proofErr w:type="spellStart"/>
      <w:r w:rsidR="00FC2325">
        <w:rPr>
          <w:rFonts w:eastAsia="Times New Roman"/>
          <w:color w:val="1D1D1B"/>
          <w:sz w:val="28"/>
          <w:szCs w:val="28"/>
          <w:lang w:eastAsia="uk-UA"/>
        </w:rPr>
        <w:t>Кисельової</w:t>
      </w:r>
      <w:proofErr w:type="spellEnd"/>
      <w:r w:rsidR="00FC2325">
        <w:rPr>
          <w:rFonts w:eastAsia="Times New Roman"/>
          <w:color w:val="1D1D1B"/>
          <w:sz w:val="28"/>
          <w:szCs w:val="28"/>
          <w:lang w:eastAsia="uk-UA"/>
        </w:rPr>
        <w:t xml:space="preserve"> А.А. </w:t>
      </w:r>
      <w:r w:rsidR="00C26164">
        <w:rPr>
          <w:rFonts w:eastAsia="Times New Roman"/>
          <w:color w:val="1D1D1B"/>
          <w:sz w:val="28"/>
          <w:szCs w:val="28"/>
          <w:lang w:eastAsia="uk-UA"/>
        </w:rPr>
        <w:t>з додатками (без накладання кваліфікованого електронного підпису його автора) про відкладення розгляду</w:t>
      </w:r>
      <w:r w:rsidR="000A1E85">
        <w:rPr>
          <w:rFonts w:eastAsia="Times New Roman"/>
          <w:color w:val="1D1D1B"/>
          <w:sz w:val="28"/>
          <w:szCs w:val="28"/>
          <w:lang w:eastAsia="uk-UA"/>
        </w:rPr>
        <w:t>, надання можливості ознайомлення з матеріалами, зупинення розгляд</w:t>
      </w:r>
      <w:r w:rsidR="00FC2325">
        <w:rPr>
          <w:rFonts w:eastAsia="Times New Roman"/>
          <w:color w:val="1D1D1B"/>
          <w:sz w:val="28"/>
          <w:szCs w:val="28"/>
          <w:lang w:eastAsia="uk-UA"/>
        </w:rPr>
        <w:t>у</w:t>
      </w:r>
      <w:r w:rsidR="000A1E85">
        <w:rPr>
          <w:rFonts w:eastAsia="Times New Roman"/>
          <w:color w:val="1D1D1B"/>
          <w:sz w:val="28"/>
          <w:szCs w:val="28"/>
          <w:lang w:eastAsia="uk-UA"/>
        </w:rPr>
        <w:t xml:space="preserve"> питання про її звільнення та відмовою у звільненні її з посади судді на підставі </w:t>
      </w:r>
      <w:r w:rsidR="00292667" w:rsidRPr="004D08B4">
        <w:rPr>
          <w:rFonts w:eastAsia="Times New Roman"/>
          <w:color w:val="1D1D1B"/>
          <w:sz w:val="28"/>
          <w:szCs w:val="28"/>
          <w:lang w:eastAsia="uk-UA"/>
        </w:rPr>
        <w:t>підпункту 4 пункту 16</w:t>
      </w:r>
      <w:r w:rsidR="00292667" w:rsidRPr="004D08B4">
        <w:rPr>
          <w:rFonts w:eastAsia="Times New Roman"/>
          <w:color w:val="1D1D1B"/>
          <w:sz w:val="28"/>
          <w:szCs w:val="28"/>
          <w:vertAlign w:val="superscript"/>
          <w:lang w:eastAsia="uk-UA"/>
        </w:rPr>
        <w:t>1</w:t>
      </w:r>
      <w:r w:rsidR="00292667" w:rsidRPr="004D08B4">
        <w:rPr>
          <w:rFonts w:eastAsia="Times New Roman"/>
          <w:color w:val="1D1D1B"/>
          <w:sz w:val="28"/>
          <w:szCs w:val="28"/>
          <w:lang w:eastAsia="uk-UA"/>
        </w:rPr>
        <w:t> розділу XV «Перехідні положення» Конституції України</w:t>
      </w:r>
      <w:r w:rsidR="00292667">
        <w:rPr>
          <w:rFonts w:eastAsia="Times New Roman"/>
          <w:color w:val="1D1D1B"/>
          <w:sz w:val="28"/>
          <w:szCs w:val="28"/>
          <w:lang w:eastAsia="uk-UA"/>
        </w:rPr>
        <w:t>.</w:t>
      </w:r>
    </w:p>
    <w:p w:rsidR="00D24086" w:rsidRDefault="0086516D" w:rsidP="00994D19">
      <w:pPr>
        <w:shd w:val="clear" w:color="auto" w:fill="FFFFFF"/>
        <w:spacing w:after="0" w:line="240" w:lineRule="auto"/>
        <w:ind w:firstLine="567"/>
        <w:jc w:val="both"/>
        <w:rPr>
          <w:rFonts w:eastAsia="Times New Roman"/>
          <w:color w:val="1D1D1B"/>
          <w:sz w:val="28"/>
          <w:szCs w:val="28"/>
          <w:lang w:eastAsia="uk-UA"/>
        </w:rPr>
      </w:pPr>
      <w:r>
        <w:rPr>
          <w:rFonts w:eastAsia="Times New Roman"/>
          <w:color w:val="1D1D1B"/>
          <w:sz w:val="28"/>
          <w:szCs w:val="28"/>
          <w:lang w:eastAsia="uk-UA"/>
        </w:rPr>
        <w:t xml:space="preserve">11 квітня 2024 року </w:t>
      </w:r>
      <w:r w:rsidR="00292667">
        <w:rPr>
          <w:rFonts w:eastAsia="Times New Roman"/>
          <w:color w:val="1D1D1B"/>
          <w:sz w:val="28"/>
          <w:szCs w:val="28"/>
          <w:lang w:eastAsia="uk-UA"/>
        </w:rPr>
        <w:t>с</w:t>
      </w:r>
      <w:r w:rsidR="00292667" w:rsidRPr="00A62162">
        <w:rPr>
          <w:rFonts w:eastAsia="Times New Roman"/>
          <w:color w:val="1D1D1B"/>
          <w:sz w:val="28"/>
          <w:szCs w:val="28"/>
          <w:lang w:eastAsia="uk-UA"/>
        </w:rPr>
        <w:t>уддя Біла-Кисельова А.А.</w:t>
      </w:r>
      <w:r w:rsidR="00292667">
        <w:rPr>
          <w:rFonts w:eastAsia="Times New Roman"/>
          <w:color w:val="1D1D1B"/>
          <w:sz w:val="28"/>
          <w:szCs w:val="28"/>
          <w:lang w:eastAsia="uk-UA"/>
        </w:rPr>
        <w:t xml:space="preserve"> </w:t>
      </w:r>
      <w:r w:rsidR="0099766D">
        <w:rPr>
          <w:rFonts w:eastAsia="Times New Roman"/>
          <w:color w:val="1D1D1B"/>
          <w:sz w:val="28"/>
          <w:szCs w:val="28"/>
          <w:lang w:eastAsia="uk-UA"/>
        </w:rPr>
        <w:t>на</w:t>
      </w:r>
      <w:r w:rsidR="002628C1">
        <w:rPr>
          <w:rFonts w:eastAsia="Times New Roman"/>
          <w:color w:val="1D1D1B"/>
          <w:sz w:val="28"/>
          <w:szCs w:val="28"/>
          <w:lang w:eastAsia="uk-UA"/>
        </w:rPr>
        <w:t>діслала</w:t>
      </w:r>
      <w:r w:rsidR="0099766D">
        <w:rPr>
          <w:rFonts w:eastAsia="Times New Roman"/>
          <w:color w:val="1D1D1B"/>
          <w:sz w:val="28"/>
          <w:szCs w:val="28"/>
          <w:lang w:eastAsia="uk-UA"/>
        </w:rPr>
        <w:t xml:space="preserve"> на електронну адресу </w:t>
      </w:r>
      <w:r w:rsidR="0099766D" w:rsidRPr="004D08B4">
        <w:rPr>
          <w:rFonts w:eastAsia="Times New Roman"/>
          <w:color w:val="1D1D1B"/>
          <w:sz w:val="28"/>
          <w:szCs w:val="28"/>
          <w:lang w:eastAsia="uk-UA"/>
        </w:rPr>
        <w:t>Вищої ради правосуддя</w:t>
      </w:r>
      <w:r w:rsidR="0099766D">
        <w:rPr>
          <w:rFonts w:eastAsia="Times New Roman"/>
          <w:color w:val="1D1D1B"/>
          <w:sz w:val="28"/>
          <w:szCs w:val="28"/>
          <w:lang w:eastAsia="uk-UA"/>
        </w:rPr>
        <w:t xml:space="preserve"> </w:t>
      </w:r>
      <w:r w:rsidR="009A27F7">
        <w:rPr>
          <w:rFonts w:eastAsia="Times New Roman"/>
          <w:color w:val="1D1D1B"/>
          <w:sz w:val="28"/>
          <w:szCs w:val="28"/>
          <w:lang w:eastAsia="uk-UA"/>
        </w:rPr>
        <w:t>(</w:t>
      </w:r>
      <w:proofErr w:type="spellStart"/>
      <w:r w:rsidR="009A27F7">
        <w:rPr>
          <w:rFonts w:eastAsia="Times New Roman"/>
          <w:color w:val="1D1D1B"/>
          <w:sz w:val="28"/>
          <w:szCs w:val="28"/>
          <w:lang w:eastAsia="uk-UA"/>
        </w:rPr>
        <w:t>вх</w:t>
      </w:r>
      <w:proofErr w:type="spellEnd"/>
      <w:r w:rsidR="009A27F7">
        <w:rPr>
          <w:rFonts w:eastAsia="Times New Roman"/>
          <w:color w:val="1D1D1B"/>
          <w:sz w:val="28"/>
          <w:szCs w:val="28"/>
          <w:lang w:eastAsia="uk-UA"/>
        </w:rPr>
        <w:t xml:space="preserve">. № 1523/2/6-24) </w:t>
      </w:r>
      <w:r w:rsidR="00292667">
        <w:rPr>
          <w:rFonts w:eastAsia="Times New Roman"/>
          <w:color w:val="1D1D1B"/>
          <w:sz w:val="28"/>
          <w:szCs w:val="28"/>
          <w:lang w:eastAsia="uk-UA"/>
        </w:rPr>
        <w:t xml:space="preserve">інше </w:t>
      </w:r>
      <w:r w:rsidR="0099766D">
        <w:rPr>
          <w:rFonts w:eastAsia="Times New Roman"/>
          <w:color w:val="1D1D1B"/>
          <w:sz w:val="28"/>
          <w:szCs w:val="28"/>
          <w:lang w:eastAsia="uk-UA"/>
        </w:rPr>
        <w:t xml:space="preserve">клопотання про відкладення розгляду питання щодо її звільнення, оскільки особисто </w:t>
      </w:r>
      <w:r w:rsidR="00E24AE2">
        <w:rPr>
          <w:rFonts w:eastAsia="Times New Roman"/>
          <w:color w:val="1D1D1B"/>
          <w:sz w:val="28"/>
          <w:szCs w:val="28"/>
          <w:lang w:eastAsia="uk-UA"/>
        </w:rPr>
        <w:t xml:space="preserve">бажає </w:t>
      </w:r>
      <w:r w:rsidR="0099766D">
        <w:rPr>
          <w:rFonts w:eastAsia="Times New Roman"/>
          <w:color w:val="1D1D1B"/>
          <w:sz w:val="28"/>
          <w:szCs w:val="28"/>
          <w:lang w:eastAsia="uk-UA"/>
        </w:rPr>
        <w:t>виступити у Вищій раді правосуддя та надавати пояснення</w:t>
      </w:r>
      <w:r w:rsidR="00D24086" w:rsidRPr="00A62162">
        <w:rPr>
          <w:rFonts w:eastAsia="Times New Roman"/>
          <w:color w:val="1D1D1B"/>
          <w:sz w:val="28"/>
          <w:szCs w:val="28"/>
          <w:lang w:eastAsia="uk-UA"/>
        </w:rPr>
        <w:t xml:space="preserve">. </w:t>
      </w:r>
      <w:r w:rsidR="00292667">
        <w:rPr>
          <w:rFonts w:eastAsia="Times New Roman"/>
          <w:color w:val="1D1D1B"/>
          <w:sz w:val="28"/>
          <w:szCs w:val="28"/>
          <w:lang w:eastAsia="uk-UA"/>
        </w:rPr>
        <w:t>Ц</w:t>
      </w:r>
      <w:r w:rsidR="009A27F7">
        <w:rPr>
          <w:rFonts w:eastAsia="Times New Roman"/>
          <w:color w:val="1D1D1B"/>
          <w:sz w:val="28"/>
          <w:szCs w:val="28"/>
          <w:lang w:eastAsia="uk-UA"/>
        </w:rPr>
        <w:t>ю</w:t>
      </w:r>
      <w:r w:rsidR="001B19F7">
        <w:rPr>
          <w:rFonts w:eastAsia="Times New Roman"/>
          <w:color w:val="1D1D1B"/>
          <w:sz w:val="28"/>
          <w:szCs w:val="28"/>
          <w:lang w:eastAsia="uk-UA"/>
        </w:rPr>
        <w:t xml:space="preserve"> заяв</w:t>
      </w:r>
      <w:r w:rsidR="009A27F7">
        <w:rPr>
          <w:rFonts w:eastAsia="Times New Roman"/>
          <w:color w:val="1D1D1B"/>
          <w:sz w:val="28"/>
          <w:szCs w:val="28"/>
          <w:lang w:eastAsia="uk-UA"/>
        </w:rPr>
        <w:t xml:space="preserve">у </w:t>
      </w:r>
      <w:r w:rsidR="00292667">
        <w:rPr>
          <w:rFonts w:eastAsia="Times New Roman"/>
          <w:color w:val="1D1D1B"/>
          <w:sz w:val="28"/>
          <w:szCs w:val="28"/>
          <w:lang w:eastAsia="uk-UA"/>
        </w:rPr>
        <w:t xml:space="preserve">також </w:t>
      </w:r>
      <w:r w:rsidR="009A27F7">
        <w:rPr>
          <w:rFonts w:eastAsia="Times New Roman"/>
          <w:color w:val="1D1D1B"/>
          <w:sz w:val="28"/>
          <w:szCs w:val="28"/>
          <w:lang w:eastAsia="uk-UA"/>
        </w:rPr>
        <w:t>надіслано</w:t>
      </w:r>
      <w:r w:rsidR="001B19F7">
        <w:rPr>
          <w:rFonts w:eastAsia="Times New Roman"/>
          <w:color w:val="1D1D1B"/>
          <w:sz w:val="28"/>
          <w:szCs w:val="28"/>
          <w:lang w:eastAsia="uk-UA"/>
        </w:rPr>
        <w:t xml:space="preserve"> без накладання кваліфікованого електронного підпису автора.</w:t>
      </w:r>
      <w:r w:rsidR="00EA1CEB">
        <w:rPr>
          <w:rFonts w:eastAsia="Times New Roman"/>
          <w:color w:val="1D1D1B"/>
          <w:sz w:val="28"/>
          <w:szCs w:val="28"/>
          <w:lang w:eastAsia="uk-UA"/>
        </w:rPr>
        <w:t xml:space="preserve"> </w:t>
      </w:r>
    </w:p>
    <w:p w:rsidR="00B21F3A" w:rsidRDefault="00B21F3A" w:rsidP="00994D19">
      <w:pPr>
        <w:shd w:val="clear" w:color="auto" w:fill="FFFFFF"/>
        <w:spacing w:after="0" w:line="240" w:lineRule="auto"/>
        <w:ind w:firstLine="567"/>
        <w:jc w:val="both"/>
        <w:rPr>
          <w:rFonts w:eastAsia="Times New Roman"/>
          <w:color w:val="1D1D1B"/>
          <w:sz w:val="28"/>
          <w:szCs w:val="28"/>
          <w:lang w:eastAsia="uk-UA"/>
        </w:rPr>
      </w:pPr>
      <w:r w:rsidRPr="00A62162">
        <w:rPr>
          <w:rFonts w:eastAsia="Times New Roman"/>
          <w:color w:val="1D1D1B"/>
          <w:sz w:val="28"/>
          <w:szCs w:val="28"/>
          <w:lang w:eastAsia="uk-UA"/>
        </w:rPr>
        <w:t xml:space="preserve">У </w:t>
      </w:r>
      <w:r w:rsidR="00357676">
        <w:rPr>
          <w:rFonts w:eastAsia="Times New Roman"/>
          <w:color w:val="1D1D1B"/>
          <w:sz w:val="28"/>
          <w:szCs w:val="28"/>
          <w:lang w:eastAsia="uk-UA"/>
        </w:rPr>
        <w:t xml:space="preserve">наступне </w:t>
      </w:r>
      <w:r w:rsidRPr="00A62162">
        <w:rPr>
          <w:rFonts w:eastAsia="Times New Roman"/>
          <w:color w:val="1D1D1B"/>
          <w:sz w:val="28"/>
          <w:szCs w:val="28"/>
          <w:lang w:eastAsia="uk-UA"/>
        </w:rPr>
        <w:t xml:space="preserve">засідання Вищої ради правосуддя, призначене на </w:t>
      </w:r>
      <w:r w:rsidR="00A62162" w:rsidRPr="00A62162">
        <w:rPr>
          <w:rFonts w:eastAsia="Times New Roman"/>
          <w:color w:val="1D1D1B"/>
          <w:sz w:val="28"/>
          <w:szCs w:val="28"/>
          <w:lang w:eastAsia="uk-UA"/>
        </w:rPr>
        <w:t xml:space="preserve">30 квітня </w:t>
      </w:r>
      <w:r w:rsidR="009A27F7">
        <w:rPr>
          <w:rFonts w:eastAsia="Times New Roman"/>
          <w:color w:val="1D1D1B"/>
          <w:sz w:val="28"/>
          <w:szCs w:val="28"/>
          <w:lang w:eastAsia="uk-UA"/>
        </w:rPr>
        <w:t xml:space="preserve">                </w:t>
      </w:r>
      <w:r w:rsidR="00A62162" w:rsidRPr="00A62162">
        <w:rPr>
          <w:rFonts w:eastAsia="Times New Roman"/>
          <w:color w:val="1D1D1B"/>
          <w:sz w:val="28"/>
          <w:szCs w:val="28"/>
          <w:lang w:eastAsia="uk-UA"/>
        </w:rPr>
        <w:t>202</w:t>
      </w:r>
      <w:r w:rsidR="00736EE9">
        <w:rPr>
          <w:rFonts w:eastAsia="Times New Roman"/>
          <w:color w:val="1D1D1B"/>
          <w:sz w:val="28"/>
          <w:szCs w:val="28"/>
          <w:lang w:eastAsia="uk-UA"/>
        </w:rPr>
        <w:t>4</w:t>
      </w:r>
      <w:r w:rsidR="00A62162" w:rsidRPr="00A62162">
        <w:rPr>
          <w:rFonts w:eastAsia="Times New Roman"/>
          <w:color w:val="1D1D1B"/>
          <w:sz w:val="28"/>
          <w:szCs w:val="28"/>
          <w:lang w:eastAsia="uk-UA"/>
        </w:rPr>
        <w:t xml:space="preserve"> року</w:t>
      </w:r>
      <w:r w:rsidRPr="00A62162">
        <w:rPr>
          <w:rFonts w:eastAsia="Times New Roman"/>
          <w:color w:val="1D1D1B"/>
          <w:sz w:val="28"/>
          <w:szCs w:val="28"/>
          <w:lang w:eastAsia="uk-UA"/>
        </w:rPr>
        <w:t xml:space="preserve">, суддя Біла-Кисельова А.А. не прибула, </w:t>
      </w:r>
      <w:r w:rsidR="00FC2325">
        <w:rPr>
          <w:rFonts w:eastAsia="Times New Roman"/>
          <w:color w:val="1D1D1B"/>
          <w:sz w:val="28"/>
          <w:szCs w:val="28"/>
          <w:lang w:eastAsia="uk-UA"/>
        </w:rPr>
        <w:t xml:space="preserve">клопотання </w:t>
      </w:r>
      <w:r w:rsidR="005B44D0">
        <w:rPr>
          <w:rFonts w:eastAsia="Times New Roman"/>
          <w:color w:val="1D1D1B"/>
          <w:sz w:val="28"/>
          <w:szCs w:val="28"/>
          <w:lang w:eastAsia="uk-UA"/>
        </w:rPr>
        <w:t xml:space="preserve">про бажання </w:t>
      </w:r>
      <w:r w:rsidR="005B44D0" w:rsidRPr="005B44D0">
        <w:rPr>
          <w:rFonts w:eastAsia="Times New Roman"/>
          <w:color w:val="1D1D1B"/>
          <w:sz w:val="28"/>
          <w:szCs w:val="28"/>
          <w:lang w:eastAsia="uk-UA"/>
        </w:rPr>
        <w:t xml:space="preserve">взяти участь у вказаному засіданні в режимі </w:t>
      </w:r>
      <w:proofErr w:type="spellStart"/>
      <w:r w:rsidR="005B44D0" w:rsidRPr="005B44D0">
        <w:rPr>
          <w:rFonts w:eastAsia="Times New Roman"/>
          <w:color w:val="1D1D1B"/>
          <w:sz w:val="28"/>
          <w:szCs w:val="28"/>
          <w:lang w:eastAsia="uk-UA"/>
        </w:rPr>
        <w:t>відеоконференції</w:t>
      </w:r>
      <w:proofErr w:type="spellEnd"/>
      <w:r w:rsidR="005B44D0">
        <w:rPr>
          <w:rFonts w:eastAsia="Times New Roman"/>
          <w:color w:val="1D1D1B"/>
          <w:sz w:val="28"/>
          <w:szCs w:val="28"/>
          <w:lang w:eastAsia="uk-UA"/>
        </w:rPr>
        <w:t xml:space="preserve"> не подала</w:t>
      </w:r>
      <w:r w:rsidRPr="00A62162">
        <w:rPr>
          <w:rFonts w:eastAsia="Times New Roman"/>
          <w:color w:val="1D1D1B"/>
          <w:sz w:val="28"/>
          <w:szCs w:val="28"/>
          <w:lang w:eastAsia="uk-UA"/>
        </w:rPr>
        <w:t xml:space="preserve">. </w:t>
      </w:r>
    </w:p>
    <w:p w:rsidR="00646AE3" w:rsidRPr="00595C1C" w:rsidRDefault="00E24AE2" w:rsidP="00994D19">
      <w:pPr>
        <w:shd w:val="clear" w:color="auto" w:fill="FFFFFF"/>
        <w:spacing w:after="0" w:line="240" w:lineRule="auto"/>
        <w:ind w:firstLine="567"/>
        <w:jc w:val="both"/>
        <w:rPr>
          <w:rFonts w:eastAsia="Times New Roman"/>
          <w:color w:val="1D1D1B"/>
          <w:sz w:val="28"/>
          <w:szCs w:val="28"/>
          <w:lang w:eastAsia="uk-UA"/>
        </w:rPr>
      </w:pPr>
      <w:r>
        <w:rPr>
          <w:rFonts w:eastAsia="Times New Roman"/>
          <w:color w:val="1D1D1B"/>
          <w:sz w:val="28"/>
          <w:szCs w:val="28"/>
          <w:lang w:eastAsia="uk-UA"/>
        </w:rPr>
        <w:t xml:space="preserve">29 квітня 2024 року від </w:t>
      </w:r>
      <w:r w:rsidRPr="00A62162">
        <w:rPr>
          <w:rFonts w:eastAsia="Times New Roman"/>
          <w:color w:val="1D1D1B"/>
          <w:sz w:val="28"/>
          <w:szCs w:val="28"/>
          <w:lang w:eastAsia="uk-UA"/>
        </w:rPr>
        <w:t>Біл</w:t>
      </w:r>
      <w:r>
        <w:rPr>
          <w:rFonts w:eastAsia="Times New Roman"/>
          <w:color w:val="1D1D1B"/>
          <w:sz w:val="28"/>
          <w:szCs w:val="28"/>
          <w:lang w:eastAsia="uk-UA"/>
        </w:rPr>
        <w:t>ої</w:t>
      </w:r>
      <w:r w:rsidRPr="00A62162">
        <w:rPr>
          <w:rFonts w:eastAsia="Times New Roman"/>
          <w:color w:val="1D1D1B"/>
          <w:sz w:val="28"/>
          <w:szCs w:val="28"/>
          <w:lang w:eastAsia="uk-UA"/>
        </w:rPr>
        <w:t>-</w:t>
      </w:r>
      <w:proofErr w:type="spellStart"/>
      <w:r w:rsidRPr="00A62162">
        <w:rPr>
          <w:rFonts w:eastAsia="Times New Roman"/>
          <w:color w:val="1D1D1B"/>
          <w:sz w:val="28"/>
          <w:szCs w:val="28"/>
          <w:lang w:eastAsia="uk-UA"/>
        </w:rPr>
        <w:t>Кисельов</w:t>
      </w:r>
      <w:r>
        <w:rPr>
          <w:rFonts w:eastAsia="Times New Roman"/>
          <w:color w:val="1D1D1B"/>
          <w:sz w:val="28"/>
          <w:szCs w:val="28"/>
          <w:lang w:eastAsia="uk-UA"/>
        </w:rPr>
        <w:t>ої</w:t>
      </w:r>
      <w:proofErr w:type="spellEnd"/>
      <w:r w:rsidRPr="00A62162">
        <w:rPr>
          <w:rFonts w:eastAsia="Times New Roman"/>
          <w:color w:val="1D1D1B"/>
          <w:sz w:val="28"/>
          <w:szCs w:val="28"/>
          <w:lang w:eastAsia="uk-UA"/>
        </w:rPr>
        <w:t xml:space="preserve"> А.А.</w:t>
      </w:r>
      <w:r>
        <w:rPr>
          <w:rFonts w:eastAsia="Times New Roman"/>
          <w:color w:val="1D1D1B"/>
          <w:sz w:val="28"/>
          <w:szCs w:val="28"/>
          <w:lang w:eastAsia="uk-UA"/>
        </w:rPr>
        <w:t xml:space="preserve"> надійшли </w:t>
      </w:r>
      <w:r w:rsidR="005C00E3">
        <w:rPr>
          <w:rFonts w:eastAsia="Times New Roman"/>
          <w:color w:val="1D1D1B"/>
          <w:sz w:val="28"/>
          <w:szCs w:val="28"/>
          <w:lang w:eastAsia="uk-UA"/>
        </w:rPr>
        <w:t xml:space="preserve">поштою </w:t>
      </w:r>
      <w:r>
        <w:rPr>
          <w:rFonts w:eastAsia="Times New Roman"/>
          <w:color w:val="1D1D1B"/>
          <w:sz w:val="28"/>
          <w:szCs w:val="28"/>
          <w:lang w:eastAsia="uk-UA"/>
        </w:rPr>
        <w:t xml:space="preserve">письмові пояснення </w:t>
      </w:r>
      <w:r w:rsidR="0093292D">
        <w:rPr>
          <w:rFonts w:eastAsia="Times New Roman"/>
          <w:color w:val="1D1D1B"/>
          <w:sz w:val="28"/>
          <w:szCs w:val="28"/>
          <w:lang w:eastAsia="uk-UA"/>
        </w:rPr>
        <w:t>(</w:t>
      </w:r>
      <w:proofErr w:type="spellStart"/>
      <w:r w:rsidR="0093292D">
        <w:rPr>
          <w:rFonts w:eastAsia="Times New Roman"/>
          <w:color w:val="1D1D1B"/>
          <w:sz w:val="28"/>
          <w:szCs w:val="28"/>
          <w:lang w:eastAsia="uk-UA"/>
        </w:rPr>
        <w:t>вх</w:t>
      </w:r>
      <w:proofErr w:type="spellEnd"/>
      <w:r w:rsidR="0093292D">
        <w:rPr>
          <w:rFonts w:eastAsia="Times New Roman"/>
          <w:color w:val="1D1D1B"/>
          <w:sz w:val="28"/>
          <w:szCs w:val="28"/>
          <w:lang w:eastAsia="uk-UA"/>
        </w:rPr>
        <w:t xml:space="preserve">. № 1523/3/6-24) </w:t>
      </w:r>
      <w:r>
        <w:rPr>
          <w:rFonts w:eastAsia="Times New Roman"/>
          <w:color w:val="1D1D1B"/>
          <w:sz w:val="28"/>
          <w:szCs w:val="28"/>
          <w:lang w:eastAsia="uk-UA"/>
        </w:rPr>
        <w:t xml:space="preserve">з </w:t>
      </w:r>
      <w:r w:rsidR="009A27F7">
        <w:rPr>
          <w:rFonts w:eastAsia="Times New Roman"/>
          <w:color w:val="1D1D1B"/>
          <w:sz w:val="28"/>
          <w:szCs w:val="28"/>
          <w:lang w:eastAsia="uk-UA"/>
        </w:rPr>
        <w:t>такими</w:t>
      </w:r>
      <w:r w:rsidR="00DC55FF">
        <w:rPr>
          <w:rFonts w:eastAsia="Times New Roman"/>
          <w:color w:val="1D1D1B"/>
          <w:sz w:val="28"/>
          <w:szCs w:val="28"/>
          <w:lang w:eastAsia="uk-UA"/>
        </w:rPr>
        <w:t xml:space="preserve"> </w:t>
      </w:r>
      <w:r>
        <w:rPr>
          <w:rFonts w:eastAsia="Times New Roman"/>
          <w:color w:val="1D1D1B"/>
          <w:sz w:val="28"/>
          <w:szCs w:val="28"/>
          <w:lang w:eastAsia="uk-UA"/>
        </w:rPr>
        <w:t>клопотанням</w:t>
      </w:r>
      <w:r w:rsidR="00646AE3">
        <w:rPr>
          <w:rFonts w:eastAsia="Times New Roman"/>
          <w:color w:val="1D1D1B"/>
          <w:sz w:val="28"/>
          <w:szCs w:val="28"/>
          <w:lang w:eastAsia="uk-UA"/>
        </w:rPr>
        <w:t xml:space="preserve">и: </w:t>
      </w:r>
      <w:r w:rsidR="00DC55FF">
        <w:rPr>
          <w:rFonts w:eastAsia="Times New Roman"/>
          <w:color w:val="1D1D1B"/>
          <w:sz w:val="28"/>
          <w:szCs w:val="28"/>
          <w:lang w:eastAsia="uk-UA"/>
        </w:rPr>
        <w:t xml:space="preserve">1) </w:t>
      </w:r>
      <w:r w:rsidR="00646AE3" w:rsidRPr="00857F8D">
        <w:rPr>
          <w:rFonts w:eastAsia="Times New Roman"/>
          <w:color w:val="1D1D1B"/>
          <w:sz w:val="28"/>
          <w:szCs w:val="28"/>
          <w:lang w:eastAsia="uk-UA"/>
        </w:rPr>
        <w:t xml:space="preserve">про витребування </w:t>
      </w:r>
      <w:r w:rsidR="00DC55FF">
        <w:rPr>
          <w:rFonts w:eastAsia="Times New Roman"/>
          <w:color w:val="1D1D1B"/>
          <w:sz w:val="28"/>
          <w:szCs w:val="28"/>
          <w:lang w:eastAsia="uk-UA"/>
        </w:rPr>
        <w:t xml:space="preserve">та дослідження під час розгляду </w:t>
      </w:r>
      <w:r w:rsidR="00646AE3" w:rsidRPr="00857F8D">
        <w:rPr>
          <w:rFonts w:eastAsia="Times New Roman"/>
          <w:color w:val="1D1D1B"/>
          <w:sz w:val="28"/>
          <w:szCs w:val="28"/>
          <w:lang w:eastAsia="uk-UA"/>
        </w:rPr>
        <w:t xml:space="preserve">оригіналу відеозапису </w:t>
      </w:r>
      <w:r w:rsidR="009A27F7">
        <w:rPr>
          <w:rFonts w:eastAsia="Times New Roman"/>
          <w:color w:val="1D1D1B"/>
          <w:sz w:val="28"/>
          <w:szCs w:val="28"/>
          <w:lang w:eastAsia="uk-UA"/>
        </w:rPr>
        <w:t>привітання</w:t>
      </w:r>
      <w:r w:rsidR="00646AE3" w:rsidRPr="00857F8D">
        <w:rPr>
          <w:rFonts w:eastAsia="Times New Roman"/>
          <w:color w:val="1D1D1B"/>
          <w:sz w:val="28"/>
          <w:szCs w:val="28"/>
          <w:lang w:eastAsia="uk-UA"/>
        </w:rPr>
        <w:t xml:space="preserve"> </w:t>
      </w:r>
      <w:r w:rsidR="00646AE3" w:rsidRPr="00857F8D">
        <w:rPr>
          <w:rFonts w:eastAsia="Times New Roman"/>
          <w:b/>
          <w:bCs/>
          <w:color w:val="1D1D1B"/>
          <w:sz w:val="28"/>
          <w:szCs w:val="28"/>
        </w:rPr>
        <w:t>«</w:t>
      </w:r>
      <w:r w:rsidR="00646AE3" w:rsidRPr="00FC555C">
        <w:rPr>
          <w:rFonts w:eastAsia="Times New Roman"/>
          <w:color w:val="1D1D1B"/>
          <w:sz w:val="28"/>
          <w:szCs w:val="28"/>
          <w:lang w:eastAsia="uk-UA"/>
        </w:rPr>
        <w:t>В</w:t>
      </w:r>
      <w:r w:rsidR="00646AE3">
        <w:rPr>
          <w:rFonts w:eastAsia="Times New Roman"/>
          <w:color w:val="1D1D1B"/>
          <w:sz w:val="28"/>
          <w:szCs w:val="28"/>
          <w:lang w:eastAsia="uk-UA"/>
        </w:rPr>
        <w:t>ищ</w:t>
      </w:r>
      <w:r w:rsidR="00646AE3" w:rsidRPr="00857F8D">
        <w:rPr>
          <w:rFonts w:eastAsia="Times New Roman"/>
          <w:color w:val="1D1D1B"/>
          <w:sz w:val="28"/>
          <w:szCs w:val="28"/>
          <w:lang w:eastAsia="uk-UA"/>
        </w:rPr>
        <w:t>а</w:t>
      </w:r>
      <w:r w:rsidR="00646AE3">
        <w:rPr>
          <w:rFonts w:eastAsia="Times New Roman"/>
          <w:color w:val="1D1D1B"/>
          <w:sz w:val="28"/>
          <w:szCs w:val="28"/>
          <w:lang w:eastAsia="uk-UA"/>
        </w:rPr>
        <w:t xml:space="preserve"> рад</w:t>
      </w:r>
      <w:r w:rsidR="00646AE3" w:rsidRPr="00857F8D">
        <w:rPr>
          <w:rFonts w:eastAsia="Times New Roman"/>
          <w:color w:val="1D1D1B"/>
          <w:sz w:val="28"/>
          <w:szCs w:val="28"/>
          <w:lang w:eastAsia="uk-UA"/>
        </w:rPr>
        <w:t>а</w:t>
      </w:r>
      <w:r w:rsidR="00646AE3">
        <w:rPr>
          <w:rFonts w:eastAsia="Times New Roman"/>
          <w:color w:val="1D1D1B"/>
          <w:sz w:val="28"/>
          <w:szCs w:val="28"/>
          <w:lang w:eastAsia="uk-UA"/>
        </w:rPr>
        <w:t xml:space="preserve"> правосуддя</w:t>
      </w:r>
      <w:r w:rsidR="00646AE3" w:rsidRPr="00857F8D">
        <w:rPr>
          <w:rFonts w:eastAsia="Times New Roman"/>
          <w:b/>
          <w:bCs/>
          <w:color w:val="1D1D1B"/>
          <w:sz w:val="28"/>
          <w:szCs w:val="28"/>
        </w:rPr>
        <w:t xml:space="preserve"> </w:t>
      </w:r>
      <w:r w:rsidR="00646AE3" w:rsidRPr="00857F8D">
        <w:rPr>
          <w:rFonts w:eastAsia="Times New Roman"/>
          <w:color w:val="1D1D1B"/>
          <w:sz w:val="28"/>
          <w:szCs w:val="28"/>
          <w:lang w:eastAsia="uk-UA"/>
        </w:rPr>
        <w:t>вітає з Днем Незалежності України» за 2021 рік і дослідження при розгляді справи (зображення судді на хв. 3:04</w:t>
      </w:r>
      <w:r w:rsidR="005E16AA" w:rsidRPr="004D08B4">
        <w:rPr>
          <w:rFonts w:eastAsia="Times New Roman"/>
          <w:color w:val="1D1D1B"/>
          <w:sz w:val="28"/>
          <w:szCs w:val="28"/>
          <w:lang w:eastAsia="uk-UA"/>
        </w:rPr>
        <w:t>–</w:t>
      </w:r>
      <w:r w:rsidR="00646AE3" w:rsidRPr="00857F8D">
        <w:rPr>
          <w:rFonts w:eastAsia="Times New Roman"/>
          <w:color w:val="1D1D1B"/>
          <w:sz w:val="28"/>
          <w:szCs w:val="28"/>
          <w:lang w:eastAsia="uk-UA"/>
        </w:rPr>
        <w:t xml:space="preserve">3:14); </w:t>
      </w:r>
      <w:r w:rsidR="00DC55FF">
        <w:rPr>
          <w:rFonts w:eastAsia="Times New Roman"/>
          <w:color w:val="1D1D1B"/>
          <w:sz w:val="28"/>
          <w:szCs w:val="28"/>
          <w:lang w:eastAsia="uk-UA"/>
        </w:rPr>
        <w:t xml:space="preserve">2) про </w:t>
      </w:r>
      <w:r w:rsidR="00857F8D">
        <w:rPr>
          <w:rFonts w:eastAsia="Times New Roman"/>
          <w:color w:val="1D1D1B"/>
          <w:sz w:val="28"/>
          <w:szCs w:val="28"/>
          <w:lang w:eastAsia="uk-UA"/>
        </w:rPr>
        <w:t>в</w:t>
      </w:r>
      <w:r w:rsidR="00646AE3" w:rsidRPr="00857F8D">
        <w:rPr>
          <w:rFonts w:eastAsia="Times New Roman"/>
          <w:color w:val="1D1D1B"/>
          <w:sz w:val="28"/>
          <w:szCs w:val="28"/>
          <w:lang w:eastAsia="uk-UA"/>
        </w:rPr>
        <w:t>итребува</w:t>
      </w:r>
      <w:r w:rsidR="00857F8D">
        <w:rPr>
          <w:rFonts w:eastAsia="Times New Roman"/>
          <w:color w:val="1D1D1B"/>
          <w:sz w:val="28"/>
          <w:szCs w:val="28"/>
          <w:lang w:eastAsia="uk-UA"/>
        </w:rPr>
        <w:t>ння</w:t>
      </w:r>
      <w:r w:rsidR="00646AE3" w:rsidRPr="00857F8D">
        <w:rPr>
          <w:rFonts w:eastAsia="Times New Roman"/>
          <w:color w:val="1D1D1B"/>
          <w:sz w:val="28"/>
          <w:szCs w:val="28"/>
          <w:lang w:eastAsia="uk-UA"/>
        </w:rPr>
        <w:t xml:space="preserve"> </w:t>
      </w:r>
      <w:r w:rsidR="001E2D84">
        <w:rPr>
          <w:rFonts w:eastAsia="Times New Roman"/>
          <w:color w:val="1D1D1B"/>
          <w:sz w:val="28"/>
          <w:szCs w:val="28"/>
          <w:lang w:eastAsia="uk-UA"/>
        </w:rPr>
        <w:t>і</w:t>
      </w:r>
      <w:r w:rsidR="00646AE3" w:rsidRPr="00857F8D">
        <w:rPr>
          <w:rFonts w:eastAsia="Times New Roman"/>
          <w:color w:val="1D1D1B"/>
          <w:sz w:val="28"/>
          <w:szCs w:val="28"/>
          <w:lang w:eastAsia="uk-UA"/>
        </w:rPr>
        <w:t>з Н</w:t>
      </w:r>
      <w:r w:rsidR="00857F8D">
        <w:rPr>
          <w:rFonts w:eastAsia="Times New Roman"/>
          <w:color w:val="1D1D1B"/>
          <w:sz w:val="28"/>
          <w:szCs w:val="28"/>
          <w:lang w:eastAsia="uk-UA"/>
        </w:rPr>
        <w:t>аціональної школи суддів</w:t>
      </w:r>
      <w:r w:rsidR="00646AE3" w:rsidRPr="00857F8D">
        <w:rPr>
          <w:rFonts w:eastAsia="Times New Roman"/>
          <w:color w:val="1D1D1B"/>
          <w:sz w:val="28"/>
          <w:szCs w:val="28"/>
          <w:lang w:eastAsia="uk-UA"/>
        </w:rPr>
        <w:t xml:space="preserve"> України відомост</w:t>
      </w:r>
      <w:r w:rsidR="00857F8D">
        <w:rPr>
          <w:rFonts w:eastAsia="Times New Roman"/>
          <w:color w:val="1D1D1B"/>
          <w:sz w:val="28"/>
          <w:szCs w:val="28"/>
          <w:lang w:eastAsia="uk-UA"/>
        </w:rPr>
        <w:t>ей</w:t>
      </w:r>
      <w:r w:rsidR="00646AE3" w:rsidRPr="00857F8D">
        <w:rPr>
          <w:rFonts w:eastAsia="Times New Roman"/>
          <w:color w:val="1D1D1B"/>
          <w:sz w:val="28"/>
          <w:szCs w:val="28"/>
          <w:lang w:eastAsia="uk-UA"/>
        </w:rPr>
        <w:t xml:space="preserve"> про підвищенн</w:t>
      </w:r>
      <w:r w:rsidR="00857F8D">
        <w:rPr>
          <w:rFonts w:eastAsia="Times New Roman"/>
          <w:color w:val="1D1D1B"/>
          <w:sz w:val="28"/>
          <w:szCs w:val="28"/>
          <w:lang w:eastAsia="uk-UA"/>
        </w:rPr>
        <w:t xml:space="preserve">я кваліфікації судді </w:t>
      </w:r>
      <w:r w:rsidR="00FC555C">
        <w:rPr>
          <w:rFonts w:eastAsia="Times New Roman"/>
          <w:color w:val="1D1D1B"/>
          <w:sz w:val="28"/>
          <w:szCs w:val="28"/>
          <w:lang w:eastAsia="uk-UA"/>
        </w:rPr>
        <w:t xml:space="preserve">у </w:t>
      </w:r>
      <w:r w:rsidR="00857F8D">
        <w:rPr>
          <w:rFonts w:eastAsia="Times New Roman"/>
          <w:color w:val="1D1D1B"/>
          <w:sz w:val="28"/>
          <w:szCs w:val="28"/>
          <w:lang w:eastAsia="uk-UA"/>
        </w:rPr>
        <w:t>2013</w:t>
      </w:r>
      <w:r w:rsidR="00431E9E" w:rsidRPr="004D08B4">
        <w:rPr>
          <w:rFonts w:eastAsia="Times New Roman"/>
          <w:color w:val="1D1D1B"/>
          <w:sz w:val="28"/>
          <w:szCs w:val="28"/>
          <w:lang w:eastAsia="uk-UA"/>
        </w:rPr>
        <w:t>–</w:t>
      </w:r>
      <w:r w:rsidR="00857F8D">
        <w:rPr>
          <w:rFonts w:eastAsia="Times New Roman"/>
          <w:color w:val="1D1D1B"/>
          <w:sz w:val="28"/>
          <w:szCs w:val="28"/>
          <w:lang w:eastAsia="uk-UA"/>
        </w:rPr>
        <w:t>2024 рок</w:t>
      </w:r>
      <w:r w:rsidR="00FC555C">
        <w:rPr>
          <w:rFonts w:eastAsia="Times New Roman"/>
          <w:color w:val="1D1D1B"/>
          <w:sz w:val="28"/>
          <w:szCs w:val="28"/>
          <w:lang w:eastAsia="uk-UA"/>
        </w:rPr>
        <w:t>ах</w:t>
      </w:r>
      <w:r w:rsidR="00857F8D">
        <w:rPr>
          <w:rFonts w:eastAsia="Times New Roman"/>
          <w:color w:val="1D1D1B"/>
          <w:sz w:val="28"/>
          <w:szCs w:val="28"/>
          <w:lang w:eastAsia="uk-UA"/>
        </w:rPr>
        <w:t xml:space="preserve">; </w:t>
      </w:r>
      <w:r w:rsidR="00646AE3" w:rsidRPr="00857F8D">
        <w:rPr>
          <w:rFonts w:eastAsia="Times New Roman"/>
          <w:color w:val="1D1D1B"/>
          <w:sz w:val="28"/>
          <w:szCs w:val="28"/>
          <w:lang w:eastAsia="uk-UA"/>
        </w:rPr>
        <w:t xml:space="preserve"> </w:t>
      </w:r>
      <w:r w:rsidR="00DC55FF">
        <w:rPr>
          <w:rFonts w:eastAsia="Times New Roman"/>
          <w:color w:val="1D1D1B"/>
          <w:sz w:val="28"/>
          <w:szCs w:val="28"/>
          <w:lang w:eastAsia="uk-UA"/>
        </w:rPr>
        <w:t xml:space="preserve">3) </w:t>
      </w:r>
      <w:r w:rsidR="00857F8D">
        <w:rPr>
          <w:rFonts w:eastAsia="Times New Roman"/>
          <w:color w:val="1D1D1B"/>
          <w:sz w:val="28"/>
          <w:szCs w:val="28"/>
          <w:lang w:eastAsia="uk-UA"/>
        </w:rPr>
        <w:t>про в</w:t>
      </w:r>
      <w:r w:rsidR="00646AE3" w:rsidRPr="00857F8D">
        <w:rPr>
          <w:rFonts w:eastAsia="Times New Roman"/>
          <w:color w:val="1D1D1B"/>
          <w:sz w:val="28"/>
          <w:szCs w:val="28"/>
          <w:lang w:eastAsia="uk-UA"/>
        </w:rPr>
        <w:t>итребува</w:t>
      </w:r>
      <w:r w:rsidR="00857F8D">
        <w:rPr>
          <w:rFonts w:eastAsia="Times New Roman"/>
          <w:color w:val="1D1D1B"/>
          <w:sz w:val="28"/>
          <w:szCs w:val="28"/>
          <w:lang w:eastAsia="uk-UA"/>
        </w:rPr>
        <w:t>ння</w:t>
      </w:r>
      <w:r w:rsidR="00646AE3" w:rsidRPr="00857F8D">
        <w:rPr>
          <w:rFonts w:eastAsia="Times New Roman"/>
          <w:color w:val="1D1D1B"/>
          <w:sz w:val="28"/>
          <w:szCs w:val="28"/>
          <w:lang w:eastAsia="uk-UA"/>
        </w:rPr>
        <w:t xml:space="preserve"> </w:t>
      </w:r>
      <w:r w:rsidR="001E2D84">
        <w:rPr>
          <w:rFonts w:eastAsia="Times New Roman"/>
          <w:color w:val="1D1D1B"/>
          <w:sz w:val="28"/>
          <w:szCs w:val="28"/>
          <w:lang w:eastAsia="uk-UA"/>
        </w:rPr>
        <w:t>і</w:t>
      </w:r>
      <w:r w:rsidR="00646AE3" w:rsidRPr="00857F8D">
        <w:rPr>
          <w:rFonts w:eastAsia="Times New Roman"/>
          <w:color w:val="1D1D1B"/>
          <w:sz w:val="28"/>
          <w:szCs w:val="28"/>
          <w:lang w:eastAsia="uk-UA"/>
        </w:rPr>
        <w:t>з архіву Херсонського міського суду відомост</w:t>
      </w:r>
      <w:r w:rsidR="00857F8D">
        <w:rPr>
          <w:rFonts w:eastAsia="Times New Roman"/>
          <w:color w:val="1D1D1B"/>
          <w:sz w:val="28"/>
          <w:szCs w:val="28"/>
          <w:lang w:eastAsia="uk-UA"/>
        </w:rPr>
        <w:t>ей</w:t>
      </w:r>
      <w:r w:rsidR="00646AE3" w:rsidRPr="00857F8D">
        <w:rPr>
          <w:rFonts w:eastAsia="Times New Roman"/>
          <w:color w:val="1D1D1B"/>
          <w:sz w:val="28"/>
          <w:szCs w:val="28"/>
          <w:lang w:eastAsia="uk-UA"/>
        </w:rPr>
        <w:t xml:space="preserve"> про якісні та кількісні показники роботи судді Дніпровського рай</w:t>
      </w:r>
      <w:r w:rsidR="00FC555C">
        <w:rPr>
          <w:rFonts w:eastAsia="Times New Roman"/>
          <w:color w:val="1D1D1B"/>
          <w:sz w:val="28"/>
          <w:szCs w:val="28"/>
          <w:lang w:eastAsia="uk-UA"/>
        </w:rPr>
        <w:t xml:space="preserve">онного </w:t>
      </w:r>
      <w:r w:rsidR="00646AE3" w:rsidRPr="00857F8D">
        <w:rPr>
          <w:rFonts w:eastAsia="Times New Roman"/>
          <w:color w:val="1D1D1B"/>
          <w:sz w:val="28"/>
          <w:szCs w:val="28"/>
          <w:lang w:eastAsia="uk-UA"/>
        </w:rPr>
        <w:t>суду м</w:t>
      </w:r>
      <w:r w:rsidR="00857F8D">
        <w:rPr>
          <w:rFonts w:eastAsia="Times New Roman"/>
          <w:color w:val="1D1D1B"/>
          <w:sz w:val="28"/>
          <w:szCs w:val="28"/>
          <w:lang w:eastAsia="uk-UA"/>
        </w:rPr>
        <w:t xml:space="preserve">іста </w:t>
      </w:r>
      <w:r w:rsidR="00646AE3" w:rsidRPr="00857F8D">
        <w:rPr>
          <w:rFonts w:eastAsia="Times New Roman"/>
          <w:color w:val="1D1D1B"/>
          <w:sz w:val="28"/>
          <w:szCs w:val="28"/>
          <w:lang w:eastAsia="uk-UA"/>
        </w:rPr>
        <w:t>Херсона Білої-</w:t>
      </w:r>
      <w:proofErr w:type="spellStart"/>
      <w:r w:rsidR="00646AE3" w:rsidRPr="00857F8D">
        <w:rPr>
          <w:rFonts w:eastAsia="Times New Roman"/>
          <w:color w:val="1D1D1B"/>
          <w:sz w:val="28"/>
          <w:szCs w:val="28"/>
          <w:lang w:eastAsia="uk-UA"/>
        </w:rPr>
        <w:t>Кисельової</w:t>
      </w:r>
      <w:proofErr w:type="spellEnd"/>
      <w:r w:rsidR="00646AE3" w:rsidRPr="00857F8D">
        <w:rPr>
          <w:rFonts w:eastAsia="Times New Roman"/>
          <w:color w:val="1D1D1B"/>
          <w:sz w:val="28"/>
          <w:szCs w:val="28"/>
          <w:lang w:eastAsia="uk-UA"/>
        </w:rPr>
        <w:t xml:space="preserve"> </w:t>
      </w:r>
      <w:r w:rsidR="00857F8D">
        <w:rPr>
          <w:rFonts w:eastAsia="Times New Roman"/>
          <w:color w:val="1D1D1B"/>
          <w:sz w:val="28"/>
          <w:szCs w:val="28"/>
          <w:lang w:eastAsia="uk-UA"/>
        </w:rPr>
        <w:t>А.А.</w:t>
      </w:r>
      <w:r w:rsidR="00646AE3" w:rsidRPr="00857F8D">
        <w:rPr>
          <w:rFonts w:eastAsia="Times New Roman"/>
          <w:color w:val="1D1D1B"/>
          <w:sz w:val="28"/>
          <w:szCs w:val="28"/>
          <w:lang w:eastAsia="uk-UA"/>
        </w:rPr>
        <w:t xml:space="preserve"> за період роботи </w:t>
      </w:r>
      <w:r w:rsidR="00FC555C">
        <w:rPr>
          <w:rFonts w:eastAsia="Times New Roman"/>
          <w:color w:val="1D1D1B"/>
          <w:sz w:val="28"/>
          <w:szCs w:val="28"/>
          <w:lang w:eastAsia="uk-UA"/>
        </w:rPr>
        <w:t xml:space="preserve">у </w:t>
      </w:r>
      <w:r w:rsidR="00431E9E">
        <w:rPr>
          <w:rFonts w:eastAsia="Times New Roman"/>
          <w:color w:val="1D1D1B"/>
          <w:sz w:val="28"/>
          <w:szCs w:val="28"/>
          <w:lang w:eastAsia="uk-UA"/>
        </w:rPr>
        <w:t>2015</w:t>
      </w:r>
      <w:r w:rsidR="001E2D84" w:rsidRPr="004D08B4">
        <w:rPr>
          <w:rFonts w:eastAsia="Times New Roman"/>
          <w:color w:val="1D1D1B"/>
          <w:sz w:val="28"/>
          <w:szCs w:val="28"/>
          <w:lang w:eastAsia="uk-UA"/>
        </w:rPr>
        <w:t>–</w:t>
      </w:r>
      <w:r w:rsidR="00646AE3" w:rsidRPr="00857F8D">
        <w:rPr>
          <w:rFonts w:eastAsia="Times New Roman"/>
          <w:color w:val="1D1D1B"/>
          <w:sz w:val="28"/>
          <w:szCs w:val="28"/>
          <w:lang w:eastAsia="uk-UA"/>
        </w:rPr>
        <w:t xml:space="preserve">2016 </w:t>
      </w:r>
      <w:r w:rsidR="00857F8D">
        <w:rPr>
          <w:rFonts w:eastAsia="Times New Roman"/>
          <w:color w:val="1D1D1B"/>
          <w:sz w:val="28"/>
          <w:szCs w:val="28"/>
          <w:lang w:eastAsia="uk-UA"/>
        </w:rPr>
        <w:t>рок</w:t>
      </w:r>
      <w:r w:rsidR="00FC555C">
        <w:rPr>
          <w:rFonts w:eastAsia="Times New Roman"/>
          <w:color w:val="1D1D1B"/>
          <w:sz w:val="28"/>
          <w:szCs w:val="28"/>
          <w:lang w:eastAsia="uk-UA"/>
        </w:rPr>
        <w:t>ах</w:t>
      </w:r>
      <w:r w:rsidR="005F164C">
        <w:rPr>
          <w:rFonts w:eastAsia="Times New Roman"/>
          <w:color w:val="1D1D1B"/>
          <w:sz w:val="28"/>
          <w:szCs w:val="28"/>
          <w:lang w:eastAsia="uk-UA"/>
        </w:rPr>
        <w:t>;</w:t>
      </w:r>
      <w:r w:rsidR="00146D78">
        <w:rPr>
          <w:rFonts w:eastAsia="Times New Roman"/>
          <w:color w:val="1D1D1B"/>
          <w:sz w:val="28"/>
          <w:szCs w:val="28"/>
          <w:lang w:eastAsia="uk-UA"/>
        </w:rPr>
        <w:t xml:space="preserve"> 4) про</w:t>
      </w:r>
      <w:r w:rsidR="005F164C">
        <w:rPr>
          <w:rFonts w:eastAsia="Times New Roman"/>
          <w:color w:val="1D1D1B"/>
          <w:sz w:val="28"/>
          <w:szCs w:val="28"/>
          <w:lang w:eastAsia="uk-UA"/>
        </w:rPr>
        <w:t xml:space="preserve"> в</w:t>
      </w:r>
      <w:r w:rsidR="00646AE3" w:rsidRPr="00857F8D">
        <w:rPr>
          <w:rFonts w:eastAsia="Times New Roman"/>
          <w:color w:val="1D1D1B"/>
          <w:sz w:val="28"/>
          <w:szCs w:val="28"/>
          <w:lang w:eastAsia="uk-UA"/>
        </w:rPr>
        <w:t>итребува</w:t>
      </w:r>
      <w:r w:rsidR="005F164C">
        <w:rPr>
          <w:rFonts w:eastAsia="Times New Roman"/>
          <w:color w:val="1D1D1B"/>
          <w:sz w:val="28"/>
          <w:szCs w:val="28"/>
          <w:lang w:eastAsia="uk-UA"/>
        </w:rPr>
        <w:t>ння</w:t>
      </w:r>
      <w:r w:rsidR="00646AE3" w:rsidRPr="00857F8D">
        <w:rPr>
          <w:rFonts w:eastAsia="Times New Roman"/>
          <w:color w:val="1D1D1B"/>
          <w:sz w:val="28"/>
          <w:szCs w:val="28"/>
          <w:lang w:eastAsia="uk-UA"/>
        </w:rPr>
        <w:t xml:space="preserve"> </w:t>
      </w:r>
      <w:r w:rsidR="00B168D2">
        <w:rPr>
          <w:rFonts w:eastAsia="Times New Roman"/>
          <w:color w:val="1D1D1B"/>
          <w:sz w:val="28"/>
          <w:szCs w:val="28"/>
          <w:lang w:eastAsia="uk-UA"/>
        </w:rPr>
        <w:t>у</w:t>
      </w:r>
      <w:r w:rsidR="00646AE3" w:rsidRPr="00857F8D">
        <w:rPr>
          <w:rFonts w:eastAsia="Times New Roman"/>
          <w:color w:val="1D1D1B"/>
          <w:sz w:val="28"/>
          <w:szCs w:val="28"/>
          <w:lang w:eastAsia="uk-UA"/>
        </w:rPr>
        <w:t xml:space="preserve"> </w:t>
      </w:r>
      <w:r w:rsidR="005F164C">
        <w:rPr>
          <w:rFonts w:eastAsia="Times New Roman"/>
          <w:color w:val="1D1D1B"/>
          <w:sz w:val="28"/>
          <w:szCs w:val="28"/>
          <w:lang w:eastAsia="uk-UA"/>
        </w:rPr>
        <w:lastRenderedPageBreak/>
        <w:t>Вищій раді правосуддя</w:t>
      </w:r>
      <w:r w:rsidR="00646AE3" w:rsidRPr="00857F8D">
        <w:rPr>
          <w:rFonts w:eastAsia="Times New Roman"/>
          <w:color w:val="1D1D1B"/>
          <w:sz w:val="28"/>
          <w:szCs w:val="28"/>
          <w:lang w:eastAsia="uk-UA"/>
        </w:rPr>
        <w:t xml:space="preserve"> відомост</w:t>
      </w:r>
      <w:r w:rsidR="005F164C">
        <w:rPr>
          <w:rFonts w:eastAsia="Times New Roman"/>
          <w:color w:val="1D1D1B"/>
          <w:sz w:val="28"/>
          <w:szCs w:val="28"/>
          <w:lang w:eastAsia="uk-UA"/>
        </w:rPr>
        <w:t>ей</w:t>
      </w:r>
      <w:r w:rsidR="00646AE3" w:rsidRPr="00857F8D">
        <w:rPr>
          <w:rFonts w:eastAsia="Times New Roman"/>
          <w:color w:val="1D1D1B"/>
          <w:sz w:val="28"/>
          <w:szCs w:val="28"/>
          <w:lang w:eastAsia="uk-UA"/>
        </w:rPr>
        <w:t xml:space="preserve"> про результати розгляду </w:t>
      </w:r>
      <w:r w:rsidR="00B168D2">
        <w:rPr>
          <w:rFonts w:eastAsia="Times New Roman"/>
          <w:color w:val="1D1D1B"/>
          <w:sz w:val="28"/>
          <w:szCs w:val="28"/>
          <w:lang w:eastAsia="uk-UA"/>
        </w:rPr>
        <w:t xml:space="preserve">її </w:t>
      </w:r>
      <w:r w:rsidR="00646AE3" w:rsidRPr="00857F8D">
        <w:rPr>
          <w:rFonts w:eastAsia="Times New Roman"/>
          <w:color w:val="1D1D1B"/>
          <w:sz w:val="28"/>
          <w:szCs w:val="28"/>
          <w:lang w:eastAsia="uk-UA"/>
        </w:rPr>
        <w:t>заяв п</w:t>
      </w:r>
      <w:r w:rsidR="005F164C">
        <w:rPr>
          <w:rFonts w:eastAsia="Times New Roman"/>
          <w:color w:val="1D1D1B"/>
          <w:sz w:val="28"/>
          <w:szCs w:val="28"/>
          <w:lang w:eastAsia="uk-UA"/>
        </w:rPr>
        <w:t xml:space="preserve">ро втручання в діяльність судді </w:t>
      </w:r>
      <w:r w:rsidR="00B168D2">
        <w:rPr>
          <w:rFonts w:eastAsia="Times New Roman"/>
          <w:color w:val="1D1D1B"/>
          <w:sz w:val="28"/>
          <w:szCs w:val="28"/>
          <w:lang w:eastAsia="uk-UA"/>
        </w:rPr>
        <w:t xml:space="preserve">від </w:t>
      </w:r>
      <w:r w:rsidR="00646AE3" w:rsidRPr="00857F8D">
        <w:rPr>
          <w:rFonts w:eastAsia="Times New Roman"/>
          <w:color w:val="1D1D1B"/>
          <w:sz w:val="28"/>
          <w:szCs w:val="28"/>
          <w:lang w:eastAsia="uk-UA"/>
        </w:rPr>
        <w:t>5</w:t>
      </w:r>
      <w:r w:rsidR="005F164C">
        <w:rPr>
          <w:rFonts w:eastAsia="Times New Roman"/>
          <w:color w:val="1D1D1B"/>
          <w:sz w:val="28"/>
          <w:szCs w:val="28"/>
          <w:lang w:eastAsia="uk-UA"/>
        </w:rPr>
        <w:t xml:space="preserve"> квітня </w:t>
      </w:r>
      <w:r w:rsidR="00646AE3" w:rsidRPr="00857F8D">
        <w:rPr>
          <w:rFonts w:eastAsia="Times New Roman"/>
          <w:color w:val="1D1D1B"/>
          <w:sz w:val="28"/>
          <w:szCs w:val="28"/>
          <w:lang w:eastAsia="uk-UA"/>
        </w:rPr>
        <w:t xml:space="preserve">2024 </w:t>
      </w:r>
      <w:r w:rsidR="00146D78">
        <w:rPr>
          <w:rFonts w:eastAsia="Times New Roman"/>
          <w:color w:val="1D1D1B"/>
          <w:sz w:val="28"/>
          <w:szCs w:val="28"/>
          <w:lang w:eastAsia="uk-UA"/>
        </w:rPr>
        <w:t>року</w:t>
      </w:r>
      <w:r w:rsidR="005F164C">
        <w:rPr>
          <w:rFonts w:eastAsia="Times New Roman"/>
          <w:color w:val="1D1D1B"/>
          <w:sz w:val="28"/>
          <w:szCs w:val="28"/>
          <w:lang w:eastAsia="uk-UA"/>
        </w:rPr>
        <w:t xml:space="preserve"> </w:t>
      </w:r>
      <w:r w:rsidR="00646AE3" w:rsidRPr="00857F8D">
        <w:rPr>
          <w:rFonts w:eastAsia="Times New Roman"/>
          <w:color w:val="1D1D1B"/>
          <w:sz w:val="28"/>
          <w:szCs w:val="28"/>
          <w:lang w:eastAsia="uk-UA"/>
        </w:rPr>
        <w:t>(12</w:t>
      </w:r>
      <w:r w:rsidR="005F164C">
        <w:rPr>
          <w:rFonts w:eastAsia="Times New Roman"/>
          <w:color w:val="1D1D1B"/>
          <w:sz w:val="28"/>
          <w:szCs w:val="28"/>
          <w:lang w:eastAsia="uk-UA"/>
        </w:rPr>
        <w:t xml:space="preserve"> квітня </w:t>
      </w:r>
      <w:r w:rsidR="00646AE3" w:rsidRPr="00857F8D">
        <w:rPr>
          <w:rFonts w:eastAsia="Times New Roman"/>
          <w:color w:val="1D1D1B"/>
          <w:sz w:val="28"/>
          <w:szCs w:val="28"/>
          <w:lang w:eastAsia="uk-UA"/>
        </w:rPr>
        <w:t>2024</w:t>
      </w:r>
      <w:r w:rsidR="005F164C">
        <w:rPr>
          <w:rFonts w:eastAsia="Times New Roman"/>
          <w:color w:val="1D1D1B"/>
          <w:sz w:val="28"/>
          <w:szCs w:val="28"/>
          <w:lang w:eastAsia="uk-UA"/>
        </w:rPr>
        <w:t xml:space="preserve"> року</w:t>
      </w:r>
      <w:r w:rsidR="00DC55FF">
        <w:rPr>
          <w:rFonts w:eastAsia="Times New Roman"/>
          <w:color w:val="1D1D1B"/>
          <w:sz w:val="28"/>
          <w:szCs w:val="28"/>
          <w:lang w:eastAsia="uk-UA"/>
        </w:rPr>
        <w:t xml:space="preserve">); </w:t>
      </w:r>
      <w:r w:rsidR="00146D78">
        <w:rPr>
          <w:rFonts w:eastAsia="Times New Roman"/>
          <w:color w:val="1D1D1B"/>
          <w:sz w:val="28"/>
          <w:szCs w:val="28"/>
          <w:lang w:eastAsia="uk-UA"/>
        </w:rPr>
        <w:t xml:space="preserve">5) про </w:t>
      </w:r>
      <w:r w:rsidR="00DC55FF">
        <w:rPr>
          <w:rFonts w:eastAsia="Times New Roman"/>
          <w:color w:val="1D1D1B"/>
          <w:sz w:val="28"/>
          <w:szCs w:val="28"/>
          <w:lang w:eastAsia="uk-UA"/>
        </w:rPr>
        <w:t>в</w:t>
      </w:r>
      <w:r w:rsidR="00646AE3" w:rsidRPr="00857F8D">
        <w:rPr>
          <w:rFonts w:eastAsia="Times New Roman"/>
          <w:color w:val="1D1D1B"/>
          <w:sz w:val="28"/>
          <w:szCs w:val="28"/>
          <w:lang w:eastAsia="uk-UA"/>
        </w:rPr>
        <w:t>итребувати з Херсонського апеляційного суду списк</w:t>
      </w:r>
      <w:r w:rsidR="00B168D2">
        <w:rPr>
          <w:rFonts w:eastAsia="Times New Roman"/>
          <w:color w:val="1D1D1B"/>
          <w:sz w:val="28"/>
          <w:szCs w:val="28"/>
          <w:lang w:eastAsia="uk-UA"/>
        </w:rPr>
        <w:t>ів</w:t>
      </w:r>
      <w:r w:rsidR="00646AE3" w:rsidRPr="00857F8D">
        <w:rPr>
          <w:rFonts w:eastAsia="Times New Roman"/>
          <w:color w:val="1D1D1B"/>
          <w:sz w:val="28"/>
          <w:szCs w:val="28"/>
          <w:lang w:eastAsia="uk-UA"/>
        </w:rPr>
        <w:t xml:space="preserve"> присутніх су</w:t>
      </w:r>
      <w:r w:rsidR="001E2D84">
        <w:rPr>
          <w:rFonts w:eastAsia="Times New Roman"/>
          <w:color w:val="1D1D1B"/>
          <w:sz w:val="28"/>
          <w:szCs w:val="28"/>
          <w:lang w:eastAsia="uk-UA"/>
        </w:rPr>
        <w:t>ддів місцевих судів, зокрема, і</w:t>
      </w:r>
      <w:r w:rsidR="00646AE3" w:rsidRPr="00857F8D">
        <w:rPr>
          <w:rFonts w:eastAsia="Times New Roman"/>
          <w:color w:val="1D1D1B"/>
          <w:sz w:val="28"/>
          <w:szCs w:val="28"/>
          <w:lang w:eastAsia="uk-UA"/>
        </w:rPr>
        <w:t>з Дніпровського рай</w:t>
      </w:r>
      <w:r w:rsidR="001E2D84">
        <w:rPr>
          <w:rFonts w:eastAsia="Times New Roman"/>
          <w:color w:val="1D1D1B"/>
          <w:sz w:val="28"/>
          <w:szCs w:val="28"/>
          <w:lang w:eastAsia="uk-UA"/>
        </w:rPr>
        <w:t xml:space="preserve">онного </w:t>
      </w:r>
      <w:r w:rsidR="00646AE3" w:rsidRPr="00857F8D">
        <w:rPr>
          <w:rFonts w:eastAsia="Times New Roman"/>
          <w:color w:val="1D1D1B"/>
          <w:sz w:val="28"/>
          <w:szCs w:val="28"/>
          <w:lang w:eastAsia="uk-UA"/>
        </w:rPr>
        <w:t>суду м</w:t>
      </w:r>
      <w:r w:rsidR="00146D78">
        <w:rPr>
          <w:rFonts w:eastAsia="Times New Roman"/>
          <w:color w:val="1D1D1B"/>
          <w:sz w:val="28"/>
          <w:szCs w:val="28"/>
          <w:lang w:eastAsia="uk-UA"/>
        </w:rPr>
        <w:t xml:space="preserve">іста </w:t>
      </w:r>
      <w:r w:rsidR="00646AE3" w:rsidRPr="00857F8D">
        <w:rPr>
          <w:rFonts w:eastAsia="Times New Roman"/>
          <w:color w:val="1D1D1B"/>
          <w:sz w:val="28"/>
          <w:szCs w:val="28"/>
          <w:lang w:eastAsia="uk-UA"/>
        </w:rPr>
        <w:t xml:space="preserve">Херсона, які </w:t>
      </w:r>
      <w:r w:rsidR="001E2D84">
        <w:rPr>
          <w:rFonts w:eastAsia="Times New Roman"/>
          <w:color w:val="1D1D1B"/>
          <w:sz w:val="28"/>
          <w:szCs w:val="28"/>
          <w:lang w:eastAsia="uk-UA"/>
        </w:rPr>
        <w:t>брали</w:t>
      </w:r>
      <w:r w:rsidR="00646AE3" w:rsidRPr="00857F8D">
        <w:rPr>
          <w:rFonts w:eastAsia="Times New Roman"/>
          <w:color w:val="1D1D1B"/>
          <w:sz w:val="28"/>
          <w:szCs w:val="28"/>
          <w:lang w:eastAsia="uk-UA"/>
        </w:rPr>
        <w:t xml:space="preserve"> участь у спільних Зборах на базі Херсонського апеляційного суду для обрання делегатів З’їзд</w:t>
      </w:r>
      <w:r w:rsidR="001E2D84">
        <w:rPr>
          <w:rFonts w:eastAsia="Times New Roman"/>
          <w:color w:val="1D1D1B"/>
          <w:sz w:val="28"/>
          <w:szCs w:val="28"/>
          <w:lang w:eastAsia="uk-UA"/>
        </w:rPr>
        <w:t>у</w:t>
      </w:r>
      <w:r w:rsidR="00646AE3" w:rsidRPr="00857F8D">
        <w:rPr>
          <w:rFonts w:eastAsia="Times New Roman"/>
          <w:color w:val="1D1D1B"/>
          <w:sz w:val="28"/>
          <w:szCs w:val="28"/>
          <w:lang w:eastAsia="uk-UA"/>
        </w:rPr>
        <w:t xml:space="preserve"> суддів за 2017</w:t>
      </w:r>
      <w:r w:rsidR="00431E9E" w:rsidRPr="004D08B4">
        <w:rPr>
          <w:rFonts w:eastAsia="Times New Roman"/>
          <w:color w:val="1D1D1B"/>
          <w:sz w:val="28"/>
          <w:szCs w:val="28"/>
          <w:lang w:eastAsia="uk-UA"/>
        </w:rPr>
        <w:t>–</w:t>
      </w:r>
      <w:r w:rsidR="00646AE3" w:rsidRPr="00595C1C">
        <w:rPr>
          <w:rFonts w:eastAsia="Times New Roman"/>
          <w:color w:val="1D1D1B"/>
          <w:sz w:val="28"/>
          <w:szCs w:val="28"/>
          <w:lang w:eastAsia="uk-UA"/>
        </w:rPr>
        <w:t xml:space="preserve">2020 </w:t>
      </w:r>
      <w:r w:rsidR="00146D78" w:rsidRPr="00595C1C">
        <w:rPr>
          <w:rFonts w:eastAsia="Times New Roman"/>
          <w:color w:val="1D1D1B"/>
          <w:sz w:val="28"/>
          <w:szCs w:val="28"/>
          <w:lang w:eastAsia="uk-UA"/>
        </w:rPr>
        <w:t>роки</w:t>
      </w:r>
      <w:r w:rsidR="00646AE3" w:rsidRPr="00595C1C">
        <w:rPr>
          <w:rFonts w:eastAsia="Times New Roman"/>
          <w:color w:val="1D1D1B"/>
          <w:sz w:val="28"/>
          <w:szCs w:val="28"/>
          <w:lang w:eastAsia="uk-UA"/>
        </w:rPr>
        <w:t>.</w:t>
      </w:r>
    </w:p>
    <w:p w:rsidR="00075B49" w:rsidRPr="00595C1C" w:rsidRDefault="00075B49" w:rsidP="00994D19">
      <w:pPr>
        <w:shd w:val="clear" w:color="auto" w:fill="FFFFFF"/>
        <w:spacing w:after="0" w:line="240" w:lineRule="auto"/>
        <w:ind w:firstLine="567"/>
        <w:jc w:val="both"/>
        <w:rPr>
          <w:rFonts w:eastAsia="Times New Roman"/>
          <w:color w:val="1D1D1B"/>
          <w:sz w:val="28"/>
          <w:szCs w:val="28"/>
          <w:lang w:eastAsia="uk-UA"/>
        </w:rPr>
      </w:pPr>
      <w:r w:rsidRPr="00595C1C">
        <w:rPr>
          <w:rFonts w:eastAsia="Times New Roman"/>
          <w:color w:val="1D1D1B"/>
          <w:sz w:val="28"/>
          <w:szCs w:val="28"/>
          <w:lang w:eastAsia="uk-UA"/>
        </w:rPr>
        <w:t>Зазначені вище клопотання були розглянуті та у їх задоволенні відмовлено.</w:t>
      </w:r>
    </w:p>
    <w:p w:rsidR="002C2845" w:rsidRPr="00595C1C" w:rsidRDefault="0093292D" w:rsidP="00994D19">
      <w:pPr>
        <w:shd w:val="clear" w:color="auto" w:fill="FFFFFF"/>
        <w:spacing w:after="0" w:line="240" w:lineRule="auto"/>
        <w:ind w:firstLine="567"/>
        <w:jc w:val="both"/>
        <w:rPr>
          <w:rFonts w:eastAsia="Times New Roman"/>
          <w:color w:val="1D1D1B"/>
          <w:sz w:val="28"/>
          <w:szCs w:val="28"/>
          <w:lang w:eastAsia="uk-UA"/>
        </w:rPr>
      </w:pPr>
      <w:r w:rsidRPr="00595C1C">
        <w:rPr>
          <w:rFonts w:eastAsia="Times New Roman"/>
          <w:color w:val="1D1D1B"/>
          <w:sz w:val="28"/>
          <w:szCs w:val="28"/>
          <w:lang w:eastAsia="uk-UA"/>
        </w:rPr>
        <w:t xml:space="preserve">В своїх письмових поясненнях суддя Біла-Кисельова А.А. </w:t>
      </w:r>
      <w:r w:rsidR="009A3876" w:rsidRPr="00595C1C">
        <w:rPr>
          <w:rFonts w:eastAsia="Times New Roman"/>
          <w:color w:val="1D1D1B"/>
          <w:sz w:val="28"/>
          <w:szCs w:val="28"/>
          <w:lang w:eastAsia="uk-UA"/>
        </w:rPr>
        <w:t>зазначила</w:t>
      </w:r>
      <w:r w:rsidR="002C2845" w:rsidRPr="00595C1C">
        <w:rPr>
          <w:rFonts w:eastAsia="Times New Roman"/>
          <w:color w:val="1D1D1B"/>
          <w:sz w:val="28"/>
          <w:szCs w:val="28"/>
          <w:lang w:eastAsia="uk-UA"/>
        </w:rPr>
        <w:t xml:space="preserve"> таке: </w:t>
      </w:r>
      <w:r w:rsidR="009A3876" w:rsidRPr="00595C1C">
        <w:rPr>
          <w:rFonts w:eastAsia="Times New Roman"/>
          <w:color w:val="1D1D1B"/>
          <w:sz w:val="28"/>
          <w:szCs w:val="28"/>
          <w:lang w:eastAsia="uk-UA"/>
        </w:rPr>
        <w:t xml:space="preserve"> </w:t>
      </w:r>
      <w:r w:rsidR="00AF5937" w:rsidRPr="00595C1C">
        <w:rPr>
          <w:rFonts w:eastAsia="Times New Roman"/>
          <w:color w:val="1D1D1B"/>
          <w:sz w:val="28"/>
          <w:szCs w:val="28"/>
          <w:lang w:eastAsia="uk-UA"/>
        </w:rPr>
        <w:t>«</w:t>
      </w:r>
      <w:r w:rsidR="002C2845" w:rsidRPr="00595C1C">
        <w:rPr>
          <w:sz w:val="28"/>
          <w:szCs w:val="28"/>
        </w:rPr>
        <w:t xml:space="preserve">маю три вищі освіти </w:t>
      </w:r>
      <w:r w:rsidR="002C2845" w:rsidRPr="00595C1C">
        <w:rPr>
          <w:rFonts w:eastAsia="Times New Roman"/>
          <w:color w:val="1D1D1B"/>
          <w:sz w:val="28"/>
          <w:szCs w:val="28"/>
          <w:lang w:eastAsia="uk-UA"/>
        </w:rPr>
        <w:t>з рівнем «Магістр» за напрямком: педагогічна освіта, юридична освіта, освіта в галузі міжнародної інформації, а також доктор філософії (напрям «міжнародне право»), вільно володію 3 іноземними мовами - англійською, французькою та німецькою.</w:t>
      </w:r>
    </w:p>
    <w:p w:rsidR="009A3876" w:rsidRDefault="002C2845" w:rsidP="00994D19">
      <w:pPr>
        <w:shd w:val="clear" w:color="auto" w:fill="FFFFFF"/>
        <w:spacing w:after="0" w:line="240" w:lineRule="auto"/>
        <w:ind w:firstLine="567"/>
        <w:jc w:val="both"/>
        <w:rPr>
          <w:rFonts w:eastAsia="Times New Roman"/>
          <w:color w:val="1D1D1B"/>
          <w:sz w:val="28"/>
          <w:szCs w:val="28"/>
          <w:lang w:eastAsia="uk-UA"/>
        </w:rPr>
      </w:pPr>
      <w:r w:rsidRPr="00595C1C">
        <w:rPr>
          <w:rFonts w:eastAsia="Times New Roman"/>
          <w:color w:val="1D1D1B"/>
          <w:sz w:val="28"/>
          <w:szCs w:val="28"/>
          <w:lang w:eastAsia="uk-UA"/>
        </w:rPr>
        <w:t xml:space="preserve">Як суддя-науковець відстоюю не тільки суддівську незалежність, а й автор концепції </w:t>
      </w:r>
      <w:r w:rsidR="00595C1C">
        <w:rPr>
          <w:rFonts w:eastAsia="Times New Roman"/>
          <w:color w:val="1D1D1B"/>
          <w:sz w:val="28"/>
          <w:szCs w:val="28"/>
          <w:lang w:eastAsia="uk-UA"/>
        </w:rPr>
        <w:t>«</w:t>
      </w:r>
      <w:r w:rsidRPr="00595C1C">
        <w:rPr>
          <w:rFonts w:eastAsia="Times New Roman"/>
          <w:color w:val="1D1D1B"/>
          <w:sz w:val="28"/>
          <w:szCs w:val="28"/>
          <w:lang w:eastAsia="uk-UA"/>
        </w:rPr>
        <w:t>відстоювання інтелектуальної незалежності судді</w:t>
      </w:r>
      <w:r w:rsidR="00595C1C">
        <w:rPr>
          <w:rFonts w:eastAsia="Times New Roman"/>
          <w:color w:val="1D1D1B"/>
          <w:sz w:val="28"/>
          <w:szCs w:val="28"/>
          <w:lang w:eastAsia="uk-UA"/>
        </w:rPr>
        <w:t>»</w:t>
      </w:r>
      <w:r w:rsidRPr="00595C1C">
        <w:rPr>
          <w:rFonts w:eastAsia="Times New Roman"/>
          <w:color w:val="1D1D1B"/>
          <w:sz w:val="28"/>
          <w:szCs w:val="28"/>
          <w:lang w:eastAsia="uk-UA"/>
        </w:rPr>
        <w:t>. Висновки та рекомендації мого дослідження заслуховувалися в Україні та за кордоном на таких міжнародних конференціях</w:t>
      </w:r>
      <w:r w:rsidR="002305FF">
        <w:rPr>
          <w:rFonts w:eastAsia="Times New Roman"/>
          <w:color w:val="1D1D1B"/>
          <w:sz w:val="28"/>
          <w:szCs w:val="28"/>
          <w:lang w:eastAsia="uk-UA"/>
        </w:rPr>
        <w:t>.</w:t>
      </w:r>
    </w:p>
    <w:p w:rsidR="00595C1C" w:rsidRDefault="00595C1C" w:rsidP="00994D19">
      <w:pPr>
        <w:shd w:val="clear" w:color="auto" w:fill="FFFFFF"/>
        <w:spacing w:after="0" w:line="240" w:lineRule="auto"/>
        <w:ind w:firstLine="567"/>
        <w:jc w:val="both"/>
        <w:rPr>
          <w:rFonts w:eastAsia="Times New Roman"/>
          <w:color w:val="1D1D1B"/>
          <w:sz w:val="28"/>
          <w:szCs w:val="28"/>
          <w:lang w:eastAsia="uk-UA"/>
        </w:rPr>
      </w:pPr>
      <w:r>
        <w:rPr>
          <w:rFonts w:eastAsia="Times New Roman"/>
          <w:color w:val="1D1D1B"/>
          <w:sz w:val="28"/>
          <w:szCs w:val="28"/>
          <w:lang w:eastAsia="uk-UA"/>
        </w:rPr>
        <w:t>&lt;...&gt;</w:t>
      </w:r>
    </w:p>
    <w:p w:rsidR="00595C1C" w:rsidRPr="00806D80" w:rsidRDefault="00806D80" w:rsidP="00994D19">
      <w:pPr>
        <w:shd w:val="clear" w:color="auto" w:fill="FFFFFF"/>
        <w:spacing w:after="0" w:line="240" w:lineRule="auto"/>
        <w:ind w:firstLine="567"/>
        <w:jc w:val="both"/>
        <w:rPr>
          <w:rFonts w:eastAsia="Times New Roman"/>
          <w:color w:val="1D1D1B"/>
          <w:sz w:val="28"/>
          <w:szCs w:val="28"/>
          <w:lang w:eastAsia="uk-UA"/>
        </w:rPr>
      </w:pPr>
      <w:r w:rsidRPr="00806D80">
        <w:rPr>
          <w:rFonts w:eastAsia="Times New Roman"/>
          <w:color w:val="1D1D1B"/>
          <w:sz w:val="28"/>
          <w:szCs w:val="28"/>
          <w:lang w:eastAsia="uk-UA"/>
        </w:rPr>
        <w:t xml:space="preserve">Мною було </w:t>
      </w:r>
      <w:r w:rsidRPr="005905DF">
        <w:rPr>
          <w:rFonts w:eastAsia="Times New Roman"/>
          <w:color w:val="1D1D1B"/>
          <w:sz w:val="28"/>
          <w:szCs w:val="28"/>
          <w:lang w:eastAsia="uk-UA"/>
        </w:rPr>
        <w:t xml:space="preserve">встановлено роль національного суду з відповідними правотворчими повноваженнями у подоланні колізій між універсальними та регіональними стандартами прав людини та визначено напрями судочинства; </w:t>
      </w:r>
      <w:r w:rsidRPr="00806D80">
        <w:rPr>
          <w:rFonts w:eastAsia="Times New Roman"/>
          <w:color w:val="1D1D1B"/>
          <w:sz w:val="28"/>
          <w:szCs w:val="28"/>
          <w:lang w:eastAsia="uk-UA"/>
        </w:rPr>
        <w:t>проведено порівняльно-правовий аналіз європейських регіональних документів на предмет одночасного існування та доповнення правових норм з метою розвитку механізму захисту прав людини…</w:t>
      </w:r>
    </w:p>
    <w:p w:rsidR="00806D80" w:rsidRDefault="00806D80" w:rsidP="00994D19">
      <w:pPr>
        <w:shd w:val="clear" w:color="auto" w:fill="FFFFFF"/>
        <w:spacing w:after="0" w:line="240" w:lineRule="auto"/>
        <w:ind w:firstLine="567"/>
        <w:jc w:val="both"/>
        <w:rPr>
          <w:rFonts w:eastAsia="Times New Roman"/>
          <w:color w:val="1D1D1B"/>
          <w:sz w:val="28"/>
          <w:szCs w:val="28"/>
          <w:lang w:eastAsia="uk-UA"/>
        </w:rPr>
      </w:pPr>
      <w:r>
        <w:rPr>
          <w:rFonts w:eastAsia="Times New Roman"/>
          <w:color w:val="1D1D1B"/>
          <w:sz w:val="28"/>
          <w:szCs w:val="28"/>
          <w:lang w:eastAsia="uk-UA"/>
        </w:rPr>
        <w:t>&lt;...&gt;</w:t>
      </w:r>
    </w:p>
    <w:p w:rsidR="00806D80" w:rsidRPr="005905DF" w:rsidRDefault="00806D80" w:rsidP="00994D19">
      <w:pPr>
        <w:shd w:val="clear" w:color="auto" w:fill="FFFFFF"/>
        <w:spacing w:after="0" w:line="240" w:lineRule="auto"/>
        <w:ind w:firstLine="567"/>
        <w:jc w:val="both"/>
        <w:rPr>
          <w:rFonts w:eastAsia="Times New Roman"/>
          <w:color w:val="1D1D1B"/>
          <w:sz w:val="28"/>
          <w:szCs w:val="28"/>
          <w:lang w:eastAsia="uk-UA"/>
        </w:rPr>
      </w:pPr>
      <w:r w:rsidRPr="005905DF">
        <w:rPr>
          <w:rFonts w:eastAsia="Times New Roman"/>
          <w:color w:val="1D1D1B"/>
          <w:sz w:val="28"/>
          <w:szCs w:val="28"/>
          <w:lang w:eastAsia="uk-UA"/>
        </w:rPr>
        <w:t>Мої наукові праці є не тільки моєю інтелектуальн</w:t>
      </w:r>
      <w:r w:rsidR="00D53ADB" w:rsidRPr="005905DF">
        <w:rPr>
          <w:rFonts w:eastAsia="Times New Roman"/>
          <w:color w:val="1D1D1B"/>
          <w:sz w:val="28"/>
          <w:szCs w:val="28"/>
          <w:lang w:eastAsia="uk-UA"/>
        </w:rPr>
        <w:t>о</w:t>
      </w:r>
      <w:r w:rsidRPr="005905DF">
        <w:rPr>
          <w:rFonts w:eastAsia="Times New Roman"/>
          <w:color w:val="1D1D1B"/>
          <w:sz w:val="28"/>
          <w:szCs w:val="28"/>
          <w:lang w:eastAsia="uk-UA"/>
        </w:rPr>
        <w:t>ю працею, але й надбанням народу України, боротьба за права звичайних люде</w:t>
      </w:r>
      <w:r w:rsidR="00D53ADB" w:rsidRPr="005905DF">
        <w:rPr>
          <w:rFonts w:eastAsia="Times New Roman"/>
          <w:color w:val="1D1D1B"/>
          <w:sz w:val="28"/>
          <w:szCs w:val="28"/>
          <w:lang w:eastAsia="uk-UA"/>
        </w:rPr>
        <w:t>й</w:t>
      </w:r>
      <w:r w:rsidRPr="005905DF">
        <w:rPr>
          <w:rFonts w:eastAsia="Times New Roman"/>
          <w:color w:val="1D1D1B"/>
          <w:sz w:val="28"/>
          <w:szCs w:val="28"/>
          <w:lang w:eastAsia="uk-UA"/>
        </w:rPr>
        <w:t xml:space="preserve"> і відстоювання життя людини в цивілізованому світі з дією Закону для всіх без винятку</w:t>
      </w:r>
      <w:r w:rsidR="00D53ADB" w:rsidRPr="005905DF">
        <w:rPr>
          <w:rFonts w:eastAsia="Times New Roman"/>
          <w:color w:val="1D1D1B"/>
          <w:sz w:val="28"/>
          <w:szCs w:val="28"/>
          <w:lang w:eastAsia="uk-UA"/>
        </w:rPr>
        <w:t>…</w:t>
      </w:r>
    </w:p>
    <w:p w:rsidR="00D53ADB" w:rsidRDefault="00D53ADB" w:rsidP="00994D19">
      <w:pPr>
        <w:shd w:val="clear" w:color="auto" w:fill="FFFFFF"/>
        <w:spacing w:after="0" w:line="240" w:lineRule="auto"/>
        <w:ind w:firstLine="567"/>
        <w:jc w:val="both"/>
        <w:rPr>
          <w:rFonts w:eastAsia="Times New Roman"/>
          <w:color w:val="1D1D1B"/>
          <w:sz w:val="28"/>
          <w:szCs w:val="28"/>
          <w:lang w:eastAsia="uk-UA"/>
        </w:rPr>
      </w:pPr>
      <w:r>
        <w:rPr>
          <w:rFonts w:eastAsia="Times New Roman"/>
          <w:color w:val="1D1D1B"/>
          <w:sz w:val="28"/>
          <w:szCs w:val="28"/>
          <w:lang w:eastAsia="uk-UA"/>
        </w:rPr>
        <w:t>&lt;...&gt;</w:t>
      </w:r>
    </w:p>
    <w:p w:rsidR="00D53ADB" w:rsidRPr="005905DF" w:rsidRDefault="00D53ADB" w:rsidP="00994D19">
      <w:pPr>
        <w:shd w:val="clear" w:color="auto" w:fill="FFFFFF"/>
        <w:spacing w:after="0" w:line="240" w:lineRule="auto"/>
        <w:ind w:firstLine="567"/>
        <w:jc w:val="both"/>
        <w:rPr>
          <w:rFonts w:eastAsia="Times New Roman"/>
          <w:color w:val="1D1D1B"/>
          <w:sz w:val="28"/>
          <w:szCs w:val="28"/>
          <w:lang w:eastAsia="uk-UA"/>
        </w:rPr>
      </w:pPr>
      <w:r w:rsidRPr="005905DF">
        <w:rPr>
          <w:rFonts w:eastAsia="Times New Roman"/>
          <w:color w:val="1D1D1B"/>
          <w:sz w:val="28"/>
          <w:szCs w:val="28"/>
          <w:lang w:eastAsia="uk-UA"/>
        </w:rPr>
        <w:t>Як суддя, юрист - міжнародник, кандидат юридичних наук вперше в історії України від суддів І інстанції зайняла рейтингове місце кандидата у Судді ЄСПЛ від України 2021 р. (після проходження спеціальної перевірки)…</w:t>
      </w:r>
    </w:p>
    <w:p w:rsidR="00D53ADB" w:rsidRDefault="00D53ADB" w:rsidP="00994D19">
      <w:pPr>
        <w:shd w:val="clear" w:color="auto" w:fill="FFFFFF"/>
        <w:spacing w:after="0" w:line="240" w:lineRule="auto"/>
        <w:ind w:firstLine="567"/>
        <w:jc w:val="both"/>
        <w:rPr>
          <w:rFonts w:eastAsia="Times New Roman"/>
          <w:color w:val="1D1D1B"/>
          <w:sz w:val="28"/>
          <w:szCs w:val="28"/>
          <w:lang w:eastAsia="uk-UA"/>
        </w:rPr>
      </w:pPr>
      <w:r>
        <w:rPr>
          <w:rFonts w:eastAsia="Times New Roman"/>
          <w:color w:val="1D1D1B"/>
          <w:sz w:val="28"/>
          <w:szCs w:val="28"/>
          <w:lang w:eastAsia="uk-UA"/>
        </w:rPr>
        <w:t>&lt;...&gt;</w:t>
      </w:r>
    </w:p>
    <w:p w:rsidR="00D53ADB" w:rsidRPr="005905DF" w:rsidRDefault="00D53ADB" w:rsidP="00994D19">
      <w:pPr>
        <w:shd w:val="clear" w:color="auto" w:fill="FFFFFF"/>
        <w:spacing w:after="0" w:line="240" w:lineRule="auto"/>
        <w:ind w:firstLine="567"/>
        <w:jc w:val="both"/>
        <w:rPr>
          <w:rFonts w:eastAsia="Times New Roman"/>
          <w:color w:val="1D1D1B"/>
          <w:sz w:val="28"/>
          <w:szCs w:val="28"/>
          <w:lang w:eastAsia="uk-UA"/>
        </w:rPr>
      </w:pPr>
      <w:r w:rsidRPr="005905DF">
        <w:rPr>
          <w:rFonts w:eastAsia="Times New Roman"/>
          <w:color w:val="1D1D1B"/>
          <w:sz w:val="28"/>
          <w:szCs w:val="28"/>
          <w:lang w:eastAsia="uk-UA"/>
        </w:rPr>
        <w:t>Україна о</w:t>
      </w:r>
      <w:r w:rsidR="005905DF">
        <w:rPr>
          <w:rFonts w:eastAsia="Times New Roman"/>
          <w:color w:val="1D1D1B"/>
          <w:sz w:val="28"/>
          <w:szCs w:val="28"/>
          <w:lang w:eastAsia="uk-UA"/>
        </w:rPr>
        <w:t>т</w:t>
      </w:r>
      <w:r w:rsidRPr="005905DF">
        <w:rPr>
          <w:rFonts w:eastAsia="Times New Roman"/>
          <w:color w:val="1D1D1B"/>
          <w:sz w:val="28"/>
          <w:szCs w:val="28"/>
          <w:lang w:eastAsia="uk-UA"/>
        </w:rPr>
        <w:t xml:space="preserve">римала в моєму образі незалежну суддю, </w:t>
      </w:r>
      <w:proofErr w:type="spellStart"/>
      <w:r w:rsidRPr="005905DF">
        <w:rPr>
          <w:rFonts w:eastAsia="Times New Roman"/>
          <w:color w:val="1D1D1B"/>
          <w:sz w:val="28"/>
          <w:szCs w:val="28"/>
          <w:lang w:eastAsia="uk-UA"/>
        </w:rPr>
        <w:t>борчиню</w:t>
      </w:r>
      <w:proofErr w:type="spellEnd"/>
      <w:r w:rsidRPr="005905DF">
        <w:rPr>
          <w:rFonts w:eastAsia="Times New Roman"/>
          <w:color w:val="1D1D1B"/>
          <w:sz w:val="28"/>
          <w:szCs w:val="28"/>
          <w:lang w:eastAsia="uk-UA"/>
        </w:rPr>
        <w:t xml:space="preserve"> за закон і порядок, чесну і безпринципну.</w:t>
      </w:r>
    </w:p>
    <w:p w:rsidR="00D53ADB" w:rsidRPr="005905DF" w:rsidRDefault="00D53ADB" w:rsidP="00994D19">
      <w:pPr>
        <w:shd w:val="clear" w:color="auto" w:fill="FFFFFF"/>
        <w:spacing w:after="0" w:line="240" w:lineRule="auto"/>
        <w:ind w:firstLine="567"/>
        <w:jc w:val="both"/>
        <w:rPr>
          <w:rFonts w:eastAsia="Times New Roman"/>
          <w:color w:val="1D1D1B"/>
          <w:sz w:val="28"/>
          <w:szCs w:val="28"/>
          <w:lang w:eastAsia="uk-UA"/>
        </w:rPr>
      </w:pPr>
      <w:r w:rsidRPr="005905DF">
        <w:rPr>
          <w:rFonts w:eastAsia="Times New Roman"/>
          <w:color w:val="1D1D1B"/>
          <w:sz w:val="28"/>
          <w:szCs w:val="28"/>
          <w:lang w:eastAsia="uk-UA"/>
        </w:rPr>
        <w:t xml:space="preserve">Результат - припинення втручання в </w:t>
      </w:r>
      <w:proofErr w:type="spellStart"/>
      <w:r w:rsidRPr="005905DF">
        <w:rPr>
          <w:rFonts w:eastAsia="Times New Roman"/>
          <w:color w:val="1D1D1B"/>
          <w:sz w:val="28"/>
          <w:szCs w:val="28"/>
          <w:lang w:eastAsia="uk-UA"/>
        </w:rPr>
        <w:t>авторозподіл</w:t>
      </w:r>
      <w:proofErr w:type="spellEnd"/>
      <w:r w:rsidRPr="005905DF">
        <w:rPr>
          <w:rFonts w:eastAsia="Times New Roman"/>
          <w:color w:val="1D1D1B"/>
          <w:sz w:val="28"/>
          <w:szCs w:val="28"/>
          <w:lang w:eastAsia="uk-UA"/>
        </w:rPr>
        <w:t xml:space="preserve"> керівництвом Дніпровського райсуду м. Херсона, відсутність заявлених відводів від сторін; висока якість розглянутих справ; сльози радості та подяка людей за справедливі рішення; повага Народу України, а також обрання мене ВРП </w:t>
      </w:r>
      <w:r w:rsidR="00A93111" w:rsidRPr="004D08B4">
        <w:rPr>
          <w:rFonts w:eastAsia="Times New Roman"/>
          <w:color w:val="1D1D1B"/>
          <w:sz w:val="28"/>
          <w:szCs w:val="28"/>
          <w:lang w:eastAsia="uk-UA"/>
        </w:rPr>
        <w:t>–</w:t>
      </w:r>
      <w:r w:rsidRPr="005905DF">
        <w:rPr>
          <w:rFonts w:eastAsia="Times New Roman"/>
          <w:color w:val="1D1D1B"/>
          <w:sz w:val="28"/>
          <w:szCs w:val="28"/>
          <w:lang w:eastAsia="uk-UA"/>
        </w:rPr>
        <w:t xml:space="preserve"> образом та обличчям Незалежної судової влади України.</w:t>
      </w:r>
    </w:p>
    <w:p w:rsidR="005905DF" w:rsidRPr="00CA5235" w:rsidRDefault="00D53ADB" w:rsidP="00994D19">
      <w:pPr>
        <w:shd w:val="clear" w:color="auto" w:fill="FFFFFF"/>
        <w:spacing w:after="0" w:line="240" w:lineRule="auto"/>
        <w:ind w:firstLine="567"/>
        <w:jc w:val="both"/>
        <w:rPr>
          <w:rFonts w:eastAsia="Times New Roman"/>
          <w:color w:val="1D1D1B"/>
          <w:sz w:val="28"/>
          <w:szCs w:val="28"/>
          <w:lang w:eastAsia="uk-UA"/>
        </w:rPr>
      </w:pPr>
      <w:r w:rsidRPr="005905DF">
        <w:rPr>
          <w:rFonts w:eastAsia="Times New Roman"/>
          <w:color w:val="1D1D1B"/>
          <w:sz w:val="28"/>
          <w:szCs w:val="28"/>
          <w:lang w:eastAsia="uk-UA"/>
        </w:rPr>
        <w:t xml:space="preserve">Обрання мене ВРП в 2021 р. образом та обличчям Незалежної судової влади України підтверджено використанням зовнішності судді, фрагментом </w:t>
      </w:r>
      <w:r w:rsidRPr="005905DF">
        <w:rPr>
          <w:rFonts w:eastAsia="Times New Roman"/>
          <w:color w:val="1D1D1B"/>
          <w:sz w:val="28"/>
          <w:szCs w:val="28"/>
          <w:lang w:eastAsia="uk-UA"/>
        </w:rPr>
        <w:lastRenderedPageBreak/>
        <w:t>з відеозапису Ви</w:t>
      </w:r>
      <w:r w:rsidR="005905DF">
        <w:rPr>
          <w:rFonts w:eastAsia="Times New Roman"/>
          <w:color w:val="1D1D1B"/>
          <w:sz w:val="28"/>
          <w:szCs w:val="28"/>
          <w:lang w:eastAsia="uk-UA"/>
        </w:rPr>
        <w:t>щ</w:t>
      </w:r>
      <w:r w:rsidRPr="005905DF">
        <w:rPr>
          <w:rFonts w:eastAsia="Times New Roman"/>
          <w:color w:val="1D1D1B"/>
          <w:sz w:val="28"/>
          <w:szCs w:val="28"/>
          <w:lang w:eastAsia="uk-UA"/>
        </w:rPr>
        <w:t xml:space="preserve">ої ради правосуддя </w:t>
      </w:r>
      <w:r w:rsidR="00A93111" w:rsidRPr="004D08B4">
        <w:rPr>
          <w:rFonts w:eastAsia="Times New Roman"/>
          <w:color w:val="1D1D1B"/>
          <w:sz w:val="28"/>
          <w:szCs w:val="28"/>
          <w:lang w:eastAsia="uk-UA"/>
        </w:rPr>
        <w:t>–</w:t>
      </w:r>
      <w:r w:rsidRPr="005905DF">
        <w:rPr>
          <w:rFonts w:eastAsia="Times New Roman"/>
          <w:color w:val="1D1D1B"/>
          <w:sz w:val="28"/>
          <w:szCs w:val="28"/>
          <w:lang w:eastAsia="uk-UA"/>
        </w:rPr>
        <w:t xml:space="preserve"> поздоровлення </w:t>
      </w:r>
      <w:r w:rsidR="005905DF">
        <w:rPr>
          <w:rFonts w:eastAsia="Times New Roman"/>
          <w:color w:val="1D1D1B"/>
          <w:sz w:val="28"/>
          <w:szCs w:val="28"/>
          <w:lang w:eastAsia="uk-UA"/>
        </w:rPr>
        <w:t>«</w:t>
      </w:r>
      <w:r w:rsidRPr="005905DF">
        <w:rPr>
          <w:rFonts w:eastAsia="Times New Roman"/>
          <w:color w:val="1D1D1B"/>
          <w:sz w:val="28"/>
          <w:szCs w:val="28"/>
          <w:lang w:eastAsia="uk-UA"/>
        </w:rPr>
        <w:t>ВРП вітає 3 Днем Незалежності України</w:t>
      </w:r>
      <w:r w:rsidR="005905DF">
        <w:rPr>
          <w:rFonts w:eastAsia="Times New Roman"/>
          <w:color w:val="1D1D1B"/>
          <w:sz w:val="28"/>
          <w:szCs w:val="28"/>
          <w:lang w:eastAsia="uk-UA"/>
        </w:rPr>
        <w:t>»…</w:t>
      </w:r>
      <w:r w:rsidR="005905DF" w:rsidRPr="00CA5235">
        <w:rPr>
          <w:rFonts w:eastAsia="Times New Roman"/>
          <w:color w:val="1D1D1B"/>
          <w:sz w:val="28"/>
          <w:szCs w:val="28"/>
          <w:lang w:eastAsia="uk-UA"/>
        </w:rPr>
        <w:t xml:space="preserve"> ВККСУ не надала оцінку тому, що суддя</w:t>
      </w:r>
      <w:r w:rsidR="00CA5235" w:rsidRPr="00CA5235">
        <w:rPr>
          <w:rFonts w:eastAsia="Times New Roman"/>
          <w:color w:val="1D1D1B"/>
          <w:sz w:val="28"/>
          <w:szCs w:val="28"/>
          <w:lang w:eastAsia="uk-UA"/>
        </w:rPr>
        <w:t xml:space="preserve"> </w:t>
      </w:r>
      <w:r w:rsidR="005905DF" w:rsidRPr="00CA5235">
        <w:rPr>
          <w:rFonts w:eastAsia="Times New Roman"/>
          <w:color w:val="1D1D1B"/>
          <w:sz w:val="28"/>
          <w:szCs w:val="28"/>
          <w:lang w:eastAsia="uk-UA"/>
        </w:rPr>
        <w:t>стала обличчям незалежної судової влади в 2021р.</w:t>
      </w:r>
    </w:p>
    <w:p w:rsidR="005905DF" w:rsidRDefault="005905DF" w:rsidP="00994D19">
      <w:pPr>
        <w:shd w:val="clear" w:color="auto" w:fill="FFFFFF"/>
        <w:spacing w:after="0" w:line="240" w:lineRule="auto"/>
        <w:ind w:firstLine="567"/>
        <w:jc w:val="both"/>
        <w:rPr>
          <w:rFonts w:eastAsia="Times New Roman"/>
          <w:color w:val="1D1D1B"/>
          <w:sz w:val="28"/>
          <w:szCs w:val="28"/>
          <w:lang w:eastAsia="uk-UA"/>
        </w:rPr>
      </w:pPr>
      <w:r>
        <w:rPr>
          <w:rFonts w:eastAsia="Times New Roman"/>
          <w:color w:val="1D1D1B"/>
          <w:sz w:val="28"/>
          <w:szCs w:val="28"/>
          <w:lang w:eastAsia="uk-UA"/>
        </w:rPr>
        <w:t>&lt;...&gt;</w:t>
      </w:r>
    </w:p>
    <w:p w:rsidR="00CA5235" w:rsidRPr="00CA5235" w:rsidRDefault="00CA5235" w:rsidP="00994D19">
      <w:pPr>
        <w:shd w:val="clear" w:color="auto" w:fill="FFFFFF"/>
        <w:spacing w:after="0" w:line="240" w:lineRule="auto"/>
        <w:ind w:firstLine="567"/>
        <w:jc w:val="both"/>
        <w:rPr>
          <w:rFonts w:eastAsia="Times New Roman"/>
          <w:color w:val="1D1D1B"/>
          <w:sz w:val="28"/>
          <w:szCs w:val="28"/>
          <w:lang w:eastAsia="uk-UA"/>
        </w:rPr>
      </w:pPr>
      <w:r w:rsidRPr="003C3E29">
        <w:rPr>
          <w:rFonts w:eastAsia="Times New Roman"/>
          <w:color w:val="1D1D1B"/>
          <w:sz w:val="28"/>
          <w:szCs w:val="28"/>
          <w:lang w:eastAsia="uk-UA"/>
        </w:rPr>
        <w:t xml:space="preserve">Як суддя </w:t>
      </w:r>
      <w:proofErr w:type="spellStart"/>
      <w:r w:rsidRPr="003C3E29">
        <w:rPr>
          <w:rFonts w:eastAsia="Times New Roman"/>
          <w:color w:val="1D1D1B"/>
          <w:sz w:val="28"/>
          <w:szCs w:val="28"/>
          <w:lang w:eastAsia="uk-UA"/>
        </w:rPr>
        <w:t>Білозерського</w:t>
      </w:r>
      <w:proofErr w:type="spellEnd"/>
      <w:r w:rsidRPr="003C3E29">
        <w:rPr>
          <w:rFonts w:eastAsia="Times New Roman"/>
          <w:color w:val="1D1D1B"/>
          <w:sz w:val="28"/>
          <w:szCs w:val="28"/>
          <w:lang w:eastAsia="uk-UA"/>
        </w:rPr>
        <w:t xml:space="preserve"> районного суду Херсонської області </w:t>
      </w:r>
      <w:proofErr w:type="spellStart"/>
      <w:r w:rsidRPr="003C3E29">
        <w:rPr>
          <w:rFonts w:eastAsia="Times New Roman"/>
          <w:color w:val="1D1D1B"/>
          <w:sz w:val="28"/>
          <w:szCs w:val="28"/>
          <w:lang w:eastAsia="uk-UA"/>
        </w:rPr>
        <w:t>витриманно</w:t>
      </w:r>
      <w:proofErr w:type="spellEnd"/>
      <w:r w:rsidRPr="003C3E29">
        <w:rPr>
          <w:rFonts w:eastAsia="Times New Roman"/>
          <w:color w:val="1D1D1B"/>
          <w:sz w:val="28"/>
          <w:szCs w:val="28"/>
          <w:lang w:eastAsia="uk-UA"/>
        </w:rPr>
        <w:t xml:space="preserve"> й терпляче очікувала на відрядження 2022 </w:t>
      </w:r>
      <w:r w:rsidR="00A93111" w:rsidRPr="004D08B4">
        <w:rPr>
          <w:rFonts w:eastAsia="Times New Roman"/>
          <w:color w:val="1D1D1B"/>
          <w:sz w:val="28"/>
          <w:szCs w:val="28"/>
          <w:lang w:eastAsia="uk-UA"/>
        </w:rPr>
        <w:t>–</w:t>
      </w:r>
      <w:r w:rsidRPr="003C3E29">
        <w:rPr>
          <w:rFonts w:eastAsia="Times New Roman"/>
          <w:color w:val="1D1D1B"/>
          <w:sz w:val="28"/>
          <w:szCs w:val="28"/>
          <w:lang w:eastAsia="uk-UA"/>
        </w:rPr>
        <w:t xml:space="preserve"> 2023 </w:t>
      </w:r>
      <w:proofErr w:type="spellStart"/>
      <w:r w:rsidRPr="003C3E29">
        <w:rPr>
          <w:rFonts w:eastAsia="Times New Roman"/>
          <w:color w:val="1D1D1B"/>
          <w:sz w:val="28"/>
          <w:szCs w:val="28"/>
          <w:lang w:eastAsia="uk-UA"/>
        </w:rPr>
        <w:t>р.р</w:t>
      </w:r>
      <w:proofErr w:type="spellEnd"/>
      <w:r w:rsidRPr="003C3E29">
        <w:rPr>
          <w:rFonts w:eastAsia="Times New Roman"/>
          <w:color w:val="1D1D1B"/>
          <w:sz w:val="28"/>
          <w:szCs w:val="28"/>
          <w:lang w:eastAsia="uk-UA"/>
        </w:rPr>
        <w:t xml:space="preserve">., справедливість, зокрема, й </w:t>
      </w:r>
      <w:r w:rsidRPr="00CA5235">
        <w:rPr>
          <w:rFonts w:eastAsia="Times New Roman"/>
          <w:color w:val="1D1D1B"/>
          <w:sz w:val="28"/>
          <w:szCs w:val="28"/>
          <w:lang w:eastAsia="uk-UA"/>
        </w:rPr>
        <w:t>виконання обов’язку ДСА</w:t>
      </w:r>
      <w:r w:rsidR="00A93111">
        <w:rPr>
          <w:rFonts w:eastAsia="Times New Roman"/>
          <w:color w:val="1D1D1B"/>
          <w:sz w:val="28"/>
          <w:szCs w:val="28"/>
          <w:lang w:eastAsia="uk-UA"/>
        </w:rPr>
        <w:t xml:space="preserve"> </w:t>
      </w:r>
      <w:r w:rsidR="00A93111" w:rsidRPr="004D08B4">
        <w:rPr>
          <w:rFonts w:eastAsia="Times New Roman"/>
          <w:color w:val="1D1D1B"/>
          <w:sz w:val="28"/>
          <w:szCs w:val="28"/>
          <w:lang w:eastAsia="uk-UA"/>
        </w:rPr>
        <w:t>–</w:t>
      </w:r>
      <w:r w:rsidRPr="00CA5235">
        <w:rPr>
          <w:rFonts w:eastAsia="Times New Roman"/>
          <w:color w:val="1D1D1B"/>
          <w:sz w:val="28"/>
          <w:szCs w:val="28"/>
          <w:lang w:eastAsia="uk-UA"/>
        </w:rPr>
        <w:t xml:space="preserve"> клопотати про відрядження судді з небезпечного для життя місця…</w:t>
      </w:r>
    </w:p>
    <w:p w:rsidR="00CA5235" w:rsidRDefault="00CA5235" w:rsidP="00994D19">
      <w:pPr>
        <w:shd w:val="clear" w:color="auto" w:fill="FFFFFF"/>
        <w:spacing w:after="0" w:line="240" w:lineRule="auto"/>
        <w:ind w:firstLine="567"/>
        <w:jc w:val="both"/>
        <w:rPr>
          <w:rFonts w:eastAsia="Times New Roman"/>
          <w:color w:val="1D1D1B"/>
          <w:sz w:val="28"/>
          <w:szCs w:val="28"/>
          <w:lang w:eastAsia="uk-UA"/>
        </w:rPr>
      </w:pPr>
      <w:r>
        <w:rPr>
          <w:rFonts w:eastAsia="Times New Roman"/>
          <w:color w:val="1D1D1B"/>
          <w:sz w:val="28"/>
          <w:szCs w:val="28"/>
          <w:lang w:eastAsia="uk-UA"/>
        </w:rPr>
        <w:t>&lt;...&gt;</w:t>
      </w:r>
    </w:p>
    <w:p w:rsidR="003C3E29" w:rsidRPr="003C3E29" w:rsidRDefault="003C3E29" w:rsidP="00994D19">
      <w:pPr>
        <w:shd w:val="clear" w:color="auto" w:fill="FFFFFF"/>
        <w:spacing w:after="0" w:line="240" w:lineRule="auto"/>
        <w:ind w:firstLine="567"/>
        <w:jc w:val="both"/>
        <w:rPr>
          <w:rFonts w:eastAsia="Times New Roman"/>
          <w:color w:val="1D1D1B"/>
          <w:sz w:val="28"/>
          <w:szCs w:val="28"/>
          <w:lang w:eastAsia="uk-UA"/>
        </w:rPr>
      </w:pPr>
      <w:r w:rsidRPr="003C3E29">
        <w:rPr>
          <w:rFonts w:eastAsia="Times New Roman"/>
          <w:color w:val="1D1D1B"/>
          <w:sz w:val="28"/>
          <w:szCs w:val="28"/>
          <w:lang w:eastAsia="uk-UA"/>
        </w:rPr>
        <w:t>Але ж, ВККСУ знецінила роботу судді і не розглянула вище зазначений мною вклад в розвиток судочинства та національне право. У 3 бали оцінено підвищення фахового рівня з максимально можливого? Навчання в аспірантурі 4 роки в поєднанні з роботою, викладацька діяльність, наукові статті і розробки і майже 100 сертифікатів про підвищення кваліфікації (таку колосальну роботу оцінили в 3 бали ?) Це знецінення роботи судді за понад 10 років.</w:t>
      </w:r>
    </w:p>
    <w:p w:rsidR="003C3E29" w:rsidRPr="003C3E29" w:rsidRDefault="003C3E29" w:rsidP="00994D19">
      <w:pPr>
        <w:shd w:val="clear" w:color="auto" w:fill="FFFFFF"/>
        <w:spacing w:after="0" w:line="240" w:lineRule="auto"/>
        <w:ind w:firstLine="567"/>
        <w:jc w:val="both"/>
        <w:rPr>
          <w:rFonts w:eastAsia="Times New Roman"/>
          <w:color w:val="1D1D1B"/>
          <w:sz w:val="28"/>
          <w:szCs w:val="28"/>
          <w:lang w:eastAsia="uk-UA"/>
        </w:rPr>
      </w:pPr>
      <w:r w:rsidRPr="003C3E29">
        <w:rPr>
          <w:rFonts w:eastAsia="Times New Roman"/>
          <w:color w:val="1D1D1B"/>
          <w:sz w:val="28"/>
          <w:szCs w:val="28"/>
          <w:lang w:eastAsia="uk-UA"/>
        </w:rPr>
        <w:t>ВККСУ не надала оцінку й тому, шо мене відряджали від Дніпровського райсуду м.</w:t>
      </w:r>
      <w:r>
        <w:rPr>
          <w:rFonts w:eastAsia="Times New Roman"/>
          <w:color w:val="1D1D1B"/>
          <w:sz w:val="28"/>
          <w:szCs w:val="28"/>
          <w:lang w:eastAsia="uk-UA"/>
        </w:rPr>
        <w:t xml:space="preserve"> </w:t>
      </w:r>
      <w:r w:rsidRPr="003C3E29">
        <w:rPr>
          <w:rFonts w:eastAsia="Times New Roman"/>
          <w:color w:val="1D1D1B"/>
          <w:sz w:val="28"/>
          <w:szCs w:val="28"/>
          <w:lang w:eastAsia="uk-UA"/>
        </w:rPr>
        <w:t>Херсона представляти судову владу на спільні Збори судів для обрання делегатів на З</w:t>
      </w:r>
      <w:r w:rsidR="00A93111">
        <w:rPr>
          <w:rFonts w:eastAsia="Times New Roman"/>
          <w:color w:val="1D1D1B"/>
          <w:sz w:val="28"/>
          <w:szCs w:val="28"/>
          <w:lang w:eastAsia="uk-UA"/>
        </w:rPr>
        <w:t>’</w:t>
      </w:r>
      <w:r w:rsidRPr="003C3E29">
        <w:rPr>
          <w:rFonts w:eastAsia="Times New Roman"/>
          <w:color w:val="1D1D1B"/>
          <w:sz w:val="28"/>
          <w:szCs w:val="28"/>
          <w:lang w:eastAsia="uk-UA"/>
        </w:rPr>
        <w:t>їзд суддів України.</w:t>
      </w:r>
    </w:p>
    <w:p w:rsidR="003C3E29" w:rsidRPr="003C3E29" w:rsidRDefault="003C3E29" w:rsidP="00994D19">
      <w:pPr>
        <w:shd w:val="clear" w:color="auto" w:fill="FFFFFF"/>
        <w:spacing w:after="0" w:line="240" w:lineRule="auto"/>
        <w:ind w:firstLine="567"/>
        <w:jc w:val="both"/>
        <w:rPr>
          <w:rFonts w:eastAsia="Times New Roman"/>
          <w:color w:val="1D1D1B"/>
          <w:sz w:val="28"/>
          <w:szCs w:val="28"/>
          <w:lang w:eastAsia="uk-UA"/>
        </w:rPr>
      </w:pPr>
      <w:r w:rsidRPr="003C3E29">
        <w:rPr>
          <w:rFonts w:eastAsia="Times New Roman"/>
          <w:color w:val="1D1D1B"/>
          <w:sz w:val="28"/>
          <w:szCs w:val="28"/>
          <w:lang w:eastAsia="uk-UA"/>
        </w:rPr>
        <w:t>Державна антикорупційна програма на 2023-2025 роки, затверджена Кабміном 4 березня 2023 року №</w:t>
      </w:r>
      <w:r>
        <w:rPr>
          <w:rFonts w:eastAsia="Times New Roman"/>
          <w:color w:val="1D1D1B"/>
          <w:sz w:val="28"/>
          <w:szCs w:val="28"/>
          <w:lang w:eastAsia="uk-UA"/>
        </w:rPr>
        <w:t xml:space="preserve"> </w:t>
      </w:r>
      <w:r w:rsidRPr="003C3E29">
        <w:rPr>
          <w:rFonts w:eastAsia="Times New Roman"/>
          <w:color w:val="1D1D1B"/>
          <w:sz w:val="28"/>
          <w:szCs w:val="28"/>
          <w:lang w:eastAsia="uk-UA"/>
        </w:rPr>
        <w:t>220, передбачала, що Вища рада правосуддя, ВККС, Рада суддів України, Громадська рада міжнародних експертів, Громадська рада доброчесності мають розробити проект єдиних критеріїв (індикаторів) для оцінки доброчесності та професійної етики судді та критеріїв (індикаторів) доброчесності кандидата на посаду судді. Наприкінці 2023 р. набрав чинності Закон №</w:t>
      </w:r>
      <w:r>
        <w:rPr>
          <w:rFonts w:eastAsia="Times New Roman"/>
          <w:color w:val="1D1D1B"/>
          <w:sz w:val="28"/>
          <w:szCs w:val="28"/>
          <w:lang w:eastAsia="uk-UA"/>
        </w:rPr>
        <w:t xml:space="preserve"> </w:t>
      </w:r>
      <w:r w:rsidRPr="003C3E29">
        <w:rPr>
          <w:rFonts w:eastAsia="Times New Roman"/>
          <w:color w:val="1D1D1B"/>
          <w:sz w:val="28"/>
          <w:szCs w:val="28"/>
          <w:lang w:eastAsia="uk-UA"/>
        </w:rPr>
        <w:t>3511-ІХ щодо удосконалення процедур суддівської кар’єри, яким Вищу раду правосуддя наділили повноваженнями затверджувати такі Єдині показники для оцінки доброчесності та професійної етики після консультацій з ВККС України, Радою суддів України та ГРД. Державна антикорупційна програма передбачає, що до 29 лютого</w:t>
      </w:r>
      <w:r>
        <w:rPr>
          <w:rFonts w:eastAsia="Times New Roman"/>
          <w:color w:val="1D1D1B"/>
          <w:sz w:val="28"/>
          <w:szCs w:val="28"/>
          <w:lang w:eastAsia="uk-UA"/>
        </w:rPr>
        <w:t xml:space="preserve"> </w:t>
      </w:r>
      <w:r w:rsidRPr="003C3E29">
        <w:rPr>
          <w:rFonts w:eastAsia="Times New Roman"/>
          <w:color w:val="1D1D1B"/>
          <w:sz w:val="28"/>
          <w:szCs w:val="28"/>
          <w:lang w:eastAsia="uk-UA"/>
        </w:rPr>
        <w:t>2024 року Вища рада правосуддя мала розробити проект єдиних критеріїв (індикаторів) для оцінки доброчесності та професійної етики судді та критерію (індикатора) доброчесності кандидата.</w:t>
      </w:r>
    </w:p>
    <w:p w:rsidR="003C3E29" w:rsidRPr="003C3E29" w:rsidRDefault="003C3E29" w:rsidP="00994D19">
      <w:pPr>
        <w:shd w:val="clear" w:color="auto" w:fill="FFFFFF"/>
        <w:spacing w:after="0" w:line="240" w:lineRule="auto"/>
        <w:ind w:firstLine="567"/>
        <w:jc w:val="both"/>
        <w:rPr>
          <w:rFonts w:eastAsia="Times New Roman"/>
          <w:color w:val="1D1D1B"/>
          <w:sz w:val="28"/>
          <w:szCs w:val="28"/>
          <w:lang w:eastAsia="uk-UA"/>
        </w:rPr>
      </w:pPr>
      <w:r w:rsidRPr="003C3E29">
        <w:rPr>
          <w:rFonts w:eastAsia="Times New Roman"/>
          <w:color w:val="1D1D1B"/>
          <w:sz w:val="28"/>
          <w:szCs w:val="28"/>
          <w:lang w:eastAsia="uk-UA"/>
        </w:rPr>
        <w:t xml:space="preserve">ВККС України не мотивувавши поставила мені у вину </w:t>
      </w:r>
      <w:r w:rsidR="00A93111" w:rsidRPr="004D08B4">
        <w:rPr>
          <w:rFonts w:eastAsia="Times New Roman"/>
          <w:color w:val="1D1D1B"/>
          <w:sz w:val="28"/>
          <w:szCs w:val="28"/>
          <w:lang w:eastAsia="uk-UA"/>
        </w:rPr>
        <w:t>–</w:t>
      </w:r>
      <w:r w:rsidRPr="003C3E29">
        <w:rPr>
          <w:rFonts w:eastAsia="Times New Roman"/>
          <w:color w:val="1D1D1B"/>
          <w:sz w:val="28"/>
          <w:szCs w:val="28"/>
          <w:lang w:eastAsia="uk-UA"/>
        </w:rPr>
        <w:t xml:space="preserve"> знижаючи бали до 0 порушення професійної етики судді, не вказавши що саме я зробила, не вказавши докуме</w:t>
      </w:r>
      <w:r w:rsidR="007009B7">
        <w:rPr>
          <w:rFonts w:eastAsia="Times New Roman"/>
          <w:color w:val="1D1D1B"/>
          <w:sz w:val="28"/>
          <w:szCs w:val="28"/>
          <w:lang w:eastAsia="uk-UA"/>
        </w:rPr>
        <w:t>нт</w:t>
      </w:r>
      <w:r w:rsidRPr="003C3E29">
        <w:rPr>
          <w:rFonts w:eastAsia="Times New Roman"/>
          <w:color w:val="1D1D1B"/>
          <w:sz w:val="28"/>
          <w:szCs w:val="28"/>
          <w:lang w:eastAsia="uk-UA"/>
        </w:rPr>
        <w:t>у, який це підтверджує і не вказавши методики (документу, який ухвалений і є відомий для усіх суддів), якою керувалася ВККС України.</w:t>
      </w:r>
    </w:p>
    <w:p w:rsidR="003C3E29" w:rsidRPr="003C3E29" w:rsidRDefault="003C3E29" w:rsidP="00994D19">
      <w:pPr>
        <w:shd w:val="clear" w:color="auto" w:fill="FFFFFF"/>
        <w:spacing w:after="0" w:line="240" w:lineRule="auto"/>
        <w:ind w:firstLine="567"/>
        <w:jc w:val="both"/>
        <w:rPr>
          <w:rFonts w:eastAsia="Times New Roman"/>
          <w:color w:val="1D1D1B"/>
          <w:sz w:val="28"/>
          <w:szCs w:val="28"/>
          <w:lang w:eastAsia="uk-UA"/>
        </w:rPr>
      </w:pPr>
      <w:r w:rsidRPr="003C3E29">
        <w:rPr>
          <w:rFonts w:eastAsia="Times New Roman"/>
          <w:color w:val="1D1D1B"/>
          <w:sz w:val="28"/>
          <w:szCs w:val="28"/>
          <w:lang w:eastAsia="uk-UA"/>
        </w:rPr>
        <w:t>Разом з тим, така методика оцінювання судців відсутня, що підтверджується Державною антикорупційною програмою на 2023-2025 роки, яка була затверджена Кабміном 4 березня 2023 року №</w:t>
      </w:r>
      <w:r w:rsidR="00A93111">
        <w:rPr>
          <w:rFonts w:eastAsia="Times New Roman"/>
          <w:color w:val="1D1D1B"/>
          <w:sz w:val="28"/>
          <w:szCs w:val="28"/>
          <w:lang w:eastAsia="uk-UA"/>
        </w:rPr>
        <w:t xml:space="preserve"> </w:t>
      </w:r>
      <w:r w:rsidRPr="003C3E29">
        <w:rPr>
          <w:rFonts w:eastAsia="Times New Roman"/>
          <w:color w:val="1D1D1B"/>
          <w:sz w:val="28"/>
          <w:szCs w:val="28"/>
          <w:lang w:eastAsia="uk-UA"/>
        </w:rPr>
        <w:t>220 і поки на стадії розробки, а чисельні звернення суддів до ЄСПЛ свідчать про політичне забарвлення і тиск на судову владу, розправу над некерованими суддями, які керуються Законом.</w:t>
      </w:r>
    </w:p>
    <w:p w:rsidR="00E47C41" w:rsidRPr="00A153D4" w:rsidRDefault="003C3E29" w:rsidP="00994D19">
      <w:pPr>
        <w:shd w:val="clear" w:color="auto" w:fill="FFFFFF"/>
        <w:spacing w:after="0" w:line="240" w:lineRule="auto"/>
        <w:ind w:firstLine="567"/>
        <w:jc w:val="both"/>
        <w:rPr>
          <w:rFonts w:eastAsia="Times New Roman"/>
          <w:color w:val="1D1D1B"/>
          <w:sz w:val="28"/>
          <w:szCs w:val="28"/>
          <w:lang w:eastAsia="uk-UA"/>
        </w:rPr>
      </w:pPr>
      <w:r w:rsidRPr="003C3E29">
        <w:rPr>
          <w:rFonts w:eastAsia="Times New Roman"/>
          <w:color w:val="1D1D1B"/>
          <w:sz w:val="28"/>
          <w:szCs w:val="28"/>
          <w:lang w:eastAsia="uk-UA"/>
        </w:rPr>
        <w:lastRenderedPageBreak/>
        <w:t xml:space="preserve">Ефективність здійснення правосуддя ВККС України оцінила у 40 балів (нижче середнього), але не зрозуміло з яких показників ефективності здійснення правосуддя виходила, адже відсутній статистичний документ в якому б можна було побачити якість розгляду справ суддею за усіма категоріями судових справ, навантаження на суддю в порівнянні з іншими суддями суду, а 17.01.2024 р. ВККСУ не досліджувала і не вивчала це питання </w:t>
      </w:r>
      <w:r w:rsidR="007009B7">
        <w:rPr>
          <w:rFonts w:eastAsia="Times New Roman"/>
          <w:color w:val="1D1D1B"/>
          <w:sz w:val="28"/>
          <w:szCs w:val="28"/>
          <w:lang w:eastAsia="uk-UA"/>
        </w:rPr>
        <w:t>(не відображено це і у рішенні)</w:t>
      </w:r>
      <w:r w:rsidR="00A91011">
        <w:rPr>
          <w:rFonts w:eastAsia="Times New Roman"/>
          <w:color w:val="1D1D1B"/>
          <w:sz w:val="28"/>
          <w:szCs w:val="28"/>
          <w:lang w:eastAsia="uk-UA"/>
        </w:rPr>
        <w:t>»</w:t>
      </w:r>
      <w:r w:rsidR="007009B7">
        <w:rPr>
          <w:rFonts w:eastAsia="Times New Roman"/>
          <w:color w:val="1D1D1B"/>
          <w:sz w:val="28"/>
          <w:szCs w:val="28"/>
          <w:lang w:eastAsia="uk-UA"/>
        </w:rPr>
        <w:t>.</w:t>
      </w:r>
    </w:p>
    <w:p w:rsidR="007A4E59" w:rsidRDefault="007A4E59" w:rsidP="00994D19">
      <w:pPr>
        <w:shd w:val="clear" w:color="auto" w:fill="FFFFFF"/>
        <w:spacing w:after="0" w:line="240" w:lineRule="auto"/>
        <w:ind w:firstLine="567"/>
        <w:jc w:val="both"/>
        <w:rPr>
          <w:rFonts w:eastAsia="Times New Roman"/>
          <w:color w:val="1D1D1B"/>
          <w:sz w:val="28"/>
          <w:szCs w:val="28"/>
          <w:lang w:eastAsia="uk-UA"/>
        </w:rPr>
      </w:pPr>
      <w:r>
        <w:rPr>
          <w:rFonts w:eastAsia="Times New Roman"/>
          <w:color w:val="1D1D1B"/>
          <w:sz w:val="28"/>
          <w:szCs w:val="28"/>
          <w:lang w:eastAsia="uk-UA"/>
        </w:rPr>
        <w:t xml:space="preserve">30 квітня 2024 року від </w:t>
      </w:r>
      <w:r w:rsidRPr="00A62162">
        <w:rPr>
          <w:rFonts w:eastAsia="Times New Roman"/>
          <w:color w:val="1D1D1B"/>
          <w:sz w:val="28"/>
          <w:szCs w:val="28"/>
          <w:lang w:eastAsia="uk-UA"/>
        </w:rPr>
        <w:t>Біл</w:t>
      </w:r>
      <w:r>
        <w:rPr>
          <w:rFonts w:eastAsia="Times New Roman"/>
          <w:color w:val="1D1D1B"/>
          <w:sz w:val="28"/>
          <w:szCs w:val="28"/>
          <w:lang w:eastAsia="uk-UA"/>
        </w:rPr>
        <w:t>ої</w:t>
      </w:r>
      <w:r w:rsidRPr="00A62162">
        <w:rPr>
          <w:rFonts w:eastAsia="Times New Roman"/>
          <w:color w:val="1D1D1B"/>
          <w:sz w:val="28"/>
          <w:szCs w:val="28"/>
          <w:lang w:eastAsia="uk-UA"/>
        </w:rPr>
        <w:t>-</w:t>
      </w:r>
      <w:proofErr w:type="spellStart"/>
      <w:r w:rsidRPr="00A62162">
        <w:rPr>
          <w:rFonts w:eastAsia="Times New Roman"/>
          <w:color w:val="1D1D1B"/>
          <w:sz w:val="28"/>
          <w:szCs w:val="28"/>
          <w:lang w:eastAsia="uk-UA"/>
        </w:rPr>
        <w:t>Кисельов</w:t>
      </w:r>
      <w:r>
        <w:rPr>
          <w:rFonts w:eastAsia="Times New Roman"/>
          <w:color w:val="1D1D1B"/>
          <w:sz w:val="28"/>
          <w:szCs w:val="28"/>
          <w:lang w:eastAsia="uk-UA"/>
        </w:rPr>
        <w:t>ої</w:t>
      </w:r>
      <w:proofErr w:type="spellEnd"/>
      <w:r w:rsidRPr="00A62162">
        <w:rPr>
          <w:rFonts w:eastAsia="Times New Roman"/>
          <w:color w:val="1D1D1B"/>
          <w:sz w:val="28"/>
          <w:szCs w:val="28"/>
          <w:lang w:eastAsia="uk-UA"/>
        </w:rPr>
        <w:t xml:space="preserve"> А.А.</w:t>
      </w:r>
      <w:r>
        <w:rPr>
          <w:rFonts w:eastAsia="Times New Roman"/>
          <w:color w:val="1D1D1B"/>
          <w:sz w:val="28"/>
          <w:szCs w:val="28"/>
          <w:lang w:eastAsia="uk-UA"/>
        </w:rPr>
        <w:t xml:space="preserve"> на електронну адресу Вищої ради правосуддя надійшли </w:t>
      </w:r>
      <w:r w:rsidR="00750CA0">
        <w:rPr>
          <w:rFonts w:eastAsia="Times New Roman"/>
          <w:color w:val="1D1D1B"/>
          <w:sz w:val="28"/>
          <w:szCs w:val="28"/>
          <w:lang w:eastAsia="uk-UA"/>
        </w:rPr>
        <w:t>(</w:t>
      </w:r>
      <w:proofErr w:type="spellStart"/>
      <w:r w:rsidR="00750CA0">
        <w:rPr>
          <w:rFonts w:eastAsia="Times New Roman"/>
          <w:color w:val="1D1D1B"/>
          <w:sz w:val="28"/>
          <w:szCs w:val="28"/>
          <w:lang w:eastAsia="uk-UA"/>
        </w:rPr>
        <w:t>вх</w:t>
      </w:r>
      <w:proofErr w:type="spellEnd"/>
      <w:r w:rsidR="00750CA0">
        <w:rPr>
          <w:rFonts w:eastAsia="Times New Roman"/>
          <w:color w:val="1D1D1B"/>
          <w:sz w:val="28"/>
          <w:szCs w:val="28"/>
          <w:lang w:eastAsia="uk-UA"/>
        </w:rPr>
        <w:t xml:space="preserve">. № 1523/3/6-26) </w:t>
      </w:r>
      <w:r>
        <w:rPr>
          <w:rFonts w:eastAsia="Times New Roman"/>
          <w:color w:val="1D1D1B"/>
          <w:sz w:val="28"/>
          <w:szCs w:val="28"/>
          <w:lang w:eastAsia="uk-UA"/>
        </w:rPr>
        <w:t>аналогічні</w:t>
      </w:r>
      <w:r w:rsidRPr="007A4E59">
        <w:rPr>
          <w:rFonts w:eastAsia="Times New Roman"/>
          <w:color w:val="1D1D1B"/>
          <w:sz w:val="28"/>
          <w:szCs w:val="28"/>
          <w:lang w:eastAsia="uk-UA"/>
        </w:rPr>
        <w:t xml:space="preserve"> </w:t>
      </w:r>
      <w:r>
        <w:rPr>
          <w:rFonts w:eastAsia="Times New Roman"/>
          <w:color w:val="1D1D1B"/>
          <w:sz w:val="28"/>
          <w:szCs w:val="28"/>
          <w:lang w:eastAsia="uk-UA"/>
        </w:rPr>
        <w:t>пояснення з клопотаннями (без накладання кваліфікованого електронного підпису його автора)</w:t>
      </w:r>
      <w:r w:rsidR="00F7786C">
        <w:rPr>
          <w:rFonts w:eastAsia="Times New Roman"/>
          <w:color w:val="1D1D1B"/>
          <w:sz w:val="28"/>
          <w:szCs w:val="28"/>
          <w:lang w:eastAsia="uk-UA"/>
        </w:rPr>
        <w:t xml:space="preserve">, </w:t>
      </w:r>
      <w:r w:rsidR="00824103">
        <w:rPr>
          <w:rFonts w:eastAsia="Times New Roman"/>
          <w:color w:val="1D1D1B"/>
          <w:sz w:val="28"/>
          <w:szCs w:val="28"/>
          <w:lang w:eastAsia="uk-UA"/>
        </w:rPr>
        <w:t xml:space="preserve">та </w:t>
      </w:r>
      <w:r w:rsidR="00A91011">
        <w:rPr>
          <w:rFonts w:eastAsia="Times New Roman"/>
          <w:color w:val="1D1D1B"/>
          <w:sz w:val="28"/>
          <w:szCs w:val="28"/>
          <w:lang w:eastAsia="uk-UA"/>
        </w:rPr>
        <w:t xml:space="preserve">інші </w:t>
      </w:r>
      <w:r w:rsidR="00824103">
        <w:rPr>
          <w:rFonts w:eastAsia="Times New Roman"/>
          <w:color w:val="1D1D1B"/>
          <w:sz w:val="28"/>
          <w:szCs w:val="28"/>
          <w:lang w:eastAsia="uk-UA"/>
        </w:rPr>
        <w:t xml:space="preserve">клопотання </w:t>
      </w:r>
      <w:r w:rsidR="00750CA0">
        <w:rPr>
          <w:rFonts w:eastAsia="Times New Roman"/>
          <w:color w:val="1D1D1B"/>
          <w:sz w:val="28"/>
          <w:szCs w:val="28"/>
          <w:lang w:eastAsia="uk-UA"/>
        </w:rPr>
        <w:t>(</w:t>
      </w:r>
      <w:proofErr w:type="spellStart"/>
      <w:r w:rsidR="00824103">
        <w:rPr>
          <w:rFonts w:eastAsia="Times New Roman"/>
          <w:color w:val="1D1D1B"/>
          <w:sz w:val="28"/>
          <w:szCs w:val="28"/>
          <w:lang w:eastAsia="uk-UA"/>
        </w:rPr>
        <w:t>вх</w:t>
      </w:r>
      <w:proofErr w:type="spellEnd"/>
      <w:r w:rsidR="00824103">
        <w:rPr>
          <w:rFonts w:eastAsia="Times New Roman"/>
          <w:color w:val="1D1D1B"/>
          <w:sz w:val="28"/>
          <w:szCs w:val="28"/>
          <w:lang w:eastAsia="uk-UA"/>
        </w:rPr>
        <w:t>. №№ 1523/5/6-24, 1523/6/6-24,</w:t>
      </w:r>
      <w:r w:rsidR="00750CA0">
        <w:rPr>
          <w:rFonts w:eastAsia="Times New Roman"/>
          <w:color w:val="1D1D1B"/>
          <w:sz w:val="28"/>
          <w:szCs w:val="28"/>
          <w:lang w:eastAsia="uk-UA"/>
        </w:rPr>
        <w:t xml:space="preserve"> </w:t>
      </w:r>
      <w:r w:rsidR="00824103">
        <w:rPr>
          <w:rFonts w:eastAsia="Times New Roman"/>
          <w:color w:val="1D1D1B"/>
          <w:sz w:val="28"/>
          <w:szCs w:val="28"/>
          <w:lang w:eastAsia="uk-UA"/>
        </w:rPr>
        <w:t>1523/7/6-24</w:t>
      </w:r>
      <w:r w:rsidR="00750CA0">
        <w:rPr>
          <w:rFonts w:eastAsia="Times New Roman"/>
          <w:color w:val="1D1D1B"/>
          <w:sz w:val="28"/>
          <w:szCs w:val="28"/>
          <w:lang w:eastAsia="uk-UA"/>
        </w:rPr>
        <w:t>)</w:t>
      </w:r>
      <w:r w:rsidR="00410A26">
        <w:rPr>
          <w:rFonts w:eastAsia="Times New Roman"/>
          <w:color w:val="1D1D1B"/>
          <w:sz w:val="28"/>
          <w:szCs w:val="28"/>
          <w:lang w:eastAsia="uk-UA"/>
        </w:rPr>
        <w:t xml:space="preserve"> (без накладання кваліфікованого електронного підпису його автора)</w:t>
      </w:r>
      <w:r w:rsidR="00F7786C">
        <w:rPr>
          <w:rFonts w:eastAsia="Times New Roman"/>
          <w:color w:val="1D1D1B"/>
          <w:sz w:val="28"/>
          <w:szCs w:val="28"/>
          <w:lang w:eastAsia="uk-UA"/>
        </w:rPr>
        <w:t xml:space="preserve">. </w:t>
      </w:r>
    </w:p>
    <w:p w:rsidR="0048415C" w:rsidRDefault="0048415C" w:rsidP="00994D19">
      <w:pPr>
        <w:shd w:val="clear" w:color="auto" w:fill="FFFFFF"/>
        <w:spacing w:after="0" w:line="240" w:lineRule="auto"/>
        <w:ind w:firstLine="567"/>
        <w:jc w:val="both"/>
        <w:rPr>
          <w:rFonts w:eastAsia="Times New Roman"/>
          <w:color w:val="1D1D1B"/>
          <w:sz w:val="28"/>
          <w:szCs w:val="28"/>
          <w:lang w:eastAsia="uk-UA"/>
        </w:rPr>
      </w:pPr>
      <w:r>
        <w:rPr>
          <w:rFonts w:eastAsia="Times New Roman"/>
          <w:color w:val="1D1D1B"/>
          <w:sz w:val="28"/>
          <w:szCs w:val="28"/>
          <w:lang w:eastAsia="uk-UA"/>
        </w:rPr>
        <w:t>Зазначені вище клопотання були залишені без розгляду, оскільки направлені на адресу Вищої ради правосуддя без накладання кваліфікованого електронного підпису його автора, що не дає можлив</w:t>
      </w:r>
      <w:r w:rsidR="00497412">
        <w:rPr>
          <w:rFonts w:eastAsia="Times New Roman"/>
          <w:color w:val="1D1D1B"/>
          <w:sz w:val="28"/>
          <w:szCs w:val="28"/>
          <w:lang w:eastAsia="uk-UA"/>
        </w:rPr>
        <w:t>о</w:t>
      </w:r>
      <w:r>
        <w:rPr>
          <w:rFonts w:eastAsia="Times New Roman"/>
          <w:color w:val="1D1D1B"/>
          <w:sz w:val="28"/>
          <w:szCs w:val="28"/>
          <w:lang w:eastAsia="uk-UA"/>
        </w:rPr>
        <w:t>ст</w:t>
      </w:r>
      <w:r w:rsidR="00497412">
        <w:rPr>
          <w:rFonts w:eastAsia="Times New Roman"/>
          <w:color w:val="1D1D1B"/>
          <w:sz w:val="28"/>
          <w:szCs w:val="28"/>
          <w:lang w:eastAsia="uk-UA"/>
        </w:rPr>
        <w:t>і</w:t>
      </w:r>
      <w:r w:rsidR="00750CA0">
        <w:rPr>
          <w:rFonts w:eastAsia="Times New Roman"/>
          <w:color w:val="1D1D1B"/>
          <w:sz w:val="28"/>
          <w:szCs w:val="28"/>
          <w:lang w:eastAsia="uk-UA"/>
        </w:rPr>
        <w:t xml:space="preserve"> їх ідентифікувати</w:t>
      </w:r>
      <w:r>
        <w:rPr>
          <w:rFonts w:eastAsia="Times New Roman"/>
          <w:color w:val="1D1D1B"/>
          <w:sz w:val="28"/>
          <w:szCs w:val="28"/>
          <w:lang w:eastAsia="uk-UA"/>
        </w:rPr>
        <w:t>.</w:t>
      </w:r>
    </w:p>
    <w:p w:rsidR="00B5755B" w:rsidRPr="00857F8D" w:rsidRDefault="00497412" w:rsidP="00994D19">
      <w:pPr>
        <w:shd w:val="clear" w:color="auto" w:fill="FFFFFF"/>
        <w:spacing w:after="0" w:line="240" w:lineRule="auto"/>
        <w:ind w:firstLine="567"/>
        <w:jc w:val="both"/>
        <w:rPr>
          <w:rFonts w:eastAsia="Times New Roman"/>
          <w:color w:val="1D1D1B"/>
          <w:sz w:val="28"/>
          <w:szCs w:val="28"/>
          <w:lang w:eastAsia="uk-UA"/>
        </w:rPr>
      </w:pPr>
      <w:r>
        <w:rPr>
          <w:rFonts w:eastAsia="Times New Roman"/>
          <w:color w:val="1D1D1B"/>
          <w:sz w:val="28"/>
          <w:szCs w:val="28"/>
          <w:lang w:eastAsia="uk-UA"/>
        </w:rPr>
        <w:t>29 квітня 2024 року на адресу Вищої ради правосуддя поштою суддею Біл</w:t>
      </w:r>
      <w:r w:rsidR="00750CA0">
        <w:rPr>
          <w:rFonts w:eastAsia="Times New Roman"/>
          <w:color w:val="1D1D1B"/>
          <w:sz w:val="28"/>
          <w:szCs w:val="28"/>
          <w:lang w:eastAsia="uk-UA"/>
        </w:rPr>
        <w:t>а</w:t>
      </w:r>
      <w:r>
        <w:rPr>
          <w:rFonts w:eastAsia="Times New Roman"/>
          <w:color w:val="1D1D1B"/>
          <w:sz w:val="28"/>
          <w:szCs w:val="28"/>
          <w:lang w:eastAsia="uk-UA"/>
        </w:rPr>
        <w:t>-Кисельов</w:t>
      </w:r>
      <w:r w:rsidR="00750CA0">
        <w:rPr>
          <w:rFonts w:eastAsia="Times New Roman"/>
          <w:color w:val="1D1D1B"/>
          <w:sz w:val="28"/>
          <w:szCs w:val="28"/>
          <w:lang w:eastAsia="uk-UA"/>
        </w:rPr>
        <w:t>а</w:t>
      </w:r>
      <w:r>
        <w:rPr>
          <w:rFonts w:eastAsia="Times New Roman"/>
          <w:color w:val="1D1D1B"/>
          <w:sz w:val="28"/>
          <w:szCs w:val="28"/>
          <w:lang w:eastAsia="uk-UA"/>
        </w:rPr>
        <w:t xml:space="preserve"> А.А. направлено заяву про відвід </w:t>
      </w:r>
      <w:r w:rsidR="00CF78C6">
        <w:rPr>
          <w:rFonts w:eastAsia="Times New Roman"/>
          <w:color w:val="1D1D1B"/>
          <w:sz w:val="28"/>
          <w:szCs w:val="28"/>
          <w:lang w:eastAsia="uk-UA"/>
        </w:rPr>
        <w:t xml:space="preserve">члена Вищої ради правосуддя Мельника О.П. </w:t>
      </w:r>
      <w:r w:rsidR="00750CA0">
        <w:rPr>
          <w:rFonts w:eastAsia="Times New Roman"/>
          <w:color w:val="1D1D1B"/>
          <w:sz w:val="28"/>
          <w:szCs w:val="28"/>
          <w:lang w:eastAsia="uk-UA"/>
        </w:rPr>
        <w:t>(</w:t>
      </w:r>
      <w:proofErr w:type="spellStart"/>
      <w:r w:rsidR="00CF78C6">
        <w:rPr>
          <w:rFonts w:eastAsia="Times New Roman"/>
          <w:color w:val="1D1D1B"/>
          <w:sz w:val="28"/>
          <w:szCs w:val="28"/>
          <w:lang w:eastAsia="uk-UA"/>
        </w:rPr>
        <w:t>вх</w:t>
      </w:r>
      <w:proofErr w:type="spellEnd"/>
      <w:r w:rsidR="00CF78C6">
        <w:rPr>
          <w:rFonts w:eastAsia="Times New Roman"/>
          <w:color w:val="1D1D1B"/>
          <w:sz w:val="28"/>
          <w:szCs w:val="28"/>
          <w:lang w:eastAsia="uk-UA"/>
        </w:rPr>
        <w:t>. № 1523/4/6-24</w:t>
      </w:r>
      <w:r w:rsidR="00750CA0">
        <w:rPr>
          <w:rFonts w:eastAsia="Times New Roman"/>
          <w:color w:val="1D1D1B"/>
          <w:sz w:val="28"/>
          <w:szCs w:val="28"/>
          <w:lang w:eastAsia="uk-UA"/>
        </w:rPr>
        <w:t>)</w:t>
      </w:r>
      <w:r w:rsidR="00CF78C6">
        <w:rPr>
          <w:rFonts w:eastAsia="Times New Roman"/>
          <w:color w:val="1D1D1B"/>
          <w:sz w:val="28"/>
          <w:szCs w:val="28"/>
          <w:lang w:eastAsia="uk-UA"/>
        </w:rPr>
        <w:t xml:space="preserve">. Аналогічна заява про відвід </w:t>
      </w:r>
      <w:r w:rsidR="00CB5E77">
        <w:rPr>
          <w:rFonts w:eastAsia="Times New Roman"/>
          <w:color w:val="1D1D1B"/>
          <w:sz w:val="28"/>
          <w:szCs w:val="28"/>
          <w:lang w:eastAsia="uk-UA"/>
        </w:rPr>
        <w:t>б</w:t>
      </w:r>
      <w:r w:rsidR="00CF78C6">
        <w:rPr>
          <w:rFonts w:eastAsia="Times New Roman"/>
          <w:color w:val="1D1D1B"/>
          <w:sz w:val="28"/>
          <w:szCs w:val="28"/>
          <w:lang w:eastAsia="uk-UA"/>
        </w:rPr>
        <w:t>ула на</w:t>
      </w:r>
      <w:r w:rsidR="00C54BC4">
        <w:rPr>
          <w:rFonts w:eastAsia="Times New Roman"/>
          <w:color w:val="1D1D1B"/>
          <w:sz w:val="28"/>
          <w:szCs w:val="28"/>
          <w:lang w:eastAsia="uk-UA"/>
        </w:rPr>
        <w:t>діслана</w:t>
      </w:r>
      <w:r w:rsidR="00CF78C6">
        <w:rPr>
          <w:rFonts w:eastAsia="Times New Roman"/>
          <w:color w:val="1D1D1B"/>
          <w:sz w:val="28"/>
          <w:szCs w:val="28"/>
          <w:lang w:eastAsia="uk-UA"/>
        </w:rPr>
        <w:t xml:space="preserve"> </w:t>
      </w:r>
      <w:r w:rsidR="00CB5E77">
        <w:rPr>
          <w:rFonts w:eastAsia="Times New Roman"/>
          <w:color w:val="1D1D1B"/>
          <w:sz w:val="28"/>
          <w:szCs w:val="28"/>
          <w:lang w:eastAsia="uk-UA"/>
        </w:rPr>
        <w:t xml:space="preserve">30 квітня 2024 року </w:t>
      </w:r>
      <w:r w:rsidR="00C54BC4">
        <w:rPr>
          <w:rFonts w:eastAsia="Times New Roman"/>
          <w:color w:val="1D1D1B"/>
          <w:sz w:val="28"/>
          <w:szCs w:val="28"/>
          <w:lang w:eastAsia="uk-UA"/>
        </w:rPr>
        <w:t>(</w:t>
      </w:r>
      <w:proofErr w:type="spellStart"/>
      <w:r w:rsidR="00C54BC4">
        <w:rPr>
          <w:rFonts w:eastAsia="Times New Roman"/>
          <w:color w:val="1D1D1B"/>
          <w:sz w:val="28"/>
          <w:szCs w:val="28"/>
          <w:lang w:eastAsia="uk-UA"/>
        </w:rPr>
        <w:t>вх</w:t>
      </w:r>
      <w:proofErr w:type="spellEnd"/>
      <w:r w:rsidR="00C54BC4">
        <w:rPr>
          <w:rFonts w:eastAsia="Times New Roman"/>
          <w:color w:val="1D1D1B"/>
          <w:sz w:val="28"/>
          <w:szCs w:val="28"/>
          <w:lang w:eastAsia="uk-UA"/>
        </w:rPr>
        <w:t xml:space="preserve">. № 1523/4/6-24) </w:t>
      </w:r>
      <w:r w:rsidR="00CF78C6">
        <w:rPr>
          <w:rFonts w:eastAsia="Times New Roman"/>
          <w:color w:val="1D1D1B"/>
          <w:sz w:val="28"/>
          <w:szCs w:val="28"/>
          <w:lang w:eastAsia="uk-UA"/>
        </w:rPr>
        <w:t>на електронну пошту Вищої ради правосуддя</w:t>
      </w:r>
      <w:r w:rsidR="00CB5E77">
        <w:rPr>
          <w:rFonts w:eastAsia="Times New Roman"/>
          <w:color w:val="1D1D1B"/>
          <w:sz w:val="28"/>
          <w:szCs w:val="28"/>
          <w:lang w:eastAsia="uk-UA"/>
        </w:rPr>
        <w:t xml:space="preserve"> (без накладання кваліфікованого ел</w:t>
      </w:r>
      <w:r w:rsidR="00C54BC4">
        <w:rPr>
          <w:rFonts w:eastAsia="Times New Roman"/>
          <w:color w:val="1D1D1B"/>
          <w:sz w:val="28"/>
          <w:szCs w:val="28"/>
          <w:lang w:eastAsia="uk-UA"/>
        </w:rPr>
        <w:t>ектронного підпису його автора)</w:t>
      </w:r>
      <w:r w:rsidR="00CB5E77">
        <w:rPr>
          <w:rFonts w:eastAsia="Times New Roman"/>
          <w:color w:val="1D1D1B"/>
          <w:sz w:val="28"/>
          <w:szCs w:val="28"/>
          <w:lang w:eastAsia="uk-UA"/>
        </w:rPr>
        <w:t>.</w:t>
      </w:r>
    </w:p>
    <w:p w:rsidR="00357676" w:rsidRPr="00485A7E" w:rsidRDefault="00F92524" w:rsidP="00994D19">
      <w:pPr>
        <w:shd w:val="clear" w:color="auto" w:fill="FFFFFF"/>
        <w:spacing w:after="0" w:line="240" w:lineRule="auto"/>
        <w:ind w:firstLine="567"/>
        <w:jc w:val="both"/>
        <w:rPr>
          <w:rFonts w:eastAsia="Times New Roman"/>
          <w:color w:val="1D1D1B"/>
          <w:sz w:val="28"/>
          <w:szCs w:val="28"/>
          <w:lang w:val="ru-RU" w:eastAsia="uk-UA"/>
        </w:rPr>
      </w:pPr>
      <w:r>
        <w:rPr>
          <w:rFonts w:eastAsia="Times New Roman"/>
          <w:color w:val="1D1D1B"/>
          <w:sz w:val="28"/>
          <w:szCs w:val="28"/>
          <w:lang w:eastAsia="uk-UA"/>
        </w:rPr>
        <w:t xml:space="preserve">У задоволенні заяви про відвід члена Вищої ради правосуддя </w:t>
      </w:r>
      <w:r w:rsidR="00676D56">
        <w:rPr>
          <w:rFonts w:eastAsia="Times New Roman"/>
          <w:color w:val="1D1D1B"/>
          <w:sz w:val="28"/>
          <w:szCs w:val="28"/>
          <w:lang w:eastAsia="uk-UA"/>
        </w:rPr>
        <w:t xml:space="preserve">                    </w:t>
      </w:r>
      <w:r>
        <w:rPr>
          <w:rFonts w:eastAsia="Times New Roman"/>
          <w:color w:val="1D1D1B"/>
          <w:sz w:val="28"/>
          <w:szCs w:val="28"/>
          <w:lang w:eastAsia="uk-UA"/>
        </w:rPr>
        <w:t>Мельника О.П. відмовлено.</w:t>
      </w:r>
    </w:p>
    <w:p w:rsidR="00B21F3A"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Вища рада правосуддя, вивчивши матеріали подання з рекомендацією </w:t>
      </w:r>
      <w:r w:rsidR="00AF0BF0">
        <w:rPr>
          <w:rFonts w:eastAsia="Times New Roman"/>
          <w:color w:val="1D1D1B"/>
          <w:sz w:val="28"/>
          <w:szCs w:val="28"/>
          <w:lang w:eastAsia="uk-UA"/>
        </w:rPr>
        <w:t>ВККСУ</w:t>
      </w:r>
      <w:r w:rsidRPr="004D08B4">
        <w:rPr>
          <w:rFonts w:eastAsia="Times New Roman"/>
          <w:color w:val="1D1D1B"/>
          <w:sz w:val="28"/>
          <w:szCs w:val="28"/>
          <w:lang w:eastAsia="uk-UA"/>
        </w:rPr>
        <w:t>, заслухавши доповідача – члена Вищої ради правосуддя</w:t>
      </w:r>
      <w:r w:rsidR="00676D56">
        <w:rPr>
          <w:rFonts w:eastAsia="Times New Roman"/>
          <w:color w:val="1D1D1B"/>
          <w:sz w:val="28"/>
          <w:szCs w:val="28"/>
          <w:lang w:eastAsia="uk-UA"/>
        </w:rPr>
        <w:t xml:space="preserve">                   </w:t>
      </w:r>
      <w:r w:rsidRPr="004D08B4">
        <w:rPr>
          <w:rFonts w:eastAsia="Times New Roman"/>
          <w:color w:val="1D1D1B"/>
          <w:sz w:val="28"/>
          <w:szCs w:val="28"/>
          <w:lang w:eastAsia="uk-UA"/>
        </w:rPr>
        <w:t xml:space="preserve"> Мельника О.П., </w:t>
      </w:r>
      <w:r w:rsidR="00C54BC4">
        <w:rPr>
          <w:rFonts w:eastAsia="Times New Roman"/>
          <w:color w:val="1D1D1B"/>
          <w:sz w:val="28"/>
          <w:szCs w:val="28"/>
          <w:lang w:eastAsia="uk-UA"/>
        </w:rPr>
        <w:t>у</w:t>
      </w:r>
      <w:r w:rsidRPr="004D08B4">
        <w:rPr>
          <w:rFonts w:eastAsia="Times New Roman"/>
          <w:color w:val="1D1D1B"/>
          <w:sz w:val="28"/>
          <w:szCs w:val="28"/>
          <w:lang w:eastAsia="uk-UA"/>
        </w:rPr>
        <w:t>становила таке.</w:t>
      </w:r>
    </w:p>
    <w:p w:rsidR="00B21F3A" w:rsidRPr="004D08B4" w:rsidRDefault="00AF0BF0"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Біла</w:t>
      </w:r>
      <w:r w:rsidRPr="004D08B4">
        <w:rPr>
          <w:rFonts w:eastAsia="Times New Roman"/>
          <w:color w:val="1D1D1B"/>
          <w:sz w:val="28"/>
          <w:szCs w:val="28"/>
          <w:lang w:eastAsia="uk-UA"/>
        </w:rPr>
        <w:noBreakHyphen/>
        <w:t xml:space="preserve">Кисельова Анна Анатоліївна </w:t>
      </w:r>
      <w:r w:rsidR="00B21F3A" w:rsidRPr="004D08B4">
        <w:rPr>
          <w:rFonts w:eastAsia="Times New Roman"/>
          <w:color w:val="1D1D1B"/>
          <w:sz w:val="28"/>
          <w:szCs w:val="28"/>
          <w:lang w:eastAsia="uk-UA"/>
        </w:rPr>
        <w:t xml:space="preserve">Указом Президента України </w:t>
      </w:r>
      <w:r>
        <w:rPr>
          <w:rFonts w:eastAsia="Times New Roman"/>
          <w:color w:val="1D1D1B"/>
          <w:sz w:val="28"/>
          <w:szCs w:val="28"/>
          <w:lang w:eastAsia="uk-UA"/>
        </w:rPr>
        <w:t xml:space="preserve">                                    </w:t>
      </w:r>
      <w:r w:rsidR="00B21F3A" w:rsidRPr="004D08B4">
        <w:rPr>
          <w:rFonts w:eastAsia="Times New Roman"/>
          <w:color w:val="1D1D1B"/>
          <w:sz w:val="28"/>
          <w:szCs w:val="28"/>
          <w:lang w:eastAsia="uk-UA"/>
        </w:rPr>
        <w:t xml:space="preserve">від 20 листопада 2013 року № 645/2013 призначена на посаду судді </w:t>
      </w:r>
      <w:proofErr w:type="spellStart"/>
      <w:r w:rsidR="00B21F3A" w:rsidRPr="004D08B4">
        <w:rPr>
          <w:rFonts w:eastAsia="Times New Roman"/>
          <w:color w:val="1D1D1B"/>
          <w:sz w:val="28"/>
          <w:szCs w:val="28"/>
          <w:lang w:eastAsia="uk-UA"/>
        </w:rPr>
        <w:t>Селидівського</w:t>
      </w:r>
      <w:proofErr w:type="spellEnd"/>
      <w:r w:rsidR="00B21F3A" w:rsidRPr="004D08B4">
        <w:rPr>
          <w:rFonts w:eastAsia="Times New Roman"/>
          <w:color w:val="1D1D1B"/>
          <w:sz w:val="28"/>
          <w:szCs w:val="28"/>
          <w:lang w:eastAsia="uk-UA"/>
        </w:rPr>
        <w:t xml:space="preserve"> міського суду Донецької області строком на п’ять років, Указом Президента України від 14 лютого 2015 року № 81/2015 переведена у межах п’ятирічного строку на роботу на посад</w:t>
      </w:r>
      <w:r w:rsidR="00FB73CD">
        <w:rPr>
          <w:rFonts w:eastAsia="Times New Roman"/>
          <w:color w:val="1D1D1B"/>
          <w:sz w:val="28"/>
          <w:szCs w:val="28"/>
          <w:lang w:eastAsia="uk-UA"/>
        </w:rPr>
        <w:t>у</w:t>
      </w:r>
      <w:r w:rsidR="00B21F3A" w:rsidRPr="004D08B4">
        <w:rPr>
          <w:rFonts w:eastAsia="Times New Roman"/>
          <w:color w:val="1D1D1B"/>
          <w:sz w:val="28"/>
          <w:szCs w:val="28"/>
          <w:lang w:eastAsia="uk-UA"/>
        </w:rPr>
        <w:t xml:space="preserve"> судді Дніпровського районного суду міста Херсона</w:t>
      </w:r>
      <w:r w:rsidR="004623B3">
        <w:rPr>
          <w:rFonts w:eastAsia="Times New Roman"/>
          <w:color w:val="1D1D1B"/>
          <w:sz w:val="28"/>
          <w:szCs w:val="28"/>
          <w:lang w:eastAsia="uk-UA"/>
        </w:rPr>
        <w:t>.</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Рішенням Вищої ради правосуддя від 27 лютого 2020 року </w:t>
      </w:r>
      <w:r w:rsidR="00676D56">
        <w:rPr>
          <w:rFonts w:eastAsia="Times New Roman"/>
          <w:color w:val="1D1D1B"/>
          <w:sz w:val="28"/>
          <w:szCs w:val="28"/>
          <w:lang w:eastAsia="uk-UA"/>
        </w:rPr>
        <w:t xml:space="preserve">                                    </w:t>
      </w:r>
      <w:r w:rsidRPr="004D08B4">
        <w:rPr>
          <w:rFonts w:eastAsia="Times New Roman"/>
          <w:color w:val="1D1D1B"/>
          <w:sz w:val="28"/>
          <w:szCs w:val="28"/>
          <w:lang w:eastAsia="uk-UA"/>
        </w:rPr>
        <w:t xml:space="preserve">№ 620/0/15-20 </w:t>
      </w:r>
      <w:r w:rsidR="003743DC">
        <w:rPr>
          <w:rFonts w:eastAsia="Times New Roman"/>
          <w:color w:val="1D1D1B"/>
          <w:sz w:val="28"/>
          <w:szCs w:val="28"/>
          <w:lang w:eastAsia="uk-UA"/>
        </w:rPr>
        <w:t>її</w:t>
      </w:r>
      <w:r w:rsidRPr="004D08B4">
        <w:rPr>
          <w:rFonts w:eastAsia="Times New Roman"/>
          <w:color w:val="1D1D1B"/>
          <w:sz w:val="28"/>
          <w:szCs w:val="28"/>
          <w:lang w:eastAsia="uk-UA"/>
        </w:rPr>
        <w:t xml:space="preserve"> </w:t>
      </w:r>
      <w:r w:rsidR="00267385" w:rsidRPr="004D08B4">
        <w:rPr>
          <w:rFonts w:eastAsia="Times New Roman"/>
          <w:color w:val="1D1D1B"/>
          <w:sz w:val="28"/>
          <w:szCs w:val="28"/>
          <w:lang w:eastAsia="uk-UA"/>
        </w:rPr>
        <w:t xml:space="preserve">переведено </w:t>
      </w:r>
      <w:r w:rsidRPr="004D08B4">
        <w:rPr>
          <w:rFonts w:eastAsia="Times New Roman"/>
          <w:color w:val="1D1D1B"/>
          <w:sz w:val="28"/>
          <w:szCs w:val="28"/>
          <w:lang w:eastAsia="uk-UA"/>
        </w:rPr>
        <w:t>на посад</w:t>
      </w:r>
      <w:r w:rsidR="00267385">
        <w:rPr>
          <w:rFonts w:eastAsia="Times New Roman"/>
          <w:color w:val="1D1D1B"/>
          <w:sz w:val="28"/>
          <w:szCs w:val="28"/>
          <w:lang w:eastAsia="uk-UA"/>
        </w:rPr>
        <w:t>у</w:t>
      </w:r>
      <w:r w:rsidRPr="004D08B4">
        <w:rPr>
          <w:rFonts w:eastAsia="Times New Roman"/>
          <w:color w:val="1D1D1B"/>
          <w:sz w:val="28"/>
          <w:szCs w:val="28"/>
          <w:lang w:eastAsia="uk-UA"/>
        </w:rPr>
        <w:t xml:space="preserve"> судді </w:t>
      </w:r>
      <w:proofErr w:type="spellStart"/>
      <w:r w:rsidRPr="004D08B4">
        <w:rPr>
          <w:rFonts w:eastAsia="Times New Roman"/>
          <w:color w:val="1D1D1B"/>
          <w:sz w:val="28"/>
          <w:szCs w:val="28"/>
          <w:lang w:eastAsia="uk-UA"/>
        </w:rPr>
        <w:t>Білозерського</w:t>
      </w:r>
      <w:proofErr w:type="spellEnd"/>
      <w:r w:rsidRPr="004D08B4">
        <w:rPr>
          <w:rFonts w:eastAsia="Times New Roman"/>
          <w:color w:val="1D1D1B"/>
          <w:sz w:val="28"/>
          <w:szCs w:val="28"/>
          <w:lang w:eastAsia="uk-UA"/>
        </w:rPr>
        <w:t xml:space="preserve"> районного суду Херсонської області.</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Рішенням </w:t>
      </w:r>
      <w:r w:rsidR="00267385">
        <w:rPr>
          <w:rFonts w:eastAsia="Times New Roman"/>
          <w:color w:val="1D1D1B"/>
          <w:sz w:val="28"/>
          <w:szCs w:val="28"/>
          <w:lang w:eastAsia="uk-UA"/>
        </w:rPr>
        <w:t xml:space="preserve">ВККСУ від </w:t>
      </w:r>
      <w:r w:rsidRPr="004D08B4">
        <w:rPr>
          <w:rFonts w:eastAsia="Times New Roman"/>
          <w:color w:val="1D1D1B"/>
          <w:sz w:val="28"/>
          <w:szCs w:val="28"/>
          <w:lang w:eastAsia="uk-UA"/>
        </w:rPr>
        <w:t>7 червня 2018 року № 133/зп-18 призначено кваліфікаційне оцінювання суддів місцевих та апеляційних судів на відповідність займаній посаді, зокрема судді Дніпровського районного суду міста Херсона Білої-</w:t>
      </w:r>
      <w:proofErr w:type="spellStart"/>
      <w:r w:rsidRPr="004D08B4">
        <w:rPr>
          <w:rFonts w:eastAsia="Times New Roman"/>
          <w:color w:val="1D1D1B"/>
          <w:sz w:val="28"/>
          <w:szCs w:val="28"/>
          <w:lang w:eastAsia="uk-UA"/>
        </w:rPr>
        <w:t>Кисельової</w:t>
      </w:r>
      <w:proofErr w:type="spellEnd"/>
      <w:r w:rsidRPr="004D08B4">
        <w:rPr>
          <w:rFonts w:eastAsia="Times New Roman"/>
          <w:color w:val="1D1D1B"/>
          <w:sz w:val="28"/>
          <w:szCs w:val="28"/>
          <w:lang w:eastAsia="uk-UA"/>
        </w:rPr>
        <w:t xml:space="preserve"> А.А.</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Суддя Біла-Кисельова А.А. склала анонімне письмове тестування, за результатами якого набрала 77,625 </w:t>
      </w:r>
      <w:proofErr w:type="spellStart"/>
      <w:r w:rsidRPr="004D08B4">
        <w:rPr>
          <w:rFonts w:eastAsia="Times New Roman"/>
          <w:color w:val="1D1D1B"/>
          <w:sz w:val="28"/>
          <w:szCs w:val="28"/>
          <w:lang w:eastAsia="uk-UA"/>
        </w:rPr>
        <w:t>бала</w:t>
      </w:r>
      <w:proofErr w:type="spellEnd"/>
      <w:r w:rsidRPr="004D08B4">
        <w:rPr>
          <w:rFonts w:eastAsia="Times New Roman"/>
          <w:color w:val="1D1D1B"/>
          <w:sz w:val="28"/>
          <w:szCs w:val="28"/>
          <w:lang w:eastAsia="uk-UA"/>
        </w:rPr>
        <w:t xml:space="preserve">. За результатами виконаного практичного завдання суддя набрала 62,5 </w:t>
      </w:r>
      <w:proofErr w:type="spellStart"/>
      <w:r w:rsidRPr="004D08B4">
        <w:rPr>
          <w:rFonts w:eastAsia="Times New Roman"/>
          <w:color w:val="1D1D1B"/>
          <w:sz w:val="28"/>
          <w:szCs w:val="28"/>
          <w:lang w:eastAsia="uk-UA"/>
        </w:rPr>
        <w:t>бала</w:t>
      </w:r>
      <w:proofErr w:type="spellEnd"/>
      <w:r w:rsidRPr="004D08B4">
        <w:rPr>
          <w:rFonts w:eastAsia="Times New Roman"/>
          <w:color w:val="1D1D1B"/>
          <w:sz w:val="28"/>
          <w:szCs w:val="28"/>
          <w:lang w:eastAsia="uk-UA"/>
        </w:rPr>
        <w:t xml:space="preserve">. На етапі складення іспиту суддя загалом набрала 140,125 </w:t>
      </w:r>
      <w:proofErr w:type="spellStart"/>
      <w:r w:rsidRPr="004D08B4">
        <w:rPr>
          <w:rFonts w:eastAsia="Times New Roman"/>
          <w:color w:val="1D1D1B"/>
          <w:sz w:val="28"/>
          <w:szCs w:val="28"/>
          <w:lang w:eastAsia="uk-UA"/>
        </w:rPr>
        <w:t>бала</w:t>
      </w:r>
      <w:proofErr w:type="spellEnd"/>
      <w:r w:rsidRPr="004D08B4">
        <w:rPr>
          <w:rFonts w:eastAsia="Times New Roman"/>
          <w:color w:val="1D1D1B"/>
          <w:sz w:val="28"/>
          <w:szCs w:val="28"/>
          <w:lang w:eastAsia="uk-UA"/>
        </w:rPr>
        <w:t>.</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lastRenderedPageBreak/>
        <w:t xml:space="preserve">Рішенням </w:t>
      </w:r>
      <w:r w:rsidR="00267385">
        <w:rPr>
          <w:rFonts w:eastAsia="Times New Roman"/>
          <w:color w:val="1D1D1B"/>
          <w:sz w:val="28"/>
          <w:szCs w:val="28"/>
          <w:lang w:eastAsia="uk-UA"/>
        </w:rPr>
        <w:t>ВККСУ</w:t>
      </w:r>
      <w:r w:rsidRPr="004D08B4">
        <w:rPr>
          <w:rFonts w:eastAsia="Times New Roman"/>
          <w:color w:val="1D1D1B"/>
          <w:sz w:val="28"/>
          <w:szCs w:val="28"/>
          <w:lang w:eastAsia="uk-UA"/>
        </w:rPr>
        <w:t xml:space="preserve"> від 18 березня 2019 року № 34/зп-19 визначено результати першого етапу «Іспит» кваліфікаційного оцінювання суддів на відповідність займаній посаді. Білу-Кисельову А.А. допущено до другого етапу кваліфікаційного оцінювання суддів на відповідність займаній посаді «Дослідження досьє та проведення співбесіди».</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Суддя Біла-Кисельова А.А. пройшла тестування особистих морально-психологічних якостей та загальних здібностей, за результатами якого складено висновок та визначено рівні показників критеріїв особистої, соціальної компетентності, професійної етики та доброчесності.</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До </w:t>
      </w:r>
      <w:r w:rsidR="00267385">
        <w:rPr>
          <w:rFonts w:eastAsia="Times New Roman"/>
          <w:color w:val="1D1D1B"/>
          <w:sz w:val="28"/>
          <w:szCs w:val="28"/>
          <w:lang w:eastAsia="uk-UA"/>
        </w:rPr>
        <w:t>ВККСУ</w:t>
      </w:r>
      <w:r w:rsidRPr="004D08B4">
        <w:rPr>
          <w:rFonts w:eastAsia="Times New Roman"/>
          <w:color w:val="1D1D1B"/>
          <w:sz w:val="28"/>
          <w:szCs w:val="28"/>
          <w:lang w:eastAsia="uk-UA"/>
        </w:rPr>
        <w:t xml:space="preserve"> 10 січня 2024 року надійшов висновок Громадської ради доброчесно</w:t>
      </w:r>
      <w:r w:rsidR="00267385">
        <w:rPr>
          <w:rFonts w:eastAsia="Times New Roman"/>
          <w:color w:val="1D1D1B"/>
          <w:sz w:val="28"/>
          <w:szCs w:val="28"/>
          <w:lang w:eastAsia="uk-UA"/>
        </w:rPr>
        <w:t xml:space="preserve">сті (далі – ГРД), затверджений </w:t>
      </w:r>
      <w:r w:rsidRPr="004D08B4">
        <w:rPr>
          <w:rFonts w:eastAsia="Times New Roman"/>
          <w:color w:val="1D1D1B"/>
          <w:sz w:val="28"/>
          <w:szCs w:val="28"/>
          <w:lang w:eastAsia="uk-UA"/>
        </w:rPr>
        <w:t>9 січня 2024 року, про невідповідність судді Білої-</w:t>
      </w:r>
      <w:proofErr w:type="spellStart"/>
      <w:r w:rsidRPr="004D08B4">
        <w:rPr>
          <w:rFonts w:eastAsia="Times New Roman"/>
          <w:color w:val="1D1D1B"/>
          <w:sz w:val="28"/>
          <w:szCs w:val="28"/>
          <w:lang w:eastAsia="uk-UA"/>
        </w:rPr>
        <w:t>Кисельової</w:t>
      </w:r>
      <w:proofErr w:type="spellEnd"/>
      <w:r w:rsidRPr="004D08B4">
        <w:rPr>
          <w:rFonts w:eastAsia="Times New Roman"/>
          <w:color w:val="1D1D1B"/>
          <w:sz w:val="28"/>
          <w:szCs w:val="28"/>
          <w:lang w:eastAsia="uk-UA"/>
        </w:rPr>
        <w:t xml:space="preserve"> А.А. критеріям доброчесності та професійної етики. У цьому рішенні ГРД посилається на такі обставини.</w:t>
      </w:r>
    </w:p>
    <w:p w:rsidR="00B21F3A" w:rsidRPr="004D08B4" w:rsidRDefault="00420C27"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1. </w:t>
      </w:r>
      <w:r w:rsidR="00B21F3A" w:rsidRPr="004D08B4">
        <w:rPr>
          <w:rFonts w:eastAsia="Times New Roman"/>
          <w:color w:val="1D1D1B"/>
          <w:sz w:val="28"/>
          <w:szCs w:val="28"/>
          <w:lang w:eastAsia="uk-UA"/>
        </w:rPr>
        <w:t xml:space="preserve">Суддя, постановляючи ухвалу Дніпровського районного суду міста Херсона від 2 березня 2016 року у справі № </w:t>
      </w:r>
      <w:r w:rsidR="00B06167">
        <w:rPr>
          <w:rFonts w:eastAsia="Times New Roman"/>
          <w:color w:val="1D1D1B"/>
          <w:sz w:val="28"/>
          <w:szCs w:val="28"/>
          <w:lang w:eastAsia="uk-UA"/>
        </w:rPr>
        <w:t>__________</w:t>
      </w:r>
      <w:r w:rsidR="00B21F3A" w:rsidRPr="004D08B4">
        <w:rPr>
          <w:rFonts w:eastAsia="Times New Roman"/>
          <w:color w:val="1D1D1B"/>
          <w:sz w:val="28"/>
          <w:szCs w:val="28"/>
          <w:lang w:eastAsia="uk-UA"/>
        </w:rPr>
        <w:t>, уникла розгляду справи, зловживаючи правом на самовідвід, що є індикатором порушення критерію старанності.</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12 січня 2016 року у судовому засіданні суддя Біла-Кисельова А.А. перешкоджала розгляду справи № 666/6669/15-ц, не реагуючи на зауваження та прохання головуючого, зокрема, вийти із </w:t>
      </w:r>
      <w:proofErr w:type="spellStart"/>
      <w:r w:rsidRPr="004D08B4">
        <w:rPr>
          <w:rFonts w:eastAsia="Times New Roman"/>
          <w:color w:val="1D1D1B"/>
          <w:sz w:val="28"/>
          <w:szCs w:val="28"/>
          <w:lang w:eastAsia="uk-UA"/>
        </w:rPr>
        <w:t>нарадчої</w:t>
      </w:r>
      <w:proofErr w:type="spellEnd"/>
      <w:r w:rsidRPr="004D08B4">
        <w:rPr>
          <w:rFonts w:eastAsia="Times New Roman"/>
          <w:color w:val="1D1D1B"/>
          <w:sz w:val="28"/>
          <w:szCs w:val="28"/>
          <w:lang w:eastAsia="uk-UA"/>
        </w:rPr>
        <w:t xml:space="preserve"> кімнати. Указане свідчить про свідоме, умисне або безпідставне затягування судового розгляду справи з метою уникнення однією </w:t>
      </w:r>
      <w:r w:rsidR="00267385">
        <w:rPr>
          <w:rFonts w:eastAsia="Times New Roman"/>
          <w:color w:val="1D1D1B"/>
          <w:sz w:val="28"/>
          <w:szCs w:val="28"/>
          <w:lang w:eastAsia="uk-UA"/>
        </w:rPr>
        <w:t>зі</w:t>
      </w:r>
      <w:r w:rsidRPr="004D08B4">
        <w:rPr>
          <w:rFonts w:eastAsia="Times New Roman"/>
          <w:color w:val="1D1D1B"/>
          <w:sz w:val="28"/>
          <w:szCs w:val="28"/>
          <w:lang w:eastAsia="uk-UA"/>
        </w:rPr>
        <w:t xml:space="preserve"> сторін покарання або отримання переваги.</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2. У 2017–2019 роках суддя не задекларувала дохід у вигляді аліментів, присуджених на її користь рішенням Херсонського міського суду Херсонської області від 12 травня 2017 року у справі № 766/17334/16-ц.</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3. У 2015 році суддя оприлюднила у різних виданнях дві власні статті практично з аналогічними назвами та змістом, чим, ймовірно, допустила академічну </w:t>
      </w:r>
      <w:proofErr w:type="spellStart"/>
      <w:r w:rsidRPr="004D08B4">
        <w:rPr>
          <w:rFonts w:eastAsia="Times New Roman"/>
          <w:color w:val="1D1D1B"/>
          <w:sz w:val="28"/>
          <w:szCs w:val="28"/>
          <w:lang w:eastAsia="uk-UA"/>
        </w:rPr>
        <w:t>недоброчесність</w:t>
      </w:r>
      <w:proofErr w:type="spellEnd"/>
      <w:r w:rsidRPr="004D08B4">
        <w:rPr>
          <w:rFonts w:eastAsia="Times New Roman"/>
          <w:color w:val="1D1D1B"/>
          <w:sz w:val="28"/>
          <w:szCs w:val="28"/>
          <w:lang w:eastAsia="uk-UA"/>
        </w:rPr>
        <w:t>.</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4. У 2019–2020 роках суддя, ймовірно, була</w:t>
      </w:r>
      <w:r w:rsidR="004C085F">
        <w:rPr>
          <w:rFonts w:eastAsia="Times New Roman"/>
          <w:color w:val="1D1D1B"/>
          <w:sz w:val="28"/>
          <w:szCs w:val="28"/>
          <w:lang w:eastAsia="uk-UA"/>
        </w:rPr>
        <w:t xml:space="preserve"> </w:t>
      </w:r>
      <w:r w:rsidRPr="004D08B4">
        <w:rPr>
          <w:rFonts w:eastAsia="Times New Roman"/>
          <w:color w:val="1D1D1B"/>
          <w:sz w:val="28"/>
          <w:szCs w:val="28"/>
          <w:lang w:eastAsia="uk-UA"/>
        </w:rPr>
        <w:t>/</w:t>
      </w:r>
      <w:r w:rsidR="004C085F">
        <w:rPr>
          <w:rFonts w:eastAsia="Times New Roman"/>
          <w:color w:val="1D1D1B"/>
          <w:sz w:val="28"/>
          <w:szCs w:val="28"/>
          <w:lang w:eastAsia="uk-UA"/>
        </w:rPr>
        <w:t xml:space="preserve"> </w:t>
      </w:r>
      <w:r w:rsidRPr="004D08B4">
        <w:rPr>
          <w:rFonts w:eastAsia="Times New Roman"/>
          <w:color w:val="1D1D1B"/>
          <w:sz w:val="28"/>
          <w:szCs w:val="28"/>
          <w:lang w:eastAsia="uk-UA"/>
        </w:rPr>
        <w:t xml:space="preserve">є учасником великої кількості судових справ, які розглядалися судами, створеними окупаційною владою </w:t>
      </w:r>
      <w:r w:rsidR="004C085F">
        <w:rPr>
          <w:rFonts w:eastAsia="Times New Roman"/>
          <w:color w:val="1D1D1B"/>
          <w:sz w:val="28"/>
          <w:szCs w:val="28"/>
          <w:lang w:eastAsia="uk-UA"/>
        </w:rPr>
        <w:t>Р</w:t>
      </w:r>
      <w:r w:rsidRPr="004D08B4">
        <w:rPr>
          <w:rFonts w:eastAsia="Times New Roman"/>
          <w:color w:val="1D1D1B"/>
          <w:sz w:val="28"/>
          <w:szCs w:val="28"/>
          <w:lang w:eastAsia="uk-UA"/>
        </w:rPr>
        <w:t xml:space="preserve">осійської </w:t>
      </w:r>
      <w:r w:rsidR="004C085F">
        <w:rPr>
          <w:rFonts w:eastAsia="Times New Roman"/>
          <w:color w:val="1D1D1B"/>
          <w:sz w:val="28"/>
          <w:szCs w:val="28"/>
          <w:lang w:eastAsia="uk-UA"/>
        </w:rPr>
        <w:t>Ф</w:t>
      </w:r>
      <w:r w:rsidRPr="004D08B4">
        <w:rPr>
          <w:rFonts w:eastAsia="Times New Roman"/>
          <w:color w:val="1D1D1B"/>
          <w:sz w:val="28"/>
          <w:szCs w:val="28"/>
          <w:lang w:eastAsia="uk-UA"/>
        </w:rPr>
        <w:t>едерації.</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5. Офіс Генерального прокурора стосовно </w:t>
      </w:r>
      <w:r w:rsidR="004C085F">
        <w:rPr>
          <w:rFonts w:eastAsia="Times New Roman"/>
          <w:color w:val="1D1D1B"/>
          <w:sz w:val="28"/>
          <w:szCs w:val="28"/>
          <w:lang w:eastAsia="uk-UA"/>
        </w:rPr>
        <w:t xml:space="preserve"> Білої-</w:t>
      </w:r>
      <w:proofErr w:type="spellStart"/>
      <w:r w:rsidR="004C085F">
        <w:rPr>
          <w:rFonts w:eastAsia="Times New Roman"/>
          <w:color w:val="1D1D1B"/>
          <w:sz w:val="28"/>
          <w:szCs w:val="28"/>
          <w:lang w:eastAsia="uk-UA"/>
        </w:rPr>
        <w:t>Кисельової</w:t>
      </w:r>
      <w:proofErr w:type="spellEnd"/>
      <w:r w:rsidR="004C085F">
        <w:rPr>
          <w:rFonts w:eastAsia="Times New Roman"/>
          <w:color w:val="1D1D1B"/>
          <w:sz w:val="28"/>
          <w:szCs w:val="28"/>
          <w:lang w:eastAsia="uk-UA"/>
        </w:rPr>
        <w:t xml:space="preserve"> А.А. здійснює</w:t>
      </w:r>
      <w:r w:rsidRPr="004D08B4">
        <w:rPr>
          <w:rFonts w:eastAsia="Times New Roman"/>
          <w:color w:val="1D1D1B"/>
          <w:sz w:val="28"/>
          <w:szCs w:val="28"/>
          <w:lang w:eastAsia="uk-UA"/>
        </w:rPr>
        <w:t xml:space="preserve"> досудове розслідування у кримінальному провадженні </w:t>
      </w:r>
      <w:r w:rsidR="009E7654">
        <w:rPr>
          <w:rFonts w:eastAsia="Times New Roman"/>
          <w:color w:val="1D1D1B"/>
          <w:sz w:val="28"/>
          <w:szCs w:val="28"/>
          <w:lang w:eastAsia="uk-UA"/>
        </w:rPr>
        <w:t xml:space="preserve">                                     </w:t>
      </w:r>
      <w:r w:rsidR="004C085F">
        <w:rPr>
          <w:rFonts w:eastAsia="Times New Roman"/>
          <w:color w:val="1D1D1B"/>
          <w:sz w:val="28"/>
          <w:szCs w:val="28"/>
          <w:lang w:eastAsia="uk-UA"/>
        </w:rPr>
        <w:t xml:space="preserve">№ </w:t>
      </w:r>
      <w:r w:rsidR="00485A7E" w:rsidRPr="00485A7E">
        <w:rPr>
          <w:rFonts w:eastAsia="Times New Roman"/>
          <w:color w:val="1D1D1B"/>
          <w:sz w:val="28"/>
          <w:szCs w:val="28"/>
          <w:lang w:eastAsia="uk-UA"/>
        </w:rPr>
        <w:t>_________________</w:t>
      </w:r>
      <w:r w:rsidRPr="004D08B4">
        <w:rPr>
          <w:rFonts w:eastAsia="Times New Roman"/>
          <w:color w:val="1D1D1B"/>
          <w:sz w:val="28"/>
          <w:szCs w:val="28"/>
          <w:lang w:eastAsia="uk-UA"/>
        </w:rPr>
        <w:t xml:space="preserve">, відомості про яке 11 лютого 2021 року </w:t>
      </w:r>
      <w:proofErr w:type="spellStart"/>
      <w:r w:rsidRPr="004D08B4">
        <w:rPr>
          <w:rFonts w:eastAsia="Times New Roman"/>
          <w:color w:val="1D1D1B"/>
          <w:sz w:val="28"/>
          <w:szCs w:val="28"/>
          <w:lang w:eastAsia="uk-UA"/>
        </w:rPr>
        <w:t>внесено</w:t>
      </w:r>
      <w:proofErr w:type="spellEnd"/>
      <w:r w:rsidRPr="004D08B4">
        <w:rPr>
          <w:rFonts w:eastAsia="Times New Roman"/>
          <w:color w:val="1D1D1B"/>
          <w:sz w:val="28"/>
          <w:szCs w:val="28"/>
          <w:lang w:eastAsia="uk-UA"/>
        </w:rPr>
        <w:t xml:space="preserve"> до Єдиного реєстру досудових розслідувань за ознаками кримінальних правопорушень, передбачених частиною першою статті 366, частиною першою статті 353, частиною другою статті 15, частиною першою статті 190 Кримінального кодексу України (далі – КК України). На неодноразові виклики до Офісу Генерального прокурора для вручення письмового повідомлення про підозру у вчиненні кримінальних правопорушень суддя не прибувала, що свідчить про ухилення від участі у процедурах, необхідних для належного розслідування фактів, що містять ознаки кримінальних правопорушень.</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lastRenderedPageBreak/>
        <w:t>6. Вищ</w:t>
      </w:r>
      <w:r w:rsidR="004C085F">
        <w:rPr>
          <w:rFonts w:eastAsia="Times New Roman"/>
          <w:color w:val="1D1D1B"/>
          <w:sz w:val="28"/>
          <w:szCs w:val="28"/>
          <w:lang w:eastAsia="uk-UA"/>
        </w:rPr>
        <w:t>а</w:t>
      </w:r>
      <w:r w:rsidRPr="004D08B4">
        <w:rPr>
          <w:rFonts w:eastAsia="Times New Roman"/>
          <w:color w:val="1D1D1B"/>
          <w:sz w:val="28"/>
          <w:szCs w:val="28"/>
          <w:lang w:eastAsia="uk-UA"/>
        </w:rPr>
        <w:t xml:space="preserve"> рад</w:t>
      </w:r>
      <w:r w:rsidR="004C085F">
        <w:rPr>
          <w:rFonts w:eastAsia="Times New Roman"/>
          <w:color w:val="1D1D1B"/>
          <w:sz w:val="28"/>
          <w:szCs w:val="28"/>
          <w:lang w:eastAsia="uk-UA"/>
        </w:rPr>
        <w:t>а</w:t>
      </w:r>
      <w:r w:rsidRPr="004D08B4">
        <w:rPr>
          <w:rFonts w:eastAsia="Times New Roman"/>
          <w:color w:val="1D1D1B"/>
          <w:sz w:val="28"/>
          <w:szCs w:val="28"/>
          <w:lang w:eastAsia="uk-UA"/>
        </w:rPr>
        <w:t xml:space="preserve"> правосуддя під час розгляду дисциплінарної справи стосовно Білої-</w:t>
      </w:r>
      <w:proofErr w:type="spellStart"/>
      <w:r w:rsidRPr="004D08B4">
        <w:rPr>
          <w:rFonts w:eastAsia="Times New Roman"/>
          <w:color w:val="1D1D1B"/>
          <w:sz w:val="28"/>
          <w:szCs w:val="28"/>
          <w:lang w:eastAsia="uk-UA"/>
        </w:rPr>
        <w:t>Кисельової</w:t>
      </w:r>
      <w:proofErr w:type="spellEnd"/>
      <w:r w:rsidRPr="004D08B4">
        <w:rPr>
          <w:rFonts w:eastAsia="Times New Roman"/>
          <w:color w:val="1D1D1B"/>
          <w:sz w:val="28"/>
          <w:szCs w:val="28"/>
          <w:lang w:eastAsia="uk-UA"/>
        </w:rPr>
        <w:t xml:space="preserve"> А.А. встанов</w:t>
      </w:r>
      <w:r w:rsidR="004C085F">
        <w:rPr>
          <w:rFonts w:eastAsia="Times New Roman"/>
          <w:color w:val="1D1D1B"/>
          <w:sz w:val="28"/>
          <w:szCs w:val="28"/>
          <w:lang w:eastAsia="uk-UA"/>
        </w:rPr>
        <w:t>ила</w:t>
      </w:r>
      <w:r w:rsidRPr="004D08B4">
        <w:rPr>
          <w:rFonts w:eastAsia="Times New Roman"/>
          <w:color w:val="1D1D1B"/>
          <w:sz w:val="28"/>
          <w:szCs w:val="28"/>
          <w:lang w:eastAsia="uk-UA"/>
        </w:rPr>
        <w:t>, що після надходження апеляційної скарги на ухвалу Дніпровського районного суду міста Херсона, постановлену під її головуванням, справ</w:t>
      </w:r>
      <w:r w:rsidR="004C085F">
        <w:rPr>
          <w:rFonts w:eastAsia="Times New Roman"/>
          <w:color w:val="1D1D1B"/>
          <w:sz w:val="28"/>
          <w:szCs w:val="28"/>
          <w:lang w:eastAsia="uk-UA"/>
        </w:rPr>
        <w:t>у</w:t>
      </w:r>
      <w:r w:rsidR="00B35FA4" w:rsidRPr="004D08B4">
        <w:rPr>
          <w:rFonts w:eastAsia="Times New Roman"/>
          <w:color w:val="1D1D1B"/>
          <w:sz w:val="28"/>
          <w:szCs w:val="28"/>
          <w:lang w:eastAsia="uk-UA"/>
        </w:rPr>
        <w:t xml:space="preserve"> </w:t>
      </w:r>
      <w:r w:rsidRPr="004D08B4">
        <w:rPr>
          <w:rFonts w:eastAsia="Times New Roman"/>
          <w:color w:val="1D1D1B"/>
          <w:sz w:val="28"/>
          <w:szCs w:val="28"/>
          <w:lang w:eastAsia="uk-UA"/>
        </w:rPr>
        <w:t>№ 666/2535/15-ц разом зі скаргою бул</w:t>
      </w:r>
      <w:r w:rsidR="004C085F">
        <w:rPr>
          <w:rFonts w:eastAsia="Times New Roman"/>
          <w:color w:val="1D1D1B"/>
          <w:sz w:val="28"/>
          <w:szCs w:val="28"/>
          <w:lang w:eastAsia="uk-UA"/>
        </w:rPr>
        <w:t>о</w:t>
      </w:r>
      <w:r w:rsidRPr="004D08B4">
        <w:rPr>
          <w:rFonts w:eastAsia="Times New Roman"/>
          <w:color w:val="1D1D1B"/>
          <w:sz w:val="28"/>
          <w:szCs w:val="28"/>
          <w:lang w:eastAsia="uk-UA"/>
        </w:rPr>
        <w:t xml:space="preserve"> передан</w:t>
      </w:r>
      <w:r w:rsidR="004C085F">
        <w:rPr>
          <w:rFonts w:eastAsia="Times New Roman"/>
          <w:color w:val="1D1D1B"/>
          <w:sz w:val="28"/>
          <w:szCs w:val="28"/>
          <w:lang w:eastAsia="uk-UA"/>
        </w:rPr>
        <w:t>о</w:t>
      </w:r>
      <w:r w:rsidRPr="004D08B4">
        <w:rPr>
          <w:rFonts w:eastAsia="Times New Roman"/>
          <w:color w:val="1D1D1B"/>
          <w:sz w:val="28"/>
          <w:szCs w:val="28"/>
          <w:lang w:eastAsia="uk-UA"/>
        </w:rPr>
        <w:t xml:space="preserve"> судді та до канцелярії суду не поверталася. Суддя Біла-Кисельова А.А. відмовилася від розгляду заяви про втрачене судове провадження </w:t>
      </w:r>
      <w:r w:rsidR="004C085F">
        <w:rPr>
          <w:rFonts w:eastAsia="Times New Roman"/>
          <w:color w:val="1D1D1B"/>
          <w:sz w:val="28"/>
          <w:szCs w:val="28"/>
          <w:lang w:eastAsia="uk-UA"/>
        </w:rPr>
        <w:t>в</w:t>
      </w:r>
      <w:r w:rsidRPr="004D08B4">
        <w:rPr>
          <w:rFonts w:eastAsia="Times New Roman"/>
          <w:color w:val="1D1D1B"/>
          <w:sz w:val="28"/>
          <w:szCs w:val="28"/>
          <w:lang w:eastAsia="uk-UA"/>
        </w:rPr>
        <w:t xml:space="preserve"> цій справі, як</w:t>
      </w:r>
      <w:r w:rsidR="004C085F">
        <w:rPr>
          <w:rFonts w:eastAsia="Times New Roman"/>
          <w:color w:val="1D1D1B"/>
          <w:sz w:val="28"/>
          <w:szCs w:val="28"/>
          <w:lang w:eastAsia="uk-UA"/>
        </w:rPr>
        <w:t>у</w:t>
      </w:r>
      <w:r w:rsidRPr="004D08B4">
        <w:rPr>
          <w:rFonts w:eastAsia="Times New Roman"/>
          <w:color w:val="1D1D1B"/>
          <w:sz w:val="28"/>
          <w:szCs w:val="28"/>
          <w:lang w:eastAsia="uk-UA"/>
        </w:rPr>
        <w:t xml:space="preserve"> </w:t>
      </w:r>
      <w:r w:rsidR="004C085F">
        <w:rPr>
          <w:rFonts w:eastAsia="Times New Roman"/>
          <w:color w:val="1D1D1B"/>
          <w:sz w:val="28"/>
          <w:szCs w:val="28"/>
          <w:lang w:eastAsia="uk-UA"/>
        </w:rPr>
        <w:t>згодом</w:t>
      </w:r>
      <w:r w:rsidRPr="004D08B4">
        <w:rPr>
          <w:rFonts w:eastAsia="Times New Roman"/>
          <w:color w:val="1D1D1B"/>
          <w:sz w:val="28"/>
          <w:szCs w:val="28"/>
          <w:lang w:eastAsia="uk-UA"/>
        </w:rPr>
        <w:t xml:space="preserve"> за результатами повторного автомати</w:t>
      </w:r>
      <w:r w:rsidR="00B44476">
        <w:rPr>
          <w:rFonts w:eastAsia="Times New Roman"/>
          <w:color w:val="1D1D1B"/>
          <w:sz w:val="28"/>
          <w:szCs w:val="28"/>
          <w:lang w:eastAsia="uk-UA"/>
        </w:rPr>
        <w:t>зованого</w:t>
      </w:r>
      <w:r w:rsidRPr="004D08B4">
        <w:rPr>
          <w:rFonts w:eastAsia="Times New Roman"/>
          <w:color w:val="1D1D1B"/>
          <w:sz w:val="28"/>
          <w:szCs w:val="28"/>
          <w:lang w:eastAsia="uk-UA"/>
        </w:rPr>
        <w:t xml:space="preserve"> розподілу бул</w:t>
      </w:r>
      <w:r w:rsidR="00B44476">
        <w:rPr>
          <w:rFonts w:eastAsia="Times New Roman"/>
          <w:color w:val="1D1D1B"/>
          <w:sz w:val="28"/>
          <w:szCs w:val="28"/>
          <w:lang w:eastAsia="uk-UA"/>
        </w:rPr>
        <w:t>о</w:t>
      </w:r>
      <w:r w:rsidRPr="004D08B4">
        <w:rPr>
          <w:rFonts w:eastAsia="Times New Roman"/>
          <w:color w:val="1D1D1B"/>
          <w:sz w:val="28"/>
          <w:szCs w:val="28"/>
          <w:lang w:eastAsia="uk-UA"/>
        </w:rPr>
        <w:t xml:space="preserve"> передан</w:t>
      </w:r>
      <w:r w:rsidR="00B44476">
        <w:rPr>
          <w:rFonts w:eastAsia="Times New Roman"/>
          <w:color w:val="1D1D1B"/>
          <w:sz w:val="28"/>
          <w:szCs w:val="28"/>
          <w:lang w:eastAsia="uk-UA"/>
        </w:rPr>
        <w:t>о</w:t>
      </w:r>
      <w:r w:rsidRPr="004D08B4">
        <w:rPr>
          <w:rFonts w:eastAsia="Times New Roman"/>
          <w:color w:val="1D1D1B"/>
          <w:sz w:val="28"/>
          <w:szCs w:val="28"/>
          <w:lang w:eastAsia="uk-UA"/>
        </w:rPr>
        <w:t xml:space="preserve"> </w:t>
      </w:r>
      <w:r w:rsidR="00B44476">
        <w:rPr>
          <w:rFonts w:eastAsia="Times New Roman"/>
          <w:color w:val="1D1D1B"/>
          <w:sz w:val="28"/>
          <w:szCs w:val="28"/>
          <w:lang w:eastAsia="uk-UA"/>
        </w:rPr>
        <w:t>до</w:t>
      </w:r>
      <w:r w:rsidRPr="004D08B4">
        <w:rPr>
          <w:rFonts w:eastAsia="Times New Roman"/>
          <w:color w:val="1D1D1B"/>
          <w:sz w:val="28"/>
          <w:szCs w:val="28"/>
          <w:lang w:eastAsia="uk-UA"/>
        </w:rPr>
        <w:t xml:space="preserve"> провадження іншої судді. У зв’язку з оскарженням Білою-</w:t>
      </w:r>
      <w:proofErr w:type="spellStart"/>
      <w:r w:rsidRPr="004D08B4">
        <w:rPr>
          <w:rFonts w:eastAsia="Times New Roman"/>
          <w:color w:val="1D1D1B"/>
          <w:sz w:val="28"/>
          <w:szCs w:val="28"/>
          <w:lang w:eastAsia="uk-UA"/>
        </w:rPr>
        <w:t>Кисельовою</w:t>
      </w:r>
      <w:proofErr w:type="spellEnd"/>
      <w:r w:rsidRPr="004D08B4">
        <w:rPr>
          <w:rFonts w:eastAsia="Times New Roman"/>
          <w:color w:val="1D1D1B"/>
          <w:sz w:val="28"/>
          <w:szCs w:val="28"/>
          <w:lang w:eastAsia="uk-UA"/>
        </w:rPr>
        <w:t xml:space="preserve"> А.А. в апеляційному та касаційному порядку ухвали про відновлення втраченого судового провадження </w:t>
      </w:r>
      <w:r w:rsidR="00B44476">
        <w:rPr>
          <w:rFonts w:eastAsia="Times New Roman"/>
          <w:color w:val="1D1D1B"/>
          <w:sz w:val="28"/>
          <w:szCs w:val="28"/>
          <w:lang w:eastAsia="uk-UA"/>
        </w:rPr>
        <w:t>в</w:t>
      </w:r>
      <w:r w:rsidRPr="004D08B4">
        <w:rPr>
          <w:rFonts w:eastAsia="Times New Roman"/>
          <w:color w:val="1D1D1B"/>
          <w:sz w:val="28"/>
          <w:szCs w:val="28"/>
          <w:lang w:eastAsia="uk-UA"/>
        </w:rPr>
        <w:t xml:space="preserve"> зазначеній справі та допущення тяганини під час її розгляду Вищи</w:t>
      </w:r>
      <w:r w:rsidR="00B44476">
        <w:rPr>
          <w:rFonts w:eastAsia="Times New Roman"/>
          <w:color w:val="1D1D1B"/>
          <w:sz w:val="28"/>
          <w:szCs w:val="28"/>
          <w:lang w:eastAsia="uk-UA"/>
        </w:rPr>
        <w:t>й</w:t>
      </w:r>
      <w:r w:rsidRPr="004D08B4">
        <w:rPr>
          <w:rFonts w:eastAsia="Times New Roman"/>
          <w:color w:val="1D1D1B"/>
          <w:sz w:val="28"/>
          <w:szCs w:val="28"/>
          <w:lang w:eastAsia="uk-UA"/>
        </w:rPr>
        <w:t xml:space="preserve"> спеціалізовани</w:t>
      </w:r>
      <w:r w:rsidR="00B44476">
        <w:rPr>
          <w:rFonts w:eastAsia="Times New Roman"/>
          <w:color w:val="1D1D1B"/>
          <w:sz w:val="28"/>
          <w:szCs w:val="28"/>
          <w:lang w:eastAsia="uk-UA"/>
        </w:rPr>
        <w:t>й суд</w:t>
      </w:r>
      <w:r w:rsidRPr="004D08B4">
        <w:rPr>
          <w:rFonts w:eastAsia="Times New Roman"/>
          <w:color w:val="1D1D1B"/>
          <w:sz w:val="28"/>
          <w:szCs w:val="28"/>
          <w:lang w:eastAsia="uk-UA"/>
        </w:rPr>
        <w:t xml:space="preserve"> з розгляду цивільних і кримінальних справ </w:t>
      </w:r>
      <w:r w:rsidR="009E7654">
        <w:rPr>
          <w:rFonts w:eastAsia="Times New Roman"/>
          <w:color w:val="1D1D1B"/>
          <w:sz w:val="28"/>
          <w:szCs w:val="28"/>
          <w:lang w:eastAsia="uk-UA"/>
        </w:rPr>
        <w:t xml:space="preserve">                     </w:t>
      </w:r>
      <w:r w:rsidRPr="004D08B4">
        <w:rPr>
          <w:rFonts w:eastAsia="Times New Roman"/>
          <w:color w:val="1D1D1B"/>
          <w:sz w:val="28"/>
          <w:szCs w:val="28"/>
          <w:lang w:eastAsia="uk-UA"/>
        </w:rPr>
        <w:t>26 жовтня 2016 року стосовно судді постанов</w:t>
      </w:r>
      <w:r w:rsidR="00B44476">
        <w:rPr>
          <w:rFonts w:eastAsia="Times New Roman"/>
          <w:color w:val="1D1D1B"/>
          <w:sz w:val="28"/>
          <w:szCs w:val="28"/>
          <w:lang w:eastAsia="uk-UA"/>
        </w:rPr>
        <w:t>ив</w:t>
      </w:r>
      <w:r w:rsidRPr="004D08B4">
        <w:rPr>
          <w:rFonts w:eastAsia="Times New Roman"/>
          <w:color w:val="1D1D1B"/>
          <w:sz w:val="28"/>
          <w:szCs w:val="28"/>
          <w:lang w:eastAsia="uk-UA"/>
        </w:rPr>
        <w:t xml:space="preserve"> окрему ухвалу. Вказані факти можуть свідчити про порушення суддею правил процесу, істотного порушення основоположних прав і свобод, права на справедливий суд.</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 7. Рішенням Першої </w:t>
      </w:r>
      <w:r w:rsidR="00007974">
        <w:rPr>
          <w:rFonts w:eastAsia="Times New Roman"/>
          <w:color w:val="1D1D1B"/>
          <w:sz w:val="28"/>
          <w:szCs w:val="28"/>
          <w:lang w:eastAsia="uk-UA"/>
        </w:rPr>
        <w:t>Д</w:t>
      </w:r>
      <w:r w:rsidRPr="004D08B4">
        <w:rPr>
          <w:rFonts w:eastAsia="Times New Roman"/>
          <w:color w:val="1D1D1B"/>
          <w:sz w:val="28"/>
          <w:szCs w:val="28"/>
          <w:lang w:eastAsia="uk-UA"/>
        </w:rPr>
        <w:t>исциплінарної па</w:t>
      </w:r>
      <w:r w:rsidR="00FA35E1" w:rsidRPr="004D08B4">
        <w:rPr>
          <w:rFonts w:eastAsia="Times New Roman"/>
          <w:color w:val="1D1D1B"/>
          <w:sz w:val="28"/>
          <w:szCs w:val="28"/>
          <w:lang w:eastAsia="uk-UA"/>
        </w:rPr>
        <w:t xml:space="preserve">лати Вищої ради правосуддя </w:t>
      </w:r>
      <w:r w:rsidR="00007974">
        <w:rPr>
          <w:rFonts w:eastAsia="Times New Roman"/>
          <w:color w:val="1D1D1B"/>
          <w:sz w:val="28"/>
          <w:szCs w:val="28"/>
          <w:lang w:eastAsia="uk-UA"/>
        </w:rPr>
        <w:t xml:space="preserve">                          </w:t>
      </w:r>
      <w:r w:rsidR="00FA35E1" w:rsidRPr="004D08B4">
        <w:rPr>
          <w:rFonts w:eastAsia="Times New Roman"/>
          <w:color w:val="1D1D1B"/>
          <w:sz w:val="28"/>
          <w:szCs w:val="28"/>
          <w:lang w:eastAsia="uk-UA"/>
        </w:rPr>
        <w:t xml:space="preserve">від </w:t>
      </w:r>
      <w:r w:rsidRPr="004D08B4">
        <w:rPr>
          <w:rFonts w:eastAsia="Times New Roman"/>
          <w:color w:val="1D1D1B"/>
          <w:sz w:val="28"/>
          <w:szCs w:val="28"/>
          <w:lang w:eastAsia="uk-UA"/>
        </w:rPr>
        <w:t>8 лютого 2019 року № 385/1дп/15-19, залишеним без змін ріше</w:t>
      </w:r>
      <w:r w:rsidR="00FA35E1" w:rsidRPr="004D08B4">
        <w:rPr>
          <w:rFonts w:eastAsia="Times New Roman"/>
          <w:color w:val="1D1D1B"/>
          <w:sz w:val="28"/>
          <w:szCs w:val="28"/>
          <w:lang w:eastAsia="uk-UA"/>
        </w:rPr>
        <w:t xml:space="preserve">нням Вищої ради правосуддя від </w:t>
      </w:r>
      <w:r w:rsidRPr="004D08B4">
        <w:rPr>
          <w:rFonts w:eastAsia="Times New Roman"/>
          <w:color w:val="1D1D1B"/>
          <w:sz w:val="28"/>
          <w:szCs w:val="28"/>
          <w:lang w:eastAsia="uk-UA"/>
        </w:rPr>
        <w:t>7 травня 2019 року № 1306/0/15-19, Білу-Кисельову А.А. притягнуто до дисциплінарної відповідальності. Водночас в анкеті кандидата на посаду судді Херсонського апеляційного суду суддя не зазначила рішення про притягнення до дисциплінарної відповідальності, яке на момент заповнення анкети набрало законної сили. У декларації доброчесності за 2019 рік суддя також не повідомила про факт притягнення її до дисциплінарної відповідальності.</w:t>
      </w:r>
    </w:p>
    <w:p w:rsidR="00B21F3A" w:rsidRPr="004D08B4" w:rsidRDefault="00007974" w:rsidP="00994D19">
      <w:pPr>
        <w:shd w:val="clear" w:color="auto" w:fill="FFFFFF"/>
        <w:spacing w:after="0" w:line="240" w:lineRule="auto"/>
        <w:ind w:firstLine="567"/>
        <w:jc w:val="both"/>
        <w:rPr>
          <w:rFonts w:eastAsia="Times New Roman"/>
          <w:color w:val="1D1D1B"/>
          <w:sz w:val="28"/>
          <w:szCs w:val="28"/>
          <w:lang w:eastAsia="uk-UA"/>
        </w:rPr>
      </w:pPr>
      <w:r>
        <w:rPr>
          <w:rFonts w:eastAsia="Times New Roman"/>
          <w:color w:val="1D1D1B"/>
          <w:sz w:val="28"/>
          <w:szCs w:val="28"/>
          <w:lang w:eastAsia="uk-UA"/>
        </w:rPr>
        <w:t>У</w:t>
      </w:r>
      <w:r w:rsidR="00B21F3A" w:rsidRPr="004D08B4">
        <w:rPr>
          <w:rFonts w:eastAsia="Times New Roman"/>
          <w:color w:val="1D1D1B"/>
          <w:sz w:val="28"/>
          <w:szCs w:val="28"/>
          <w:lang w:eastAsia="uk-UA"/>
        </w:rPr>
        <w:t xml:space="preserve"> рішенн</w:t>
      </w:r>
      <w:r w:rsidR="003743DC">
        <w:rPr>
          <w:rFonts w:eastAsia="Times New Roman"/>
          <w:color w:val="1D1D1B"/>
          <w:sz w:val="28"/>
          <w:szCs w:val="28"/>
          <w:lang w:eastAsia="uk-UA"/>
        </w:rPr>
        <w:t>і</w:t>
      </w:r>
      <w:r w:rsidR="00B21F3A" w:rsidRPr="004D08B4">
        <w:rPr>
          <w:rFonts w:eastAsia="Times New Roman"/>
          <w:color w:val="1D1D1B"/>
          <w:sz w:val="28"/>
          <w:szCs w:val="28"/>
          <w:lang w:eastAsia="uk-UA"/>
        </w:rPr>
        <w:t xml:space="preserve"> ВККС</w:t>
      </w:r>
      <w:r>
        <w:rPr>
          <w:rFonts w:eastAsia="Times New Roman"/>
          <w:color w:val="1D1D1B"/>
          <w:sz w:val="28"/>
          <w:szCs w:val="28"/>
          <w:lang w:eastAsia="uk-UA"/>
        </w:rPr>
        <w:t>У також</w:t>
      </w:r>
      <w:r w:rsidR="00B21F3A" w:rsidRPr="004D08B4">
        <w:rPr>
          <w:rFonts w:eastAsia="Times New Roman"/>
          <w:color w:val="1D1D1B"/>
          <w:sz w:val="28"/>
          <w:szCs w:val="28"/>
          <w:lang w:eastAsia="uk-UA"/>
        </w:rPr>
        <w:t xml:space="preserve"> зазначено, що ГРД надала іншу інформацію, яка не стала підставою для висновку, однак потребувала пояснен</w:t>
      </w:r>
      <w:r>
        <w:rPr>
          <w:rFonts w:eastAsia="Times New Roman"/>
          <w:color w:val="1D1D1B"/>
          <w:sz w:val="28"/>
          <w:szCs w:val="28"/>
          <w:lang w:eastAsia="uk-UA"/>
        </w:rPr>
        <w:t>ь</w:t>
      </w:r>
      <w:r w:rsidR="00B21F3A" w:rsidRPr="004D08B4">
        <w:rPr>
          <w:rFonts w:eastAsia="Times New Roman"/>
          <w:color w:val="1D1D1B"/>
          <w:sz w:val="28"/>
          <w:szCs w:val="28"/>
          <w:lang w:eastAsia="uk-UA"/>
        </w:rPr>
        <w:t xml:space="preserve"> судді.</w:t>
      </w:r>
    </w:p>
    <w:p w:rsidR="00B35FA4" w:rsidRPr="004D08B4" w:rsidRDefault="009E7654" w:rsidP="00994D19">
      <w:pPr>
        <w:shd w:val="clear" w:color="auto" w:fill="FFFFFF"/>
        <w:spacing w:after="0" w:line="240" w:lineRule="auto"/>
        <w:ind w:firstLine="567"/>
        <w:jc w:val="both"/>
        <w:rPr>
          <w:rFonts w:eastAsia="Times New Roman"/>
          <w:color w:val="1D1D1B"/>
          <w:sz w:val="28"/>
          <w:szCs w:val="28"/>
          <w:lang w:eastAsia="uk-UA"/>
        </w:rPr>
      </w:pPr>
      <w:r>
        <w:rPr>
          <w:rFonts w:eastAsia="Times New Roman"/>
          <w:color w:val="1D1D1B"/>
          <w:sz w:val="28"/>
          <w:szCs w:val="28"/>
          <w:lang w:eastAsia="uk-UA"/>
        </w:rPr>
        <w:t xml:space="preserve">               </w:t>
      </w:r>
      <w:r w:rsidR="00B35FA4" w:rsidRPr="004D08B4">
        <w:rPr>
          <w:rFonts w:eastAsia="Times New Roman"/>
          <w:color w:val="1D1D1B"/>
          <w:sz w:val="28"/>
          <w:szCs w:val="28"/>
          <w:lang w:eastAsia="uk-UA"/>
        </w:rPr>
        <w:t>Зокрема:</w:t>
      </w:r>
    </w:p>
    <w:p w:rsidR="00B21F3A" w:rsidRPr="004D08B4" w:rsidRDefault="00B21F3A" w:rsidP="00994D19">
      <w:pPr>
        <w:shd w:val="clear" w:color="auto" w:fill="FFFFFF"/>
        <w:tabs>
          <w:tab w:val="num" w:pos="720"/>
        </w:tabs>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1. Людина</w:t>
      </w:r>
      <w:r w:rsidR="00007974">
        <w:rPr>
          <w:rFonts w:eastAsia="Times New Roman"/>
          <w:color w:val="1D1D1B"/>
          <w:sz w:val="28"/>
          <w:szCs w:val="28"/>
          <w:lang w:eastAsia="uk-UA"/>
        </w:rPr>
        <w:t>,</w:t>
      </w:r>
      <w:r w:rsidRPr="004D08B4">
        <w:rPr>
          <w:rFonts w:eastAsia="Times New Roman"/>
          <w:color w:val="1D1D1B"/>
          <w:sz w:val="28"/>
          <w:szCs w:val="28"/>
          <w:lang w:eastAsia="uk-UA"/>
        </w:rPr>
        <w:t xml:space="preserve"> </w:t>
      </w:r>
      <w:r w:rsidR="00007974">
        <w:rPr>
          <w:rFonts w:eastAsia="Times New Roman"/>
          <w:color w:val="1D1D1B"/>
          <w:sz w:val="28"/>
          <w:szCs w:val="28"/>
          <w:lang w:eastAsia="uk-UA"/>
        </w:rPr>
        <w:t>прізвище, ім’я, по батькові</w:t>
      </w:r>
      <w:r w:rsidRPr="004D08B4">
        <w:rPr>
          <w:rFonts w:eastAsia="Times New Roman"/>
          <w:color w:val="1D1D1B"/>
          <w:sz w:val="28"/>
          <w:szCs w:val="28"/>
          <w:lang w:eastAsia="uk-UA"/>
        </w:rPr>
        <w:t xml:space="preserve"> </w:t>
      </w:r>
      <w:r w:rsidR="00007974">
        <w:rPr>
          <w:rFonts w:eastAsia="Times New Roman"/>
          <w:color w:val="1D1D1B"/>
          <w:sz w:val="28"/>
          <w:szCs w:val="28"/>
          <w:lang w:eastAsia="uk-UA"/>
        </w:rPr>
        <w:t xml:space="preserve">якої </w:t>
      </w:r>
      <w:r w:rsidR="00324D79">
        <w:rPr>
          <w:rFonts w:eastAsia="Times New Roman"/>
          <w:color w:val="1D1D1B"/>
          <w:sz w:val="28"/>
          <w:szCs w:val="28"/>
          <w:lang w:eastAsia="uk-UA"/>
        </w:rPr>
        <w:t>повністю збігаються із прізвищем, ім’ям, по батькові судді</w:t>
      </w:r>
      <w:r w:rsidR="00E14FEF">
        <w:rPr>
          <w:rFonts w:eastAsia="Times New Roman"/>
          <w:color w:val="1D1D1B"/>
          <w:sz w:val="28"/>
          <w:szCs w:val="28"/>
          <w:lang w:eastAsia="uk-UA"/>
        </w:rPr>
        <w:t>,</w:t>
      </w:r>
      <w:r w:rsidR="00324D79">
        <w:rPr>
          <w:rFonts w:eastAsia="Times New Roman"/>
          <w:color w:val="1D1D1B"/>
          <w:sz w:val="28"/>
          <w:szCs w:val="28"/>
          <w:lang w:eastAsia="uk-UA"/>
        </w:rPr>
        <w:t xml:space="preserve"> </w:t>
      </w:r>
      <w:r w:rsidRPr="004D08B4">
        <w:rPr>
          <w:rFonts w:eastAsia="Times New Roman"/>
          <w:color w:val="1D1D1B"/>
          <w:sz w:val="28"/>
          <w:szCs w:val="28"/>
          <w:lang w:eastAsia="uk-UA"/>
        </w:rPr>
        <w:t xml:space="preserve">має ідентифікаційний податковий номер у базі Федеральної податкової служби </w:t>
      </w:r>
      <w:r w:rsidR="00E14FEF">
        <w:rPr>
          <w:rFonts w:eastAsia="Times New Roman"/>
          <w:color w:val="1D1D1B"/>
          <w:sz w:val="28"/>
          <w:szCs w:val="28"/>
          <w:lang w:eastAsia="uk-UA"/>
        </w:rPr>
        <w:t>Р</w:t>
      </w:r>
      <w:r w:rsidRPr="004D08B4">
        <w:rPr>
          <w:rFonts w:eastAsia="Times New Roman"/>
          <w:color w:val="1D1D1B"/>
          <w:sz w:val="28"/>
          <w:szCs w:val="28"/>
          <w:lang w:eastAsia="uk-UA"/>
        </w:rPr>
        <w:t xml:space="preserve">осійської </w:t>
      </w:r>
      <w:r w:rsidR="00E14FEF">
        <w:rPr>
          <w:rFonts w:eastAsia="Times New Roman"/>
          <w:color w:val="1D1D1B"/>
          <w:sz w:val="28"/>
          <w:szCs w:val="28"/>
          <w:lang w:eastAsia="uk-UA"/>
        </w:rPr>
        <w:t>Ф</w:t>
      </w:r>
      <w:r w:rsidRPr="004D08B4">
        <w:rPr>
          <w:rFonts w:eastAsia="Times New Roman"/>
          <w:color w:val="1D1D1B"/>
          <w:sz w:val="28"/>
          <w:szCs w:val="28"/>
          <w:lang w:eastAsia="uk-UA"/>
        </w:rPr>
        <w:t>едерації.</w:t>
      </w:r>
    </w:p>
    <w:p w:rsidR="00B21F3A" w:rsidRPr="004D08B4" w:rsidRDefault="00B21F3A" w:rsidP="00994D19">
      <w:pPr>
        <w:shd w:val="clear" w:color="auto" w:fill="FFFFFF"/>
        <w:tabs>
          <w:tab w:val="num" w:pos="720"/>
        </w:tabs>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2.  У постановах від 30 квітня 2015 року у справах № 666/2461/15-п, </w:t>
      </w:r>
      <w:r w:rsidR="004D08B4">
        <w:rPr>
          <w:rFonts w:eastAsia="Times New Roman"/>
          <w:color w:val="1D1D1B"/>
          <w:sz w:val="28"/>
          <w:szCs w:val="28"/>
          <w:lang w:eastAsia="uk-UA"/>
        </w:rPr>
        <w:t xml:space="preserve">                          </w:t>
      </w:r>
      <w:r w:rsidRPr="004D08B4">
        <w:rPr>
          <w:rFonts w:eastAsia="Times New Roman"/>
          <w:color w:val="1D1D1B"/>
          <w:sz w:val="28"/>
          <w:szCs w:val="28"/>
          <w:lang w:eastAsia="uk-UA"/>
        </w:rPr>
        <w:t xml:space="preserve">№ 666/2470/15-п, </w:t>
      </w:r>
      <w:r w:rsidR="00FA35E1" w:rsidRPr="004D08B4">
        <w:rPr>
          <w:rFonts w:eastAsia="Times New Roman"/>
          <w:color w:val="1D1D1B"/>
          <w:sz w:val="28"/>
          <w:szCs w:val="28"/>
          <w:lang w:eastAsia="uk-UA"/>
        </w:rPr>
        <w:t xml:space="preserve">№ 666/2471/15-п, від </w:t>
      </w:r>
      <w:r w:rsidRPr="004D08B4">
        <w:rPr>
          <w:rFonts w:eastAsia="Times New Roman"/>
          <w:color w:val="1D1D1B"/>
          <w:sz w:val="28"/>
          <w:szCs w:val="28"/>
          <w:lang w:eastAsia="uk-UA"/>
        </w:rPr>
        <w:t xml:space="preserve">4 серпня 2015 року у справі </w:t>
      </w:r>
      <w:r w:rsidR="004D08B4">
        <w:rPr>
          <w:rFonts w:eastAsia="Times New Roman"/>
          <w:color w:val="1D1D1B"/>
          <w:sz w:val="28"/>
          <w:szCs w:val="28"/>
          <w:lang w:eastAsia="uk-UA"/>
        </w:rPr>
        <w:t xml:space="preserve">                                      </w:t>
      </w:r>
      <w:r w:rsidRPr="004D08B4">
        <w:rPr>
          <w:rFonts w:eastAsia="Times New Roman"/>
          <w:color w:val="1D1D1B"/>
          <w:sz w:val="28"/>
          <w:szCs w:val="28"/>
          <w:lang w:eastAsia="uk-UA"/>
        </w:rPr>
        <w:t xml:space="preserve">№ 666/2471/15-п, від 29 квітня 2015 року у справі № 666/2416/15-п суддя, ймовірно, не вказала про наявність у протоколах про адміністративні правопорушення суттєвих недоліків, які унеможливили </w:t>
      </w:r>
      <w:r w:rsidR="00E14FEF" w:rsidRPr="004D08B4">
        <w:rPr>
          <w:rFonts w:eastAsia="Times New Roman"/>
          <w:color w:val="1D1D1B"/>
          <w:sz w:val="28"/>
          <w:szCs w:val="28"/>
          <w:lang w:eastAsia="uk-UA"/>
        </w:rPr>
        <w:t xml:space="preserve">б </w:t>
      </w:r>
      <w:r w:rsidRPr="004D08B4">
        <w:rPr>
          <w:rFonts w:eastAsia="Times New Roman"/>
          <w:color w:val="1D1D1B"/>
          <w:sz w:val="28"/>
          <w:szCs w:val="28"/>
          <w:lang w:eastAsia="uk-UA"/>
        </w:rPr>
        <w:t>їх р</w:t>
      </w:r>
      <w:r w:rsidR="00E14FEF">
        <w:rPr>
          <w:rFonts w:eastAsia="Times New Roman"/>
          <w:color w:val="1D1D1B"/>
          <w:sz w:val="28"/>
          <w:szCs w:val="28"/>
          <w:lang w:eastAsia="uk-UA"/>
        </w:rPr>
        <w:t xml:space="preserve">озгляд та вимагали повернення </w:t>
      </w:r>
      <w:r w:rsidRPr="004D08B4">
        <w:rPr>
          <w:rFonts w:eastAsia="Times New Roman"/>
          <w:color w:val="1D1D1B"/>
          <w:sz w:val="28"/>
          <w:szCs w:val="28"/>
          <w:lang w:eastAsia="uk-UA"/>
        </w:rPr>
        <w:t xml:space="preserve"> для </w:t>
      </w:r>
      <w:proofErr w:type="spellStart"/>
      <w:r w:rsidRPr="004D08B4">
        <w:rPr>
          <w:rFonts w:eastAsia="Times New Roman"/>
          <w:color w:val="1D1D1B"/>
          <w:sz w:val="28"/>
          <w:szCs w:val="28"/>
          <w:lang w:eastAsia="uk-UA"/>
        </w:rPr>
        <w:t>дооформлення</w:t>
      </w:r>
      <w:proofErr w:type="spellEnd"/>
      <w:r w:rsidRPr="004D08B4">
        <w:rPr>
          <w:rFonts w:eastAsia="Times New Roman"/>
          <w:color w:val="1D1D1B"/>
          <w:sz w:val="28"/>
          <w:szCs w:val="28"/>
          <w:lang w:eastAsia="uk-UA"/>
        </w:rPr>
        <w:t xml:space="preserve">. Інформація щодо розгляду більшості справ після </w:t>
      </w:r>
      <w:proofErr w:type="spellStart"/>
      <w:r w:rsidRPr="004D08B4">
        <w:rPr>
          <w:rFonts w:eastAsia="Times New Roman"/>
          <w:color w:val="1D1D1B"/>
          <w:sz w:val="28"/>
          <w:szCs w:val="28"/>
          <w:lang w:eastAsia="uk-UA"/>
        </w:rPr>
        <w:t>дооформлення</w:t>
      </w:r>
      <w:proofErr w:type="spellEnd"/>
      <w:r w:rsidRPr="004D08B4">
        <w:rPr>
          <w:rFonts w:eastAsia="Times New Roman"/>
          <w:color w:val="1D1D1B"/>
          <w:sz w:val="28"/>
          <w:szCs w:val="28"/>
          <w:lang w:eastAsia="uk-UA"/>
        </w:rPr>
        <w:t xml:space="preserve"> матеріалів відсутня. Натомість повернення таких матеріалів в одній із цих справ призвело до </w:t>
      </w:r>
      <w:r w:rsidR="00E14FEF">
        <w:rPr>
          <w:rFonts w:eastAsia="Times New Roman"/>
          <w:color w:val="1D1D1B"/>
          <w:sz w:val="28"/>
          <w:szCs w:val="28"/>
          <w:lang w:eastAsia="uk-UA"/>
        </w:rPr>
        <w:t>закінчення</w:t>
      </w:r>
      <w:r w:rsidRPr="004D08B4">
        <w:rPr>
          <w:rFonts w:eastAsia="Times New Roman"/>
          <w:color w:val="1D1D1B"/>
          <w:sz w:val="28"/>
          <w:szCs w:val="28"/>
          <w:lang w:eastAsia="uk-UA"/>
        </w:rPr>
        <w:t xml:space="preserve"> строку накладення адміністративного стягнення.  </w:t>
      </w:r>
    </w:p>
    <w:p w:rsidR="00B21F3A" w:rsidRPr="004D08B4" w:rsidRDefault="00B21F3A" w:rsidP="00994D19">
      <w:pPr>
        <w:shd w:val="clear" w:color="auto" w:fill="FFFFFF"/>
        <w:tabs>
          <w:tab w:val="num" w:pos="720"/>
        </w:tabs>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3. Суддя здійснювала несумісну </w:t>
      </w:r>
      <w:r w:rsidR="00E14FEF">
        <w:rPr>
          <w:rFonts w:eastAsia="Times New Roman"/>
          <w:color w:val="1D1D1B"/>
          <w:sz w:val="28"/>
          <w:szCs w:val="28"/>
          <w:lang w:eastAsia="uk-UA"/>
        </w:rPr>
        <w:t>і</w:t>
      </w:r>
      <w:r w:rsidRPr="004D08B4">
        <w:rPr>
          <w:rFonts w:eastAsia="Times New Roman"/>
          <w:color w:val="1D1D1B"/>
          <w:sz w:val="28"/>
          <w:szCs w:val="28"/>
          <w:lang w:eastAsia="uk-UA"/>
        </w:rPr>
        <w:t>з суддівською підприємницьку діяльність, оскільки у деклараціях особи, уповноваженої на виконання функцій держави або місцевого самоврядування, за 2016–2019 роки задекларувала дохід від надання майна в оренду.</w:t>
      </w:r>
    </w:p>
    <w:p w:rsidR="00B21F3A" w:rsidRPr="004D08B4" w:rsidRDefault="00B21F3A" w:rsidP="00994D19">
      <w:pPr>
        <w:shd w:val="clear" w:color="auto" w:fill="FFFFFF"/>
        <w:tabs>
          <w:tab w:val="num" w:pos="720"/>
        </w:tabs>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lastRenderedPageBreak/>
        <w:t>4. У 2010 році Біла-Кисельова А.А. обіймала посаду викладача, була кандидатом у депутати місцевої ради від Української морської партії, засновником якої є Сергій Ківалов.</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5. Згідно </w:t>
      </w:r>
      <w:r w:rsidR="00E14FEF">
        <w:rPr>
          <w:rFonts w:eastAsia="Times New Roman"/>
          <w:color w:val="1D1D1B"/>
          <w:sz w:val="28"/>
          <w:szCs w:val="28"/>
          <w:lang w:eastAsia="uk-UA"/>
        </w:rPr>
        <w:t xml:space="preserve">з відомостями </w:t>
      </w:r>
      <w:r w:rsidRPr="004D08B4">
        <w:rPr>
          <w:rFonts w:eastAsia="Times New Roman"/>
          <w:color w:val="1D1D1B"/>
          <w:sz w:val="28"/>
          <w:szCs w:val="28"/>
          <w:lang w:eastAsia="uk-UA"/>
        </w:rPr>
        <w:t xml:space="preserve">з медіа Вища рада правосуддя та Державна судова адміністрація України, вирішуючи питання про переведення </w:t>
      </w:r>
      <w:r w:rsidR="00E14FEF">
        <w:rPr>
          <w:rFonts w:eastAsia="Times New Roman"/>
          <w:color w:val="1D1D1B"/>
          <w:sz w:val="28"/>
          <w:szCs w:val="28"/>
          <w:lang w:eastAsia="uk-UA"/>
        </w:rPr>
        <w:t xml:space="preserve">                                             </w:t>
      </w:r>
      <w:r w:rsidRPr="004D08B4">
        <w:rPr>
          <w:rFonts w:eastAsia="Times New Roman"/>
          <w:color w:val="1D1D1B"/>
          <w:sz w:val="28"/>
          <w:szCs w:val="28"/>
          <w:lang w:eastAsia="uk-UA"/>
        </w:rPr>
        <w:t>Білої-</w:t>
      </w:r>
      <w:proofErr w:type="spellStart"/>
      <w:r w:rsidRPr="004D08B4">
        <w:rPr>
          <w:rFonts w:eastAsia="Times New Roman"/>
          <w:color w:val="1D1D1B"/>
          <w:sz w:val="28"/>
          <w:szCs w:val="28"/>
          <w:lang w:eastAsia="uk-UA"/>
        </w:rPr>
        <w:t>Кисельової</w:t>
      </w:r>
      <w:proofErr w:type="spellEnd"/>
      <w:r w:rsidRPr="004D08B4">
        <w:rPr>
          <w:rFonts w:eastAsia="Times New Roman"/>
          <w:color w:val="1D1D1B"/>
          <w:sz w:val="28"/>
          <w:szCs w:val="28"/>
          <w:lang w:eastAsia="uk-UA"/>
        </w:rPr>
        <w:t xml:space="preserve"> А.А. до іншого суду, повідомили про тривалу відсутність зв’язку </w:t>
      </w:r>
      <w:r w:rsidR="004700B2" w:rsidRPr="004D08B4">
        <w:rPr>
          <w:rFonts w:eastAsia="Times New Roman"/>
          <w:color w:val="1D1D1B"/>
          <w:sz w:val="28"/>
          <w:szCs w:val="28"/>
          <w:lang w:eastAsia="uk-UA"/>
        </w:rPr>
        <w:t xml:space="preserve">з нею </w:t>
      </w:r>
      <w:r w:rsidRPr="004D08B4">
        <w:rPr>
          <w:rFonts w:eastAsia="Times New Roman"/>
          <w:color w:val="1D1D1B"/>
          <w:sz w:val="28"/>
          <w:szCs w:val="28"/>
          <w:lang w:eastAsia="uk-UA"/>
        </w:rPr>
        <w:t>та інформації про місце її перебування.</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За результатами дослідження суддівського досьє</w:t>
      </w:r>
      <w:r w:rsidR="00F17230">
        <w:rPr>
          <w:rFonts w:eastAsia="Times New Roman"/>
          <w:color w:val="1D1D1B"/>
          <w:sz w:val="28"/>
          <w:szCs w:val="28"/>
          <w:lang w:eastAsia="uk-UA"/>
        </w:rPr>
        <w:t>, інформації ГРД, проведеної співбесіди із суддею</w:t>
      </w:r>
      <w:r w:rsidRPr="004D08B4">
        <w:rPr>
          <w:rFonts w:eastAsia="Times New Roman"/>
          <w:color w:val="1D1D1B"/>
          <w:sz w:val="28"/>
          <w:szCs w:val="28"/>
          <w:lang w:eastAsia="uk-UA"/>
        </w:rPr>
        <w:t xml:space="preserve"> </w:t>
      </w:r>
      <w:r w:rsidR="00F17230">
        <w:rPr>
          <w:rFonts w:eastAsia="Times New Roman"/>
          <w:color w:val="1D1D1B"/>
          <w:sz w:val="28"/>
          <w:szCs w:val="28"/>
          <w:lang w:eastAsia="uk-UA"/>
        </w:rPr>
        <w:t>ВККСУ</w:t>
      </w:r>
      <w:r w:rsidR="00F17230" w:rsidRPr="004D08B4">
        <w:rPr>
          <w:rFonts w:eastAsia="Times New Roman"/>
          <w:color w:val="1D1D1B"/>
          <w:sz w:val="28"/>
          <w:szCs w:val="28"/>
          <w:lang w:eastAsia="uk-UA"/>
        </w:rPr>
        <w:t xml:space="preserve"> </w:t>
      </w:r>
      <w:r w:rsidRPr="004D08B4">
        <w:rPr>
          <w:rFonts w:eastAsia="Times New Roman"/>
          <w:color w:val="1D1D1B"/>
          <w:sz w:val="28"/>
          <w:szCs w:val="28"/>
          <w:lang w:eastAsia="uk-UA"/>
        </w:rPr>
        <w:t>ухвалила рішення від 17 січня</w:t>
      </w:r>
      <w:r w:rsidR="00940902">
        <w:rPr>
          <w:rFonts w:eastAsia="Times New Roman"/>
          <w:color w:val="1D1D1B"/>
          <w:sz w:val="28"/>
          <w:szCs w:val="28"/>
          <w:lang w:eastAsia="uk-UA"/>
        </w:rPr>
        <w:t xml:space="preserve">                  </w:t>
      </w:r>
      <w:r w:rsidRPr="004D08B4">
        <w:rPr>
          <w:rFonts w:eastAsia="Times New Roman"/>
          <w:color w:val="1D1D1B"/>
          <w:sz w:val="28"/>
          <w:szCs w:val="28"/>
          <w:lang w:eastAsia="uk-UA"/>
        </w:rPr>
        <w:t xml:space="preserve"> 2024 року № 18/ко-24, у якому дійшла таких висновків</w:t>
      </w:r>
      <w:r w:rsidR="004700B2">
        <w:rPr>
          <w:rFonts w:eastAsia="Times New Roman"/>
          <w:color w:val="1D1D1B"/>
          <w:sz w:val="28"/>
          <w:szCs w:val="28"/>
          <w:lang w:eastAsia="uk-UA"/>
        </w:rPr>
        <w:t>, щодо в</w:t>
      </w:r>
      <w:r w:rsidRPr="004D08B4">
        <w:rPr>
          <w:rFonts w:eastAsia="Times New Roman"/>
          <w:color w:val="1D1D1B"/>
          <w:sz w:val="28"/>
          <w:szCs w:val="28"/>
          <w:lang w:eastAsia="uk-UA"/>
        </w:rPr>
        <w:t>ідповідн</w:t>
      </w:r>
      <w:r w:rsidR="004700B2">
        <w:rPr>
          <w:rFonts w:eastAsia="Times New Roman"/>
          <w:color w:val="1D1D1B"/>
          <w:sz w:val="28"/>
          <w:szCs w:val="28"/>
          <w:lang w:eastAsia="uk-UA"/>
        </w:rPr>
        <w:t>о</w:t>
      </w:r>
      <w:r w:rsidRPr="004D08B4">
        <w:rPr>
          <w:rFonts w:eastAsia="Times New Roman"/>
          <w:color w:val="1D1D1B"/>
          <w:sz w:val="28"/>
          <w:szCs w:val="28"/>
          <w:lang w:eastAsia="uk-UA"/>
        </w:rPr>
        <w:t>ст</w:t>
      </w:r>
      <w:r w:rsidR="004700B2">
        <w:rPr>
          <w:rFonts w:eastAsia="Times New Roman"/>
          <w:color w:val="1D1D1B"/>
          <w:sz w:val="28"/>
          <w:szCs w:val="28"/>
          <w:lang w:eastAsia="uk-UA"/>
        </w:rPr>
        <w:t>і</w:t>
      </w:r>
      <w:r w:rsidRPr="004D08B4">
        <w:rPr>
          <w:rFonts w:eastAsia="Times New Roman"/>
          <w:color w:val="1D1D1B"/>
          <w:sz w:val="28"/>
          <w:szCs w:val="28"/>
          <w:lang w:eastAsia="uk-UA"/>
        </w:rPr>
        <w:t xml:space="preserve"> судді критерію професійної компетентності</w:t>
      </w:r>
      <w:r w:rsidR="00940902">
        <w:rPr>
          <w:rFonts w:eastAsia="Times New Roman"/>
          <w:color w:val="1D1D1B"/>
          <w:sz w:val="28"/>
          <w:szCs w:val="28"/>
          <w:lang w:eastAsia="uk-UA"/>
        </w:rPr>
        <w:t>.</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1. Рівень знань у сфері права оцінено за результатами анонімного письмового тестування. Біла-Кисельова А.А. набрала 77,625 </w:t>
      </w:r>
      <w:proofErr w:type="spellStart"/>
      <w:r w:rsidRPr="004D08B4">
        <w:rPr>
          <w:rFonts w:eastAsia="Times New Roman"/>
          <w:color w:val="1D1D1B"/>
          <w:sz w:val="28"/>
          <w:szCs w:val="28"/>
          <w:lang w:eastAsia="uk-UA"/>
        </w:rPr>
        <w:t>бала</w:t>
      </w:r>
      <w:proofErr w:type="spellEnd"/>
      <w:r w:rsidR="00F17230">
        <w:rPr>
          <w:rFonts w:eastAsia="Times New Roman"/>
          <w:color w:val="1D1D1B"/>
          <w:sz w:val="28"/>
          <w:szCs w:val="28"/>
          <w:lang w:eastAsia="uk-UA"/>
        </w:rPr>
        <w:t xml:space="preserve"> (максимально 90</w:t>
      </w:r>
      <w:r w:rsidR="00201531">
        <w:rPr>
          <w:rFonts w:eastAsia="Times New Roman"/>
          <w:color w:val="1D1D1B"/>
          <w:sz w:val="28"/>
          <w:szCs w:val="28"/>
          <w:lang w:eastAsia="uk-UA"/>
        </w:rPr>
        <w:t xml:space="preserve"> балів</w:t>
      </w:r>
      <w:r w:rsidR="00F17230">
        <w:rPr>
          <w:rFonts w:eastAsia="Times New Roman"/>
          <w:color w:val="1D1D1B"/>
          <w:sz w:val="28"/>
          <w:szCs w:val="28"/>
          <w:lang w:eastAsia="uk-UA"/>
        </w:rPr>
        <w:t>)</w:t>
      </w:r>
      <w:r w:rsidRPr="004D08B4">
        <w:rPr>
          <w:rFonts w:eastAsia="Times New Roman"/>
          <w:color w:val="1D1D1B"/>
          <w:sz w:val="28"/>
          <w:szCs w:val="28"/>
          <w:lang w:eastAsia="uk-UA"/>
        </w:rPr>
        <w:t>.</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2. Рівень практичних навичок та умінь у правозастосуванні оцінено за результатами виконаного практичного завдання. За цим показником Біла-Кисельова А.А. набрала 62,5 </w:t>
      </w:r>
      <w:proofErr w:type="spellStart"/>
      <w:r w:rsidRPr="004D08B4">
        <w:rPr>
          <w:rFonts w:eastAsia="Times New Roman"/>
          <w:color w:val="1D1D1B"/>
          <w:sz w:val="28"/>
          <w:szCs w:val="28"/>
          <w:lang w:eastAsia="uk-UA"/>
        </w:rPr>
        <w:t>бала</w:t>
      </w:r>
      <w:proofErr w:type="spellEnd"/>
      <w:r w:rsidR="00940902">
        <w:rPr>
          <w:rFonts w:eastAsia="Times New Roman"/>
          <w:color w:val="1D1D1B"/>
          <w:sz w:val="28"/>
          <w:szCs w:val="28"/>
          <w:lang w:eastAsia="uk-UA"/>
        </w:rPr>
        <w:t xml:space="preserve"> </w:t>
      </w:r>
      <w:r w:rsidR="00201531">
        <w:rPr>
          <w:rFonts w:eastAsia="Times New Roman"/>
          <w:color w:val="1D1D1B"/>
          <w:sz w:val="28"/>
          <w:szCs w:val="28"/>
          <w:lang w:eastAsia="uk-UA"/>
        </w:rPr>
        <w:t>(максимально 120 балів)</w:t>
      </w:r>
      <w:r w:rsidRPr="004D08B4">
        <w:rPr>
          <w:rFonts w:eastAsia="Times New Roman"/>
          <w:color w:val="1D1D1B"/>
          <w:sz w:val="28"/>
          <w:szCs w:val="28"/>
          <w:lang w:eastAsia="uk-UA"/>
        </w:rPr>
        <w:t>.</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На етапі складення іспиту суддя загалом набрала 140,125 </w:t>
      </w:r>
      <w:proofErr w:type="spellStart"/>
      <w:r w:rsidRPr="004D08B4">
        <w:rPr>
          <w:rFonts w:eastAsia="Times New Roman"/>
          <w:color w:val="1D1D1B"/>
          <w:sz w:val="28"/>
          <w:szCs w:val="28"/>
          <w:lang w:eastAsia="uk-UA"/>
        </w:rPr>
        <w:t>бала</w:t>
      </w:r>
      <w:proofErr w:type="spellEnd"/>
      <w:r w:rsidRPr="004D08B4">
        <w:rPr>
          <w:rFonts w:eastAsia="Times New Roman"/>
          <w:color w:val="1D1D1B"/>
          <w:sz w:val="28"/>
          <w:szCs w:val="28"/>
          <w:lang w:eastAsia="uk-UA"/>
        </w:rPr>
        <w:t xml:space="preserve">, що становить більше ніж 50 відсотків від максимально можливого </w:t>
      </w:r>
      <w:proofErr w:type="spellStart"/>
      <w:r w:rsidRPr="004D08B4">
        <w:rPr>
          <w:rFonts w:eastAsia="Times New Roman"/>
          <w:color w:val="1D1D1B"/>
          <w:sz w:val="28"/>
          <w:szCs w:val="28"/>
          <w:lang w:eastAsia="uk-UA"/>
        </w:rPr>
        <w:t>бала</w:t>
      </w:r>
      <w:proofErr w:type="spellEnd"/>
      <w:r w:rsidRPr="004D08B4">
        <w:rPr>
          <w:rFonts w:eastAsia="Times New Roman"/>
          <w:color w:val="1D1D1B"/>
          <w:sz w:val="28"/>
          <w:szCs w:val="28"/>
          <w:lang w:eastAsia="uk-UA"/>
        </w:rPr>
        <w:t>, встановленого в межах цього іспиту.</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Ефективність здійснення правосуддя оцінено за показниками: загальна кількість розглянутих справ; кількість скасованих судових рішень та підстави їх скасування; інформація про рішення, постановлені за участі судді, що були предметом розгляду міжнародни</w:t>
      </w:r>
      <w:r w:rsidR="004700B2">
        <w:rPr>
          <w:rFonts w:eastAsia="Times New Roman"/>
          <w:color w:val="1D1D1B"/>
          <w:sz w:val="28"/>
          <w:szCs w:val="28"/>
          <w:lang w:eastAsia="uk-UA"/>
        </w:rPr>
        <w:t>х</w:t>
      </w:r>
      <w:r w:rsidRPr="004D08B4">
        <w:rPr>
          <w:rFonts w:eastAsia="Times New Roman"/>
          <w:color w:val="1D1D1B"/>
          <w:sz w:val="28"/>
          <w:szCs w:val="28"/>
          <w:lang w:eastAsia="uk-UA"/>
        </w:rPr>
        <w:t xml:space="preserve"> судови</w:t>
      </w:r>
      <w:r w:rsidR="004700B2">
        <w:rPr>
          <w:rFonts w:eastAsia="Times New Roman"/>
          <w:color w:val="1D1D1B"/>
          <w:sz w:val="28"/>
          <w:szCs w:val="28"/>
          <w:lang w:eastAsia="uk-UA"/>
        </w:rPr>
        <w:t>х установ</w:t>
      </w:r>
      <w:r w:rsidRPr="004D08B4">
        <w:rPr>
          <w:rFonts w:eastAsia="Times New Roman"/>
          <w:color w:val="1D1D1B"/>
          <w:sz w:val="28"/>
          <w:szCs w:val="28"/>
          <w:lang w:eastAsia="uk-UA"/>
        </w:rPr>
        <w:t xml:space="preserve"> та інши</w:t>
      </w:r>
      <w:r w:rsidR="004700B2">
        <w:rPr>
          <w:rFonts w:eastAsia="Times New Roman"/>
          <w:color w:val="1D1D1B"/>
          <w:sz w:val="28"/>
          <w:szCs w:val="28"/>
          <w:lang w:eastAsia="uk-UA"/>
        </w:rPr>
        <w:t>х</w:t>
      </w:r>
      <w:r w:rsidRPr="004D08B4">
        <w:rPr>
          <w:rFonts w:eastAsia="Times New Roman"/>
          <w:color w:val="1D1D1B"/>
          <w:sz w:val="28"/>
          <w:szCs w:val="28"/>
          <w:lang w:eastAsia="uk-UA"/>
        </w:rPr>
        <w:t xml:space="preserve"> міжнародни</w:t>
      </w:r>
      <w:r w:rsidR="004700B2">
        <w:rPr>
          <w:rFonts w:eastAsia="Times New Roman"/>
          <w:color w:val="1D1D1B"/>
          <w:sz w:val="28"/>
          <w:szCs w:val="28"/>
          <w:lang w:eastAsia="uk-UA"/>
        </w:rPr>
        <w:t>х</w:t>
      </w:r>
      <w:r w:rsidRPr="004D08B4">
        <w:rPr>
          <w:rFonts w:eastAsia="Times New Roman"/>
          <w:color w:val="1D1D1B"/>
          <w:sz w:val="28"/>
          <w:szCs w:val="28"/>
          <w:lang w:eastAsia="uk-UA"/>
        </w:rPr>
        <w:t xml:space="preserve"> організаці</w:t>
      </w:r>
      <w:r w:rsidR="004700B2">
        <w:rPr>
          <w:rFonts w:eastAsia="Times New Roman"/>
          <w:color w:val="1D1D1B"/>
          <w:sz w:val="28"/>
          <w:szCs w:val="28"/>
          <w:lang w:eastAsia="uk-UA"/>
        </w:rPr>
        <w:t>й</w:t>
      </w:r>
      <w:r w:rsidRPr="004D08B4">
        <w:rPr>
          <w:rFonts w:eastAsia="Times New Roman"/>
          <w:color w:val="1D1D1B"/>
          <w:sz w:val="28"/>
          <w:szCs w:val="28"/>
          <w:lang w:eastAsia="uk-UA"/>
        </w:rPr>
        <w:t xml:space="preserve">, за результатами якого було встановлено порушення Україною міжнародно-правових зобов’язань; кількість змінених судових рішень та підстави їх зміни; дотримання строків розгляду справ, зокрема кількість справ, розгляд яких триває понад встановлені законом строки; середня тривалість виготовлення повного тексту вмотивованого рішення, дотримання строків його виготовлення та оприлюднення в Єдиному державному реєстрі судових рішень; судове навантаження порівняно з іншими суддями у відповідному суді, регіоні з урахуванням </w:t>
      </w:r>
      <w:proofErr w:type="spellStart"/>
      <w:r w:rsidRPr="004D08B4">
        <w:rPr>
          <w:rFonts w:eastAsia="Times New Roman"/>
          <w:color w:val="1D1D1B"/>
          <w:sz w:val="28"/>
          <w:szCs w:val="28"/>
          <w:lang w:eastAsia="uk-UA"/>
        </w:rPr>
        <w:t>інстанційності</w:t>
      </w:r>
      <w:proofErr w:type="spellEnd"/>
      <w:r w:rsidRPr="004D08B4">
        <w:rPr>
          <w:rFonts w:eastAsia="Times New Roman"/>
          <w:color w:val="1D1D1B"/>
          <w:sz w:val="28"/>
          <w:szCs w:val="28"/>
          <w:lang w:eastAsia="uk-UA"/>
        </w:rPr>
        <w:t>, спеціалізації суду та судді; підтверджен</w:t>
      </w:r>
      <w:r w:rsidR="00D02771">
        <w:rPr>
          <w:rFonts w:eastAsia="Times New Roman"/>
          <w:color w:val="1D1D1B"/>
          <w:sz w:val="28"/>
          <w:szCs w:val="28"/>
          <w:lang w:eastAsia="uk-UA"/>
        </w:rPr>
        <w:t>а</w:t>
      </w:r>
      <w:r w:rsidRPr="004D08B4">
        <w:rPr>
          <w:rFonts w:eastAsia="Times New Roman"/>
          <w:color w:val="1D1D1B"/>
          <w:sz w:val="28"/>
          <w:szCs w:val="28"/>
          <w:lang w:eastAsia="uk-UA"/>
        </w:rPr>
        <w:t xml:space="preserve"> інформаці</w:t>
      </w:r>
      <w:r w:rsidR="00D02771">
        <w:rPr>
          <w:rFonts w:eastAsia="Times New Roman"/>
          <w:color w:val="1D1D1B"/>
          <w:sz w:val="28"/>
          <w:szCs w:val="28"/>
          <w:lang w:eastAsia="uk-UA"/>
        </w:rPr>
        <w:t>я</w:t>
      </w:r>
      <w:r w:rsidRPr="004D08B4">
        <w:rPr>
          <w:rFonts w:eastAsia="Times New Roman"/>
          <w:color w:val="1D1D1B"/>
          <w:sz w:val="28"/>
          <w:szCs w:val="28"/>
          <w:lang w:eastAsia="uk-UA"/>
        </w:rPr>
        <w:t xml:space="preserve"> щодо дотримання суддею засад і принципів здійснення правосуддя, встановлених процесуальним законом, Конвенцією про захист прав людини і основоположних свобод, а також іншими міжнародно-правовими актами та зобов’язаннями; результати регулярного оцінювання; здійснення повноважень на адміністративних посадах, в органах суддівського врядування та самоврядування; інші дані щодо ефективності здійснення правосуддя суддею, отримані </w:t>
      </w:r>
      <w:r w:rsidR="00D02771">
        <w:rPr>
          <w:rFonts w:eastAsia="Times New Roman"/>
          <w:color w:val="1D1D1B"/>
          <w:sz w:val="28"/>
          <w:szCs w:val="28"/>
          <w:lang w:eastAsia="uk-UA"/>
        </w:rPr>
        <w:t>ВККСУ</w:t>
      </w:r>
      <w:r w:rsidRPr="004D08B4">
        <w:rPr>
          <w:rFonts w:eastAsia="Times New Roman"/>
          <w:color w:val="1D1D1B"/>
          <w:sz w:val="28"/>
          <w:szCs w:val="28"/>
          <w:lang w:eastAsia="uk-UA"/>
        </w:rPr>
        <w:t xml:space="preserve"> відповідно до Закону</w:t>
      </w:r>
      <w:r w:rsidR="009E2FF6">
        <w:rPr>
          <w:rFonts w:eastAsia="Times New Roman"/>
          <w:color w:val="1D1D1B"/>
          <w:sz w:val="28"/>
          <w:szCs w:val="28"/>
          <w:lang w:eastAsia="uk-UA"/>
        </w:rPr>
        <w:t xml:space="preserve"> України «Про судоустрій і статус суддів»</w:t>
      </w:r>
      <w:r w:rsidRPr="004D08B4">
        <w:rPr>
          <w:rFonts w:eastAsia="Times New Roman"/>
          <w:color w:val="1D1D1B"/>
          <w:sz w:val="28"/>
          <w:szCs w:val="28"/>
          <w:lang w:eastAsia="uk-UA"/>
        </w:rPr>
        <w:t>.</w:t>
      </w:r>
    </w:p>
    <w:p w:rsidR="00B21F3A" w:rsidRPr="004D08B4" w:rsidRDefault="009E2FF6" w:rsidP="00994D19">
      <w:pPr>
        <w:shd w:val="clear" w:color="auto" w:fill="FFFFFF"/>
        <w:spacing w:after="0" w:line="240" w:lineRule="auto"/>
        <w:ind w:firstLine="567"/>
        <w:jc w:val="both"/>
        <w:rPr>
          <w:rFonts w:eastAsia="Times New Roman"/>
          <w:color w:val="1D1D1B"/>
          <w:sz w:val="28"/>
          <w:szCs w:val="28"/>
          <w:lang w:eastAsia="uk-UA"/>
        </w:rPr>
      </w:pPr>
      <w:r>
        <w:rPr>
          <w:rFonts w:eastAsia="Times New Roman"/>
          <w:color w:val="1D1D1B"/>
          <w:sz w:val="28"/>
          <w:szCs w:val="28"/>
          <w:lang w:eastAsia="uk-UA"/>
        </w:rPr>
        <w:t>ВККСУ</w:t>
      </w:r>
      <w:r w:rsidR="00B21F3A" w:rsidRPr="004D08B4">
        <w:rPr>
          <w:rFonts w:eastAsia="Times New Roman"/>
          <w:color w:val="1D1D1B"/>
          <w:sz w:val="28"/>
          <w:szCs w:val="28"/>
          <w:lang w:eastAsia="uk-UA"/>
        </w:rPr>
        <w:t xml:space="preserve"> нада</w:t>
      </w:r>
      <w:r>
        <w:rPr>
          <w:rFonts w:eastAsia="Times New Roman"/>
          <w:color w:val="1D1D1B"/>
          <w:sz w:val="28"/>
          <w:szCs w:val="28"/>
          <w:lang w:eastAsia="uk-UA"/>
        </w:rPr>
        <w:t>ла</w:t>
      </w:r>
      <w:r w:rsidR="00B21F3A" w:rsidRPr="004D08B4">
        <w:rPr>
          <w:rFonts w:eastAsia="Times New Roman"/>
          <w:color w:val="1D1D1B"/>
          <w:sz w:val="28"/>
          <w:szCs w:val="28"/>
          <w:lang w:eastAsia="uk-UA"/>
        </w:rPr>
        <w:t xml:space="preserve"> оцінку кількості скасованих та змінених судових рішень, навантаженню судді порівняно з іншими суддями у відповідному суді. За результатами дослідження досьє і співбесіди, ураховуючи пояснення судді, цей показник оцінено в 40 балів.</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lastRenderedPageBreak/>
        <w:t xml:space="preserve">3. Діяльність щодо підвищення фахового рівня оцінено за показниками: підготовка та підвищення кваліфікації судді </w:t>
      </w:r>
      <w:r w:rsidR="009E2FF6">
        <w:rPr>
          <w:rFonts w:eastAsia="Times New Roman"/>
          <w:color w:val="1D1D1B"/>
          <w:sz w:val="28"/>
          <w:szCs w:val="28"/>
          <w:lang w:eastAsia="uk-UA"/>
        </w:rPr>
        <w:t>у</w:t>
      </w:r>
      <w:r w:rsidRPr="004D08B4">
        <w:rPr>
          <w:rFonts w:eastAsia="Times New Roman"/>
          <w:color w:val="1D1D1B"/>
          <w:sz w:val="28"/>
          <w:szCs w:val="28"/>
          <w:lang w:eastAsia="uk-UA"/>
        </w:rPr>
        <w:t xml:space="preserve">продовж перебування на посаді; здійснення наукової та викладацької діяльності; участь у </w:t>
      </w:r>
      <w:proofErr w:type="spellStart"/>
      <w:r w:rsidRPr="004D08B4">
        <w:rPr>
          <w:rFonts w:eastAsia="Times New Roman"/>
          <w:color w:val="1D1D1B"/>
          <w:sz w:val="28"/>
          <w:szCs w:val="28"/>
          <w:lang w:eastAsia="uk-UA"/>
        </w:rPr>
        <w:t>законопроєктній</w:t>
      </w:r>
      <w:proofErr w:type="spellEnd"/>
      <w:r w:rsidRPr="004D08B4">
        <w:rPr>
          <w:rFonts w:eastAsia="Times New Roman"/>
          <w:color w:val="1D1D1B"/>
          <w:sz w:val="28"/>
          <w:szCs w:val="28"/>
          <w:lang w:eastAsia="uk-UA"/>
        </w:rPr>
        <w:t xml:space="preserve"> роботі; наявність наукових публікацій у сфері права; участь у професійних заходах (дискусіях, круглих столах, конференціях тощо); наявність наукового ступеня, вченого звання.</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За результатами дослідження досьє і проведення співбесіди з урахуванням пояснень судді та наданих підтверджу</w:t>
      </w:r>
      <w:r w:rsidR="00E56808">
        <w:rPr>
          <w:rFonts w:eastAsia="Times New Roman"/>
          <w:color w:val="1D1D1B"/>
          <w:sz w:val="28"/>
          <w:szCs w:val="28"/>
          <w:lang w:eastAsia="uk-UA"/>
        </w:rPr>
        <w:t>ючих</w:t>
      </w:r>
      <w:r w:rsidRPr="004D08B4">
        <w:rPr>
          <w:rFonts w:eastAsia="Times New Roman"/>
          <w:color w:val="1D1D1B"/>
          <w:sz w:val="28"/>
          <w:szCs w:val="28"/>
          <w:lang w:eastAsia="uk-UA"/>
        </w:rPr>
        <w:t xml:space="preserve"> документів </w:t>
      </w:r>
      <w:r w:rsidR="00E56808">
        <w:rPr>
          <w:rFonts w:eastAsia="Times New Roman"/>
          <w:color w:val="1D1D1B"/>
          <w:sz w:val="28"/>
          <w:szCs w:val="28"/>
          <w:lang w:eastAsia="uk-UA"/>
        </w:rPr>
        <w:t>ВККСУ</w:t>
      </w:r>
      <w:r w:rsidRPr="004D08B4">
        <w:rPr>
          <w:rFonts w:eastAsia="Times New Roman"/>
          <w:color w:val="1D1D1B"/>
          <w:sz w:val="28"/>
          <w:szCs w:val="28"/>
          <w:lang w:eastAsia="uk-UA"/>
        </w:rPr>
        <w:t xml:space="preserve"> оцінила цей показник у 3 бали.</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Критерій професійної компетентності оцін</w:t>
      </w:r>
      <w:r w:rsidR="00E56808">
        <w:rPr>
          <w:rFonts w:eastAsia="Times New Roman"/>
          <w:color w:val="1D1D1B"/>
          <w:sz w:val="28"/>
          <w:szCs w:val="28"/>
          <w:lang w:eastAsia="uk-UA"/>
        </w:rPr>
        <w:t>ила</w:t>
      </w:r>
      <w:r w:rsidRPr="004D08B4">
        <w:rPr>
          <w:rFonts w:eastAsia="Times New Roman"/>
          <w:color w:val="1D1D1B"/>
          <w:sz w:val="28"/>
          <w:szCs w:val="28"/>
          <w:lang w:eastAsia="uk-UA"/>
        </w:rPr>
        <w:t xml:space="preserve"> </w:t>
      </w:r>
      <w:r w:rsidR="00E56808">
        <w:rPr>
          <w:rFonts w:eastAsia="Times New Roman"/>
          <w:color w:val="1D1D1B"/>
          <w:sz w:val="28"/>
          <w:szCs w:val="28"/>
          <w:lang w:eastAsia="uk-UA"/>
        </w:rPr>
        <w:t>ВККСУ</w:t>
      </w:r>
      <w:r w:rsidRPr="004D08B4">
        <w:rPr>
          <w:rFonts w:eastAsia="Times New Roman"/>
          <w:color w:val="1D1D1B"/>
          <w:sz w:val="28"/>
          <w:szCs w:val="28"/>
          <w:lang w:eastAsia="uk-UA"/>
        </w:rPr>
        <w:t xml:space="preserve"> в 183,125 </w:t>
      </w:r>
      <w:proofErr w:type="spellStart"/>
      <w:r w:rsidRPr="004D08B4">
        <w:rPr>
          <w:rFonts w:eastAsia="Times New Roman"/>
          <w:color w:val="1D1D1B"/>
          <w:sz w:val="28"/>
          <w:szCs w:val="28"/>
          <w:lang w:eastAsia="uk-UA"/>
        </w:rPr>
        <w:t>бала</w:t>
      </w:r>
      <w:proofErr w:type="spellEnd"/>
      <w:r w:rsidRPr="004D08B4">
        <w:rPr>
          <w:rFonts w:eastAsia="Times New Roman"/>
          <w:color w:val="1D1D1B"/>
          <w:sz w:val="28"/>
          <w:szCs w:val="28"/>
          <w:lang w:eastAsia="uk-UA"/>
        </w:rPr>
        <w:t>.</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Відповідність судді Білої-</w:t>
      </w:r>
      <w:proofErr w:type="spellStart"/>
      <w:r w:rsidRPr="004D08B4">
        <w:rPr>
          <w:rFonts w:eastAsia="Times New Roman"/>
          <w:color w:val="1D1D1B"/>
          <w:sz w:val="28"/>
          <w:szCs w:val="28"/>
          <w:lang w:eastAsia="uk-UA"/>
        </w:rPr>
        <w:t>Кисельової</w:t>
      </w:r>
      <w:proofErr w:type="spellEnd"/>
      <w:r w:rsidRPr="004D08B4">
        <w:rPr>
          <w:rFonts w:eastAsia="Times New Roman"/>
          <w:color w:val="1D1D1B"/>
          <w:sz w:val="28"/>
          <w:szCs w:val="28"/>
          <w:lang w:eastAsia="uk-UA"/>
        </w:rPr>
        <w:t xml:space="preserve"> А.А. критерію особистої компетентності визначено за показниками тестувань таких особистих морально-психологічних якостей та загальних здібностей, як когнітивні якості особистості (логічне мислення; абстрактне мислення; вербальне мислення; загальний показник), емотивні якості особистості (</w:t>
      </w:r>
      <w:proofErr w:type="spellStart"/>
      <w:r w:rsidRPr="004D08B4">
        <w:rPr>
          <w:rFonts w:eastAsia="Times New Roman"/>
          <w:color w:val="1D1D1B"/>
          <w:sz w:val="28"/>
          <w:szCs w:val="28"/>
          <w:lang w:eastAsia="uk-UA"/>
        </w:rPr>
        <w:t>стресостійкість</w:t>
      </w:r>
      <w:proofErr w:type="spellEnd"/>
      <w:r w:rsidRPr="004D08B4">
        <w:rPr>
          <w:rFonts w:eastAsia="Times New Roman"/>
          <w:color w:val="1D1D1B"/>
          <w:sz w:val="28"/>
          <w:szCs w:val="28"/>
          <w:lang w:eastAsia="uk-UA"/>
        </w:rPr>
        <w:t xml:space="preserve">; емоційна стабільність; контроль емоцій; контроль імпульсів; патопсихологічні ризики) та мотиваційно-вольові якості особистості (відповідальність; стійкість робочої мотивації; рішучість; дисциплінованість; </w:t>
      </w:r>
      <w:proofErr w:type="spellStart"/>
      <w:r w:rsidRPr="004D08B4">
        <w:rPr>
          <w:rFonts w:eastAsia="Times New Roman"/>
          <w:color w:val="1D1D1B"/>
          <w:sz w:val="28"/>
          <w:szCs w:val="28"/>
          <w:lang w:eastAsia="uk-UA"/>
        </w:rPr>
        <w:t>кооперативність</w:t>
      </w:r>
      <w:proofErr w:type="spellEnd"/>
      <w:r w:rsidRPr="004D08B4">
        <w:rPr>
          <w:rFonts w:eastAsia="Times New Roman"/>
          <w:color w:val="1D1D1B"/>
          <w:sz w:val="28"/>
          <w:szCs w:val="28"/>
          <w:lang w:eastAsia="uk-UA"/>
        </w:rPr>
        <w:t xml:space="preserve">; здатність відстоювати власні переконання). </w:t>
      </w:r>
      <w:r w:rsidR="00E56808">
        <w:rPr>
          <w:rFonts w:eastAsia="Times New Roman"/>
          <w:color w:val="1D1D1B"/>
          <w:sz w:val="28"/>
          <w:szCs w:val="28"/>
          <w:lang w:eastAsia="uk-UA"/>
        </w:rPr>
        <w:t>ВККСУ</w:t>
      </w:r>
      <w:r w:rsidRPr="004D08B4">
        <w:rPr>
          <w:rFonts w:eastAsia="Times New Roman"/>
          <w:color w:val="1D1D1B"/>
          <w:sz w:val="28"/>
          <w:szCs w:val="28"/>
          <w:lang w:eastAsia="uk-UA"/>
        </w:rPr>
        <w:t xml:space="preserve"> оцін</w:t>
      </w:r>
      <w:r w:rsidR="00E56808">
        <w:rPr>
          <w:rFonts w:eastAsia="Times New Roman"/>
          <w:color w:val="1D1D1B"/>
          <w:sz w:val="28"/>
          <w:szCs w:val="28"/>
          <w:lang w:eastAsia="uk-UA"/>
        </w:rPr>
        <w:t>ила</w:t>
      </w:r>
      <w:r w:rsidRPr="004D08B4">
        <w:rPr>
          <w:rFonts w:eastAsia="Times New Roman"/>
          <w:color w:val="1D1D1B"/>
          <w:sz w:val="28"/>
          <w:szCs w:val="28"/>
          <w:lang w:eastAsia="uk-UA"/>
        </w:rPr>
        <w:t xml:space="preserve"> ці показники на підставі висновку про підсумки таких тестувань, за результатами дослідження інформації, яка міститься в суддівському досьє, </w:t>
      </w:r>
      <w:r w:rsidR="00E56808">
        <w:rPr>
          <w:rFonts w:eastAsia="Times New Roman"/>
          <w:color w:val="1D1D1B"/>
          <w:sz w:val="28"/>
          <w:szCs w:val="28"/>
          <w:lang w:eastAsia="uk-UA"/>
        </w:rPr>
        <w:t>та</w:t>
      </w:r>
      <w:r w:rsidRPr="004D08B4">
        <w:rPr>
          <w:rFonts w:eastAsia="Times New Roman"/>
          <w:color w:val="1D1D1B"/>
          <w:sz w:val="28"/>
          <w:szCs w:val="28"/>
          <w:lang w:eastAsia="uk-UA"/>
        </w:rPr>
        <w:t xml:space="preserve"> співбесіди в 34 бал</w:t>
      </w:r>
      <w:r w:rsidR="00E56808">
        <w:rPr>
          <w:rFonts w:eastAsia="Times New Roman"/>
          <w:color w:val="1D1D1B"/>
          <w:sz w:val="28"/>
          <w:szCs w:val="28"/>
          <w:lang w:eastAsia="uk-UA"/>
        </w:rPr>
        <w:t>и</w:t>
      </w:r>
      <w:r w:rsidRPr="004D08B4">
        <w:rPr>
          <w:rFonts w:eastAsia="Times New Roman"/>
          <w:color w:val="1D1D1B"/>
          <w:sz w:val="28"/>
          <w:szCs w:val="28"/>
          <w:lang w:eastAsia="uk-UA"/>
        </w:rPr>
        <w:t>.</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Відповідність судді Білої-</w:t>
      </w:r>
      <w:proofErr w:type="spellStart"/>
      <w:r w:rsidRPr="004D08B4">
        <w:rPr>
          <w:rFonts w:eastAsia="Times New Roman"/>
          <w:color w:val="1D1D1B"/>
          <w:sz w:val="28"/>
          <w:szCs w:val="28"/>
          <w:lang w:eastAsia="uk-UA"/>
        </w:rPr>
        <w:t>Кисельової</w:t>
      </w:r>
      <w:proofErr w:type="spellEnd"/>
      <w:r w:rsidRPr="004D08B4">
        <w:rPr>
          <w:rFonts w:eastAsia="Times New Roman"/>
          <w:color w:val="1D1D1B"/>
          <w:sz w:val="28"/>
          <w:szCs w:val="28"/>
          <w:lang w:eastAsia="uk-UA"/>
        </w:rPr>
        <w:t xml:space="preserve"> А.А. критерію соціальної компетентності визначено за показниками тестувань таких особистих морально-психологічних якостей та загальних здібностей, як </w:t>
      </w:r>
      <w:proofErr w:type="spellStart"/>
      <w:r w:rsidRPr="004D08B4">
        <w:rPr>
          <w:rFonts w:eastAsia="Times New Roman"/>
          <w:color w:val="1D1D1B"/>
          <w:sz w:val="28"/>
          <w:szCs w:val="28"/>
          <w:lang w:eastAsia="uk-UA"/>
        </w:rPr>
        <w:t>комунікативність</w:t>
      </w:r>
      <w:proofErr w:type="spellEnd"/>
      <w:r w:rsidRPr="004D08B4">
        <w:rPr>
          <w:rFonts w:eastAsia="Times New Roman"/>
          <w:color w:val="1D1D1B"/>
          <w:sz w:val="28"/>
          <w:szCs w:val="28"/>
          <w:lang w:eastAsia="uk-UA"/>
        </w:rPr>
        <w:t xml:space="preserve">, організаторські здібності, управлінські властивості особистості, моральні риси особистості (чесність, порядність, розуміння і дотримання правил та норм, відсутність схильності до </w:t>
      </w:r>
      <w:proofErr w:type="spellStart"/>
      <w:r w:rsidRPr="004D08B4">
        <w:rPr>
          <w:rFonts w:eastAsia="Times New Roman"/>
          <w:color w:val="1D1D1B"/>
          <w:sz w:val="28"/>
          <w:szCs w:val="28"/>
          <w:lang w:eastAsia="uk-UA"/>
        </w:rPr>
        <w:t>контрпродуктивних</w:t>
      </w:r>
      <w:proofErr w:type="spellEnd"/>
      <w:r w:rsidRPr="004D08B4">
        <w:rPr>
          <w:rFonts w:eastAsia="Times New Roman"/>
          <w:color w:val="1D1D1B"/>
          <w:sz w:val="28"/>
          <w:szCs w:val="28"/>
          <w:lang w:eastAsia="uk-UA"/>
        </w:rPr>
        <w:t xml:space="preserve"> дій, дисциплінованість).</w:t>
      </w:r>
    </w:p>
    <w:p w:rsidR="00B21F3A" w:rsidRPr="004D08B4" w:rsidRDefault="00E56808" w:rsidP="00994D19">
      <w:pPr>
        <w:shd w:val="clear" w:color="auto" w:fill="FFFFFF"/>
        <w:spacing w:after="0" w:line="240" w:lineRule="auto"/>
        <w:ind w:firstLine="567"/>
        <w:jc w:val="both"/>
        <w:rPr>
          <w:rFonts w:eastAsia="Times New Roman"/>
          <w:color w:val="1D1D1B"/>
          <w:sz w:val="28"/>
          <w:szCs w:val="28"/>
          <w:lang w:eastAsia="uk-UA"/>
        </w:rPr>
      </w:pPr>
      <w:r>
        <w:rPr>
          <w:rFonts w:eastAsia="Times New Roman"/>
          <w:color w:val="1D1D1B"/>
          <w:sz w:val="28"/>
          <w:szCs w:val="28"/>
          <w:lang w:eastAsia="uk-UA"/>
        </w:rPr>
        <w:t>ВККСУ</w:t>
      </w:r>
      <w:r w:rsidRPr="004D08B4">
        <w:rPr>
          <w:rFonts w:eastAsia="Times New Roman"/>
          <w:color w:val="1D1D1B"/>
          <w:sz w:val="28"/>
          <w:szCs w:val="28"/>
          <w:lang w:eastAsia="uk-UA"/>
        </w:rPr>
        <w:t xml:space="preserve"> </w:t>
      </w:r>
      <w:r w:rsidR="00B21F3A" w:rsidRPr="004D08B4">
        <w:rPr>
          <w:rFonts w:eastAsia="Times New Roman"/>
          <w:color w:val="1D1D1B"/>
          <w:sz w:val="28"/>
          <w:szCs w:val="28"/>
          <w:lang w:eastAsia="uk-UA"/>
        </w:rPr>
        <w:t>оцін</w:t>
      </w:r>
      <w:r>
        <w:rPr>
          <w:rFonts w:eastAsia="Times New Roman"/>
          <w:color w:val="1D1D1B"/>
          <w:sz w:val="28"/>
          <w:szCs w:val="28"/>
          <w:lang w:eastAsia="uk-UA"/>
        </w:rPr>
        <w:t>ила</w:t>
      </w:r>
      <w:r w:rsidR="00B21F3A" w:rsidRPr="004D08B4">
        <w:rPr>
          <w:rFonts w:eastAsia="Times New Roman"/>
          <w:color w:val="1D1D1B"/>
          <w:sz w:val="28"/>
          <w:szCs w:val="28"/>
          <w:lang w:eastAsia="uk-UA"/>
        </w:rPr>
        <w:t xml:space="preserve"> ці показники на підставі висновку про підсумки таких тестувань, за результатами дослідження інформації, яка міститься в суддівському досьє, </w:t>
      </w:r>
      <w:r w:rsidR="00CF221B">
        <w:rPr>
          <w:rFonts w:eastAsia="Times New Roman"/>
          <w:color w:val="1D1D1B"/>
          <w:sz w:val="28"/>
          <w:szCs w:val="28"/>
          <w:lang w:eastAsia="uk-UA"/>
        </w:rPr>
        <w:t>та</w:t>
      </w:r>
      <w:r w:rsidR="00B21F3A" w:rsidRPr="004D08B4">
        <w:rPr>
          <w:rFonts w:eastAsia="Times New Roman"/>
          <w:color w:val="1D1D1B"/>
          <w:sz w:val="28"/>
          <w:szCs w:val="28"/>
          <w:lang w:eastAsia="uk-UA"/>
        </w:rPr>
        <w:t xml:space="preserve"> співбесіди в 59 балів.</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Відповідність судді Білої-</w:t>
      </w:r>
      <w:proofErr w:type="spellStart"/>
      <w:r w:rsidRPr="004D08B4">
        <w:rPr>
          <w:rFonts w:eastAsia="Times New Roman"/>
          <w:color w:val="1D1D1B"/>
          <w:sz w:val="28"/>
          <w:szCs w:val="28"/>
          <w:lang w:eastAsia="uk-UA"/>
        </w:rPr>
        <w:t>Кисельової</w:t>
      </w:r>
      <w:proofErr w:type="spellEnd"/>
      <w:r w:rsidRPr="004D08B4">
        <w:rPr>
          <w:rFonts w:eastAsia="Times New Roman"/>
          <w:color w:val="1D1D1B"/>
          <w:sz w:val="28"/>
          <w:szCs w:val="28"/>
          <w:lang w:eastAsia="uk-UA"/>
        </w:rPr>
        <w:t xml:space="preserve"> А.А. критерію професійної етики визначено за показниками тестувань таких особистих морально-психологічних якостей та загальних здібностей, як розуміння і дотримання правил та норм, здатність відстоювати власні переконання, дисциплінованість, повага до інших. </w:t>
      </w:r>
      <w:r w:rsidR="00CF221B">
        <w:rPr>
          <w:rFonts w:eastAsia="Times New Roman"/>
          <w:color w:val="1D1D1B"/>
          <w:sz w:val="28"/>
          <w:szCs w:val="28"/>
          <w:lang w:eastAsia="uk-UA"/>
        </w:rPr>
        <w:t>ВККСУ</w:t>
      </w:r>
      <w:r w:rsidRPr="004D08B4">
        <w:rPr>
          <w:rFonts w:eastAsia="Times New Roman"/>
          <w:color w:val="1D1D1B"/>
          <w:sz w:val="28"/>
          <w:szCs w:val="28"/>
          <w:lang w:eastAsia="uk-UA"/>
        </w:rPr>
        <w:t xml:space="preserve"> оцін</w:t>
      </w:r>
      <w:r w:rsidR="00CF221B">
        <w:rPr>
          <w:rFonts w:eastAsia="Times New Roman"/>
          <w:color w:val="1D1D1B"/>
          <w:sz w:val="28"/>
          <w:szCs w:val="28"/>
          <w:lang w:eastAsia="uk-UA"/>
        </w:rPr>
        <w:t>ила</w:t>
      </w:r>
      <w:r w:rsidRPr="004D08B4">
        <w:rPr>
          <w:rFonts w:eastAsia="Times New Roman"/>
          <w:color w:val="1D1D1B"/>
          <w:sz w:val="28"/>
          <w:szCs w:val="28"/>
          <w:lang w:eastAsia="uk-UA"/>
        </w:rPr>
        <w:t xml:space="preserve"> ці показники на підставі висновку про підсумки таких тестувань, за результатами дослідження інформації, яка міститься в суддівському досьє, і співбесіди </w:t>
      </w:r>
      <w:r w:rsidR="00CF221B">
        <w:rPr>
          <w:rFonts w:eastAsia="Times New Roman"/>
          <w:color w:val="1D1D1B"/>
          <w:sz w:val="28"/>
          <w:szCs w:val="28"/>
          <w:lang w:eastAsia="uk-UA"/>
        </w:rPr>
        <w:t>у</w:t>
      </w:r>
      <w:r w:rsidRPr="004D08B4">
        <w:rPr>
          <w:rFonts w:eastAsia="Times New Roman"/>
          <w:color w:val="1D1D1B"/>
          <w:sz w:val="28"/>
          <w:szCs w:val="28"/>
          <w:lang w:eastAsia="uk-UA"/>
        </w:rPr>
        <w:t xml:space="preserve"> </w:t>
      </w:r>
      <w:r w:rsidR="00940902">
        <w:rPr>
          <w:rFonts w:eastAsia="Times New Roman"/>
          <w:color w:val="1D1D1B"/>
          <w:sz w:val="28"/>
          <w:szCs w:val="28"/>
          <w:lang w:eastAsia="uk-UA"/>
        </w:rPr>
        <w:t xml:space="preserve"> </w:t>
      </w:r>
      <w:r w:rsidRPr="004D08B4">
        <w:rPr>
          <w:rFonts w:eastAsia="Times New Roman"/>
          <w:color w:val="1D1D1B"/>
          <w:sz w:val="28"/>
          <w:szCs w:val="28"/>
          <w:lang w:eastAsia="uk-UA"/>
        </w:rPr>
        <w:t>30 балів.</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 Критерій професійної етики встановлено за такими показниками, як відповідність витрат і майна судді та членів його сім’ї, а також близьких осіб задекларованим доходам; відповідність судді вимогам законодавства у сфері запобігання корупції; політична нейтральність; дотримання поведінки, що </w:t>
      </w:r>
      <w:r w:rsidRPr="004D08B4">
        <w:rPr>
          <w:rFonts w:eastAsia="Times New Roman"/>
          <w:color w:val="1D1D1B"/>
          <w:sz w:val="28"/>
          <w:szCs w:val="28"/>
          <w:lang w:eastAsia="uk-UA"/>
        </w:rPr>
        <w:lastRenderedPageBreak/>
        <w:t xml:space="preserve">забезпечує довіру до суддівської посади та авторитет правосуддя; дотримання суддівської етики та наявність обставин, передбачених пунктами 3, 5–8, 13 частини першої статті 106 </w:t>
      </w:r>
      <w:r w:rsidR="006B2083" w:rsidRPr="004D08B4">
        <w:rPr>
          <w:rFonts w:eastAsia="Times New Roman"/>
          <w:color w:val="1D1D1B"/>
          <w:sz w:val="28"/>
          <w:szCs w:val="28"/>
          <w:lang w:eastAsia="uk-UA"/>
        </w:rPr>
        <w:t>Закону</w:t>
      </w:r>
      <w:r w:rsidR="006B2083">
        <w:rPr>
          <w:rFonts w:eastAsia="Times New Roman"/>
          <w:color w:val="1D1D1B"/>
          <w:sz w:val="28"/>
          <w:szCs w:val="28"/>
          <w:lang w:eastAsia="uk-UA"/>
        </w:rPr>
        <w:t xml:space="preserve"> України «Про судоустрій і статус суддів»</w:t>
      </w:r>
      <w:r w:rsidRPr="004D08B4">
        <w:rPr>
          <w:rFonts w:eastAsia="Times New Roman"/>
          <w:color w:val="1D1D1B"/>
          <w:sz w:val="28"/>
          <w:szCs w:val="28"/>
          <w:lang w:eastAsia="uk-UA"/>
        </w:rPr>
        <w:t>; інші дані, які можуть вказувати на відповідність судді критерію професійної етики. Комісією оцінено ці показники за результатами дослідження інформації, яка міститься в суддівському досьє, і співбесіди в  20 балів.</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За критерієм професійної етики відповідність судді оцінено </w:t>
      </w:r>
      <w:r w:rsidR="006B2083">
        <w:rPr>
          <w:rFonts w:eastAsia="Times New Roman"/>
          <w:color w:val="1D1D1B"/>
          <w:sz w:val="28"/>
          <w:szCs w:val="28"/>
          <w:lang w:eastAsia="uk-UA"/>
        </w:rPr>
        <w:t>ВККСУ</w:t>
      </w:r>
      <w:r w:rsidRPr="004D08B4">
        <w:rPr>
          <w:rFonts w:eastAsia="Times New Roman"/>
          <w:color w:val="1D1D1B"/>
          <w:sz w:val="28"/>
          <w:szCs w:val="28"/>
          <w:lang w:eastAsia="uk-UA"/>
        </w:rPr>
        <w:t xml:space="preserve"> </w:t>
      </w:r>
      <w:r w:rsidR="006B2083">
        <w:rPr>
          <w:rFonts w:eastAsia="Times New Roman"/>
          <w:color w:val="1D1D1B"/>
          <w:sz w:val="28"/>
          <w:szCs w:val="28"/>
          <w:lang w:eastAsia="uk-UA"/>
        </w:rPr>
        <w:t xml:space="preserve">                         </w:t>
      </w:r>
      <w:r w:rsidRPr="004D08B4">
        <w:rPr>
          <w:rFonts w:eastAsia="Times New Roman"/>
          <w:color w:val="1D1D1B"/>
          <w:sz w:val="28"/>
          <w:szCs w:val="28"/>
          <w:lang w:eastAsia="uk-UA"/>
        </w:rPr>
        <w:t>в 50 балів.</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Відповідність судді Білої-</w:t>
      </w:r>
      <w:proofErr w:type="spellStart"/>
      <w:r w:rsidRPr="004D08B4">
        <w:rPr>
          <w:rFonts w:eastAsia="Times New Roman"/>
          <w:color w:val="1D1D1B"/>
          <w:sz w:val="28"/>
          <w:szCs w:val="28"/>
          <w:lang w:eastAsia="uk-UA"/>
        </w:rPr>
        <w:t>Кисельової</w:t>
      </w:r>
      <w:proofErr w:type="spellEnd"/>
      <w:r w:rsidRPr="004D08B4">
        <w:rPr>
          <w:rFonts w:eastAsia="Times New Roman"/>
          <w:color w:val="1D1D1B"/>
          <w:sz w:val="28"/>
          <w:szCs w:val="28"/>
          <w:lang w:eastAsia="uk-UA"/>
        </w:rPr>
        <w:t xml:space="preserve"> А.А. критерію доброчесності визначено за показниками тестувань таких особистих морально-психологічних якостей та загальних здібностей, як чесність і порядність</w:t>
      </w:r>
      <w:r w:rsidR="006B2083">
        <w:rPr>
          <w:rFonts w:eastAsia="Times New Roman"/>
          <w:color w:val="1D1D1B"/>
          <w:sz w:val="28"/>
          <w:szCs w:val="28"/>
          <w:lang w:eastAsia="uk-UA"/>
        </w:rPr>
        <w:t>,</w:t>
      </w:r>
      <w:r w:rsidRPr="004D08B4">
        <w:rPr>
          <w:rFonts w:eastAsia="Times New Roman"/>
          <w:color w:val="1D1D1B"/>
          <w:sz w:val="28"/>
          <w:szCs w:val="28"/>
          <w:lang w:eastAsia="uk-UA"/>
        </w:rPr>
        <w:t xml:space="preserve"> відсутність </w:t>
      </w:r>
      <w:proofErr w:type="spellStart"/>
      <w:r w:rsidRPr="004D08B4">
        <w:rPr>
          <w:rFonts w:eastAsia="Times New Roman"/>
          <w:color w:val="1D1D1B"/>
          <w:sz w:val="28"/>
          <w:szCs w:val="28"/>
          <w:lang w:eastAsia="uk-UA"/>
        </w:rPr>
        <w:t>контрпродуктивних</w:t>
      </w:r>
      <w:proofErr w:type="spellEnd"/>
      <w:r w:rsidRPr="004D08B4">
        <w:rPr>
          <w:rFonts w:eastAsia="Times New Roman"/>
          <w:color w:val="1D1D1B"/>
          <w:sz w:val="28"/>
          <w:szCs w:val="28"/>
          <w:lang w:eastAsia="uk-UA"/>
        </w:rPr>
        <w:t xml:space="preserve"> дій; відсутність схильності до зловживань. </w:t>
      </w:r>
      <w:r w:rsidR="00D7092E">
        <w:rPr>
          <w:rFonts w:eastAsia="Times New Roman"/>
          <w:color w:val="1D1D1B"/>
          <w:sz w:val="28"/>
          <w:szCs w:val="28"/>
          <w:lang w:eastAsia="uk-UA"/>
        </w:rPr>
        <w:t>ВККСУ</w:t>
      </w:r>
      <w:r w:rsidRPr="004D08B4">
        <w:rPr>
          <w:rFonts w:eastAsia="Times New Roman"/>
          <w:color w:val="1D1D1B"/>
          <w:sz w:val="28"/>
          <w:szCs w:val="28"/>
          <w:lang w:eastAsia="uk-UA"/>
        </w:rPr>
        <w:t xml:space="preserve"> оцін</w:t>
      </w:r>
      <w:r w:rsidR="00D7092E">
        <w:rPr>
          <w:rFonts w:eastAsia="Times New Roman"/>
          <w:color w:val="1D1D1B"/>
          <w:sz w:val="28"/>
          <w:szCs w:val="28"/>
          <w:lang w:eastAsia="uk-UA"/>
        </w:rPr>
        <w:t>ила</w:t>
      </w:r>
      <w:r w:rsidRPr="004D08B4">
        <w:rPr>
          <w:rFonts w:eastAsia="Times New Roman"/>
          <w:color w:val="1D1D1B"/>
          <w:sz w:val="28"/>
          <w:szCs w:val="28"/>
          <w:lang w:eastAsia="uk-UA"/>
        </w:rPr>
        <w:t xml:space="preserve"> ці показники на підставі висновку про підсумки таких тестувань, за результатами дослідження інформації, яка міститься в с</w:t>
      </w:r>
      <w:r w:rsidR="00940902">
        <w:rPr>
          <w:rFonts w:eastAsia="Times New Roman"/>
          <w:color w:val="1D1D1B"/>
          <w:sz w:val="28"/>
          <w:szCs w:val="28"/>
          <w:lang w:eastAsia="uk-UA"/>
        </w:rPr>
        <w:t>уддівському досьє, і співбесіди</w:t>
      </w:r>
      <w:r w:rsidR="00D7092E">
        <w:rPr>
          <w:rFonts w:eastAsia="Times New Roman"/>
          <w:color w:val="1D1D1B"/>
          <w:sz w:val="28"/>
          <w:szCs w:val="28"/>
          <w:lang w:eastAsia="uk-UA"/>
        </w:rPr>
        <w:t xml:space="preserve"> </w:t>
      </w:r>
      <w:r w:rsidRPr="004D08B4">
        <w:rPr>
          <w:rFonts w:eastAsia="Times New Roman"/>
          <w:color w:val="1D1D1B"/>
          <w:sz w:val="28"/>
          <w:szCs w:val="28"/>
          <w:lang w:eastAsia="uk-UA"/>
        </w:rPr>
        <w:t>в 50 балів.</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Критерій доброчесності встановлено за такими показниками, як: відповідність витрат і майна судді та членів його сім’ї задекларованим доходам; відповідність способу (рівня) життя судді та членів його сім’ї задекларованим доходам; відповідність поведінки судді іншим вимогам законодавства у сфері запобігання корупції; наявність обставин, передбачених пунктами 1, 2, 9–12, 15–19 частини першої статті 106 Закону; наявність фактів притягнення судді до відповідальності за вчинення проступків або правопорушень, які свідчать про </w:t>
      </w:r>
      <w:proofErr w:type="spellStart"/>
      <w:r w:rsidRPr="004D08B4">
        <w:rPr>
          <w:rFonts w:eastAsia="Times New Roman"/>
          <w:color w:val="1D1D1B"/>
          <w:sz w:val="28"/>
          <w:szCs w:val="28"/>
          <w:lang w:eastAsia="uk-UA"/>
        </w:rPr>
        <w:t>недоброчесність</w:t>
      </w:r>
      <w:proofErr w:type="spellEnd"/>
      <w:r w:rsidRPr="004D08B4">
        <w:rPr>
          <w:rFonts w:eastAsia="Times New Roman"/>
          <w:color w:val="1D1D1B"/>
          <w:sz w:val="28"/>
          <w:szCs w:val="28"/>
          <w:lang w:eastAsia="uk-UA"/>
        </w:rPr>
        <w:t xml:space="preserve"> судді; наявність незабезпечених зобов’язань майнового характеру, які можуть мати істотний вплив на здійснення правосуддя суддею; інші дані, які можуть вказувати на відповідність судді критерію доброчесності. Комісією оцінено ці показники за результатами дослідження інформації, яка міститься в суддівському досьє, і співбесіди у 30 балів.</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Таким чином, за критерієм доброчесності відповідність судді оцінено Комісією у  80 балів.</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За результатами кваліфікаційного оцінювання суддя </w:t>
      </w:r>
      <w:proofErr w:type="spellStart"/>
      <w:r w:rsidRPr="004D08B4">
        <w:rPr>
          <w:rFonts w:eastAsia="Times New Roman"/>
          <w:color w:val="1D1D1B"/>
          <w:sz w:val="28"/>
          <w:szCs w:val="28"/>
          <w:lang w:eastAsia="uk-UA"/>
        </w:rPr>
        <w:t>Білозерського</w:t>
      </w:r>
      <w:proofErr w:type="spellEnd"/>
      <w:r w:rsidRPr="004D08B4">
        <w:rPr>
          <w:rFonts w:eastAsia="Times New Roman"/>
          <w:color w:val="1D1D1B"/>
          <w:sz w:val="28"/>
          <w:szCs w:val="28"/>
          <w:lang w:eastAsia="uk-UA"/>
        </w:rPr>
        <w:t xml:space="preserve"> районного суду Херсонської області Біла-Кисельова А.А. набрала 446,125 </w:t>
      </w:r>
      <w:proofErr w:type="spellStart"/>
      <w:r w:rsidRPr="004D08B4">
        <w:rPr>
          <w:rFonts w:eastAsia="Times New Roman"/>
          <w:color w:val="1D1D1B"/>
          <w:sz w:val="28"/>
          <w:szCs w:val="28"/>
          <w:lang w:eastAsia="uk-UA"/>
        </w:rPr>
        <w:t>бала</w:t>
      </w:r>
      <w:proofErr w:type="spellEnd"/>
      <w:r w:rsidRPr="004D08B4">
        <w:rPr>
          <w:rFonts w:eastAsia="Times New Roman"/>
          <w:color w:val="1D1D1B"/>
          <w:sz w:val="28"/>
          <w:szCs w:val="28"/>
          <w:lang w:eastAsia="uk-UA"/>
        </w:rPr>
        <w:t>, що становить менше 67 відсотків від суми максимально можливих балів за результатами кваліфікаційного оцінювання за всіма критеріями.</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За результатами розгляду подання з рекоме</w:t>
      </w:r>
      <w:r w:rsidR="00940902">
        <w:rPr>
          <w:rFonts w:eastAsia="Times New Roman"/>
          <w:color w:val="1D1D1B"/>
          <w:sz w:val="28"/>
          <w:szCs w:val="28"/>
          <w:lang w:eastAsia="uk-UA"/>
        </w:rPr>
        <w:t>ндацією Комісії про звільнення</w:t>
      </w:r>
      <w:r w:rsidRPr="004D08B4">
        <w:rPr>
          <w:rFonts w:eastAsia="Times New Roman"/>
          <w:color w:val="1D1D1B"/>
          <w:sz w:val="28"/>
          <w:szCs w:val="28"/>
          <w:lang w:eastAsia="uk-UA"/>
        </w:rPr>
        <w:t xml:space="preserve"> Білої-</w:t>
      </w:r>
      <w:proofErr w:type="spellStart"/>
      <w:r w:rsidRPr="004D08B4">
        <w:rPr>
          <w:rFonts w:eastAsia="Times New Roman"/>
          <w:color w:val="1D1D1B"/>
          <w:sz w:val="28"/>
          <w:szCs w:val="28"/>
          <w:lang w:eastAsia="uk-UA"/>
        </w:rPr>
        <w:t>Кисельової</w:t>
      </w:r>
      <w:proofErr w:type="spellEnd"/>
      <w:r w:rsidRPr="004D08B4">
        <w:rPr>
          <w:rFonts w:eastAsia="Times New Roman"/>
          <w:color w:val="1D1D1B"/>
          <w:sz w:val="28"/>
          <w:szCs w:val="28"/>
          <w:lang w:eastAsia="uk-UA"/>
        </w:rPr>
        <w:t xml:space="preserve"> А.А. з посади судді </w:t>
      </w:r>
      <w:proofErr w:type="spellStart"/>
      <w:r w:rsidRPr="004D08B4">
        <w:rPr>
          <w:rFonts w:eastAsia="Times New Roman"/>
          <w:color w:val="1D1D1B"/>
          <w:sz w:val="28"/>
          <w:szCs w:val="28"/>
          <w:lang w:eastAsia="uk-UA"/>
        </w:rPr>
        <w:t>Білозерського</w:t>
      </w:r>
      <w:proofErr w:type="spellEnd"/>
      <w:r w:rsidRPr="004D08B4">
        <w:rPr>
          <w:rFonts w:eastAsia="Times New Roman"/>
          <w:color w:val="1D1D1B"/>
          <w:sz w:val="28"/>
          <w:szCs w:val="28"/>
          <w:lang w:eastAsia="uk-UA"/>
        </w:rPr>
        <w:t xml:space="preserve"> районного суду Херсонської області, з урахуванням інформації, що міститься в копії суддівського досьє, Вища рада правосуддя виходить із такого.</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Відповідно до пункту 4 частини першої статті 131 Конституції України, пункту 6 статті 3 Закону України «Про Вищу раду правосуддя» Вища рада правосуддя наділена повноваженнями ухвалювати рішення про звільнення судді з посади.</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lastRenderedPageBreak/>
        <w:t>Згідно з пунктом 12 розділу III «Прикінцеві та перехідні положення» Закону України «Про Вищу раду правосуддя» питання про звільнення судді з підстави, визначеної підпунктом 4 пункту 161 розділу XV «Перехідні положення» Конституції України, розглядається на засіданні Вищої ради правосуддя в пленарному складі на підставі подання Вищої кваліфікаційної комісії суддів України в порядку, визначеному статтею 56 цього Закону.</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Відповідно до частини першої статті 112 Закону України «Про судоустрій і статус суддів», якою встановлено загальні умови звільнення судді з посади, суддя може бути звільнений з посади виключно з підстав, визначених частиною шостою статті 126 Конституції України. Водночас згідно з пунктом 40 розділу XII «Прикінцеві та перехідні положення» Закону України «Про судоустрій і статус суддів» положення цього Закону застосовуються з урахуванням норм розділу XV «Перехідні положення» Конституції України.</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Підпунктом 4 пункту 161 розділу XV «Перехідні положення» Конституції України встановлено, що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має бути оцінена в порядку, визначеному законом. Виявлення за результатами такого оцінювання невідповідності судді займаній посаді за критеріями компетентності, професійної етики або доброчесності чи відмова судді від такого оцінювання є підставою для звільнення судді з посади.</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Згідно із частиною другою статті 83 Закону України «Про судоустрій і статус суддів» критеріями кваліфікаційного оцінювання є: компетентність (професійна, особиста, соціальна тощо); професійна етика; доброчесність.</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Відповідно до частини першої статті 85 Закону України «Про судоустрій і статус суддів» кваліфікаційне оцінювання включає такі етапи: 1) складення іспиту; 2) дослідження досьє та проведення співбесіди.</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Частинами дев’ятою, десятою статті 85 Закону України «Про судоустрій і статус суддів» встановлено, що співбесіда полягає в обговоренні результатів дослідження досьє. За результатами одного етапу кваліфікаційного оцінювання судді Вища кваліфікаційна комісія суддів України ухвалює рішення щодо допуску судді до іншого етапу кваліфікаційного оцінювання.</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Частиною п’ятою статті 83 Закону України «Про судоустрій і статус суддів» визначено, що порядок та методологія кваліфікаційного оцінювання, показники відповідності критеріям кваліфікаційного оцінювання та засоби їх встановлення затверджуються Комісією.</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Під час дослідження досьє та проведення співбесіди Комісією встановлено, що суддя Біла-Кисельова А.А. брала участь у розгляді </w:t>
      </w:r>
      <w:r w:rsidR="00940902">
        <w:rPr>
          <w:rFonts w:eastAsia="Times New Roman"/>
          <w:color w:val="1D1D1B"/>
          <w:sz w:val="28"/>
          <w:szCs w:val="28"/>
          <w:lang w:eastAsia="uk-UA"/>
        </w:rPr>
        <w:t xml:space="preserve">кримінальної справи </w:t>
      </w:r>
      <w:r w:rsidRPr="004D08B4">
        <w:rPr>
          <w:rFonts w:eastAsia="Times New Roman"/>
          <w:color w:val="1D1D1B"/>
          <w:sz w:val="28"/>
          <w:szCs w:val="28"/>
          <w:lang w:eastAsia="uk-UA"/>
        </w:rPr>
        <w:t xml:space="preserve">№ </w:t>
      </w:r>
      <w:r w:rsidR="00B06167">
        <w:rPr>
          <w:rFonts w:eastAsia="Times New Roman"/>
          <w:color w:val="1D1D1B"/>
          <w:sz w:val="28"/>
          <w:szCs w:val="28"/>
          <w:lang w:eastAsia="uk-UA"/>
        </w:rPr>
        <w:t>__________</w:t>
      </w:r>
      <w:r w:rsidRPr="004D08B4">
        <w:rPr>
          <w:rFonts w:eastAsia="Times New Roman"/>
          <w:color w:val="1D1D1B"/>
          <w:sz w:val="28"/>
          <w:szCs w:val="28"/>
          <w:lang w:eastAsia="uk-UA"/>
        </w:rPr>
        <w:t xml:space="preserve"> у колегіальному складі суду (кримінальне провадження </w:t>
      </w:r>
      <w:r w:rsidR="00C11CDC" w:rsidRPr="00C11CDC">
        <w:rPr>
          <w:rFonts w:eastAsia="Times New Roman"/>
          <w:color w:val="1D1D1B"/>
          <w:sz w:val="28"/>
          <w:szCs w:val="28"/>
          <w:lang w:eastAsia="uk-UA"/>
        </w:rPr>
        <w:t>_________________</w:t>
      </w:r>
      <w:r w:rsidRPr="004D08B4">
        <w:rPr>
          <w:rFonts w:eastAsia="Times New Roman"/>
          <w:color w:val="1D1D1B"/>
          <w:sz w:val="28"/>
          <w:szCs w:val="28"/>
          <w:lang w:eastAsia="uk-UA"/>
        </w:rPr>
        <w:t xml:space="preserve"> від </w:t>
      </w:r>
      <w:r w:rsidR="00C11CDC" w:rsidRPr="00C11CDC">
        <w:rPr>
          <w:rFonts w:eastAsia="Times New Roman"/>
          <w:color w:val="1D1D1B"/>
          <w:sz w:val="28"/>
          <w:szCs w:val="28"/>
          <w:lang w:eastAsia="uk-UA"/>
        </w:rPr>
        <w:t>ІНФОРМАЦІЯ_1</w:t>
      </w:r>
      <w:r w:rsidRPr="004D08B4">
        <w:rPr>
          <w:rFonts w:eastAsia="Times New Roman"/>
          <w:color w:val="1D1D1B"/>
          <w:sz w:val="28"/>
          <w:szCs w:val="28"/>
          <w:lang w:eastAsia="uk-UA"/>
        </w:rPr>
        <w:t xml:space="preserve">). </w:t>
      </w:r>
      <w:r w:rsidR="00940902">
        <w:rPr>
          <w:rFonts w:eastAsia="Times New Roman"/>
          <w:color w:val="1D1D1B"/>
          <w:sz w:val="28"/>
          <w:szCs w:val="28"/>
          <w:lang w:eastAsia="uk-UA"/>
        </w:rPr>
        <w:t xml:space="preserve">                  </w:t>
      </w:r>
      <w:r w:rsidRPr="004D08B4">
        <w:rPr>
          <w:rFonts w:eastAsia="Times New Roman"/>
          <w:color w:val="1D1D1B"/>
          <w:sz w:val="28"/>
          <w:szCs w:val="28"/>
          <w:lang w:eastAsia="uk-UA"/>
        </w:rPr>
        <w:t>2 березня 2016 року суддя Біла-Кисельова А.А. у вказаній справі одноособово постановила ухвалу, відповідно до якої заявила собі самовідвід.</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lastRenderedPageBreak/>
        <w:t>Суддя під час співбесіди пояснила, що, одноособово постановляючи зазначену ухвалу, яка передбачає колегіальний її розгляд, діяла відповідно до судової практики.</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З цього приводу Комісія зазначила, що Велика </w:t>
      </w:r>
      <w:r w:rsidR="00B35FA4" w:rsidRPr="004D08B4">
        <w:rPr>
          <w:rFonts w:eastAsia="Times New Roman"/>
          <w:color w:val="1D1D1B"/>
          <w:sz w:val="28"/>
          <w:szCs w:val="28"/>
          <w:lang w:eastAsia="uk-UA"/>
        </w:rPr>
        <w:t>П</w:t>
      </w:r>
      <w:r w:rsidRPr="004D08B4">
        <w:rPr>
          <w:rFonts w:eastAsia="Times New Roman"/>
          <w:color w:val="1D1D1B"/>
          <w:sz w:val="28"/>
          <w:szCs w:val="28"/>
          <w:lang w:eastAsia="uk-UA"/>
        </w:rPr>
        <w:t xml:space="preserve">алата Верховного Суду в постанові від 29 серпня 2019 року (провадження № 11-312сап19, справа про оскарження суддею рішення Вищої ради правосуддя) виходила з того, що «відвід судді - є процесуальним інститутом, спрямованим на усунення слідчого судді, судді або присяжного від участі у кримінальному провадженні за умови існування обставин, що виключають їх участь. Такі обставини визначені у статті 75 Кримінального процесуального кодексу України (далі – КПК) і за їх наявності суддя зобов`язаний заявити самовідвід (частина перша статті 80 КПК), а якщо такі обставини відомі особам, які беруть участь у кримінальному провадженні, то вони заявляють відвід судді (частина друга статті 80 КПК). Отже, законодавець, керуючись критерієм суб`єкта подання відповідної заяви про відвід розмежовує поняття самовідвід та відвід. При цьому зміст параграфу 6 «Відводи» Глави 3 «Суд, сторони та інші учасники кримінального провадження» КПК послідовно викладений, визначаючи підстави відводу (самовідводу), суб`єктів подання відводу (самовідводу). Стаття 81 КПК вказує на порядок вирішення питання про відвід судді, який відрізняється залежно від складу суду, який розглядає справу. У разі </w:t>
      </w:r>
      <w:proofErr w:type="spellStart"/>
      <w:r w:rsidRPr="004D08B4">
        <w:rPr>
          <w:rFonts w:eastAsia="Times New Roman"/>
          <w:color w:val="1D1D1B"/>
          <w:sz w:val="28"/>
          <w:szCs w:val="28"/>
          <w:lang w:eastAsia="uk-UA"/>
        </w:rPr>
        <w:t>заявлення</w:t>
      </w:r>
      <w:proofErr w:type="spellEnd"/>
      <w:r w:rsidRPr="004D08B4">
        <w:rPr>
          <w:rFonts w:eastAsia="Times New Roman"/>
          <w:color w:val="1D1D1B"/>
          <w:sz w:val="28"/>
          <w:szCs w:val="28"/>
          <w:lang w:eastAsia="uk-UA"/>
        </w:rPr>
        <w:t xml:space="preserve"> відводу слідчому судді або судді, який здійснює судове провадження одноособово, його розглядає інший суддя цього ж суду, визначений у порядку, встановленому частиною третьою статті 35 цього Кодексу (частина перша статті 81). У разі </w:t>
      </w:r>
      <w:proofErr w:type="spellStart"/>
      <w:r w:rsidRPr="004D08B4">
        <w:rPr>
          <w:rFonts w:eastAsia="Times New Roman"/>
          <w:color w:val="1D1D1B"/>
          <w:sz w:val="28"/>
          <w:szCs w:val="28"/>
          <w:lang w:eastAsia="uk-UA"/>
        </w:rPr>
        <w:t>заявлення</w:t>
      </w:r>
      <w:proofErr w:type="spellEnd"/>
      <w:r w:rsidRPr="004D08B4">
        <w:rPr>
          <w:rFonts w:eastAsia="Times New Roman"/>
          <w:color w:val="1D1D1B"/>
          <w:sz w:val="28"/>
          <w:szCs w:val="28"/>
          <w:lang w:eastAsia="uk-UA"/>
        </w:rPr>
        <w:t xml:space="preserve"> відводу одному, кільком або всім суддям, які здійснюють судове провадження колегіально, його розглядає цей же склад суду (частина друга статті 81 КПК). Під </w:t>
      </w:r>
      <w:proofErr w:type="spellStart"/>
      <w:r w:rsidRPr="004D08B4">
        <w:rPr>
          <w:rFonts w:eastAsia="Times New Roman"/>
          <w:color w:val="1D1D1B"/>
          <w:sz w:val="28"/>
          <w:szCs w:val="28"/>
          <w:lang w:eastAsia="uk-UA"/>
        </w:rPr>
        <w:t>заявленням</w:t>
      </w:r>
      <w:proofErr w:type="spellEnd"/>
      <w:r w:rsidRPr="004D08B4">
        <w:rPr>
          <w:rFonts w:eastAsia="Times New Roman"/>
          <w:color w:val="1D1D1B"/>
          <w:sz w:val="28"/>
          <w:szCs w:val="28"/>
          <w:lang w:eastAsia="uk-UA"/>
        </w:rPr>
        <w:t xml:space="preserve"> відводу потрібно розуміти подання суддею заяви про самовідвід або подання особами, які беруть участь у кримінальному провадженні заяви про відвід. Отож, у кримінальному провадженні, яке розглядається колегією суддів, відвід (самовідвід) судді розглядається і вирішується тим же складом суду колегіально. 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 Згідно з статтею 23 Закону № 1402-VIII суддя місцевого суду здійснює судочинство в порядку, встановленому процесуальним законом, а також інші повноваження, визначені законом. Суддя має право заявити самовідвід у випадках, передбачених процесуальним законодавством, у разі наявності упередженості щодо одного з учасників процесу, а також у випадку, якщо судді з його власних джерел стали відомі докази чи факти, які можуть вплинути на результат розгляду справи. Суддя не повинен зловживати правом на самовідвід. Суддя заявляє самовідвід від участі в розгляді справи у разі неможливості ухвалення ним об`єктивного рішення у справі (стаття 15 Кодексу суддівської етики)».</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lastRenderedPageBreak/>
        <w:t>Велика Палата Верховного Суду звернула увагу на те, що «суддя, маючи достатній досвід роботи на посаді судді під час вирішення питання про самовідвід повинна була керуватися процесуальним законом, який достатньо зрозуміло з урахуванням комплексного аналізу норм КПК визначає порядок вирішення цього питання. Тому суд відхилив як необґрунтований довід судді щодо різного тлумачення положень статті 81 КПК, оскільки суддя при здійсненні правосуддя керується нормами Конституції України, інших законодавчих актів України, міжнародних договорів, згода на обов`язковість яких надана Верховною Радою України».</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Рішенням Першої Дисциплінарної палати Вищої ради правосуддя від 08 лютого 2019 року № 385/1дп/15-19 «Про притягнення судді Дніпровського районного суду міста Херсона Білої-</w:t>
      </w:r>
      <w:proofErr w:type="spellStart"/>
      <w:r w:rsidRPr="004D08B4">
        <w:rPr>
          <w:rFonts w:eastAsia="Times New Roman"/>
          <w:color w:val="1D1D1B"/>
          <w:sz w:val="28"/>
          <w:szCs w:val="28"/>
          <w:lang w:eastAsia="uk-UA"/>
        </w:rPr>
        <w:t>Кисельової</w:t>
      </w:r>
      <w:proofErr w:type="spellEnd"/>
      <w:r w:rsidRPr="004D08B4">
        <w:rPr>
          <w:rFonts w:eastAsia="Times New Roman"/>
          <w:color w:val="1D1D1B"/>
          <w:sz w:val="28"/>
          <w:szCs w:val="28"/>
          <w:lang w:eastAsia="uk-UA"/>
        </w:rPr>
        <w:t xml:space="preserve"> А.А. до дисциплінарної відповідальності», яке залишено без змін рішенням Вищої ради правосуддя від 07 травня 2019 року № 1306/0/15-19, Білу-Кисельову А.А. притягнуто до дисциплінарної відповідальності у зв’язку із наявністю у її діях ознак дисциплінарного проступку, а саме умисного порушення правил щодо самовідводу. Притягнення судді Білої-</w:t>
      </w:r>
      <w:proofErr w:type="spellStart"/>
      <w:r w:rsidRPr="004D08B4">
        <w:rPr>
          <w:rFonts w:eastAsia="Times New Roman"/>
          <w:color w:val="1D1D1B"/>
          <w:sz w:val="28"/>
          <w:szCs w:val="28"/>
          <w:lang w:eastAsia="uk-UA"/>
        </w:rPr>
        <w:t>Кисельової</w:t>
      </w:r>
      <w:proofErr w:type="spellEnd"/>
      <w:r w:rsidRPr="004D08B4">
        <w:rPr>
          <w:rFonts w:eastAsia="Times New Roman"/>
          <w:color w:val="1D1D1B"/>
          <w:sz w:val="28"/>
          <w:szCs w:val="28"/>
          <w:lang w:eastAsia="uk-UA"/>
        </w:rPr>
        <w:t xml:space="preserve"> А.А. до дисциплінарної відповідальності стало наслідком дослідження Вищою радою правосуддя обставин щодо одноособового постановлення рішення про самовідвід у зазначеній вище кримінальній справі.  </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Суддею було оскаржено вказані вище рішення Вищої ради правосуддя в судовому порядку. Постановою Великої Палати Верховного Суду </w:t>
      </w:r>
      <w:r w:rsidR="00280DA3">
        <w:rPr>
          <w:rFonts w:eastAsia="Times New Roman"/>
          <w:color w:val="1D1D1B"/>
          <w:sz w:val="28"/>
          <w:szCs w:val="28"/>
          <w:lang w:eastAsia="uk-UA"/>
        </w:rPr>
        <w:t xml:space="preserve">                   </w:t>
      </w:r>
      <w:r w:rsidRPr="004D08B4">
        <w:rPr>
          <w:rFonts w:eastAsia="Times New Roman"/>
          <w:color w:val="1D1D1B"/>
          <w:sz w:val="28"/>
          <w:szCs w:val="28"/>
          <w:lang w:eastAsia="uk-UA"/>
        </w:rPr>
        <w:t>від 12 грудня 2019 року (провадження № 11-552сап19) скаргу Білої-</w:t>
      </w:r>
      <w:proofErr w:type="spellStart"/>
      <w:r w:rsidRPr="004D08B4">
        <w:rPr>
          <w:rFonts w:eastAsia="Times New Roman"/>
          <w:color w:val="1D1D1B"/>
          <w:sz w:val="28"/>
          <w:szCs w:val="28"/>
          <w:lang w:eastAsia="uk-UA"/>
        </w:rPr>
        <w:t>Кисельової</w:t>
      </w:r>
      <w:proofErr w:type="spellEnd"/>
      <w:r w:rsidRPr="004D08B4">
        <w:rPr>
          <w:rFonts w:eastAsia="Times New Roman"/>
          <w:color w:val="1D1D1B"/>
          <w:sz w:val="28"/>
          <w:szCs w:val="28"/>
          <w:lang w:eastAsia="uk-UA"/>
        </w:rPr>
        <w:t xml:space="preserve"> А.А. залишено без задоволення, а рішення Вищої ради правосуддя від 07 травня 2019 року № 1306/0/15-19 – без змін.</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Комісія дійшла висновку про недотримання суддею </w:t>
      </w:r>
      <w:r w:rsidR="000A3E9E">
        <w:rPr>
          <w:rFonts w:eastAsia="Times New Roman"/>
          <w:color w:val="1D1D1B"/>
          <w:sz w:val="28"/>
          <w:szCs w:val="28"/>
          <w:lang w:eastAsia="uk-UA"/>
        </w:rPr>
        <w:t xml:space="preserve">                                                    </w:t>
      </w:r>
      <w:r w:rsidRPr="004D08B4">
        <w:rPr>
          <w:rFonts w:eastAsia="Times New Roman"/>
          <w:color w:val="1D1D1B"/>
          <w:sz w:val="28"/>
          <w:szCs w:val="28"/>
          <w:lang w:eastAsia="uk-UA"/>
        </w:rPr>
        <w:t>Білою-</w:t>
      </w:r>
      <w:proofErr w:type="spellStart"/>
      <w:r w:rsidRPr="004D08B4">
        <w:rPr>
          <w:rFonts w:eastAsia="Times New Roman"/>
          <w:color w:val="1D1D1B"/>
          <w:sz w:val="28"/>
          <w:szCs w:val="28"/>
          <w:lang w:eastAsia="uk-UA"/>
        </w:rPr>
        <w:t>Кисельовою</w:t>
      </w:r>
      <w:proofErr w:type="spellEnd"/>
      <w:r w:rsidRPr="004D08B4">
        <w:rPr>
          <w:rFonts w:eastAsia="Times New Roman"/>
          <w:color w:val="1D1D1B"/>
          <w:sz w:val="28"/>
          <w:szCs w:val="28"/>
          <w:lang w:eastAsia="uk-UA"/>
        </w:rPr>
        <w:t xml:space="preserve"> А.А. вимог чинного законодавства при вирішенні питання самовідводу, що є порушенням вимог професійної етики. </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У пункті 22 декларації доброчесності за 2019 рік суддя </w:t>
      </w:r>
      <w:r w:rsidR="00280DA3">
        <w:rPr>
          <w:rFonts w:eastAsia="Times New Roman"/>
          <w:color w:val="1D1D1B"/>
          <w:sz w:val="28"/>
          <w:szCs w:val="28"/>
          <w:lang w:eastAsia="uk-UA"/>
        </w:rPr>
        <w:t xml:space="preserve">                                       </w:t>
      </w:r>
      <w:r w:rsidRPr="004D08B4">
        <w:rPr>
          <w:rFonts w:eastAsia="Times New Roman"/>
          <w:color w:val="1D1D1B"/>
          <w:sz w:val="28"/>
          <w:szCs w:val="28"/>
          <w:lang w:eastAsia="uk-UA"/>
        </w:rPr>
        <w:t xml:space="preserve">Біла-Кисельова А.А. поставила стверджувальну позначку, тобто підтвердила, що нею не здійснювалися вчинки, які можуть мати наслідком притягнення до відповідальності. У відповідь на запитання члена Комісії стосовно </w:t>
      </w:r>
      <w:proofErr w:type="spellStart"/>
      <w:r w:rsidRPr="004D08B4">
        <w:rPr>
          <w:rFonts w:eastAsia="Times New Roman"/>
          <w:color w:val="1D1D1B"/>
          <w:sz w:val="28"/>
          <w:szCs w:val="28"/>
          <w:lang w:eastAsia="uk-UA"/>
        </w:rPr>
        <w:t>невідображення</w:t>
      </w:r>
      <w:proofErr w:type="spellEnd"/>
      <w:r w:rsidRPr="004D08B4">
        <w:rPr>
          <w:rFonts w:eastAsia="Times New Roman"/>
          <w:color w:val="1D1D1B"/>
          <w:sz w:val="28"/>
          <w:szCs w:val="28"/>
          <w:lang w:eastAsia="uk-UA"/>
        </w:rPr>
        <w:t xml:space="preserve"> у декларації доброчесності інформації про рішення Вищої ради правосуддя щодо притягнення її до дисциплінарної відповідальності, суддя послалась на те, що має обов’язок оскаржити це рішення до Європейського суду з прав людини.</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Таким чином, суддею Білою-</w:t>
      </w:r>
      <w:proofErr w:type="spellStart"/>
      <w:r w:rsidRPr="004D08B4">
        <w:rPr>
          <w:rFonts w:eastAsia="Times New Roman"/>
          <w:color w:val="1D1D1B"/>
          <w:sz w:val="28"/>
          <w:szCs w:val="28"/>
          <w:lang w:eastAsia="uk-UA"/>
        </w:rPr>
        <w:t>Кисельовою</w:t>
      </w:r>
      <w:proofErr w:type="spellEnd"/>
      <w:r w:rsidRPr="004D08B4">
        <w:rPr>
          <w:rFonts w:eastAsia="Times New Roman"/>
          <w:color w:val="1D1D1B"/>
          <w:sz w:val="28"/>
          <w:szCs w:val="28"/>
          <w:lang w:eastAsia="uk-UA"/>
        </w:rPr>
        <w:t xml:space="preserve"> А.А. було порушено вимоги статті 62 Закону щодо правдивого декларування тверджень, передбачених декларацією доброчесності судді.</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Під час співбесіди суддя Біла-Кисельова А.А. не заперечувала обставин, які свідчили про спілкування з головуючим у </w:t>
      </w:r>
      <w:r w:rsidR="00280DA3">
        <w:rPr>
          <w:rFonts w:eastAsia="Times New Roman"/>
          <w:color w:val="1D1D1B"/>
          <w:sz w:val="28"/>
          <w:szCs w:val="28"/>
          <w:lang w:eastAsia="uk-UA"/>
        </w:rPr>
        <w:t xml:space="preserve">                                                                цивільній справі </w:t>
      </w:r>
      <w:r w:rsidRPr="004D08B4">
        <w:rPr>
          <w:rFonts w:eastAsia="Times New Roman"/>
          <w:color w:val="1D1D1B"/>
          <w:sz w:val="28"/>
          <w:szCs w:val="28"/>
          <w:lang w:eastAsia="uk-UA"/>
        </w:rPr>
        <w:t>№ 666/6669/15-ц, в якій вона не була стороною, але перебувала в залі судового засідання під час розгляду справи та залишилась в </w:t>
      </w:r>
      <w:proofErr w:type="spellStart"/>
      <w:r w:rsidRPr="004D08B4">
        <w:rPr>
          <w:rFonts w:eastAsia="Times New Roman"/>
          <w:color w:val="1D1D1B"/>
          <w:sz w:val="28"/>
          <w:szCs w:val="28"/>
          <w:lang w:eastAsia="uk-UA"/>
        </w:rPr>
        <w:t>нарадчій</w:t>
      </w:r>
      <w:proofErr w:type="spellEnd"/>
      <w:r w:rsidRPr="004D08B4">
        <w:rPr>
          <w:rFonts w:eastAsia="Times New Roman"/>
          <w:color w:val="1D1D1B"/>
          <w:sz w:val="28"/>
          <w:szCs w:val="28"/>
          <w:lang w:eastAsia="uk-UA"/>
        </w:rPr>
        <w:t xml:space="preserve"> кімнаті з метою з’ясування у головуючого робочих питань суду. </w:t>
      </w:r>
      <w:r w:rsidRPr="004D08B4">
        <w:rPr>
          <w:rFonts w:eastAsia="Times New Roman"/>
          <w:color w:val="1D1D1B"/>
          <w:sz w:val="28"/>
          <w:szCs w:val="28"/>
          <w:lang w:eastAsia="uk-UA"/>
        </w:rPr>
        <w:lastRenderedPageBreak/>
        <w:t xml:space="preserve">Відповідно до статті 1 Кодексу суддівської етики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Всупереч вимогам, які висуваються до поведінки судді з точки зору етики, суддя Біла-Кисельова А.А. під час розгляду цивільної справи іншим суддею (перебувала у </w:t>
      </w:r>
      <w:proofErr w:type="spellStart"/>
      <w:r w:rsidRPr="004D08B4">
        <w:rPr>
          <w:rFonts w:eastAsia="Times New Roman"/>
          <w:color w:val="1D1D1B"/>
          <w:sz w:val="28"/>
          <w:szCs w:val="28"/>
          <w:lang w:eastAsia="uk-UA"/>
        </w:rPr>
        <w:t>нарадчій</w:t>
      </w:r>
      <w:proofErr w:type="spellEnd"/>
      <w:r w:rsidRPr="004D08B4">
        <w:rPr>
          <w:rFonts w:eastAsia="Times New Roman"/>
          <w:color w:val="1D1D1B"/>
          <w:sz w:val="28"/>
          <w:szCs w:val="28"/>
          <w:lang w:eastAsia="uk-UA"/>
        </w:rPr>
        <w:t xml:space="preserve"> кімнаті у справі, в якій не брала участі) діяла на шкоду зміцненню довіри громадян до суду.</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Стосовно недекларування доходу за 2017</w:t>
      </w:r>
      <w:r w:rsidR="00280DA3" w:rsidRPr="004D08B4">
        <w:rPr>
          <w:rFonts w:eastAsia="Times New Roman"/>
          <w:color w:val="1D1D1B"/>
          <w:sz w:val="28"/>
          <w:szCs w:val="28"/>
          <w:lang w:eastAsia="uk-UA"/>
        </w:rPr>
        <w:t>–</w:t>
      </w:r>
      <w:r w:rsidRPr="004D08B4">
        <w:rPr>
          <w:rFonts w:eastAsia="Times New Roman"/>
          <w:color w:val="1D1D1B"/>
          <w:sz w:val="28"/>
          <w:szCs w:val="28"/>
          <w:lang w:eastAsia="uk-UA"/>
        </w:rPr>
        <w:t>2019 роки суддя під час співбесіди вказала, що не отримувала у зазначений період аліментів на утримування неповнолітньої дитини, а тому не відображала їх у деклараціях особи, уповноваженої на виконання функцій держави або місцевого самоврядування, за відповідні періоди. За результатами дослідження досьє зазначені пояснення не спростовуються.</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Стосовно  поїздок судді у 2016 році на  окуповану територію Автономної Республіки Крим суддя Біла-Кисельова А.А.</w:t>
      </w:r>
      <w:r w:rsidR="00B1158A" w:rsidRPr="004D08B4">
        <w:rPr>
          <w:rFonts w:eastAsia="Times New Roman"/>
          <w:color w:val="1D1D1B"/>
          <w:sz w:val="28"/>
          <w:szCs w:val="28"/>
          <w:lang w:eastAsia="uk-UA"/>
        </w:rPr>
        <w:t xml:space="preserve"> під</w:t>
      </w:r>
      <w:r w:rsidRPr="004D08B4">
        <w:rPr>
          <w:rFonts w:eastAsia="Times New Roman"/>
          <w:color w:val="1D1D1B"/>
          <w:sz w:val="28"/>
          <w:szCs w:val="28"/>
          <w:lang w:eastAsia="uk-UA"/>
        </w:rPr>
        <w:t xml:space="preserve"> час співбесіди пояснила, що вони були пов’язані із відвідуванням матері, яка проживала у місті Ялті. В подальшому такі поїздки були пов’язані з розшуком місця поховання матері. Суддя Біла-Кисельова А.А. пояснила, що у 2021 році здійснила поїздку на окуповану територію Автономної республіки Крим з метою перевірки інформації про захоплення невідомими особами частини будинку, яку суддя отримала у порядку спадкування від матері. З’ясувавши, що у будинку проживають сторонні особи, звернулася до прокуратури із відповідною заявою, результати  розгляду якої судді не відомі. Під час співбесіди суддя не надала Комісії конкретної інформації про те, коли саме вона звернулася до правоохоронних органів України з приводу незаконного захоплення вказаного будинку.</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Звернення до окупаційної влади Автономної Республіки Крим та наявності ідентифікаційного податкового номеру у базі Федеральної податкової служби російської федерації суддя заперечувала. Такі факти не знайшли свого підтвердження в матеріалах суддівського досьє.  </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Суддя пояснила, що самостійно приступила до виконання повноважень голови </w:t>
      </w:r>
      <w:proofErr w:type="spellStart"/>
      <w:r w:rsidRPr="004D08B4">
        <w:rPr>
          <w:rFonts w:eastAsia="Times New Roman"/>
          <w:color w:val="1D1D1B"/>
          <w:sz w:val="28"/>
          <w:szCs w:val="28"/>
          <w:lang w:eastAsia="uk-UA"/>
        </w:rPr>
        <w:t>Білозерського</w:t>
      </w:r>
      <w:proofErr w:type="spellEnd"/>
      <w:r w:rsidRPr="004D08B4">
        <w:rPr>
          <w:rFonts w:eastAsia="Times New Roman"/>
          <w:color w:val="1D1D1B"/>
          <w:sz w:val="28"/>
          <w:szCs w:val="28"/>
          <w:lang w:eastAsia="uk-UA"/>
        </w:rPr>
        <w:t xml:space="preserve"> районного суду Херсонської області 12 листопада</w:t>
      </w:r>
      <w:r w:rsidR="00280DA3">
        <w:rPr>
          <w:rFonts w:eastAsia="Times New Roman"/>
          <w:color w:val="1D1D1B"/>
          <w:sz w:val="28"/>
          <w:szCs w:val="28"/>
          <w:lang w:eastAsia="uk-UA"/>
        </w:rPr>
        <w:t xml:space="preserve">                   </w:t>
      </w:r>
      <w:r w:rsidRPr="004D08B4">
        <w:rPr>
          <w:rFonts w:eastAsia="Times New Roman"/>
          <w:color w:val="1D1D1B"/>
          <w:sz w:val="28"/>
          <w:szCs w:val="28"/>
          <w:lang w:eastAsia="uk-UA"/>
        </w:rPr>
        <w:t xml:space="preserve"> 2020 року у зв’язку з</w:t>
      </w:r>
      <w:r w:rsidR="00492D59">
        <w:rPr>
          <w:rFonts w:eastAsia="Times New Roman"/>
          <w:color w:val="1D1D1B"/>
          <w:sz w:val="28"/>
          <w:szCs w:val="28"/>
          <w:lang w:eastAsia="uk-UA"/>
        </w:rPr>
        <w:t>і складною</w:t>
      </w:r>
      <w:r w:rsidRPr="004D08B4">
        <w:rPr>
          <w:rFonts w:eastAsia="Times New Roman"/>
          <w:color w:val="1D1D1B"/>
          <w:sz w:val="28"/>
          <w:szCs w:val="28"/>
          <w:lang w:eastAsia="uk-UA"/>
        </w:rPr>
        <w:t xml:space="preserve"> епідеміологічною обстановкою в регіоні та необхідністю проведення сантехнічного оброблення суду. </w:t>
      </w:r>
      <w:r w:rsidR="00492D59">
        <w:rPr>
          <w:rFonts w:eastAsia="Times New Roman"/>
          <w:color w:val="1D1D1B"/>
          <w:sz w:val="28"/>
          <w:szCs w:val="28"/>
          <w:lang w:eastAsia="uk-UA"/>
        </w:rPr>
        <w:t>З</w:t>
      </w:r>
      <w:r w:rsidRPr="004D08B4">
        <w:rPr>
          <w:rFonts w:eastAsia="Times New Roman"/>
          <w:color w:val="1D1D1B"/>
          <w:sz w:val="28"/>
          <w:szCs w:val="28"/>
          <w:lang w:eastAsia="uk-UA"/>
        </w:rPr>
        <w:t>азначила, що підписала документ про взяття на себе вказаних вище обов’язків. Підписання наказів про виплати грошових коштів заперечувала.</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Водночас матеріал</w:t>
      </w:r>
      <w:r w:rsidR="00492D59">
        <w:rPr>
          <w:rFonts w:eastAsia="Times New Roman"/>
          <w:color w:val="1D1D1B"/>
          <w:sz w:val="28"/>
          <w:szCs w:val="28"/>
          <w:lang w:eastAsia="uk-UA"/>
        </w:rPr>
        <w:t>и</w:t>
      </w:r>
      <w:r w:rsidRPr="004D08B4">
        <w:rPr>
          <w:rFonts w:eastAsia="Times New Roman"/>
          <w:color w:val="1D1D1B"/>
          <w:sz w:val="28"/>
          <w:szCs w:val="28"/>
          <w:lang w:eastAsia="uk-UA"/>
        </w:rPr>
        <w:t xml:space="preserve"> суддівського досьє міст</w:t>
      </w:r>
      <w:r w:rsidR="00492D59">
        <w:rPr>
          <w:rFonts w:eastAsia="Times New Roman"/>
          <w:color w:val="1D1D1B"/>
          <w:sz w:val="28"/>
          <w:szCs w:val="28"/>
          <w:lang w:eastAsia="uk-UA"/>
        </w:rPr>
        <w:t>я</w:t>
      </w:r>
      <w:r w:rsidRPr="004D08B4">
        <w:rPr>
          <w:rFonts w:eastAsia="Times New Roman"/>
          <w:color w:val="1D1D1B"/>
          <w:sz w:val="28"/>
          <w:szCs w:val="28"/>
          <w:lang w:eastAsia="uk-UA"/>
        </w:rPr>
        <w:t>ть повідомлення про підозру від 23 червня 2022 року про вчинення Білою-</w:t>
      </w:r>
      <w:proofErr w:type="spellStart"/>
      <w:r w:rsidRPr="004D08B4">
        <w:rPr>
          <w:rFonts w:eastAsia="Times New Roman"/>
          <w:color w:val="1D1D1B"/>
          <w:sz w:val="28"/>
          <w:szCs w:val="28"/>
          <w:lang w:eastAsia="uk-UA"/>
        </w:rPr>
        <w:t>Кисельовою</w:t>
      </w:r>
      <w:proofErr w:type="spellEnd"/>
      <w:r w:rsidRPr="004D08B4">
        <w:rPr>
          <w:rFonts w:eastAsia="Times New Roman"/>
          <w:color w:val="1D1D1B"/>
          <w:sz w:val="28"/>
          <w:szCs w:val="28"/>
          <w:lang w:eastAsia="uk-UA"/>
        </w:rPr>
        <w:t xml:space="preserve"> А.А. кримінальних правопорушень, передбачених частиною першою статті 366 (складання та видача службовою особою завідомо неправдивих офіційних документів), частиною першою статті 353 (самовільне присвоєння владних повноважень, поєднане із вчиненням будь-яких суспільно небезпечних діянь), частиною другою статті 15, частиною першою статті 190 (закінчений </w:t>
      </w:r>
      <w:r w:rsidRPr="004D08B4">
        <w:rPr>
          <w:rFonts w:eastAsia="Times New Roman"/>
          <w:color w:val="1D1D1B"/>
          <w:sz w:val="28"/>
          <w:szCs w:val="28"/>
          <w:lang w:eastAsia="uk-UA"/>
        </w:rPr>
        <w:lastRenderedPageBreak/>
        <w:t xml:space="preserve">замах на заволодіння чужим майном шляхом обману (шахрайство) Кримінального кодексу України, у кримінальному провадженні </w:t>
      </w:r>
      <w:r w:rsidR="00280DA3">
        <w:rPr>
          <w:rFonts w:eastAsia="Times New Roman"/>
          <w:color w:val="1D1D1B"/>
          <w:sz w:val="28"/>
          <w:szCs w:val="28"/>
          <w:lang w:eastAsia="uk-UA"/>
        </w:rPr>
        <w:t xml:space="preserve">                                   </w:t>
      </w:r>
      <w:r w:rsidR="00492D59">
        <w:rPr>
          <w:rFonts w:eastAsia="Times New Roman"/>
          <w:color w:val="1D1D1B"/>
          <w:sz w:val="28"/>
          <w:szCs w:val="28"/>
          <w:lang w:eastAsia="uk-UA"/>
        </w:rPr>
        <w:t xml:space="preserve">№ </w:t>
      </w:r>
      <w:r w:rsidR="00485A7E" w:rsidRPr="00485A7E">
        <w:rPr>
          <w:rFonts w:eastAsia="Times New Roman"/>
          <w:color w:val="1D1D1B"/>
          <w:sz w:val="28"/>
          <w:szCs w:val="28"/>
          <w:lang w:eastAsia="uk-UA"/>
        </w:rPr>
        <w:t>_________________</w:t>
      </w:r>
      <w:r w:rsidRPr="004D08B4">
        <w:rPr>
          <w:rFonts w:eastAsia="Times New Roman"/>
          <w:color w:val="1D1D1B"/>
          <w:sz w:val="28"/>
          <w:szCs w:val="28"/>
          <w:lang w:eastAsia="uk-UA"/>
        </w:rPr>
        <w:t xml:space="preserve">. Як зазначено </w:t>
      </w:r>
      <w:r w:rsidR="00492D59">
        <w:rPr>
          <w:rFonts w:eastAsia="Times New Roman"/>
          <w:color w:val="1D1D1B"/>
          <w:sz w:val="28"/>
          <w:szCs w:val="28"/>
          <w:lang w:eastAsia="uk-UA"/>
        </w:rPr>
        <w:t>в</w:t>
      </w:r>
      <w:r w:rsidRPr="004D08B4">
        <w:rPr>
          <w:rFonts w:eastAsia="Times New Roman"/>
          <w:color w:val="1D1D1B"/>
          <w:sz w:val="28"/>
          <w:szCs w:val="28"/>
          <w:lang w:eastAsia="uk-UA"/>
        </w:rPr>
        <w:t xml:space="preserve"> повідомленні про підозру, згідно з наказом виконувача обов’язків голови </w:t>
      </w:r>
      <w:proofErr w:type="spellStart"/>
      <w:r w:rsidRPr="004D08B4">
        <w:rPr>
          <w:rFonts w:eastAsia="Times New Roman"/>
          <w:color w:val="1D1D1B"/>
          <w:sz w:val="28"/>
          <w:szCs w:val="28"/>
          <w:lang w:eastAsia="uk-UA"/>
        </w:rPr>
        <w:t>Білозерського</w:t>
      </w:r>
      <w:proofErr w:type="spellEnd"/>
      <w:r w:rsidRPr="004D08B4">
        <w:rPr>
          <w:rFonts w:eastAsia="Times New Roman"/>
          <w:color w:val="1D1D1B"/>
          <w:sz w:val="28"/>
          <w:szCs w:val="28"/>
          <w:lang w:eastAsia="uk-UA"/>
        </w:rPr>
        <w:t xml:space="preserve"> районного суду Херсонської області від 9 листопада 2020 року № 01-59/09 суддя </w:t>
      </w:r>
      <w:r w:rsidR="00280DA3">
        <w:rPr>
          <w:rFonts w:eastAsia="Times New Roman"/>
          <w:color w:val="1D1D1B"/>
          <w:sz w:val="28"/>
          <w:szCs w:val="28"/>
          <w:lang w:eastAsia="uk-UA"/>
        </w:rPr>
        <w:t xml:space="preserve">                   </w:t>
      </w:r>
      <w:proofErr w:type="spellStart"/>
      <w:r w:rsidRPr="004D08B4">
        <w:rPr>
          <w:rFonts w:eastAsia="Times New Roman"/>
          <w:color w:val="1D1D1B"/>
          <w:sz w:val="28"/>
          <w:szCs w:val="28"/>
          <w:lang w:eastAsia="uk-UA"/>
        </w:rPr>
        <w:t>Бугрименко</w:t>
      </w:r>
      <w:proofErr w:type="spellEnd"/>
      <w:r w:rsidRPr="004D08B4">
        <w:rPr>
          <w:rFonts w:eastAsia="Times New Roman"/>
          <w:color w:val="1D1D1B"/>
          <w:sz w:val="28"/>
          <w:szCs w:val="28"/>
          <w:lang w:eastAsia="uk-UA"/>
        </w:rPr>
        <w:t xml:space="preserve"> В.В. приступив до виконання обов’язків голови цього суду </w:t>
      </w:r>
      <w:r w:rsidR="00280DA3">
        <w:rPr>
          <w:rFonts w:eastAsia="Times New Roman"/>
          <w:color w:val="1D1D1B"/>
          <w:sz w:val="28"/>
          <w:szCs w:val="28"/>
          <w:lang w:eastAsia="uk-UA"/>
        </w:rPr>
        <w:t xml:space="preserve">                       </w:t>
      </w:r>
      <w:r w:rsidRPr="004D08B4">
        <w:rPr>
          <w:rFonts w:eastAsia="Times New Roman"/>
          <w:color w:val="1D1D1B"/>
          <w:sz w:val="28"/>
          <w:szCs w:val="28"/>
          <w:lang w:eastAsia="uk-UA"/>
        </w:rPr>
        <w:t xml:space="preserve">з 9 листопада 2020 року на період тимчасової непрацездатності голови цього суду </w:t>
      </w:r>
      <w:proofErr w:type="spellStart"/>
      <w:r w:rsidRPr="004D08B4">
        <w:rPr>
          <w:rFonts w:eastAsia="Times New Roman"/>
          <w:color w:val="1D1D1B"/>
          <w:sz w:val="28"/>
          <w:szCs w:val="28"/>
          <w:lang w:eastAsia="uk-UA"/>
        </w:rPr>
        <w:t>Строілова</w:t>
      </w:r>
      <w:proofErr w:type="spellEnd"/>
      <w:r w:rsidRPr="004D08B4">
        <w:rPr>
          <w:rFonts w:eastAsia="Times New Roman"/>
          <w:color w:val="1D1D1B"/>
          <w:sz w:val="28"/>
          <w:szCs w:val="28"/>
          <w:lang w:eastAsia="uk-UA"/>
        </w:rPr>
        <w:t xml:space="preserve"> С.О., про що була обізнана суддя цього суду Біла-Кисельова А.А. </w:t>
      </w:r>
      <w:r w:rsidR="008517F2">
        <w:rPr>
          <w:rFonts w:eastAsia="Times New Roman"/>
          <w:color w:val="1D1D1B"/>
          <w:sz w:val="28"/>
          <w:szCs w:val="28"/>
          <w:lang w:eastAsia="uk-UA"/>
        </w:rPr>
        <w:t>П</w:t>
      </w:r>
      <w:r w:rsidRPr="004D08B4">
        <w:rPr>
          <w:rFonts w:eastAsia="Times New Roman"/>
          <w:color w:val="1D1D1B"/>
          <w:sz w:val="28"/>
          <w:szCs w:val="28"/>
          <w:lang w:eastAsia="uk-UA"/>
        </w:rPr>
        <w:t xml:space="preserve">еребуваючи у своєму службовому кабінеті у приміщенні </w:t>
      </w:r>
      <w:proofErr w:type="spellStart"/>
      <w:r w:rsidRPr="004D08B4">
        <w:rPr>
          <w:rFonts w:eastAsia="Times New Roman"/>
          <w:color w:val="1D1D1B"/>
          <w:sz w:val="28"/>
          <w:szCs w:val="28"/>
          <w:lang w:eastAsia="uk-UA"/>
        </w:rPr>
        <w:t>Білозерського</w:t>
      </w:r>
      <w:proofErr w:type="spellEnd"/>
      <w:r w:rsidRPr="004D08B4">
        <w:rPr>
          <w:rFonts w:eastAsia="Times New Roman"/>
          <w:color w:val="1D1D1B"/>
          <w:sz w:val="28"/>
          <w:szCs w:val="28"/>
          <w:lang w:eastAsia="uk-UA"/>
        </w:rPr>
        <w:t xml:space="preserve"> районного суду Херсонської області, </w:t>
      </w:r>
      <w:r w:rsidR="008517F2" w:rsidRPr="004D08B4">
        <w:rPr>
          <w:rFonts w:eastAsia="Times New Roman"/>
          <w:color w:val="1D1D1B"/>
          <w:sz w:val="28"/>
          <w:szCs w:val="28"/>
          <w:lang w:eastAsia="uk-UA"/>
        </w:rPr>
        <w:t xml:space="preserve">Біла-Кисельова А.А. </w:t>
      </w:r>
      <w:r w:rsidR="008517F2">
        <w:rPr>
          <w:rFonts w:eastAsia="Times New Roman"/>
          <w:color w:val="1D1D1B"/>
          <w:sz w:val="28"/>
          <w:szCs w:val="28"/>
          <w:lang w:eastAsia="uk-UA"/>
        </w:rPr>
        <w:t xml:space="preserve">                          </w:t>
      </w:r>
      <w:r w:rsidR="008517F2" w:rsidRPr="004D08B4">
        <w:rPr>
          <w:rFonts w:eastAsia="Times New Roman"/>
          <w:color w:val="1D1D1B"/>
          <w:sz w:val="28"/>
          <w:szCs w:val="28"/>
          <w:lang w:eastAsia="uk-UA"/>
        </w:rPr>
        <w:t xml:space="preserve">12 листопада 2020 року </w:t>
      </w:r>
      <w:r w:rsidRPr="004D08B4">
        <w:rPr>
          <w:rFonts w:eastAsia="Times New Roman"/>
          <w:color w:val="1D1D1B"/>
          <w:sz w:val="28"/>
          <w:szCs w:val="28"/>
          <w:lang w:eastAsia="uk-UA"/>
        </w:rPr>
        <w:t xml:space="preserve">використала службовий комп’ютер, достовірно знаючи про виконання обов’язків голови суду </w:t>
      </w:r>
      <w:proofErr w:type="spellStart"/>
      <w:r w:rsidRPr="004D08B4">
        <w:rPr>
          <w:rFonts w:eastAsia="Times New Roman"/>
          <w:color w:val="1D1D1B"/>
          <w:sz w:val="28"/>
          <w:szCs w:val="28"/>
          <w:lang w:eastAsia="uk-UA"/>
        </w:rPr>
        <w:t>Бугрименком</w:t>
      </w:r>
      <w:proofErr w:type="spellEnd"/>
      <w:r w:rsidRPr="004D08B4">
        <w:rPr>
          <w:rFonts w:eastAsia="Times New Roman"/>
          <w:color w:val="1D1D1B"/>
          <w:sz w:val="28"/>
          <w:szCs w:val="28"/>
          <w:lang w:eastAsia="uk-UA"/>
        </w:rPr>
        <w:t xml:space="preserve"> В.В., та підготувала </w:t>
      </w:r>
      <w:proofErr w:type="spellStart"/>
      <w:r w:rsidRPr="004D08B4">
        <w:rPr>
          <w:rFonts w:eastAsia="Times New Roman"/>
          <w:color w:val="1D1D1B"/>
          <w:sz w:val="28"/>
          <w:szCs w:val="28"/>
          <w:lang w:eastAsia="uk-UA"/>
        </w:rPr>
        <w:t>проєкт</w:t>
      </w:r>
      <w:proofErr w:type="spellEnd"/>
      <w:r w:rsidRPr="004D08B4">
        <w:rPr>
          <w:rFonts w:eastAsia="Times New Roman"/>
          <w:color w:val="1D1D1B"/>
          <w:sz w:val="28"/>
          <w:szCs w:val="28"/>
          <w:lang w:eastAsia="uk-UA"/>
        </w:rPr>
        <w:t xml:space="preserve"> наказу «Про виконання Білою-</w:t>
      </w:r>
      <w:proofErr w:type="spellStart"/>
      <w:r w:rsidRPr="004D08B4">
        <w:rPr>
          <w:rFonts w:eastAsia="Times New Roman"/>
          <w:color w:val="1D1D1B"/>
          <w:sz w:val="28"/>
          <w:szCs w:val="28"/>
          <w:lang w:eastAsia="uk-UA"/>
        </w:rPr>
        <w:t>Кисельовою</w:t>
      </w:r>
      <w:proofErr w:type="spellEnd"/>
      <w:r w:rsidRPr="004D08B4">
        <w:rPr>
          <w:rFonts w:eastAsia="Times New Roman"/>
          <w:color w:val="1D1D1B"/>
          <w:sz w:val="28"/>
          <w:szCs w:val="28"/>
          <w:lang w:eastAsia="uk-UA"/>
        </w:rPr>
        <w:t xml:space="preserve"> А.А. тимчасово повноважень голови </w:t>
      </w:r>
      <w:proofErr w:type="spellStart"/>
      <w:r w:rsidRPr="004D08B4">
        <w:rPr>
          <w:rFonts w:eastAsia="Times New Roman"/>
          <w:color w:val="1D1D1B"/>
          <w:sz w:val="28"/>
          <w:szCs w:val="28"/>
          <w:lang w:eastAsia="uk-UA"/>
        </w:rPr>
        <w:t>Білозерського</w:t>
      </w:r>
      <w:proofErr w:type="spellEnd"/>
      <w:r w:rsidRPr="004D08B4">
        <w:rPr>
          <w:rFonts w:eastAsia="Times New Roman"/>
          <w:color w:val="1D1D1B"/>
          <w:sz w:val="28"/>
          <w:szCs w:val="28"/>
          <w:lang w:eastAsia="uk-UA"/>
        </w:rPr>
        <w:t xml:space="preserve"> районного суду Херсонської області за частиною третьою статті  24 Закону як суддя суду, який має більший стаж роботи на посаді судді». 13 листопада 2020 року, перебуваючи у своєму службовому кабінеті у приміщенні </w:t>
      </w:r>
      <w:proofErr w:type="spellStart"/>
      <w:r w:rsidRPr="004D08B4">
        <w:rPr>
          <w:rFonts w:eastAsia="Times New Roman"/>
          <w:color w:val="1D1D1B"/>
          <w:sz w:val="28"/>
          <w:szCs w:val="28"/>
          <w:lang w:eastAsia="uk-UA"/>
        </w:rPr>
        <w:t>Білозерського</w:t>
      </w:r>
      <w:proofErr w:type="spellEnd"/>
      <w:r w:rsidRPr="004D08B4">
        <w:rPr>
          <w:rFonts w:eastAsia="Times New Roman"/>
          <w:color w:val="1D1D1B"/>
          <w:sz w:val="28"/>
          <w:szCs w:val="28"/>
          <w:lang w:eastAsia="uk-UA"/>
        </w:rPr>
        <w:t xml:space="preserve"> районного суду Херсонської області та достовірно знаючи про виконання обов’язків голови суду</w:t>
      </w:r>
      <w:r w:rsidR="00117F3D" w:rsidRPr="004D08B4">
        <w:rPr>
          <w:rFonts w:eastAsia="Times New Roman"/>
          <w:color w:val="1D1D1B"/>
          <w:sz w:val="28"/>
          <w:szCs w:val="28"/>
          <w:lang w:eastAsia="uk-UA"/>
        </w:rPr>
        <w:t xml:space="preserve">  </w:t>
      </w:r>
      <w:proofErr w:type="spellStart"/>
      <w:r w:rsidRPr="004D08B4">
        <w:rPr>
          <w:rFonts w:eastAsia="Times New Roman"/>
          <w:color w:val="1D1D1B"/>
          <w:sz w:val="28"/>
          <w:szCs w:val="28"/>
          <w:lang w:eastAsia="uk-UA"/>
        </w:rPr>
        <w:t>Бугрименком</w:t>
      </w:r>
      <w:proofErr w:type="spellEnd"/>
      <w:r w:rsidRPr="004D08B4">
        <w:rPr>
          <w:rFonts w:eastAsia="Times New Roman"/>
          <w:color w:val="1D1D1B"/>
          <w:sz w:val="28"/>
          <w:szCs w:val="28"/>
          <w:lang w:eastAsia="uk-UA"/>
        </w:rPr>
        <w:t xml:space="preserve"> В.В., роздрукувала завчасно підготовлений </w:t>
      </w:r>
      <w:proofErr w:type="spellStart"/>
      <w:r w:rsidRPr="004D08B4">
        <w:rPr>
          <w:rFonts w:eastAsia="Times New Roman"/>
          <w:color w:val="1D1D1B"/>
          <w:sz w:val="28"/>
          <w:szCs w:val="28"/>
          <w:lang w:eastAsia="uk-UA"/>
        </w:rPr>
        <w:t>проєкт</w:t>
      </w:r>
      <w:proofErr w:type="spellEnd"/>
      <w:r w:rsidRPr="004D08B4">
        <w:rPr>
          <w:rFonts w:eastAsia="Times New Roman"/>
          <w:color w:val="1D1D1B"/>
          <w:sz w:val="28"/>
          <w:szCs w:val="28"/>
          <w:lang w:eastAsia="uk-UA"/>
        </w:rPr>
        <w:t xml:space="preserve"> наказу та підписала його. </w:t>
      </w:r>
      <w:r w:rsidR="008517F2">
        <w:rPr>
          <w:rFonts w:eastAsia="Times New Roman"/>
          <w:color w:val="1D1D1B"/>
          <w:sz w:val="28"/>
          <w:szCs w:val="28"/>
          <w:lang w:eastAsia="uk-UA"/>
        </w:rPr>
        <w:t>В</w:t>
      </w:r>
      <w:r w:rsidRPr="004D08B4">
        <w:rPr>
          <w:rFonts w:eastAsia="Times New Roman"/>
          <w:color w:val="1D1D1B"/>
          <w:sz w:val="28"/>
          <w:szCs w:val="28"/>
          <w:lang w:eastAsia="uk-UA"/>
        </w:rPr>
        <w:t>казаний наказ не зареєструвала у встановленому порядку, прис</w:t>
      </w:r>
      <w:r w:rsidR="008517F2">
        <w:rPr>
          <w:rFonts w:eastAsia="Times New Roman"/>
          <w:color w:val="1D1D1B"/>
          <w:sz w:val="28"/>
          <w:szCs w:val="28"/>
          <w:lang w:eastAsia="uk-UA"/>
        </w:rPr>
        <w:t xml:space="preserve">воїла йому індивідуальний номер, </w:t>
      </w:r>
      <w:r w:rsidRPr="004D08B4">
        <w:rPr>
          <w:rFonts w:eastAsia="Times New Roman"/>
          <w:color w:val="1D1D1B"/>
          <w:sz w:val="28"/>
          <w:szCs w:val="28"/>
          <w:lang w:eastAsia="uk-UA"/>
        </w:rPr>
        <w:t xml:space="preserve">копію </w:t>
      </w:r>
      <w:r w:rsidR="00AC28A1">
        <w:rPr>
          <w:rFonts w:eastAsia="Times New Roman"/>
          <w:color w:val="1D1D1B"/>
          <w:sz w:val="28"/>
          <w:szCs w:val="28"/>
          <w:lang w:eastAsia="uk-UA"/>
        </w:rPr>
        <w:t xml:space="preserve">наказу надала </w:t>
      </w:r>
      <w:r w:rsidRPr="004D08B4">
        <w:rPr>
          <w:rFonts w:eastAsia="Times New Roman"/>
          <w:color w:val="1D1D1B"/>
          <w:sz w:val="28"/>
          <w:szCs w:val="28"/>
          <w:lang w:eastAsia="uk-UA"/>
        </w:rPr>
        <w:t xml:space="preserve">працівнику апарату суду для ознайомлення з його змістом </w:t>
      </w:r>
      <w:r w:rsidR="00AC28A1">
        <w:rPr>
          <w:rFonts w:eastAsia="Times New Roman"/>
          <w:color w:val="1D1D1B"/>
          <w:sz w:val="28"/>
          <w:szCs w:val="28"/>
          <w:lang w:eastAsia="uk-UA"/>
        </w:rPr>
        <w:t>у</w:t>
      </w:r>
      <w:r w:rsidRPr="004D08B4">
        <w:rPr>
          <w:rFonts w:eastAsia="Times New Roman"/>
          <w:color w:val="1D1D1B"/>
          <w:sz w:val="28"/>
          <w:szCs w:val="28"/>
          <w:lang w:eastAsia="uk-UA"/>
        </w:rPr>
        <w:t xml:space="preserve">сіх працівників суду. 13 листопада 2020 року, перебуваючи у своєму службовому кабінеті у приміщенні </w:t>
      </w:r>
      <w:proofErr w:type="spellStart"/>
      <w:r w:rsidRPr="004D08B4">
        <w:rPr>
          <w:rFonts w:eastAsia="Times New Roman"/>
          <w:color w:val="1D1D1B"/>
          <w:sz w:val="28"/>
          <w:szCs w:val="28"/>
          <w:lang w:eastAsia="uk-UA"/>
        </w:rPr>
        <w:t>Білозерського</w:t>
      </w:r>
      <w:proofErr w:type="spellEnd"/>
      <w:r w:rsidRPr="004D08B4">
        <w:rPr>
          <w:rFonts w:eastAsia="Times New Roman"/>
          <w:color w:val="1D1D1B"/>
          <w:sz w:val="28"/>
          <w:szCs w:val="28"/>
          <w:lang w:eastAsia="uk-UA"/>
        </w:rPr>
        <w:t xml:space="preserve"> районного суду Херсонської області, Біла-Кисельова А.А. склала та видала наказ виконувача обов’язків голови </w:t>
      </w:r>
      <w:proofErr w:type="spellStart"/>
      <w:r w:rsidRPr="004D08B4">
        <w:rPr>
          <w:rFonts w:eastAsia="Times New Roman"/>
          <w:color w:val="1D1D1B"/>
          <w:sz w:val="28"/>
          <w:szCs w:val="28"/>
          <w:lang w:eastAsia="uk-UA"/>
        </w:rPr>
        <w:t>Білозерського</w:t>
      </w:r>
      <w:proofErr w:type="spellEnd"/>
      <w:r w:rsidRPr="004D08B4">
        <w:rPr>
          <w:rFonts w:eastAsia="Times New Roman"/>
          <w:color w:val="1D1D1B"/>
          <w:sz w:val="28"/>
          <w:szCs w:val="28"/>
          <w:lang w:eastAsia="uk-UA"/>
        </w:rPr>
        <w:t xml:space="preserve"> районного суду Херсонської області «Щодо виплати судді </w:t>
      </w:r>
      <w:proofErr w:type="spellStart"/>
      <w:r w:rsidRPr="004D08B4">
        <w:rPr>
          <w:rFonts w:eastAsia="Times New Roman"/>
          <w:color w:val="1D1D1B"/>
          <w:sz w:val="28"/>
          <w:szCs w:val="28"/>
          <w:lang w:eastAsia="uk-UA"/>
        </w:rPr>
        <w:t>Білозерського</w:t>
      </w:r>
      <w:proofErr w:type="spellEnd"/>
      <w:r w:rsidRPr="004D08B4">
        <w:rPr>
          <w:rFonts w:eastAsia="Times New Roman"/>
          <w:color w:val="1D1D1B"/>
          <w:sz w:val="28"/>
          <w:szCs w:val="28"/>
          <w:lang w:eastAsia="uk-UA"/>
        </w:rPr>
        <w:t xml:space="preserve"> районного суду Херсонської області Білій-</w:t>
      </w:r>
      <w:proofErr w:type="spellStart"/>
      <w:r w:rsidRPr="004D08B4">
        <w:rPr>
          <w:rFonts w:eastAsia="Times New Roman"/>
          <w:color w:val="1D1D1B"/>
          <w:sz w:val="28"/>
          <w:szCs w:val="28"/>
          <w:lang w:eastAsia="uk-UA"/>
        </w:rPr>
        <w:t>Кисельовій</w:t>
      </w:r>
      <w:proofErr w:type="spellEnd"/>
      <w:r w:rsidRPr="004D08B4">
        <w:rPr>
          <w:rFonts w:eastAsia="Times New Roman"/>
          <w:color w:val="1D1D1B"/>
          <w:sz w:val="28"/>
          <w:szCs w:val="28"/>
          <w:lang w:eastAsia="uk-UA"/>
        </w:rPr>
        <w:t xml:space="preserve"> А.А. одноразової допомоги як працівнику, що був переведений на іншу роботу, коли це пов’язано з переїздом в іншу місцевість»</w:t>
      </w:r>
      <w:r w:rsidR="00AC28A1">
        <w:rPr>
          <w:rFonts w:eastAsia="Times New Roman"/>
          <w:color w:val="1D1D1B"/>
          <w:sz w:val="28"/>
          <w:szCs w:val="28"/>
          <w:lang w:eastAsia="uk-UA"/>
        </w:rPr>
        <w:t xml:space="preserve">. </w:t>
      </w:r>
      <w:r w:rsidRPr="004D08B4">
        <w:rPr>
          <w:rFonts w:eastAsia="Times New Roman"/>
          <w:color w:val="1D1D1B"/>
          <w:sz w:val="28"/>
          <w:szCs w:val="28"/>
          <w:lang w:eastAsia="uk-UA"/>
        </w:rPr>
        <w:t xml:space="preserve"> </w:t>
      </w:r>
      <w:r w:rsidR="00AC28A1">
        <w:rPr>
          <w:rFonts w:eastAsia="Times New Roman"/>
          <w:color w:val="1D1D1B"/>
          <w:sz w:val="28"/>
          <w:szCs w:val="28"/>
          <w:lang w:eastAsia="uk-UA"/>
        </w:rPr>
        <w:t xml:space="preserve">Зазначеним наказом </w:t>
      </w:r>
      <w:r w:rsidRPr="004D08B4">
        <w:rPr>
          <w:rFonts w:eastAsia="Times New Roman"/>
          <w:color w:val="1D1D1B"/>
          <w:sz w:val="28"/>
          <w:szCs w:val="28"/>
          <w:lang w:eastAsia="uk-UA"/>
        </w:rPr>
        <w:t xml:space="preserve">зобов’язала ТУ ДСА </w:t>
      </w:r>
      <w:r w:rsidR="00AC28A1">
        <w:rPr>
          <w:rFonts w:eastAsia="Times New Roman"/>
          <w:color w:val="1D1D1B"/>
          <w:sz w:val="28"/>
          <w:szCs w:val="28"/>
          <w:lang w:eastAsia="uk-UA"/>
        </w:rPr>
        <w:t xml:space="preserve">України </w:t>
      </w:r>
      <w:r w:rsidRPr="004D08B4">
        <w:rPr>
          <w:rFonts w:eastAsia="Times New Roman"/>
          <w:color w:val="1D1D1B"/>
          <w:sz w:val="28"/>
          <w:szCs w:val="28"/>
          <w:lang w:eastAsia="uk-UA"/>
        </w:rPr>
        <w:t xml:space="preserve">в Херсонській області нарахувати та виплатити судді </w:t>
      </w:r>
      <w:proofErr w:type="spellStart"/>
      <w:r w:rsidRPr="004D08B4">
        <w:rPr>
          <w:rFonts w:eastAsia="Times New Roman"/>
          <w:color w:val="1D1D1B"/>
          <w:sz w:val="28"/>
          <w:szCs w:val="28"/>
          <w:lang w:eastAsia="uk-UA"/>
        </w:rPr>
        <w:t>Білозерського</w:t>
      </w:r>
      <w:proofErr w:type="spellEnd"/>
      <w:r w:rsidRPr="004D08B4">
        <w:rPr>
          <w:rFonts w:eastAsia="Times New Roman"/>
          <w:color w:val="1D1D1B"/>
          <w:sz w:val="28"/>
          <w:szCs w:val="28"/>
          <w:lang w:eastAsia="uk-UA"/>
        </w:rPr>
        <w:t xml:space="preserve"> районного суду Херсонської області Білій-</w:t>
      </w:r>
      <w:proofErr w:type="spellStart"/>
      <w:r w:rsidRPr="004D08B4">
        <w:rPr>
          <w:rFonts w:eastAsia="Times New Roman"/>
          <w:color w:val="1D1D1B"/>
          <w:sz w:val="28"/>
          <w:szCs w:val="28"/>
          <w:lang w:eastAsia="uk-UA"/>
        </w:rPr>
        <w:t>Кисельовій</w:t>
      </w:r>
      <w:proofErr w:type="spellEnd"/>
      <w:r w:rsidRPr="004D08B4">
        <w:rPr>
          <w:rFonts w:eastAsia="Times New Roman"/>
          <w:color w:val="1D1D1B"/>
          <w:sz w:val="28"/>
          <w:szCs w:val="28"/>
          <w:lang w:eastAsia="uk-UA"/>
        </w:rPr>
        <w:t xml:space="preserve"> А.А. одноразову допомогу у розмірі місячного посадового окладу судді в сумі 63060 </w:t>
      </w:r>
      <w:r w:rsidR="009305DA">
        <w:rPr>
          <w:rFonts w:eastAsia="Times New Roman"/>
          <w:color w:val="1D1D1B"/>
          <w:sz w:val="28"/>
          <w:szCs w:val="28"/>
          <w:lang w:eastAsia="uk-UA"/>
        </w:rPr>
        <w:t>гривень</w:t>
      </w:r>
      <w:r w:rsidRPr="004D08B4">
        <w:rPr>
          <w:rFonts w:eastAsia="Times New Roman"/>
          <w:color w:val="1D1D1B"/>
          <w:sz w:val="28"/>
          <w:szCs w:val="28"/>
          <w:lang w:eastAsia="uk-UA"/>
        </w:rPr>
        <w:t xml:space="preserve">. 17 листопада 2020 року суддя Біла-Кисельова А.А. зазначені накази передала ТУ ДСА </w:t>
      </w:r>
      <w:r w:rsidR="009305DA">
        <w:rPr>
          <w:rFonts w:eastAsia="Times New Roman"/>
          <w:color w:val="1D1D1B"/>
          <w:sz w:val="28"/>
          <w:szCs w:val="28"/>
          <w:lang w:eastAsia="uk-UA"/>
        </w:rPr>
        <w:t xml:space="preserve">України </w:t>
      </w:r>
      <w:r w:rsidRPr="004D08B4">
        <w:rPr>
          <w:rFonts w:eastAsia="Times New Roman"/>
          <w:color w:val="1D1D1B"/>
          <w:sz w:val="28"/>
          <w:szCs w:val="28"/>
          <w:lang w:eastAsia="uk-UA"/>
        </w:rPr>
        <w:t>в Херсонській області.</w:t>
      </w:r>
    </w:p>
    <w:p w:rsidR="00B21F3A" w:rsidRPr="004D08B4" w:rsidRDefault="009305DA" w:rsidP="00994D19">
      <w:pPr>
        <w:shd w:val="clear" w:color="auto" w:fill="FFFFFF"/>
        <w:spacing w:after="0" w:line="240" w:lineRule="auto"/>
        <w:ind w:firstLine="567"/>
        <w:jc w:val="both"/>
        <w:rPr>
          <w:rFonts w:eastAsia="Times New Roman"/>
          <w:color w:val="1D1D1B"/>
          <w:sz w:val="28"/>
          <w:szCs w:val="28"/>
          <w:lang w:eastAsia="uk-UA"/>
        </w:rPr>
      </w:pPr>
      <w:r>
        <w:rPr>
          <w:rFonts w:eastAsia="Times New Roman"/>
          <w:color w:val="1D1D1B"/>
          <w:sz w:val="28"/>
          <w:szCs w:val="28"/>
          <w:lang w:eastAsia="uk-UA"/>
        </w:rPr>
        <w:t>М</w:t>
      </w:r>
      <w:r w:rsidR="00B21F3A" w:rsidRPr="004D08B4">
        <w:rPr>
          <w:rFonts w:eastAsia="Times New Roman"/>
          <w:color w:val="1D1D1B"/>
          <w:sz w:val="28"/>
          <w:szCs w:val="28"/>
          <w:lang w:eastAsia="uk-UA"/>
        </w:rPr>
        <w:t>атеріал</w:t>
      </w:r>
      <w:r>
        <w:rPr>
          <w:rFonts w:eastAsia="Times New Roman"/>
          <w:color w:val="1D1D1B"/>
          <w:sz w:val="28"/>
          <w:szCs w:val="28"/>
          <w:lang w:eastAsia="uk-UA"/>
        </w:rPr>
        <w:t>и</w:t>
      </w:r>
      <w:r w:rsidR="00B21F3A" w:rsidRPr="004D08B4">
        <w:rPr>
          <w:rFonts w:eastAsia="Times New Roman"/>
          <w:color w:val="1D1D1B"/>
          <w:sz w:val="28"/>
          <w:szCs w:val="28"/>
          <w:lang w:eastAsia="uk-UA"/>
        </w:rPr>
        <w:t xml:space="preserve"> суддівського досьє міст</w:t>
      </w:r>
      <w:r>
        <w:rPr>
          <w:rFonts w:eastAsia="Times New Roman"/>
          <w:color w:val="1D1D1B"/>
          <w:sz w:val="28"/>
          <w:szCs w:val="28"/>
          <w:lang w:eastAsia="uk-UA"/>
        </w:rPr>
        <w:t>ять</w:t>
      </w:r>
      <w:r w:rsidR="00B21F3A" w:rsidRPr="004D08B4">
        <w:rPr>
          <w:rFonts w:eastAsia="Times New Roman"/>
          <w:color w:val="1D1D1B"/>
          <w:sz w:val="28"/>
          <w:szCs w:val="28"/>
          <w:lang w:eastAsia="uk-UA"/>
        </w:rPr>
        <w:t xml:space="preserve"> інформаці</w:t>
      </w:r>
      <w:r>
        <w:rPr>
          <w:rFonts w:eastAsia="Times New Roman"/>
          <w:color w:val="1D1D1B"/>
          <w:sz w:val="28"/>
          <w:szCs w:val="28"/>
          <w:lang w:eastAsia="uk-UA"/>
        </w:rPr>
        <w:t>ю</w:t>
      </w:r>
      <w:r w:rsidR="00B21F3A" w:rsidRPr="004D08B4">
        <w:rPr>
          <w:rFonts w:eastAsia="Times New Roman"/>
          <w:color w:val="1D1D1B"/>
          <w:sz w:val="28"/>
          <w:szCs w:val="28"/>
          <w:lang w:eastAsia="uk-UA"/>
        </w:rPr>
        <w:t xml:space="preserve">, яка надійшла від Національної поліції України, про результати перевірки </w:t>
      </w:r>
      <w:r w:rsidR="00FC7173">
        <w:rPr>
          <w:rFonts w:eastAsia="Times New Roman"/>
          <w:color w:val="1D1D1B"/>
          <w:sz w:val="28"/>
          <w:szCs w:val="28"/>
          <w:lang w:eastAsia="uk-UA"/>
        </w:rPr>
        <w:t xml:space="preserve">                                                               </w:t>
      </w:r>
      <w:r w:rsidR="00B21F3A" w:rsidRPr="004D08B4">
        <w:rPr>
          <w:rFonts w:eastAsia="Times New Roman"/>
          <w:color w:val="1D1D1B"/>
          <w:sz w:val="28"/>
          <w:szCs w:val="28"/>
          <w:lang w:eastAsia="uk-UA"/>
        </w:rPr>
        <w:t xml:space="preserve">№ </w:t>
      </w:r>
      <w:r w:rsidR="00A22C88" w:rsidRPr="00A22C88">
        <w:rPr>
          <w:rFonts w:eastAsia="Times New Roman"/>
          <w:color w:val="1D1D1B"/>
          <w:sz w:val="28"/>
          <w:szCs w:val="28"/>
          <w:lang w:eastAsia="uk-UA"/>
        </w:rPr>
        <w:t>____________________</w:t>
      </w:r>
      <w:r w:rsidR="00B21F3A" w:rsidRPr="004D08B4">
        <w:rPr>
          <w:rFonts w:eastAsia="Times New Roman"/>
          <w:color w:val="1D1D1B"/>
          <w:sz w:val="28"/>
          <w:szCs w:val="28"/>
          <w:lang w:eastAsia="uk-UA"/>
        </w:rPr>
        <w:t>, відповідно до якої  23 червня 2022 року Центральни</w:t>
      </w:r>
      <w:r>
        <w:rPr>
          <w:rFonts w:eastAsia="Times New Roman"/>
          <w:color w:val="1D1D1B"/>
          <w:sz w:val="28"/>
          <w:szCs w:val="28"/>
          <w:lang w:eastAsia="uk-UA"/>
        </w:rPr>
        <w:t>й</w:t>
      </w:r>
      <w:r w:rsidR="00B21F3A" w:rsidRPr="004D08B4">
        <w:rPr>
          <w:rFonts w:eastAsia="Times New Roman"/>
          <w:color w:val="1D1D1B"/>
          <w:sz w:val="28"/>
          <w:szCs w:val="28"/>
          <w:lang w:eastAsia="uk-UA"/>
        </w:rPr>
        <w:t xml:space="preserve"> </w:t>
      </w:r>
      <w:proofErr w:type="spellStart"/>
      <w:r w:rsidR="00B21F3A" w:rsidRPr="004D08B4">
        <w:rPr>
          <w:rFonts w:eastAsia="Times New Roman"/>
          <w:color w:val="1D1D1B"/>
          <w:sz w:val="28"/>
          <w:szCs w:val="28"/>
          <w:lang w:eastAsia="uk-UA"/>
        </w:rPr>
        <w:t>апарато</w:t>
      </w:r>
      <w:proofErr w:type="spellEnd"/>
      <w:r w:rsidR="00B21F3A" w:rsidRPr="004D08B4">
        <w:rPr>
          <w:rFonts w:eastAsia="Times New Roman"/>
          <w:color w:val="1D1D1B"/>
          <w:sz w:val="28"/>
          <w:szCs w:val="28"/>
          <w:lang w:eastAsia="uk-UA"/>
        </w:rPr>
        <w:t xml:space="preserve"> Д</w:t>
      </w:r>
      <w:r>
        <w:rPr>
          <w:rFonts w:eastAsia="Times New Roman"/>
          <w:color w:val="1D1D1B"/>
          <w:sz w:val="28"/>
          <w:szCs w:val="28"/>
          <w:lang w:eastAsia="uk-UA"/>
        </w:rPr>
        <w:t>ержавне бюро розслідувань</w:t>
      </w:r>
      <w:r w:rsidR="00B21F3A" w:rsidRPr="004D08B4">
        <w:rPr>
          <w:rFonts w:eastAsia="Times New Roman"/>
          <w:color w:val="1D1D1B"/>
          <w:sz w:val="28"/>
          <w:szCs w:val="28"/>
          <w:lang w:eastAsia="uk-UA"/>
        </w:rPr>
        <w:t xml:space="preserve"> повідом</w:t>
      </w:r>
      <w:r>
        <w:rPr>
          <w:rFonts w:eastAsia="Times New Roman"/>
          <w:color w:val="1D1D1B"/>
          <w:sz w:val="28"/>
          <w:szCs w:val="28"/>
          <w:lang w:eastAsia="uk-UA"/>
        </w:rPr>
        <w:t xml:space="preserve">ило </w:t>
      </w:r>
      <w:r w:rsidRPr="004D08B4">
        <w:rPr>
          <w:rFonts w:eastAsia="Times New Roman"/>
          <w:color w:val="1D1D1B"/>
          <w:sz w:val="28"/>
          <w:szCs w:val="28"/>
          <w:lang w:eastAsia="uk-UA"/>
        </w:rPr>
        <w:t>Білій-</w:t>
      </w:r>
      <w:proofErr w:type="spellStart"/>
      <w:r w:rsidRPr="004D08B4">
        <w:rPr>
          <w:rFonts w:eastAsia="Times New Roman"/>
          <w:color w:val="1D1D1B"/>
          <w:sz w:val="28"/>
          <w:szCs w:val="28"/>
          <w:lang w:eastAsia="uk-UA"/>
        </w:rPr>
        <w:t>Кисельовій</w:t>
      </w:r>
      <w:proofErr w:type="spellEnd"/>
      <w:r w:rsidRPr="004D08B4">
        <w:rPr>
          <w:rFonts w:eastAsia="Times New Roman"/>
          <w:color w:val="1D1D1B"/>
          <w:sz w:val="28"/>
          <w:szCs w:val="28"/>
          <w:lang w:eastAsia="uk-UA"/>
        </w:rPr>
        <w:t xml:space="preserve"> А.А</w:t>
      </w:r>
      <w:r>
        <w:rPr>
          <w:rFonts w:eastAsia="Times New Roman"/>
          <w:color w:val="1D1D1B"/>
          <w:sz w:val="28"/>
          <w:szCs w:val="28"/>
          <w:lang w:eastAsia="uk-UA"/>
        </w:rPr>
        <w:t>.</w:t>
      </w:r>
      <w:r w:rsidRPr="004D08B4">
        <w:rPr>
          <w:rFonts w:eastAsia="Times New Roman"/>
          <w:color w:val="1D1D1B"/>
          <w:sz w:val="28"/>
          <w:szCs w:val="28"/>
          <w:lang w:eastAsia="uk-UA"/>
        </w:rPr>
        <w:t xml:space="preserve"> </w:t>
      </w:r>
      <w:r w:rsidR="00B21F3A" w:rsidRPr="004D08B4">
        <w:rPr>
          <w:rFonts w:eastAsia="Times New Roman"/>
          <w:color w:val="1D1D1B"/>
          <w:sz w:val="28"/>
          <w:szCs w:val="28"/>
          <w:lang w:eastAsia="uk-UA"/>
        </w:rPr>
        <w:t>про підозру у вчиненні зазначених вище кримінальних правопорушень.</w:t>
      </w:r>
    </w:p>
    <w:p w:rsidR="00B21F3A" w:rsidRPr="004D08B4" w:rsidRDefault="00BB1555" w:rsidP="00994D19">
      <w:pPr>
        <w:shd w:val="clear" w:color="auto" w:fill="FFFFFF"/>
        <w:spacing w:after="0" w:line="240" w:lineRule="auto"/>
        <w:ind w:firstLine="567"/>
        <w:jc w:val="both"/>
        <w:rPr>
          <w:rFonts w:eastAsia="Times New Roman"/>
          <w:color w:val="1D1D1B"/>
          <w:sz w:val="28"/>
          <w:szCs w:val="28"/>
          <w:lang w:eastAsia="uk-UA"/>
        </w:rPr>
      </w:pPr>
      <w:r>
        <w:rPr>
          <w:rFonts w:eastAsia="Times New Roman"/>
          <w:color w:val="1D1D1B"/>
          <w:sz w:val="28"/>
          <w:szCs w:val="28"/>
          <w:lang w:eastAsia="uk-UA"/>
        </w:rPr>
        <w:t>ВККСУ</w:t>
      </w:r>
      <w:r w:rsidR="00B21F3A" w:rsidRPr="004D08B4">
        <w:rPr>
          <w:rFonts w:eastAsia="Times New Roman"/>
          <w:color w:val="1D1D1B"/>
          <w:sz w:val="28"/>
          <w:szCs w:val="28"/>
          <w:lang w:eastAsia="uk-UA"/>
        </w:rPr>
        <w:t xml:space="preserve"> встанов</w:t>
      </w:r>
      <w:r>
        <w:rPr>
          <w:rFonts w:eastAsia="Times New Roman"/>
          <w:color w:val="1D1D1B"/>
          <w:sz w:val="28"/>
          <w:szCs w:val="28"/>
          <w:lang w:eastAsia="uk-UA"/>
        </w:rPr>
        <w:t>ила</w:t>
      </w:r>
      <w:r w:rsidR="00B21F3A" w:rsidRPr="004D08B4">
        <w:rPr>
          <w:rFonts w:eastAsia="Times New Roman"/>
          <w:color w:val="1D1D1B"/>
          <w:sz w:val="28"/>
          <w:szCs w:val="28"/>
          <w:lang w:eastAsia="uk-UA"/>
        </w:rPr>
        <w:t xml:space="preserve">, що </w:t>
      </w:r>
      <w:r>
        <w:rPr>
          <w:rFonts w:eastAsia="Times New Roman"/>
          <w:color w:val="1D1D1B"/>
          <w:sz w:val="28"/>
          <w:szCs w:val="28"/>
          <w:lang w:eastAsia="uk-UA"/>
        </w:rPr>
        <w:t>у</w:t>
      </w:r>
      <w:r w:rsidR="00B21F3A" w:rsidRPr="004D08B4">
        <w:rPr>
          <w:rFonts w:eastAsia="Times New Roman"/>
          <w:color w:val="1D1D1B"/>
          <w:sz w:val="28"/>
          <w:szCs w:val="28"/>
          <w:lang w:eastAsia="uk-UA"/>
        </w:rPr>
        <w:t xml:space="preserve"> провадженні судді Дніпровського районного суду міста Херсона Білої-</w:t>
      </w:r>
      <w:proofErr w:type="spellStart"/>
      <w:r w:rsidR="00B21F3A" w:rsidRPr="004D08B4">
        <w:rPr>
          <w:rFonts w:eastAsia="Times New Roman"/>
          <w:color w:val="1D1D1B"/>
          <w:sz w:val="28"/>
          <w:szCs w:val="28"/>
          <w:lang w:eastAsia="uk-UA"/>
        </w:rPr>
        <w:t>Кисельової</w:t>
      </w:r>
      <w:proofErr w:type="spellEnd"/>
      <w:r w:rsidR="00B21F3A" w:rsidRPr="004D08B4">
        <w:rPr>
          <w:rFonts w:eastAsia="Times New Roman"/>
          <w:color w:val="1D1D1B"/>
          <w:sz w:val="28"/>
          <w:szCs w:val="28"/>
          <w:lang w:eastAsia="uk-UA"/>
        </w:rPr>
        <w:t xml:space="preserve"> А.А. перебувала цивільна справа </w:t>
      </w:r>
      <w:r w:rsidR="00FC7173">
        <w:rPr>
          <w:rFonts w:eastAsia="Times New Roman"/>
          <w:color w:val="1D1D1B"/>
          <w:sz w:val="28"/>
          <w:szCs w:val="28"/>
          <w:lang w:eastAsia="uk-UA"/>
        </w:rPr>
        <w:t xml:space="preserve">                               </w:t>
      </w:r>
      <w:r w:rsidR="00B21F3A" w:rsidRPr="004D08B4">
        <w:rPr>
          <w:rFonts w:eastAsia="Times New Roman"/>
          <w:color w:val="1D1D1B"/>
          <w:sz w:val="28"/>
          <w:szCs w:val="28"/>
          <w:lang w:eastAsia="uk-UA"/>
        </w:rPr>
        <w:t xml:space="preserve">№ 666/2535/15-ц, яка до канцелярії суду не була повернута. Суддя Біла-Кисельова А.А. повернула заяву позивача про відновлення втраченого </w:t>
      </w:r>
      <w:r w:rsidR="00B21F3A" w:rsidRPr="004D08B4">
        <w:rPr>
          <w:rFonts w:eastAsia="Times New Roman"/>
          <w:color w:val="1D1D1B"/>
          <w:sz w:val="28"/>
          <w:szCs w:val="28"/>
          <w:lang w:eastAsia="uk-UA"/>
        </w:rPr>
        <w:lastRenderedPageBreak/>
        <w:t xml:space="preserve">провадження у цій справі до сектору роботи з громадянами. За результатами повторного автоматизованого розподілу заяву передано іншому судді, який рішенням Дніпровського районного суду міста Херсона від 14 грудня </w:t>
      </w:r>
      <w:r w:rsidR="00280DA3">
        <w:rPr>
          <w:rFonts w:eastAsia="Times New Roman"/>
          <w:color w:val="1D1D1B"/>
          <w:sz w:val="28"/>
          <w:szCs w:val="28"/>
          <w:lang w:eastAsia="uk-UA"/>
        </w:rPr>
        <w:t xml:space="preserve">                    </w:t>
      </w:r>
      <w:r w:rsidR="00B21F3A" w:rsidRPr="004D08B4">
        <w:rPr>
          <w:rFonts w:eastAsia="Times New Roman"/>
          <w:color w:val="1D1D1B"/>
          <w:sz w:val="28"/>
          <w:szCs w:val="28"/>
          <w:lang w:eastAsia="uk-UA"/>
        </w:rPr>
        <w:t>2015 року відновив втрачене судове провадження у зазначеній справі. Суддя Біла-Кисельова А.А. оскаржила вказане рішення в апеляційному та в касаційному порядку. Ухвалою Апеляційного суду Херсонської області від 21 січня 2016 року, залишеною без змін ухвалою Вищого спеціалізованого суду України з розгляду цивільних і кримінальних</w:t>
      </w:r>
      <w:r w:rsidR="00280DA3">
        <w:rPr>
          <w:rFonts w:eastAsia="Times New Roman"/>
          <w:color w:val="1D1D1B"/>
          <w:sz w:val="28"/>
          <w:szCs w:val="28"/>
          <w:lang w:eastAsia="uk-UA"/>
        </w:rPr>
        <w:t xml:space="preserve"> справ від 26 жовтня                     2016 року, </w:t>
      </w:r>
      <w:r w:rsidR="00B21F3A" w:rsidRPr="004D08B4">
        <w:rPr>
          <w:rFonts w:eastAsia="Times New Roman"/>
          <w:color w:val="1D1D1B"/>
          <w:sz w:val="28"/>
          <w:szCs w:val="28"/>
          <w:lang w:eastAsia="uk-UA"/>
        </w:rPr>
        <w:t>Білій-</w:t>
      </w:r>
      <w:proofErr w:type="spellStart"/>
      <w:r w:rsidR="00B21F3A" w:rsidRPr="004D08B4">
        <w:rPr>
          <w:rFonts w:eastAsia="Times New Roman"/>
          <w:color w:val="1D1D1B"/>
          <w:sz w:val="28"/>
          <w:szCs w:val="28"/>
          <w:lang w:eastAsia="uk-UA"/>
        </w:rPr>
        <w:t>Кисельовій</w:t>
      </w:r>
      <w:proofErr w:type="spellEnd"/>
      <w:r w:rsidR="00B21F3A" w:rsidRPr="004D08B4">
        <w:rPr>
          <w:rFonts w:eastAsia="Times New Roman"/>
          <w:color w:val="1D1D1B"/>
          <w:sz w:val="28"/>
          <w:szCs w:val="28"/>
          <w:lang w:eastAsia="uk-UA"/>
        </w:rPr>
        <w:t xml:space="preserve"> А.А. відмовлено у відкритті апеляційного провадження за її апеляційною скаргою на рішення Дніпровського районного суду міста Херсона від 14 грудня 2015 року. Оскарження в апеляційному та касаційному порядку судового рішення про відновлення втраченог</w:t>
      </w:r>
      <w:r w:rsidR="00280DA3">
        <w:rPr>
          <w:rFonts w:eastAsia="Times New Roman"/>
          <w:color w:val="1D1D1B"/>
          <w:sz w:val="28"/>
          <w:szCs w:val="28"/>
          <w:lang w:eastAsia="uk-UA"/>
        </w:rPr>
        <w:t>о судового провадження у справі</w:t>
      </w:r>
      <w:r w:rsidR="00FC7173">
        <w:rPr>
          <w:rFonts w:eastAsia="Times New Roman"/>
          <w:color w:val="1D1D1B"/>
          <w:sz w:val="28"/>
          <w:szCs w:val="28"/>
          <w:lang w:eastAsia="uk-UA"/>
        </w:rPr>
        <w:t xml:space="preserve"> </w:t>
      </w:r>
      <w:r w:rsidR="00B21F3A" w:rsidRPr="004D08B4">
        <w:rPr>
          <w:rFonts w:eastAsia="Times New Roman"/>
          <w:color w:val="1D1D1B"/>
          <w:sz w:val="28"/>
          <w:szCs w:val="28"/>
          <w:lang w:eastAsia="uk-UA"/>
        </w:rPr>
        <w:t xml:space="preserve">№ 666/2535/15-ц суддя під час співбесіди пояснила тим, що встановлені в оскаржуваному рішенні обставини не відповідали дійсності, а також </w:t>
      </w:r>
      <w:r>
        <w:rPr>
          <w:rFonts w:eastAsia="Times New Roman"/>
          <w:color w:val="1D1D1B"/>
          <w:sz w:val="28"/>
          <w:szCs w:val="28"/>
          <w:lang w:eastAsia="uk-UA"/>
        </w:rPr>
        <w:t>необхідністю</w:t>
      </w:r>
      <w:r w:rsidR="00B21F3A" w:rsidRPr="004D08B4">
        <w:rPr>
          <w:rFonts w:eastAsia="Times New Roman"/>
          <w:color w:val="1D1D1B"/>
          <w:sz w:val="28"/>
          <w:szCs w:val="28"/>
          <w:lang w:eastAsia="uk-UA"/>
        </w:rPr>
        <w:t xml:space="preserve"> формування практики у такій категорії справ.  </w:t>
      </w:r>
    </w:p>
    <w:p w:rsidR="00B21F3A" w:rsidRPr="004D08B4" w:rsidRDefault="00BB1555" w:rsidP="00994D19">
      <w:pPr>
        <w:shd w:val="clear" w:color="auto" w:fill="FFFFFF"/>
        <w:spacing w:after="0" w:line="240" w:lineRule="auto"/>
        <w:ind w:firstLine="567"/>
        <w:jc w:val="both"/>
        <w:rPr>
          <w:rFonts w:eastAsia="Times New Roman"/>
          <w:color w:val="1D1D1B"/>
          <w:sz w:val="28"/>
          <w:szCs w:val="28"/>
          <w:lang w:eastAsia="uk-UA"/>
        </w:rPr>
      </w:pPr>
      <w:r>
        <w:rPr>
          <w:rFonts w:eastAsia="Times New Roman"/>
          <w:color w:val="1D1D1B"/>
          <w:sz w:val="28"/>
          <w:szCs w:val="28"/>
          <w:lang w:eastAsia="uk-UA"/>
        </w:rPr>
        <w:t>ВККСУ</w:t>
      </w:r>
      <w:r w:rsidR="00B21F3A" w:rsidRPr="004D08B4">
        <w:rPr>
          <w:rFonts w:eastAsia="Times New Roman"/>
          <w:color w:val="1D1D1B"/>
          <w:sz w:val="28"/>
          <w:szCs w:val="28"/>
          <w:lang w:eastAsia="uk-UA"/>
        </w:rPr>
        <w:t xml:space="preserve"> встанов</w:t>
      </w:r>
      <w:r>
        <w:rPr>
          <w:rFonts w:eastAsia="Times New Roman"/>
          <w:color w:val="1D1D1B"/>
          <w:sz w:val="28"/>
          <w:szCs w:val="28"/>
          <w:lang w:eastAsia="uk-UA"/>
        </w:rPr>
        <w:t>ила</w:t>
      </w:r>
      <w:r w:rsidR="00B21F3A" w:rsidRPr="004D08B4">
        <w:rPr>
          <w:rFonts w:eastAsia="Times New Roman"/>
          <w:color w:val="1D1D1B"/>
          <w:sz w:val="28"/>
          <w:szCs w:val="28"/>
          <w:lang w:eastAsia="uk-UA"/>
        </w:rPr>
        <w:t>, що окремою ухвалою Вищого спеціалізованого суду України з розгляду цивільних і кримінальних справ від 26 жовтня</w:t>
      </w:r>
      <w:r w:rsidR="00280DA3">
        <w:rPr>
          <w:rFonts w:eastAsia="Times New Roman"/>
          <w:color w:val="1D1D1B"/>
          <w:sz w:val="28"/>
          <w:szCs w:val="28"/>
          <w:lang w:eastAsia="uk-UA"/>
        </w:rPr>
        <w:t xml:space="preserve">                </w:t>
      </w:r>
      <w:r w:rsidR="00B21F3A" w:rsidRPr="004D08B4">
        <w:rPr>
          <w:rFonts w:eastAsia="Times New Roman"/>
          <w:color w:val="1D1D1B"/>
          <w:sz w:val="28"/>
          <w:szCs w:val="28"/>
          <w:lang w:eastAsia="uk-UA"/>
        </w:rPr>
        <w:t xml:space="preserve"> 2016 року доведено до відома голови Дніпровського районного суду міста Херсона про порушення норм чинного законодавства України суддею Дніпровського районного суду міста Херсона Білою-</w:t>
      </w:r>
      <w:proofErr w:type="spellStart"/>
      <w:r w:rsidR="00B21F3A" w:rsidRPr="004D08B4">
        <w:rPr>
          <w:rFonts w:eastAsia="Times New Roman"/>
          <w:color w:val="1D1D1B"/>
          <w:sz w:val="28"/>
          <w:szCs w:val="28"/>
          <w:lang w:eastAsia="uk-UA"/>
        </w:rPr>
        <w:t>Кисельовою</w:t>
      </w:r>
      <w:proofErr w:type="spellEnd"/>
      <w:r w:rsidR="00B21F3A" w:rsidRPr="004D08B4">
        <w:rPr>
          <w:rFonts w:eastAsia="Times New Roman"/>
          <w:color w:val="1D1D1B"/>
          <w:sz w:val="28"/>
          <w:szCs w:val="28"/>
          <w:lang w:eastAsia="uk-UA"/>
        </w:rPr>
        <w:t xml:space="preserve"> А.А. для належного реагування й повідомлення про вжиті заходи в установлений законом строк. Судове рішення мотивовано тим, що у Білої-</w:t>
      </w:r>
      <w:proofErr w:type="spellStart"/>
      <w:r w:rsidR="00B21F3A" w:rsidRPr="004D08B4">
        <w:rPr>
          <w:rFonts w:eastAsia="Times New Roman"/>
          <w:color w:val="1D1D1B"/>
          <w:sz w:val="28"/>
          <w:szCs w:val="28"/>
          <w:lang w:eastAsia="uk-UA"/>
        </w:rPr>
        <w:t>Кисельової</w:t>
      </w:r>
      <w:proofErr w:type="spellEnd"/>
      <w:r w:rsidR="00B21F3A" w:rsidRPr="004D08B4">
        <w:rPr>
          <w:rFonts w:eastAsia="Times New Roman"/>
          <w:color w:val="1D1D1B"/>
          <w:sz w:val="28"/>
          <w:szCs w:val="28"/>
          <w:lang w:eastAsia="uk-UA"/>
        </w:rPr>
        <w:t xml:space="preserve"> А.А., яка наділена повноваженнями здійснювати правосуддя, відсутні підстави для апеляційного оскарження судового рішення про відновлення втраченого судового провадження у справі, яка перебувала </w:t>
      </w:r>
      <w:r>
        <w:rPr>
          <w:rFonts w:eastAsia="Times New Roman"/>
          <w:color w:val="1D1D1B"/>
          <w:sz w:val="28"/>
          <w:szCs w:val="28"/>
          <w:lang w:eastAsia="uk-UA"/>
        </w:rPr>
        <w:t>в</w:t>
      </w:r>
      <w:r w:rsidR="00B21F3A" w:rsidRPr="004D08B4">
        <w:rPr>
          <w:rFonts w:eastAsia="Times New Roman"/>
          <w:color w:val="1D1D1B"/>
          <w:sz w:val="28"/>
          <w:szCs w:val="28"/>
          <w:lang w:eastAsia="uk-UA"/>
        </w:rPr>
        <w:t xml:space="preserve"> її провадженні. Таке право згідно з вимогами частини першої статті 292 Цивільного процесуального кодексу України (у редакції, чинній на момент спірних правовідносин) надано сторонам та іншим особам, які беруть участь у справі, а також особам, які не брали участі у справі, якщо суд вирішив питання про їх права та обов’язки. Суд касаційної інстанції дійшов висновку, що суддя допустила тяганину під час розгляду справи, а допущені нею порушення норм чинного законодавства призвели до порушення прав і законних інтересів зацікавлених осіб, тяганини у розгляді справи, дискредитації судової системи.</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Вказані факти свідчать про недотримання суддею </w:t>
      </w:r>
      <w:r w:rsidR="003828D5">
        <w:rPr>
          <w:rFonts w:eastAsia="Times New Roman"/>
          <w:color w:val="1D1D1B"/>
          <w:sz w:val="28"/>
          <w:szCs w:val="28"/>
          <w:lang w:eastAsia="uk-UA"/>
        </w:rPr>
        <w:t xml:space="preserve">                                              </w:t>
      </w:r>
      <w:r w:rsidRPr="004D08B4">
        <w:rPr>
          <w:rFonts w:eastAsia="Times New Roman"/>
          <w:color w:val="1D1D1B"/>
          <w:sz w:val="28"/>
          <w:szCs w:val="28"/>
          <w:lang w:eastAsia="uk-UA"/>
        </w:rPr>
        <w:t>Білою-</w:t>
      </w:r>
      <w:proofErr w:type="spellStart"/>
      <w:r w:rsidRPr="004D08B4">
        <w:rPr>
          <w:rFonts w:eastAsia="Times New Roman"/>
          <w:color w:val="1D1D1B"/>
          <w:sz w:val="28"/>
          <w:szCs w:val="28"/>
          <w:lang w:eastAsia="uk-UA"/>
        </w:rPr>
        <w:t>Кисельовою</w:t>
      </w:r>
      <w:proofErr w:type="spellEnd"/>
      <w:r w:rsidRPr="004D08B4">
        <w:rPr>
          <w:rFonts w:eastAsia="Times New Roman"/>
          <w:color w:val="1D1D1B"/>
          <w:sz w:val="28"/>
          <w:szCs w:val="28"/>
          <w:lang w:eastAsia="uk-UA"/>
        </w:rPr>
        <w:t xml:space="preserve"> А.А. вимог професійної етики.</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Стосовно інформації ГРД про одержання суддею доходу від передання в оренду нерухомого майна суддя Біла-Кисельова А.А. пояснила, що дохід від надання майна в оренду, з якого сплачувала податки, відображала у деклараціях особи, уповноваженої на виконання функцій держави або місцевого самоврядування. </w:t>
      </w:r>
      <w:r w:rsidR="00BB1555">
        <w:rPr>
          <w:rFonts w:eastAsia="Times New Roman"/>
          <w:color w:val="1D1D1B"/>
          <w:sz w:val="28"/>
          <w:szCs w:val="28"/>
          <w:lang w:eastAsia="uk-UA"/>
        </w:rPr>
        <w:t>ВККСУ</w:t>
      </w:r>
      <w:r w:rsidRPr="004D08B4">
        <w:rPr>
          <w:rFonts w:eastAsia="Times New Roman"/>
          <w:color w:val="1D1D1B"/>
          <w:sz w:val="28"/>
          <w:szCs w:val="28"/>
          <w:lang w:eastAsia="uk-UA"/>
        </w:rPr>
        <w:t xml:space="preserve"> зазначає, що відповідно до частини третьої статті 54 Закону суддя може отримувати відсотки, дивіденди та інші пасивні доходи від майна, власником якого він є. З матеріалів суддівського </w:t>
      </w:r>
      <w:r w:rsidRPr="004D08B4">
        <w:rPr>
          <w:rFonts w:eastAsia="Times New Roman"/>
          <w:color w:val="1D1D1B"/>
          <w:sz w:val="28"/>
          <w:szCs w:val="28"/>
          <w:lang w:eastAsia="uk-UA"/>
        </w:rPr>
        <w:lastRenderedPageBreak/>
        <w:t>досьє вбачається, що суддя є власником нерухомого майна, яке передає в оренду.</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Згідно з позицією, висловленою Великою Палатою Верховного Суду у </w:t>
      </w:r>
      <w:r w:rsidR="002848A7">
        <w:rPr>
          <w:rFonts w:eastAsia="Times New Roman"/>
          <w:color w:val="1D1D1B"/>
          <w:sz w:val="28"/>
          <w:szCs w:val="28"/>
          <w:lang w:eastAsia="uk-UA"/>
        </w:rPr>
        <w:t xml:space="preserve">пункті 23 </w:t>
      </w:r>
      <w:r w:rsidRPr="004D08B4">
        <w:rPr>
          <w:rFonts w:eastAsia="Times New Roman"/>
          <w:color w:val="1D1D1B"/>
          <w:sz w:val="28"/>
          <w:szCs w:val="28"/>
          <w:lang w:eastAsia="uk-UA"/>
        </w:rPr>
        <w:t>рішенн</w:t>
      </w:r>
      <w:r w:rsidR="002848A7">
        <w:rPr>
          <w:rFonts w:eastAsia="Times New Roman"/>
          <w:color w:val="1D1D1B"/>
          <w:sz w:val="28"/>
          <w:szCs w:val="28"/>
          <w:lang w:eastAsia="uk-UA"/>
        </w:rPr>
        <w:t>я</w:t>
      </w:r>
      <w:r w:rsidRPr="004D08B4">
        <w:rPr>
          <w:rFonts w:eastAsia="Times New Roman"/>
          <w:color w:val="1D1D1B"/>
          <w:sz w:val="28"/>
          <w:szCs w:val="28"/>
          <w:lang w:eastAsia="uk-UA"/>
        </w:rPr>
        <w:t xml:space="preserve"> від 10 листопада 2021 року (справа № 9901/355/21), «авторитет та довіра до судової влади формуються залежно від персонального складу судів, від осіб, які обіймають посади суддів та формують суддівський корпус. Саме тому важливо, щоб кандидат на посаду судді, як і суддя, не допускав будь-якої неналежної (недоброчесної, неетичної) поведінки як у професійній діяльності, так і в особистому житті, яка може поставити під сумнів відповідність кандидата критерію доброчесності, що негативно вплине на суспільну довіру до судової влади у зв</w:t>
      </w:r>
      <w:r w:rsidR="002848A7">
        <w:rPr>
          <w:rFonts w:eastAsia="Times New Roman"/>
          <w:color w:val="1D1D1B"/>
          <w:sz w:val="28"/>
          <w:szCs w:val="28"/>
          <w:lang w:eastAsia="uk-UA"/>
        </w:rPr>
        <w:t>’</w:t>
      </w:r>
      <w:r w:rsidRPr="004D08B4">
        <w:rPr>
          <w:rFonts w:eastAsia="Times New Roman"/>
          <w:color w:val="1D1D1B"/>
          <w:sz w:val="28"/>
          <w:szCs w:val="28"/>
          <w:lang w:eastAsia="uk-UA"/>
        </w:rPr>
        <w:t>язку з таким призначенням».</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Роз’яснюючи положення статті 1 Кодексу суддівської етики, Рада суддів України в Коментарі до Кодексу суддівської етики, затвердженого рішенням Ради суддів України від 4 лютого 2016 року № 1, </w:t>
      </w:r>
      <w:r w:rsidR="002848A7">
        <w:rPr>
          <w:rFonts w:eastAsia="Times New Roman"/>
          <w:color w:val="1D1D1B"/>
          <w:sz w:val="28"/>
          <w:szCs w:val="28"/>
          <w:lang w:eastAsia="uk-UA"/>
        </w:rPr>
        <w:t>за</w:t>
      </w:r>
      <w:r w:rsidRPr="004D08B4">
        <w:rPr>
          <w:rFonts w:eastAsia="Times New Roman"/>
          <w:color w:val="1D1D1B"/>
          <w:sz w:val="28"/>
          <w:szCs w:val="28"/>
          <w:lang w:eastAsia="uk-UA"/>
        </w:rPr>
        <w:t>значила, що суддя повинен уникати порушень етики та всього того, що виглядає як порушення етики, в усіх випадках його діяльності – як професійній, так і в приватній. Бездоганна поведінка суддів означає уникнення порушень норм етики та недопущення створення враження їх порушення. Враження</w:t>
      </w:r>
      <w:r w:rsidR="002848A7">
        <w:rPr>
          <w:rFonts w:eastAsia="Times New Roman"/>
          <w:color w:val="1D1D1B"/>
          <w:sz w:val="28"/>
          <w:szCs w:val="28"/>
          <w:lang w:eastAsia="uk-UA"/>
        </w:rPr>
        <w:t>, що</w:t>
      </w:r>
      <w:r w:rsidRPr="004D08B4">
        <w:rPr>
          <w:rFonts w:eastAsia="Times New Roman"/>
          <w:color w:val="1D1D1B"/>
          <w:sz w:val="28"/>
          <w:szCs w:val="28"/>
          <w:lang w:eastAsia="uk-UA"/>
        </w:rPr>
        <w:t xml:space="preserve"> порушен</w:t>
      </w:r>
      <w:r w:rsidR="002848A7">
        <w:rPr>
          <w:rFonts w:eastAsia="Times New Roman"/>
          <w:color w:val="1D1D1B"/>
          <w:sz w:val="28"/>
          <w:szCs w:val="28"/>
          <w:lang w:eastAsia="uk-UA"/>
        </w:rPr>
        <w:t>о</w:t>
      </w:r>
      <w:r w:rsidRPr="004D08B4">
        <w:rPr>
          <w:rFonts w:eastAsia="Times New Roman"/>
          <w:color w:val="1D1D1B"/>
          <w:sz w:val="28"/>
          <w:szCs w:val="28"/>
          <w:lang w:eastAsia="uk-UA"/>
        </w:rPr>
        <w:t xml:space="preserve"> норм</w:t>
      </w:r>
      <w:r w:rsidR="002848A7">
        <w:rPr>
          <w:rFonts w:eastAsia="Times New Roman"/>
          <w:color w:val="1D1D1B"/>
          <w:sz w:val="28"/>
          <w:szCs w:val="28"/>
          <w:lang w:eastAsia="uk-UA"/>
        </w:rPr>
        <w:t>и</w:t>
      </w:r>
      <w:r w:rsidRPr="004D08B4">
        <w:rPr>
          <w:rFonts w:eastAsia="Times New Roman"/>
          <w:color w:val="1D1D1B"/>
          <w:sz w:val="28"/>
          <w:szCs w:val="28"/>
          <w:lang w:eastAsia="uk-UA"/>
        </w:rPr>
        <w:t xml:space="preserve"> етики</w:t>
      </w:r>
      <w:r w:rsidR="002848A7">
        <w:rPr>
          <w:rFonts w:eastAsia="Times New Roman"/>
          <w:color w:val="1D1D1B"/>
          <w:sz w:val="28"/>
          <w:szCs w:val="28"/>
          <w:lang w:eastAsia="uk-UA"/>
        </w:rPr>
        <w:t>,</w:t>
      </w:r>
      <w:r w:rsidRPr="004D08B4">
        <w:rPr>
          <w:rFonts w:eastAsia="Times New Roman"/>
          <w:color w:val="1D1D1B"/>
          <w:sz w:val="28"/>
          <w:szCs w:val="28"/>
          <w:lang w:eastAsia="uk-UA"/>
        </w:rPr>
        <w:t xml:space="preserve"> створюється, коли розважливі особи, яким стали відомі всі відповідні обставини, розкриті </w:t>
      </w:r>
      <w:r w:rsidR="002848A7">
        <w:rPr>
          <w:rFonts w:eastAsia="Times New Roman"/>
          <w:color w:val="1D1D1B"/>
          <w:sz w:val="28"/>
          <w:szCs w:val="28"/>
          <w:lang w:eastAsia="uk-UA"/>
        </w:rPr>
        <w:t>під час</w:t>
      </w:r>
      <w:r w:rsidRPr="004D08B4">
        <w:rPr>
          <w:rFonts w:eastAsia="Times New Roman"/>
          <w:color w:val="1D1D1B"/>
          <w:sz w:val="28"/>
          <w:szCs w:val="28"/>
          <w:lang w:eastAsia="uk-UA"/>
        </w:rPr>
        <w:t xml:space="preserve"> резонансного їх з’ясування, можуть дійти висновку, що чесність, добросовісність, урівноваженість та професійна придатність судді поставлені під сумнів. Рада суддів України окремо наголосила на тому, що численними є ситуації, коли та чи інша дія прямо не заборонена законом, але є ризик такого сприйняття, формування враження, яке підірвало б довіру до суду.</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Аналогічні вимоги є застосовними до встановлення відповідності судді критеріям професійної етики та доброчесності в процедурі кваліфікаційного оцінювання на відповідність займаній посаді з тією особливістю, що такі обставини стають відомими під час дослідження досьє та проведення співбесіди.</w:t>
      </w:r>
    </w:p>
    <w:p w:rsidR="00B21F3A" w:rsidRPr="004D08B4" w:rsidRDefault="00117F3D"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w:t>
      </w:r>
      <w:r w:rsidR="00B21F3A" w:rsidRPr="004D08B4">
        <w:rPr>
          <w:rFonts w:eastAsia="Times New Roman"/>
          <w:color w:val="1D1D1B"/>
          <w:sz w:val="28"/>
          <w:szCs w:val="28"/>
          <w:lang w:eastAsia="uk-UA"/>
        </w:rPr>
        <w:t>Під час кваліфікаційного оцінювання судді Білої-</w:t>
      </w:r>
      <w:proofErr w:type="spellStart"/>
      <w:r w:rsidR="00B21F3A" w:rsidRPr="004D08B4">
        <w:rPr>
          <w:rFonts w:eastAsia="Times New Roman"/>
          <w:color w:val="1D1D1B"/>
          <w:sz w:val="28"/>
          <w:szCs w:val="28"/>
          <w:lang w:eastAsia="uk-UA"/>
        </w:rPr>
        <w:t>Кисельової</w:t>
      </w:r>
      <w:proofErr w:type="spellEnd"/>
      <w:r w:rsidR="00B21F3A" w:rsidRPr="004D08B4">
        <w:rPr>
          <w:rFonts w:eastAsia="Times New Roman"/>
          <w:color w:val="1D1D1B"/>
          <w:sz w:val="28"/>
          <w:szCs w:val="28"/>
          <w:lang w:eastAsia="uk-UA"/>
        </w:rPr>
        <w:t xml:space="preserve"> А.А. на відповідність займаній посаді </w:t>
      </w:r>
      <w:r w:rsidR="008E539B">
        <w:rPr>
          <w:rFonts w:eastAsia="Times New Roman"/>
          <w:color w:val="1D1D1B"/>
          <w:sz w:val="28"/>
          <w:szCs w:val="28"/>
          <w:lang w:eastAsia="uk-UA"/>
        </w:rPr>
        <w:t>ВККСУ</w:t>
      </w:r>
      <w:r w:rsidR="00B21F3A" w:rsidRPr="004D08B4">
        <w:rPr>
          <w:rFonts w:eastAsia="Times New Roman"/>
          <w:color w:val="1D1D1B"/>
          <w:sz w:val="28"/>
          <w:szCs w:val="28"/>
          <w:lang w:eastAsia="uk-UA"/>
        </w:rPr>
        <w:t xml:space="preserve"> ретельно дослід</w:t>
      </w:r>
      <w:r w:rsidR="008E539B">
        <w:rPr>
          <w:rFonts w:eastAsia="Times New Roman"/>
          <w:color w:val="1D1D1B"/>
          <w:sz w:val="28"/>
          <w:szCs w:val="28"/>
          <w:lang w:eastAsia="uk-UA"/>
        </w:rPr>
        <w:t>ила</w:t>
      </w:r>
      <w:r w:rsidR="00B21F3A" w:rsidRPr="004D08B4">
        <w:rPr>
          <w:rFonts w:eastAsia="Times New Roman"/>
          <w:color w:val="1D1D1B"/>
          <w:sz w:val="28"/>
          <w:szCs w:val="28"/>
          <w:lang w:eastAsia="uk-UA"/>
        </w:rPr>
        <w:t xml:space="preserve"> та об’єктивно оцін</w:t>
      </w:r>
      <w:r w:rsidR="008E539B">
        <w:rPr>
          <w:rFonts w:eastAsia="Times New Roman"/>
          <w:color w:val="1D1D1B"/>
          <w:sz w:val="28"/>
          <w:szCs w:val="28"/>
          <w:lang w:eastAsia="uk-UA"/>
        </w:rPr>
        <w:t>ила</w:t>
      </w:r>
      <w:r w:rsidR="00B21F3A" w:rsidRPr="004D08B4">
        <w:rPr>
          <w:rFonts w:eastAsia="Times New Roman"/>
          <w:color w:val="1D1D1B"/>
          <w:sz w:val="28"/>
          <w:szCs w:val="28"/>
          <w:lang w:eastAsia="uk-UA"/>
        </w:rPr>
        <w:t xml:space="preserve"> факти та обставини, що підтверджені матеріалами суддівського досьє. Результати проведен</w:t>
      </w:r>
      <w:r w:rsidR="008E539B">
        <w:rPr>
          <w:rFonts w:eastAsia="Times New Roman"/>
          <w:color w:val="1D1D1B"/>
          <w:sz w:val="28"/>
          <w:szCs w:val="28"/>
          <w:lang w:eastAsia="uk-UA"/>
        </w:rPr>
        <w:t>ня</w:t>
      </w:r>
      <w:r w:rsidR="00B21F3A" w:rsidRPr="004D08B4">
        <w:rPr>
          <w:rFonts w:eastAsia="Times New Roman"/>
          <w:color w:val="1D1D1B"/>
          <w:sz w:val="28"/>
          <w:szCs w:val="28"/>
          <w:lang w:eastAsia="uk-UA"/>
        </w:rPr>
        <w:t xml:space="preserve"> співбесіди та досліджен</w:t>
      </w:r>
      <w:r w:rsidR="008E539B">
        <w:rPr>
          <w:rFonts w:eastAsia="Times New Roman"/>
          <w:color w:val="1D1D1B"/>
          <w:sz w:val="28"/>
          <w:szCs w:val="28"/>
          <w:lang w:eastAsia="uk-UA"/>
        </w:rPr>
        <w:t>ня</w:t>
      </w:r>
      <w:r w:rsidR="00B21F3A" w:rsidRPr="004D08B4">
        <w:rPr>
          <w:rFonts w:eastAsia="Times New Roman"/>
          <w:color w:val="1D1D1B"/>
          <w:sz w:val="28"/>
          <w:szCs w:val="28"/>
          <w:lang w:eastAsia="uk-UA"/>
        </w:rPr>
        <w:t xml:space="preserve"> досьє судді</w:t>
      </w:r>
      <w:r w:rsidR="00FC0364">
        <w:rPr>
          <w:rFonts w:eastAsia="Times New Roman"/>
          <w:color w:val="1D1D1B"/>
          <w:sz w:val="28"/>
          <w:szCs w:val="28"/>
          <w:lang w:eastAsia="uk-UA"/>
        </w:rPr>
        <w:t xml:space="preserve">                                        </w:t>
      </w:r>
      <w:r w:rsidR="00B21F3A" w:rsidRPr="004D08B4">
        <w:rPr>
          <w:rFonts w:eastAsia="Times New Roman"/>
          <w:color w:val="1D1D1B"/>
          <w:sz w:val="28"/>
          <w:szCs w:val="28"/>
          <w:lang w:eastAsia="uk-UA"/>
        </w:rPr>
        <w:t xml:space="preserve"> Білої-</w:t>
      </w:r>
      <w:proofErr w:type="spellStart"/>
      <w:r w:rsidR="00B21F3A" w:rsidRPr="004D08B4">
        <w:rPr>
          <w:rFonts w:eastAsia="Times New Roman"/>
          <w:color w:val="1D1D1B"/>
          <w:sz w:val="28"/>
          <w:szCs w:val="28"/>
          <w:lang w:eastAsia="uk-UA"/>
        </w:rPr>
        <w:t>Кисельової</w:t>
      </w:r>
      <w:proofErr w:type="spellEnd"/>
      <w:r w:rsidR="00B21F3A" w:rsidRPr="004D08B4">
        <w:rPr>
          <w:rFonts w:eastAsia="Times New Roman"/>
          <w:color w:val="1D1D1B"/>
          <w:sz w:val="28"/>
          <w:szCs w:val="28"/>
          <w:lang w:eastAsia="uk-UA"/>
        </w:rPr>
        <w:t xml:space="preserve"> А.А.  підтверджують нездатність судді виконувати свої обов’язки на мінімально прийнятному рівні, який би відповідав стандартам поведінки судді.</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Вища рада правосуддя </w:t>
      </w:r>
      <w:r w:rsidR="008E539B">
        <w:rPr>
          <w:rFonts w:eastAsia="Times New Roman"/>
          <w:color w:val="1D1D1B"/>
          <w:sz w:val="28"/>
          <w:szCs w:val="28"/>
          <w:lang w:eastAsia="uk-UA"/>
        </w:rPr>
        <w:t>зазначає</w:t>
      </w:r>
      <w:r w:rsidRPr="004D08B4">
        <w:rPr>
          <w:rFonts w:eastAsia="Times New Roman"/>
          <w:color w:val="1D1D1B"/>
          <w:sz w:val="28"/>
          <w:szCs w:val="28"/>
          <w:lang w:eastAsia="uk-UA"/>
        </w:rPr>
        <w:t xml:space="preserve">, що відповідно до пунктів 1, 2, 6 частини сьомої статті 56 Закону України «Про судоустрій і статус суддів»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w:t>
      </w:r>
      <w:r w:rsidRPr="004D08B4">
        <w:rPr>
          <w:rFonts w:eastAsia="Times New Roman"/>
          <w:color w:val="1D1D1B"/>
          <w:sz w:val="28"/>
          <w:szCs w:val="28"/>
          <w:lang w:eastAsia="uk-UA"/>
        </w:rPr>
        <w:lastRenderedPageBreak/>
        <w:t>укріплення суспільної довіри до суду, забезпечення впевненості суспільства в чесності та непідкупності суддів; виконувати вимоги та дотримуватися обмежень, установлених законодавством у сфері запобігання корупції.</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Статтями 1, 3, 6, 18 Кодексу суддівської етики, затвердженого </w:t>
      </w:r>
      <w:r w:rsidR="003828D5">
        <w:rPr>
          <w:rFonts w:eastAsia="Times New Roman"/>
          <w:color w:val="1D1D1B"/>
          <w:sz w:val="28"/>
          <w:szCs w:val="28"/>
          <w:lang w:eastAsia="uk-UA"/>
        </w:rPr>
        <w:t xml:space="preserve">                              </w:t>
      </w:r>
      <w:r w:rsidRPr="004D08B4">
        <w:rPr>
          <w:rFonts w:eastAsia="Times New Roman"/>
          <w:color w:val="1D1D1B"/>
          <w:sz w:val="28"/>
          <w:szCs w:val="28"/>
          <w:lang w:eastAsia="uk-UA"/>
        </w:rPr>
        <w:t>ХІ черговим з’їздом суддів України 22 лютого 2013 року, визначено,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до того, щоб, на думку розсудливої, законослухняної та поінформованої людини, його поведінка була бездоганною. Суддя повинен виконувати свої професійні обов’язки незалежно, виходячи виключно з фактів, установлених на підставі власної оцінки доказів, розуміння закону, верховенства права, що є гарантією справедливого розгляду справи в суді, незважаючи на будь-які зовнішні впливи, стимули, загрози, втручання або публічну критику. Суддя повинен бути обізнаним про свої майнові інтереси та вживати розумних заходів для того, щоб бути обізнаним про майнові інтереси членів своєї сім'ї.</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У </w:t>
      </w:r>
      <w:proofErr w:type="spellStart"/>
      <w:r w:rsidRPr="004D08B4">
        <w:rPr>
          <w:rFonts w:eastAsia="Times New Roman"/>
          <w:color w:val="1D1D1B"/>
          <w:sz w:val="28"/>
          <w:szCs w:val="28"/>
          <w:lang w:eastAsia="uk-UA"/>
        </w:rPr>
        <w:t>Бангалорських</w:t>
      </w:r>
      <w:proofErr w:type="spellEnd"/>
      <w:r w:rsidRPr="004D08B4">
        <w:rPr>
          <w:rFonts w:eastAsia="Times New Roman"/>
          <w:color w:val="1D1D1B"/>
          <w:sz w:val="28"/>
          <w:szCs w:val="28"/>
          <w:lang w:eastAsia="uk-UA"/>
        </w:rPr>
        <w:t xml:space="preserve"> принципах поведінки суддів від 19 травня 2006 року, схвалених Резолюцією Економічної та Соціальної Ради ООН від 27 липня </w:t>
      </w:r>
      <w:r w:rsidR="008E539B">
        <w:rPr>
          <w:rFonts w:eastAsia="Times New Roman"/>
          <w:color w:val="1D1D1B"/>
          <w:sz w:val="28"/>
          <w:szCs w:val="28"/>
          <w:lang w:eastAsia="uk-UA"/>
        </w:rPr>
        <w:t xml:space="preserve">                   </w:t>
      </w:r>
      <w:r w:rsidRPr="004D08B4">
        <w:rPr>
          <w:rFonts w:eastAsia="Times New Roman"/>
          <w:color w:val="1D1D1B"/>
          <w:sz w:val="28"/>
          <w:szCs w:val="28"/>
          <w:lang w:eastAsia="uk-UA"/>
        </w:rPr>
        <w:t>2006 року № 2006/23, зазначено,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 Суддя виявляє та підтримує високі стандарти поведінки суддів з метою укріплення суспільної довіри до судових органів, що має першочергове значення для підтримки незалежності судових органів.</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Постійна увага з боку суспільства покладає на суддю обов’язок прийняти окремі обмеження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Дотримання високих стандартів поведінки вимагає від судді уникнення створення враження неналежної поведінки як при виконанні посадових обов’язків, так і в особистому житті. Суддя має усвідомлювати, що він представляє судову владу держави, та не допускати зі свого боку поведінки, що може зашкодити авторитету правосуддя.</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Доброчесна поведінка судді має торкатися всіх сфер його життя, у тому числі й матеріальної (майнової) сфери, полягає в реалізації обов’язку бути обізнаним про свої майнові інтереси та здійснення активних дій щодо вжиття розумних (адекватних) заходів для того, щоб бути обізнаним про майнові інтереси членів своєї сім’ї, виявляючи повагу до законів і лояльність до публічних фінансових інтересів держави.</w:t>
      </w:r>
    </w:p>
    <w:p w:rsidR="00B21F3A"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Суддя повинен поважати закон, додержуватися його та за будь-яких обставин дбати про те, щоб його дії сприяли зміцненню суспільної довіри до </w:t>
      </w:r>
      <w:r w:rsidRPr="004D08B4">
        <w:rPr>
          <w:rFonts w:eastAsia="Times New Roman"/>
          <w:color w:val="1D1D1B"/>
          <w:sz w:val="28"/>
          <w:szCs w:val="28"/>
          <w:lang w:eastAsia="uk-UA"/>
        </w:rPr>
        <w:lastRenderedPageBreak/>
        <w:t>судових органів. Відповідні положення визначені міжнародними стандартами, що регламентують діяльність суддів та Кодексом суддівської етики, затвердженим з’їздом суддів України.</w:t>
      </w:r>
    </w:p>
    <w:p w:rsidR="00AF70E3" w:rsidRDefault="00AF70E3" w:rsidP="00994D19">
      <w:pPr>
        <w:shd w:val="clear" w:color="auto" w:fill="FFFFFF"/>
        <w:spacing w:after="0" w:line="240" w:lineRule="auto"/>
        <w:ind w:firstLine="567"/>
        <w:jc w:val="both"/>
        <w:rPr>
          <w:rFonts w:eastAsia="Times New Roman"/>
          <w:color w:val="1D1D1B"/>
          <w:sz w:val="28"/>
          <w:szCs w:val="28"/>
          <w:lang w:eastAsia="uk-UA"/>
        </w:rPr>
      </w:pPr>
      <w:r w:rsidRPr="00FF69AC">
        <w:rPr>
          <w:rFonts w:eastAsia="Times New Roman"/>
          <w:color w:val="1D1D1B"/>
          <w:sz w:val="28"/>
          <w:szCs w:val="28"/>
          <w:lang w:eastAsia="uk-UA"/>
        </w:rPr>
        <w:t xml:space="preserve">Повноваження ВККСУ стосовно кваліфікаційного оцінювання судді є дискреційними та виключною компетенцією її як уповноваженого органу, який на постійній основі діє у вітчизняній системі судоустрою. При цьому оцінювання відбувається з метою визначення здатності судді (кандидата на посаду судді) здійснювати правосуддя у відповідному суді за встановленими законом критеріями, до яких належать компетентність (професійна, особиста, соціальна тощо), професійна етика, доброчесність. Рішення приймається за внутрішнім переконанням членів ВККСУ. Таким чином, жоден інший суб`єкт чи орган не може втручатися у здійснення суб`єктом владних повноважень своєї компетенції, зокрема компетенції ВККСУ щодо оцінювання </w:t>
      </w:r>
      <w:r w:rsidR="00FF69AC" w:rsidRPr="00FF69AC">
        <w:rPr>
          <w:rFonts w:eastAsia="Times New Roman"/>
          <w:color w:val="1D1D1B"/>
          <w:sz w:val="28"/>
          <w:szCs w:val="28"/>
          <w:lang w:eastAsia="uk-UA"/>
        </w:rPr>
        <w:t>здатності судді здійснювати правосуддя у відповідному суді за встановленими законом критеріями</w:t>
      </w:r>
      <w:r w:rsidRPr="00FF69AC">
        <w:rPr>
          <w:rFonts w:eastAsia="Times New Roman"/>
          <w:color w:val="1D1D1B"/>
          <w:sz w:val="28"/>
          <w:szCs w:val="28"/>
          <w:lang w:eastAsia="uk-UA"/>
        </w:rPr>
        <w:t>.</w:t>
      </w:r>
    </w:p>
    <w:p w:rsidR="006D6751" w:rsidRPr="004D08B4" w:rsidRDefault="006D6751" w:rsidP="00994D19">
      <w:pPr>
        <w:shd w:val="clear" w:color="auto" w:fill="FFFFFF"/>
        <w:spacing w:after="0" w:line="240" w:lineRule="auto"/>
        <w:ind w:firstLine="567"/>
        <w:jc w:val="both"/>
        <w:rPr>
          <w:rFonts w:eastAsia="Times New Roman"/>
          <w:color w:val="1D1D1B"/>
          <w:sz w:val="28"/>
          <w:szCs w:val="28"/>
          <w:lang w:eastAsia="uk-UA"/>
        </w:rPr>
      </w:pPr>
      <w:r w:rsidRPr="001C44B7">
        <w:rPr>
          <w:rFonts w:eastAsia="Times New Roman"/>
          <w:color w:val="1D1D1B"/>
          <w:sz w:val="28"/>
          <w:szCs w:val="28"/>
          <w:lang w:eastAsia="uk-UA"/>
        </w:rPr>
        <w:t xml:space="preserve">Саме така правова позиція висловлена в постановах Великої Палати Верховного Суду від </w:t>
      </w:r>
      <w:r w:rsidR="001C44B7" w:rsidRPr="001C44B7">
        <w:rPr>
          <w:rFonts w:eastAsia="Times New Roman"/>
          <w:color w:val="1D1D1B"/>
          <w:sz w:val="28"/>
          <w:szCs w:val="28"/>
          <w:lang w:eastAsia="uk-UA"/>
        </w:rPr>
        <w:t>16 червня 2022 року у справі № 9901/57/19 (провадження № 11-424заі21); від 19 січня 2022 року у справі № 9901/385/19 (провадження № 11-125заі21); 102892570; від 19 травня 2021 року у справі № 9901/124/19 (провадження № 11-265заі20)</w:t>
      </w:r>
      <w:r w:rsidRPr="001C44B7">
        <w:rPr>
          <w:rFonts w:eastAsia="Times New Roman"/>
          <w:color w:val="1D1D1B"/>
          <w:sz w:val="28"/>
          <w:szCs w:val="28"/>
          <w:lang w:eastAsia="uk-UA"/>
        </w:rPr>
        <w:t>.</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З огляду на те, що за результатами кваліфікаційного оцінювання суддя </w:t>
      </w:r>
      <w:proofErr w:type="spellStart"/>
      <w:r w:rsidRPr="004D08B4">
        <w:rPr>
          <w:rFonts w:eastAsia="Times New Roman"/>
          <w:color w:val="1D1D1B"/>
          <w:sz w:val="28"/>
          <w:szCs w:val="28"/>
          <w:lang w:eastAsia="uk-UA"/>
        </w:rPr>
        <w:t>Білозерського</w:t>
      </w:r>
      <w:proofErr w:type="spellEnd"/>
      <w:r w:rsidRPr="004D08B4">
        <w:rPr>
          <w:rFonts w:eastAsia="Times New Roman"/>
          <w:color w:val="1D1D1B"/>
          <w:sz w:val="28"/>
          <w:szCs w:val="28"/>
          <w:lang w:eastAsia="uk-UA"/>
        </w:rPr>
        <w:t xml:space="preserve"> районного суду Херсонської області Біла-Кисельова А.А. набрала 446,125 </w:t>
      </w:r>
      <w:proofErr w:type="spellStart"/>
      <w:r w:rsidRPr="004D08B4">
        <w:rPr>
          <w:rFonts w:eastAsia="Times New Roman"/>
          <w:color w:val="1D1D1B"/>
          <w:sz w:val="28"/>
          <w:szCs w:val="28"/>
          <w:lang w:eastAsia="uk-UA"/>
        </w:rPr>
        <w:t>бала</w:t>
      </w:r>
      <w:proofErr w:type="spellEnd"/>
      <w:r w:rsidRPr="004D08B4">
        <w:rPr>
          <w:rFonts w:eastAsia="Times New Roman"/>
          <w:color w:val="1D1D1B"/>
          <w:sz w:val="28"/>
          <w:szCs w:val="28"/>
          <w:lang w:eastAsia="uk-UA"/>
        </w:rPr>
        <w:t>, що становить менше 67 відсотків від суми максимально можливих балів, Комісія дійшла обґрунтованого висновку, що вона не відповідає займаній посаді.</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Вища рада правосуддя </w:t>
      </w:r>
      <w:r w:rsidR="008E539B">
        <w:rPr>
          <w:rFonts w:eastAsia="Times New Roman"/>
          <w:color w:val="1D1D1B"/>
          <w:sz w:val="28"/>
          <w:szCs w:val="28"/>
          <w:lang w:eastAsia="uk-UA"/>
        </w:rPr>
        <w:t>за</w:t>
      </w:r>
      <w:r w:rsidRPr="004D08B4">
        <w:rPr>
          <w:rFonts w:eastAsia="Times New Roman"/>
          <w:color w:val="1D1D1B"/>
          <w:sz w:val="28"/>
          <w:szCs w:val="28"/>
          <w:lang w:eastAsia="uk-UA"/>
        </w:rPr>
        <w:t xml:space="preserve">значає, що в рекомендації </w:t>
      </w:r>
      <w:r w:rsidR="008E539B">
        <w:rPr>
          <w:rFonts w:eastAsia="Times New Roman"/>
          <w:color w:val="1D1D1B"/>
          <w:sz w:val="28"/>
          <w:szCs w:val="28"/>
          <w:lang w:eastAsia="uk-UA"/>
        </w:rPr>
        <w:t xml:space="preserve">ВККСУ </w:t>
      </w:r>
      <w:r w:rsidRPr="004D08B4">
        <w:rPr>
          <w:rFonts w:eastAsia="Times New Roman"/>
          <w:color w:val="1D1D1B"/>
          <w:sz w:val="28"/>
          <w:szCs w:val="28"/>
          <w:lang w:eastAsia="uk-UA"/>
        </w:rPr>
        <w:t xml:space="preserve">від 17 січня </w:t>
      </w:r>
      <w:r w:rsidR="008E539B">
        <w:rPr>
          <w:rFonts w:eastAsia="Times New Roman"/>
          <w:color w:val="1D1D1B"/>
          <w:sz w:val="28"/>
          <w:szCs w:val="28"/>
          <w:lang w:eastAsia="uk-UA"/>
        </w:rPr>
        <w:t xml:space="preserve">  </w:t>
      </w:r>
      <w:r w:rsidRPr="004D08B4">
        <w:rPr>
          <w:rFonts w:eastAsia="Times New Roman"/>
          <w:color w:val="1D1D1B"/>
          <w:sz w:val="28"/>
          <w:szCs w:val="28"/>
          <w:lang w:eastAsia="uk-UA"/>
        </w:rPr>
        <w:t>2024 року</w:t>
      </w:r>
      <w:r w:rsidR="00FC7173">
        <w:rPr>
          <w:rFonts w:eastAsia="Times New Roman"/>
          <w:color w:val="1D1D1B"/>
          <w:sz w:val="28"/>
          <w:szCs w:val="28"/>
          <w:lang w:eastAsia="uk-UA"/>
        </w:rPr>
        <w:t xml:space="preserve"> </w:t>
      </w:r>
      <w:r w:rsidRPr="004D08B4">
        <w:rPr>
          <w:rFonts w:eastAsia="Times New Roman"/>
          <w:color w:val="1D1D1B"/>
          <w:sz w:val="28"/>
          <w:szCs w:val="28"/>
          <w:lang w:eastAsia="uk-UA"/>
        </w:rPr>
        <w:t>№ 18/ко-24 про звільнення Білої-</w:t>
      </w:r>
      <w:proofErr w:type="spellStart"/>
      <w:r w:rsidRPr="004D08B4">
        <w:rPr>
          <w:rFonts w:eastAsia="Times New Roman"/>
          <w:color w:val="1D1D1B"/>
          <w:sz w:val="28"/>
          <w:szCs w:val="28"/>
          <w:lang w:eastAsia="uk-UA"/>
        </w:rPr>
        <w:t>Кисельової</w:t>
      </w:r>
      <w:proofErr w:type="spellEnd"/>
      <w:r w:rsidRPr="004D08B4">
        <w:rPr>
          <w:rFonts w:eastAsia="Times New Roman"/>
          <w:color w:val="1D1D1B"/>
          <w:sz w:val="28"/>
          <w:szCs w:val="28"/>
          <w:lang w:eastAsia="uk-UA"/>
        </w:rPr>
        <w:t xml:space="preserve"> А.А. з посади судді </w:t>
      </w:r>
      <w:proofErr w:type="spellStart"/>
      <w:r w:rsidRPr="004D08B4">
        <w:rPr>
          <w:rFonts w:eastAsia="Times New Roman"/>
          <w:color w:val="1D1D1B"/>
          <w:sz w:val="28"/>
          <w:szCs w:val="28"/>
          <w:lang w:eastAsia="uk-UA"/>
        </w:rPr>
        <w:t>Білозерського</w:t>
      </w:r>
      <w:proofErr w:type="spellEnd"/>
      <w:r w:rsidRPr="004D08B4">
        <w:rPr>
          <w:rFonts w:eastAsia="Times New Roman"/>
          <w:color w:val="1D1D1B"/>
          <w:sz w:val="28"/>
          <w:szCs w:val="28"/>
          <w:lang w:eastAsia="uk-UA"/>
        </w:rPr>
        <w:t xml:space="preserve"> районного суду Херсонської області на підставі </w:t>
      </w:r>
      <w:r w:rsidR="009031AB">
        <w:rPr>
          <w:rFonts w:eastAsia="Times New Roman"/>
          <w:color w:val="1D1D1B"/>
          <w:sz w:val="28"/>
          <w:szCs w:val="28"/>
          <w:lang w:eastAsia="uk-UA"/>
        </w:rPr>
        <w:t xml:space="preserve">                               </w:t>
      </w:r>
      <w:r w:rsidRPr="004D08B4">
        <w:rPr>
          <w:rFonts w:eastAsia="Times New Roman"/>
          <w:color w:val="1D1D1B"/>
          <w:sz w:val="28"/>
          <w:szCs w:val="28"/>
          <w:lang w:eastAsia="uk-UA"/>
        </w:rPr>
        <w:t xml:space="preserve">підпункту 4 пункту </w:t>
      </w:r>
      <w:r w:rsidR="004F04F3" w:rsidRPr="004D08B4">
        <w:rPr>
          <w:rFonts w:eastAsia="Times New Roman"/>
          <w:color w:val="1D1D1B"/>
          <w:sz w:val="28"/>
          <w:szCs w:val="28"/>
          <w:lang w:eastAsia="uk-UA"/>
        </w:rPr>
        <w:t>16</w:t>
      </w:r>
      <w:r w:rsidR="004F04F3" w:rsidRPr="004D08B4">
        <w:rPr>
          <w:rFonts w:eastAsia="Times New Roman"/>
          <w:color w:val="1D1D1B"/>
          <w:sz w:val="28"/>
          <w:szCs w:val="28"/>
          <w:vertAlign w:val="superscript"/>
          <w:lang w:eastAsia="uk-UA"/>
        </w:rPr>
        <w:t>1</w:t>
      </w:r>
      <w:r w:rsidRPr="004D08B4">
        <w:rPr>
          <w:rFonts w:eastAsia="Times New Roman"/>
          <w:color w:val="1D1D1B"/>
          <w:sz w:val="28"/>
          <w:szCs w:val="28"/>
          <w:lang w:eastAsia="uk-UA"/>
        </w:rPr>
        <w:t> розділу XV «Перехідні положення» Конституції України наведені достатні та об’єктивні доводи</w:t>
      </w:r>
      <w:r w:rsidR="00FC0364">
        <w:rPr>
          <w:rFonts w:eastAsia="Times New Roman"/>
          <w:color w:val="1D1D1B"/>
          <w:sz w:val="28"/>
          <w:szCs w:val="28"/>
          <w:lang w:eastAsia="uk-UA"/>
        </w:rPr>
        <w:t xml:space="preserve">, які суддя належним чином не спростувала, хоча </w:t>
      </w:r>
      <w:r w:rsidR="00BE2BF0">
        <w:rPr>
          <w:rFonts w:eastAsia="Times New Roman"/>
          <w:color w:val="1D1D1B"/>
          <w:sz w:val="28"/>
          <w:szCs w:val="28"/>
          <w:lang w:eastAsia="uk-UA"/>
        </w:rPr>
        <w:t xml:space="preserve">така можливість надавалась </w:t>
      </w:r>
      <w:r w:rsidR="00FC0364">
        <w:rPr>
          <w:rFonts w:eastAsia="Times New Roman"/>
          <w:color w:val="1D1D1B"/>
          <w:sz w:val="28"/>
          <w:szCs w:val="28"/>
          <w:lang w:eastAsia="uk-UA"/>
        </w:rPr>
        <w:t>ВККСУ та Вищ</w:t>
      </w:r>
      <w:r w:rsidR="00BE2BF0">
        <w:rPr>
          <w:rFonts w:eastAsia="Times New Roman"/>
          <w:color w:val="1D1D1B"/>
          <w:sz w:val="28"/>
          <w:szCs w:val="28"/>
          <w:lang w:eastAsia="uk-UA"/>
        </w:rPr>
        <w:t>ою</w:t>
      </w:r>
      <w:r w:rsidR="00FC0364">
        <w:rPr>
          <w:rFonts w:eastAsia="Times New Roman"/>
          <w:color w:val="1D1D1B"/>
          <w:sz w:val="28"/>
          <w:szCs w:val="28"/>
          <w:lang w:eastAsia="uk-UA"/>
        </w:rPr>
        <w:t xml:space="preserve"> рад</w:t>
      </w:r>
      <w:r w:rsidR="00BE2BF0">
        <w:rPr>
          <w:rFonts w:eastAsia="Times New Roman"/>
          <w:color w:val="1D1D1B"/>
          <w:sz w:val="28"/>
          <w:szCs w:val="28"/>
          <w:lang w:eastAsia="uk-UA"/>
        </w:rPr>
        <w:t>ою</w:t>
      </w:r>
      <w:r w:rsidR="00FC0364">
        <w:rPr>
          <w:rFonts w:eastAsia="Times New Roman"/>
          <w:color w:val="1D1D1B"/>
          <w:sz w:val="28"/>
          <w:szCs w:val="28"/>
          <w:lang w:eastAsia="uk-UA"/>
        </w:rPr>
        <w:t xml:space="preserve"> правосуддя</w:t>
      </w:r>
      <w:r w:rsidR="00BE2BF0">
        <w:rPr>
          <w:rFonts w:eastAsia="Times New Roman"/>
          <w:color w:val="1D1D1B"/>
          <w:sz w:val="28"/>
          <w:szCs w:val="28"/>
          <w:lang w:eastAsia="uk-UA"/>
        </w:rPr>
        <w:t>,</w:t>
      </w:r>
      <w:r w:rsidR="00FC0364">
        <w:rPr>
          <w:rFonts w:eastAsia="Times New Roman"/>
          <w:color w:val="1D1D1B"/>
          <w:sz w:val="28"/>
          <w:szCs w:val="28"/>
          <w:lang w:eastAsia="uk-UA"/>
        </w:rPr>
        <w:t xml:space="preserve"> </w:t>
      </w:r>
      <w:r w:rsidRPr="004D08B4">
        <w:rPr>
          <w:rFonts w:eastAsia="Times New Roman"/>
          <w:color w:val="1D1D1B"/>
          <w:sz w:val="28"/>
          <w:szCs w:val="28"/>
          <w:lang w:eastAsia="uk-UA"/>
        </w:rPr>
        <w:t xml:space="preserve"> і аргументи з посиланням на конкретні обставини щодо дій (бездіяльності) судді, які не узгоджуються з принципами і стандартами професійної та етичної поведінки судді та які враховано Комісією при визначенні показників відповідності судді критеріям професійної етики та доброчесності.</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Оцінивши в сукупності наведені в рішенні </w:t>
      </w:r>
      <w:r w:rsidR="009031AB">
        <w:rPr>
          <w:rFonts w:eastAsia="Times New Roman"/>
          <w:color w:val="1D1D1B"/>
          <w:sz w:val="28"/>
          <w:szCs w:val="28"/>
          <w:lang w:eastAsia="uk-UA"/>
        </w:rPr>
        <w:t>ВККСУ</w:t>
      </w:r>
      <w:r w:rsidRPr="004D08B4">
        <w:rPr>
          <w:rFonts w:eastAsia="Times New Roman"/>
          <w:color w:val="1D1D1B"/>
          <w:sz w:val="28"/>
          <w:szCs w:val="28"/>
          <w:lang w:eastAsia="uk-UA"/>
        </w:rPr>
        <w:t xml:space="preserve"> факти та обставини, матеріали суддівського досьє, копію </w:t>
      </w:r>
      <w:r w:rsidR="00117F3D" w:rsidRPr="004D08B4">
        <w:rPr>
          <w:rFonts w:eastAsia="Times New Roman"/>
          <w:color w:val="1D1D1B"/>
          <w:sz w:val="28"/>
          <w:szCs w:val="28"/>
          <w:lang w:eastAsia="uk-UA"/>
        </w:rPr>
        <w:t>відео</w:t>
      </w:r>
      <w:r w:rsidRPr="004D08B4">
        <w:rPr>
          <w:rFonts w:eastAsia="Times New Roman"/>
          <w:color w:val="1D1D1B"/>
          <w:sz w:val="28"/>
          <w:szCs w:val="28"/>
          <w:lang w:eastAsia="uk-UA"/>
        </w:rPr>
        <w:t xml:space="preserve">запису співбесіди із суддею, Вища рада правосуддя дійшла висновку, що за результатами проведення кваліфікаційного оцінювання </w:t>
      </w:r>
      <w:r w:rsidR="009031AB">
        <w:rPr>
          <w:rFonts w:eastAsia="Times New Roman"/>
          <w:color w:val="1D1D1B"/>
          <w:sz w:val="28"/>
          <w:szCs w:val="28"/>
          <w:lang w:eastAsia="uk-UA"/>
        </w:rPr>
        <w:t>ВККСУ</w:t>
      </w:r>
      <w:r w:rsidRPr="004D08B4">
        <w:rPr>
          <w:rFonts w:eastAsia="Times New Roman"/>
          <w:color w:val="1D1D1B"/>
          <w:sz w:val="28"/>
          <w:szCs w:val="28"/>
          <w:lang w:eastAsia="uk-UA"/>
        </w:rPr>
        <w:t xml:space="preserve"> в порядку, встановленому Законом України «Про судоустрій і статус суддів», в межах своїх дискреційних повноважень ухвалила вмотивоване рішення, яке містить обґрунтовані висновки щодо невідповідності судді </w:t>
      </w:r>
      <w:proofErr w:type="spellStart"/>
      <w:r w:rsidRPr="004D08B4">
        <w:rPr>
          <w:rFonts w:eastAsia="Times New Roman"/>
          <w:color w:val="1D1D1B"/>
          <w:sz w:val="28"/>
          <w:szCs w:val="28"/>
          <w:lang w:eastAsia="uk-UA"/>
        </w:rPr>
        <w:t>Білозерського</w:t>
      </w:r>
      <w:proofErr w:type="spellEnd"/>
      <w:r w:rsidRPr="004D08B4">
        <w:rPr>
          <w:rFonts w:eastAsia="Times New Roman"/>
          <w:color w:val="1D1D1B"/>
          <w:sz w:val="28"/>
          <w:szCs w:val="28"/>
          <w:lang w:eastAsia="uk-UA"/>
        </w:rPr>
        <w:t xml:space="preserve"> рай</w:t>
      </w:r>
      <w:r w:rsidR="003828D5">
        <w:rPr>
          <w:rFonts w:eastAsia="Times New Roman"/>
          <w:color w:val="1D1D1B"/>
          <w:sz w:val="28"/>
          <w:szCs w:val="28"/>
          <w:lang w:eastAsia="uk-UA"/>
        </w:rPr>
        <w:t>онного суду Херсонської області</w:t>
      </w:r>
      <w:r w:rsidR="00117F3D" w:rsidRPr="004D08B4">
        <w:rPr>
          <w:rFonts w:eastAsia="Times New Roman"/>
          <w:color w:val="1D1D1B"/>
          <w:sz w:val="28"/>
          <w:szCs w:val="28"/>
          <w:lang w:eastAsia="uk-UA"/>
        </w:rPr>
        <w:t xml:space="preserve"> </w:t>
      </w:r>
      <w:r w:rsidRPr="004D08B4">
        <w:rPr>
          <w:rFonts w:eastAsia="Times New Roman"/>
          <w:color w:val="1D1D1B"/>
          <w:sz w:val="28"/>
          <w:szCs w:val="28"/>
          <w:lang w:eastAsia="uk-UA"/>
        </w:rPr>
        <w:t>Білої-</w:t>
      </w:r>
      <w:proofErr w:type="spellStart"/>
      <w:r w:rsidRPr="004D08B4">
        <w:rPr>
          <w:rFonts w:eastAsia="Times New Roman"/>
          <w:color w:val="1D1D1B"/>
          <w:sz w:val="28"/>
          <w:szCs w:val="28"/>
          <w:lang w:eastAsia="uk-UA"/>
        </w:rPr>
        <w:t>Кисельової</w:t>
      </w:r>
      <w:proofErr w:type="spellEnd"/>
      <w:r w:rsidRPr="004D08B4">
        <w:rPr>
          <w:rFonts w:eastAsia="Times New Roman"/>
          <w:color w:val="1D1D1B"/>
          <w:sz w:val="28"/>
          <w:szCs w:val="28"/>
          <w:lang w:eastAsia="uk-UA"/>
        </w:rPr>
        <w:t xml:space="preserve"> А.А. займаній посаді.</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lastRenderedPageBreak/>
        <w:t>Мета, процедура та правові наслідки кваліфікаційного оцінювання суддів чітко визначені та врегульовані Конституцією України, законами України «Про судоустрій і статус суддів» та «Про Вищу раду правосуддя». Положення цих законів є зрозумілими, точними і передбачуваними. Цими Законами, зокрема, передбачена можливість звільнення судді у випадку, коли об’єктивні результати його оцінювання прямо підтверджують нездатність чи небажання судді виконувати свої обов’язки на мінімально прийнятному рівні. Така правова позиція викладена, зокрема, у постанові Великої Палати Верховного Суду від 28 жовтня 2021 року у справі № 9901/349/20.</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Суддя Біла-Кисельова А.А.  не тільки була ознайомлена з вимогами законодавства, а й виявила бажання пройти відповідну процедуру оцінювання, а також могла передбачити, що наслідки такого оцінювання можуть бути як позитивні, так і негативні.</w:t>
      </w:r>
    </w:p>
    <w:p w:rsidR="00B21F3A" w:rsidRPr="004D08B4" w:rsidRDefault="009031AB" w:rsidP="00994D19">
      <w:pPr>
        <w:shd w:val="clear" w:color="auto" w:fill="FFFFFF"/>
        <w:spacing w:after="0" w:line="240" w:lineRule="auto"/>
        <w:ind w:firstLine="567"/>
        <w:jc w:val="both"/>
        <w:rPr>
          <w:rFonts w:eastAsia="Times New Roman"/>
          <w:color w:val="1D1D1B"/>
          <w:sz w:val="28"/>
          <w:szCs w:val="28"/>
          <w:lang w:eastAsia="uk-UA"/>
        </w:rPr>
      </w:pPr>
      <w:r>
        <w:rPr>
          <w:rFonts w:eastAsia="Times New Roman"/>
          <w:color w:val="1D1D1B"/>
          <w:sz w:val="28"/>
          <w:szCs w:val="28"/>
          <w:lang w:eastAsia="uk-UA"/>
        </w:rPr>
        <w:t>У п</w:t>
      </w:r>
      <w:r w:rsidR="00B21F3A" w:rsidRPr="004D08B4">
        <w:rPr>
          <w:rFonts w:eastAsia="Times New Roman"/>
          <w:color w:val="1D1D1B"/>
          <w:sz w:val="28"/>
          <w:szCs w:val="28"/>
          <w:lang w:eastAsia="uk-UA"/>
        </w:rPr>
        <w:t>ідпункт</w:t>
      </w:r>
      <w:r>
        <w:rPr>
          <w:rFonts w:eastAsia="Times New Roman"/>
          <w:color w:val="1D1D1B"/>
          <w:sz w:val="28"/>
          <w:szCs w:val="28"/>
          <w:lang w:eastAsia="uk-UA"/>
        </w:rPr>
        <w:t>і</w:t>
      </w:r>
      <w:r w:rsidR="00B21F3A" w:rsidRPr="004D08B4">
        <w:rPr>
          <w:rFonts w:eastAsia="Times New Roman"/>
          <w:color w:val="1D1D1B"/>
          <w:sz w:val="28"/>
          <w:szCs w:val="28"/>
          <w:lang w:eastAsia="uk-UA"/>
        </w:rPr>
        <w:t xml:space="preserve"> 4 пункту </w:t>
      </w:r>
      <w:r w:rsidR="00884531" w:rsidRPr="004D08B4">
        <w:rPr>
          <w:rFonts w:eastAsia="Times New Roman"/>
          <w:color w:val="1D1D1B"/>
          <w:sz w:val="28"/>
          <w:szCs w:val="28"/>
          <w:lang w:eastAsia="uk-UA"/>
        </w:rPr>
        <w:t>16</w:t>
      </w:r>
      <w:r w:rsidR="00884531" w:rsidRPr="004D08B4">
        <w:rPr>
          <w:rFonts w:eastAsia="Times New Roman"/>
          <w:color w:val="1D1D1B"/>
          <w:sz w:val="28"/>
          <w:szCs w:val="28"/>
          <w:vertAlign w:val="superscript"/>
          <w:lang w:eastAsia="uk-UA"/>
        </w:rPr>
        <w:t>1</w:t>
      </w:r>
      <w:r w:rsidR="00B21F3A" w:rsidRPr="004D08B4">
        <w:rPr>
          <w:rFonts w:eastAsia="Times New Roman"/>
          <w:color w:val="1D1D1B"/>
          <w:sz w:val="28"/>
          <w:szCs w:val="28"/>
          <w:lang w:eastAsia="uk-UA"/>
        </w:rPr>
        <w:t xml:space="preserve"> розділу XV «Перехідні положення» Конституції України </w:t>
      </w:r>
      <w:r>
        <w:rPr>
          <w:rFonts w:eastAsia="Times New Roman"/>
          <w:color w:val="1D1D1B"/>
          <w:sz w:val="28"/>
          <w:szCs w:val="28"/>
          <w:lang w:eastAsia="uk-UA"/>
        </w:rPr>
        <w:t>визначено</w:t>
      </w:r>
      <w:r w:rsidR="00B21F3A" w:rsidRPr="004D08B4">
        <w:rPr>
          <w:rFonts w:eastAsia="Times New Roman"/>
          <w:color w:val="1D1D1B"/>
          <w:sz w:val="28"/>
          <w:szCs w:val="28"/>
          <w:lang w:eastAsia="uk-UA"/>
        </w:rPr>
        <w:t xml:space="preserve"> самостійн</w:t>
      </w:r>
      <w:r>
        <w:rPr>
          <w:rFonts w:eastAsia="Times New Roman"/>
          <w:color w:val="1D1D1B"/>
          <w:sz w:val="28"/>
          <w:szCs w:val="28"/>
          <w:lang w:eastAsia="uk-UA"/>
        </w:rPr>
        <w:t>у</w:t>
      </w:r>
      <w:r w:rsidR="00B21F3A" w:rsidRPr="004D08B4">
        <w:rPr>
          <w:rFonts w:eastAsia="Times New Roman"/>
          <w:color w:val="1D1D1B"/>
          <w:sz w:val="28"/>
          <w:szCs w:val="28"/>
          <w:lang w:eastAsia="uk-UA"/>
        </w:rPr>
        <w:t>, окрем</w:t>
      </w:r>
      <w:r>
        <w:rPr>
          <w:rFonts w:eastAsia="Times New Roman"/>
          <w:color w:val="1D1D1B"/>
          <w:sz w:val="28"/>
          <w:szCs w:val="28"/>
          <w:lang w:eastAsia="uk-UA"/>
        </w:rPr>
        <w:t>у</w:t>
      </w:r>
      <w:r w:rsidR="00B21F3A" w:rsidRPr="004D08B4">
        <w:rPr>
          <w:rFonts w:eastAsia="Times New Roman"/>
          <w:color w:val="1D1D1B"/>
          <w:sz w:val="28"/>
          <w:szCs w:val="28"/>
          <w:lang w:eastAsia="uk-UA"/>
        </w:rPr>
        <w:t>, відмінн</w:t>
      </w:r>
      <w:r>
        <w:rPr>
          <w:rFonts w:eastAsia="Times New Roman"/>
          <w:color w:val="1D1D1B"/>
          <w:sz w:val="28"/>
          <w:szCs w:val="28"/>
          <w:lang w:eastAsia="uk-UA"/>
        </w:rPr>
        <w:t>у</w:t>
      </w:r>
      <w:r w:rsidR="00B21F3A" w:rsidRPr="004D08B4">
        <w:rPr>
          <w:rFonts w:eastAsia="Times New Roman"/>
          <w:color w:val="1D1D1B"/>
          <w:sz w:val="28"/>
          <w:szCs w:val="28"/>
          <w:lang w:eastAsia="uk-UA"/>
        </w:rPr>
        <w:t xml:space="preserve"> від наведених у с</w:t>
      </w:r>
      <w:r>
        <w:rPr>
          <w:rFonts w:eastAsia="Times New Roman"/>
          <w:color w:val="1D1D1B"/>
          <w:sz w:val="28"/>
          <w:szCs w:val="28"/>
          <w:lang w:eastAsia="uk-UA"/>
        </w:rPr>
        <w:t>татті 126 Конституції України</w:t>
      </w:r>
      <w:r w:rsidR="00B21F3A" w:rsidRPr="004D08B4">
        <w:rPr>
          <w:rFonts w:eastAsia="Times New Roman"/>
          <w:color w:val="1D1D1B"/>
          <w:sz w:val="28"/>
          <w:szCs w:val="28"/>
          <w:lang w:eastAsia="uk-UA"/>
        </w:rPr>
        <w:t xml:space="preserve"> підстав</w:t>
      </w:r>
      <w:r>
        <w:rPr>
          <w:rFonts w:eastAsia="Times New Roman"/>
          <w:color w:val="1D1D1B"/>
          <w:sz w:val="28"/>
          <w:szCs w:val="28"/>
          <w:lang w:eastAsia="uk-UA"/>
        </w:rPr>
        <w:t>у</w:t>
      </w:r>
      <w:r w:rsidR="00B21F3A" w:rsidRPr="004D08B4">
        <w:rPr>
          <w:rFonts w:eastAsia="Times New Roman"/>
          <w:color w:val="1D1D1B"/>
          <w:sz w:val="28"/>
          <w:szCs w:val="28"/>
          <w:lang w:eastAsia="uk-UA"/>
        </w:rPr>
        <w:t xml:space="preserve"> </w:t>
      </w:r>
      <w:r w:rsidR="00AB5F2C">
        <w:rPr>
          <w:rFonts w:eastAsia="Times New Roman"/>
          <w:color w:val="1D1D1B"/>
          <w:sz w:val="28"/>
          <w:szCs w:val="28"/>
          <w:lang w:eastAsia="uk-UA"/>
        </w:rPr>
        <w:t xml:space="preserve">для </w:t>
      </w:r>
      <w:r w:rsidR="00B21F3A" w:rsidRPr="004D08B4">
        <w:rPr>
          <w:rFonts w:eastAsia="Times New Roman"/>
          <w:color w:val="1D1D1B"/>
          <w:sz w:val="28"/>
          <w:szCs w:val="28"/>
          <w:lang w:eastAsia="uk-UA"/>
        </w:rPr>
        <w:t xml:space="preserve">звільнення судді безпосередньо за результатами виявлення під час проведення оцінювання судді невідповідності його займаній посаді за критерієм компетентності. Така підстава </w:t>
      </w:r>
      <w:r w:rsidR="00AB5F2C">
        <w:rPr>
          <w:rFonts w:eastAsia="Times New Roman"/>
          <w:color w:val="1D1D1B"/>
          <w:sz w:val="28"/>
          <w:szCs w:val="28"/>
          <w:lang w:eastAsia="uk-UA"/>
        </w:rPr>
        <w:t xml:space="preserve">для звільнення судді </w:t>
      </w:r>
      <w:r w:rsidR="00B21F3A" w:rsidRPr="004D08B4">
        <w:rPr>
          <w:rFonts w:eastAsia="Times New Roman"/>
          <w:color w:val="1D1D1B"/>
          <w:sz w:val="28"/>
          <w:szCs w:val="28"/>
          <w:lang w:eastAsia="uk-UA"/>
        </w:rPr>
        <w:t>з’явилася внаслідок запровадження такого заходу перевірки відповідності суддів займаній посаді, як кваліфікаційне оцінювання.</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Дотримання положень Конституції України щодо звільнення суддів з підстав, передбачених підпунктом 4 пункту </w:t>
      </w:r>
      <w:r w:rsidR="004F04F3" w:rsidRPr="004D08B4">
        <w:rPr>
          <w:rFonts w:eastAsia="Times New Roman"/>
          <w:color w:val="1D1D1B"/>
          <w:sz w:val="28"/>
          <w:szCs w:val="28"/>
          <w:lang w:eastAsia="uk-UA"/>
        </w:rPr>
        <w:t>16</w:t>
      </w:r>
      <w:r w:rsidR="004F04F3" w:rsidRPr="004D08B4">
        <w:rPr>
          <w:rFonts w:eastAsia="Times New Roman"/>
          <w:color w:val="1D1D1B"/>
          <w:sz w:val="28"/>
          <w:szCs w:val="28"/>
          <w:vertAlign w:val="superscript"/>
          <w:lang w:eastAsia="uk-UA"/>
        </w:rPr>
        <w:t>1</w:t>
      </w:r>
      <w:r w:rsidR="00154119" w:rsidRPr="004D08B4">
        <w:rPr>
          <w:rFonts w:eastAsia="Times New Roman"/>
          <w:color w:val="1D1D1B"/>
          <w:sz w:val="28"/>
          <w:szCs w:val="28"/>
          <w:lang w:eastAsia="uk-UA"/>
        </w:rPr>
        <w:t xml:space="preserve"> </w:t>
      </w:r>
      <w:r w:rsidRPr="004D08B4">
        <w:rPr>
          <w:rFonts w:eastAsia="Times New Roman"/>
          <w:color w:val="1D1D1B"/>
          <w:sz w:val="28"/>
          <w:szCs w:val="28"/>
          <w:lang w:eastAsia="uk-UA"/>
        </w:rPr>
        <w:t xml:space="preserve">розділу XV «Перехідні положення» Конституції України, є обов’язковим з моменту набрання чинності Законом України від </w:t>
      </w:r>
      <w:r w:rsidR="00154119" w:rsidRPr="004D08B4">
        <w:rPr>
          <w:rFonts w:eastAsia="Times New Roman"/>
          <w:color w:val="1D1D1B"/>
          <w:sz w:val="28"/>
          <w:szCs w:val="28"/>
          <w:lang w:eastAsia="uk-UA"/>
        </w:rPr>
        <w:t xml:space="preserve"> </w:t>
      </w:r>
      <w:r w:rsidRPr="004D08B4">
        <w:rPr>
          <w:rFonts w:eastAsia="Times New Roman"/>
          <w:color w:val="1D1D1B"/>
          <w:sz w:val="28"/>
          <w:szCs w:val="28"/>
          <w:lang w:eastAsia="uk-UA"/>
        </w:rPr>
        <w:t>2 червня 2016 року № 1401-VIII «Про внесення змін до Конституції України (щодо правосуддя)». Такого самого висновку дійшла і Велика Палата Верховного Суду в постанові від 28 жовтня 2021 року у справі</w:t>
      </w:r>
      <w:r w:rsidR="00AB5F2C">
        <w:rPr>
          <w:rFonts w:eastAsia="Times New Roman"/>
          <w:color w:val="1D1D1B"/>
          <w:sz w:val="28"/>
          <w:szCs w:val="28"/>
          <w:lang w:eastAsia="uk-UA"/>
        </w:rPr>
        <w:t xml:space="preserve">  </w:t>
      </w:r>
      <w:r w:rsidRPr="004D08B4">
        <w:rPr>
          <w:rFonts w:eastAsia="Times New Roman"/>
          <w:color w:val="1D1D1B"/>
          <w:sz w:val="28"/>
          <w:szCs w:val="28"/>
          <w:lang w:eastAsia="uk-UA"/>
        </w:rPr>
        <w:t>№ 9901/349/20.</w:t>
      </w:r>
    </w:p>
    <w:p w:rsidR="00B21F3A"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Відповідно до абзацу другого пункту 20 розділу XII «Прикінцеві та перехідні положення» Закону України «Про судоустрій і статус суддів» виявлення за результатами кваліфікаційного оцінювання невідповідності судді займаній посаді за критеріями компетентності, професійної етики або доброчесності чи відмова судді від такого оцінювання є підставою для звільнення судді з посади за рішенням Вищої ради правосуддя на підставі подання відповід</w:t>
      </w:r>
      <w:bookmarkStart w:id="0" w:name="_GoBack"/>
      <w:bookmarkEnd w:id="0"/>
      <w:r w:rsidRPr="004D08B4">
        <w:rPr>
          <w:rFonts w:eastAsia="Times New Roman"/>
          <w:color w:val="1D1D1B"/>
          <w:sz w:val="28"/>
          <w:szCs w:val="28"/>
          <w:lang w:eastAsia="uk-UA"/>
        </w:rPr>
        <w:t xml:space="preserve">ної колегії </w:t>
      </w:r>
      <w:r w:rsidR="00AB5F2C">
        <w:rPr>
          <w:rFonts w:eastAsia="Times New Roman"/>
          <w:color w:val="1D1D1B"/>
          <w:sz w:val="28"/>
          <w:szCs w:val="28"/>
          <w:lang w:eastAsia="uk-UA"/>
        </w:rPr>
        <w:t>ВККСУ</w:t>
      </w:r>
      <w:r w:rsidRPr="004D08B4">
        <w:rPr>
          <w:rFonts w:eastAsia="Times New Roman"/>
          <w:color w:val="1D1D1B"/>
          <w:sz w:val="28"/>
          <w:szCs w:val="28"/>
          <w:lang w:eastAsia="uk-UA"/>
        </w:rPr>
        <w:t>.</w:t>
      </w:r>
    </w:p>
    <w:p w:rsidR="00B21F3A" w:rsidRPr="004D08B4" w:rsidRDefault="00B21F3A" w:rsidP="00994D19">
      <w:pPr>
        <w:shd w:val="clear" w:color="auto" w:fill="FFFFFF"/>
        <w:spacing w:after="0" w:line="240" w:lineRule="auto"/>
        <w:ind w:firstLine="567"/>
        <w:jc w:val="both"/>
        <w:rPr>
          <w:rFonts w:eastAsia="Times New Roman"/>
          <w:color w:val="1D1D1B"/>
          <w:sz w:val="28"/>
          <w:szCs w:val="28"/>
          <w:lang w:eastAsia="uk-UA"/>
        </w:rPr>
      </w:pPr>
      <w:r w:rsidRPr="004D08B4">
        <w:rPr>
          <w:rFonts w:eastAsia="Times New Roman"/>
          <w:color w:val="1D1D1B"/>
          <w:sz w:val="28"/>
          <w:szCs w:val="28"/>
          <w:lang w:eastAsia="uk-UA"/>
        </w:rPr>
        <w:t xml:space="preserve">Вища рада правосуддя, керуючись статтею 131, підпунктом 4 пункту </w:t>
      </w:r>
      <w:r w:rsidR="004F04F3" w:rsidRPr="004D08B4">
        <w:rPr>
          <w:rFonts w:eastAsia="Times New Roman"/>
          <w:color w:val="1D1D1B"/>
          <w:sz w:val="28"/>
          <w:szCs w:val="28"/>
          <w:lang w:eastAsia="uk-UA"/>
        </w:rPr>
        <w:t>16</w:t>
      </w:r>
      <w:r w:rsidR="004F04F3" w:rsidRPr="004D08B4">
        <w:rPr>
          <w:rFonts w:eastAsia="Times New Roman"/>
          <w:color w:val="1D1D1B"/>
          <w:sz w:val="28"/>
          <w:szCs w:val="28"/>
          <w:vertAlign w:val="superscript"/>
          <w:lang w:eastAsia="uk-UA"/>
        </w:rPr>
        <w:t xml:space="preserve">1 </w:t>
      </w:r>
      <w:r w:rsidRPr="004D08B4">
        <w:rPr>
          <w:rFonts w:eastAsia="Times New Roman"/>
          <w:color w:val="1D1D1B"/>
          <w:sz w:val="28"/>
          <w:szCs w:val="28"/>
          <w:lang w:eastAsia="uk-UA"/>
        </w:rPr>
        <w:t>розділу XV «Перехідні положення» Конституції України, абзацом другим пункту 20 розділу ХII «Прикінцеві та перехідні положення» Закону України «Про судоустрій і статус суддів», статтями 3, 30, 34, 56, пунктом 12 розділу ІІІ «Прикінцеві та перехідні положення» Закону України «Про Вищу раду правосуддя»,</w:t>
      </w:r>
    </w:p>
    <w:p w:rsidR="00B21F3A" w:rsidRPr="007626CD" w:rsidRDefault="00B21F3A" w:rsidP="00B21F3A">
      <w:pPr>
        <w:shd w:val="clear" w:color="auto" w:fill="FFFFFF"/>
        <w:spacing w:after="150" w:line="240" w:lineRule="auto"/>
        <w:jc w:val="center"/>
        <w:rPr>
          <w:rFonts w:ascii="ProbaPro" w:eastAsia="Times New Roman" w:hAnsi="ProbaPro"/>
          <w:color w:val="1D1D1B"/>
          <w:sz w:val="28"/>
          <w:szCs w:val="28"/>
          <w:lang w:eastAsia="uk-UA"/>
        </w:rPr>
      </w:pPr>
      <w:r w:rsidRPr="007626CD">
        <w:rPr>
          <w:rFonts w:ascii="ProbaPro" w:eastAsia="Times New Roman" w:hAnsi="ProbaPro"/>
          <w:b/>
          <w:bCs/>
          <w:color w:val="1D1D1B"/>
          <w:sz w:val="28"/>
          <w:szCs w:val="28"/>
          <w:lang w:eastAsia="uk-UA"/>
        </w:rPr>
        <w:t>вирішила:</w:t>
      </w:r>
    </w:p>
    <w:p w:rsidR="00B21F3A" w:rsidRPr="00FC7173" w:rsidRDefault="00B21F3A" w:rsidP="007626CD">
      <w:pPr>
        <w:shd w:val="clear" w:color="auto" w:fill="FFFFFF"/>
        <w:spacing w:after="150" w:line="240" w:lineRule="auto"/>
        <w:jc w:val="both"/>
        <w:rPr>
          <w:rFonts w:eastAsia="Times New Roman"/>
          <w:color w:val="1D1D1B"/>
          <w:sz w:val="28"/>
          <w:szCs w:val="28"/>
          <w:lang w:eastAsia="uk-UA"/>
        </w:rPr>
      </w:pPr>
      <w:r w:rsidRPr="00B21F3A">
        <w:rPr>
          <w:rFonts w:ascii="ProbaPro" w:eastAsia="Times New Roman" w:hAnsi="ProbaPro"/>
          <w:color w:val="1D1D1B"/>
          <w:szCs w:val="24"/>
          <w:lang w:eastAsia="uk-UA"/>
        </w:rPr>
        <w:lastRenderedPageBreak/>
        <w:t> </w:t>
      </w:r>
      <w:r w:rsidRPr="00FC7173">
        <w:rPr>
          <w:rFonts w:eastAsia="Times New Roman"/>
          <w:color w:val="1D1D1B"/>
          <w:sz w:val="28"/>
          <w:szCs w:val="28"/>
          <w:lang w:eastAsia="uk-UA"/>
        </w:rPr>
        <w:t xml:space="preserve">звільнити Білу-Кисельову Анну Анатоліївну з посади судді </w:t>
      </w:r>
      <w:proofErr w:type="spellStart"/>
      <w:r w:rsidRPr="00FC7173">
        <w:rPr>
          <w:rFonts w:eastAsia="Times New Roman"/>
          <w:color w:val="1D1D1B"/>
          <w:sz w:val="28"/>
          <w:szCs w:val="28"/>
          <w:lang w:eastAsia="uk-UA"/>
        </w:rPr>
        <w:t>Білозерського</w:t>
      </w:r>
      <w:proofErr w:type="spellEnd"/>
      <w:r w:rsidRPr="00FC7173">
        <w:rPr>
          <w:rFonts w:eastAsia="Times New Roman"/>
          <w:color w:val="1D1D1B"/>
          <w:sz w:val="28"/>
          <w:szCs w:val="28"/>
          <w:lang w:eastAsia="uk-UA"/>
        </w:rPr>
        <w:t xml:space="preserve"> районного суду Херсонської області на підставі підпункту 4 пункту </w:t>
      </w:r>
      <w:r w:rsidR="004F04F3" w:rsidRPr="00FC7173">
        <w:rPr>
          <w:rFonts w:eastAsia="Times New Roman"/>
          <w:color w:val="1D1D1B"/>
          <w:sz w:val="28"/>
          <w:szCs w:val="28"/>
          <w:lang w:eastAsia="uk-UA"/>
        </w:rPr>
        <w:t>16</w:t>
      </w:r>
      <w:r w:rsidR="004F04F3" w:rsidRPr="00FC7173">
        <w:rPr>
          <w:rFonts w:eastAsia="Times New Roman"/>
          <w:color w:val="1D1D1B"/>
          <w:sz w:val="28"/>
          <w:szCs w:val="28"/>
          <w:vertAlign w:val="superscript"/>
          <w:lang w:eastAsia="uk-UA"/>
        </w:rPr>
        <w:t xml:space="preserve">1 </w:t>
      </w:r>
      <w:r w:rsidR="00AB5F2C">
        <w:rPr>
          <w:rFonts w:eastAsia="Times New Roman"/>
          <w:color w:val="1D1D1B"/>
          <w:sz w:val="28"/>
          <w:szCs w:val="28"/>
          <w:vertAlign w:val="superscript"/>
          <w:lang w:eastAsia="uk-UA"/>
        </w:rPr>
        <w:t xml:space="preserve">                      </w:t>
      </w:r>
      <w:r w:rsidRPr="00FC7173">
        <w:rPr>
          <w:rFonts w:eastAsia="Times New Roman"/>
          <w:color w:val="1D1D1B"/>
          <w:sz w:val="28"/>
          <w:szCs w:val="28"/>
          <w:lang w:eastAsia="uk-UA"/>
        </w:rPr>
        <w:t>розділу XV «Перехідні положення» Конституції України.</w:t>
      </w:r>
    </w:p>
    <w:p w:rsidR="00B21F3A" w:rsidRPr="00B21F3A" w:rsidRDefault="00B21F3A" w:rsidP="00384553">
      <w:pPr>
        <w:shd w:val="clear" w:color="auto" w:fill="FFFFFF"/>
        <w:spacing w:after="150" w:line="360" w:lineRule="auto"/>
        <w:jc w:val="both"/>
        <w:rPr>
          <w:rFonts w:ascii="ProbaPro" w:eastAsia="Times New Roman" w:hAnsi="ProbaPro"/>
          <w:color w:val="1D1D1B"/>
          <w:szCs w:val="24"/>
          <w:lang w:eastAsia="uk-UA"/>
        </w:rPr>
      </w:pPr>
      <w:r w:rsidRPr="00B21F3A">
        <w:rPr>
          <w:rFonts w:ascii="ProbaPro" w:eastAsia="Times New Roman" w:hAnsi="ProbaPro"/>
          <w:color w:val="1D1D1B"/>
          <w:szCs w:val="24"/>
          <w:lang w:eastAsia="uk-UA"/>
        </w:rPr>
        <w:t> </w:t>
      </w:r>
    </w:p>
    <w:p w:rsidR="00B21F3A" w:rsidRPr="00A11096" w:rsidRDefault="00CE6373" w:rsidP="00B21F3A">
      <w:pPr>
        <w:shd w:val="clear" w:color="auto" w:fill="FFFFFF"/>
        <w:spacing w:after="150" w:line="240" w:lineRule="auto"/>
        <w:jc w:val="both"/>
        <w:rPr>
          <w:rFonts w:ascii="ProbaPro" w:eastAsia="Times New Roman" w:hAnsi="ProbaPro"/>
          <w:b/>
          <w:bCs/>
          <w:color w:val="1D1D1B"/>
          <w:sz w:val="28"/>
          <w:szCs w:val="28"/>
          <w:lang w:eastAsia="uk-UA"/>
        </w:rPr>
      </w:pPr>
      <w:r w:rsidRPr="00A11096">
        <w:rPr>
          <w:rFonts w:ascii="ProbaPro" w:eastAsia="Times New Roman" w:hAnsi="ProbaPro"/>
          <w:b/>
          <w:bCs/>
          <w:color w:val="1D1D1B"/>
          <w:sz w:val="28"/>
          <w:szCs w:val="28"/>
          <w:lang w:eastAsia="uk-UA"/>
        </w:rPr>
        <w:t xml:space="preserve">Заступник </w:t>
      </w:r>
      <w:r w:rsidR="00B21F3A" w:rsidRPr="00A11096">
        <w:rPr>
          <w:rFonts w:ascii="ProbaPro" w:eastAsia="Times New Roman" w:hAnsi="ProbaPro"/>
          <w:b/>
          <w:bCs/>
          <w:color w:val="1D1D1B"/>
          <w:sz w:val="28"/>
          <w:szCs w:val="28"/>
          <w:lang w:eastAsia="uk-UA"/>
        </w:rPr>
        <w:t>Голов</w:t>
      </w:r>
      <w:r w:rsidRPr="00A11096">
        <w:rPr>
          <w:rFonts w:ascii="ProbaPro" w:eastAsia="Times New Roman" w:hAnsi="ProbaPro"/>
          <w:b/>
          <w:bCs/>
          <w:color w:val="1D1D1B"/>
          <w:sz w:val="28"/>
          <w:szCs w:val="28"/>
          <w:lang w:eastAsia="uk-UA"/>
        </w:rPr>
        <w:t>и</w:t>
      </w:r>
    </w:p>
    <w:p w:rsidR="00B21F3A" w:rsidRPr="00A11096" w:rsidRDefault="00B21F3A" w:rsidP="00B21F3A">
      <w:pPr>
        <w:shd w:val="clear" w:color="auto" w:fill="FFFFFF"/>
        <w:spacing w:after="150" w:line="240" w:lineRule="auto"/>
        <w:jc w:val="both"/>
        <w:rPr>
          <w:rFonts w:ascii="ProbaPro" w:eastAsia="Times New Roman" w:hAnsi="ProbaPro"/>
          <w:b/>
          <w:bCs/>
          <w:color w:val="1D1D1B"/>
          <w:sz w:val="28"/>
          <w:szCs w:val="28"/>
          <w:lang w:eastAsia="uk-UA"/>
        </w:rPr>
      </w:pPr>
      <w:r w:rsidRPr="00A11096">
        <w:rPr>
          <w:rFonts w:ascii="ProbaPro" w:eastAsia="Times New Roman" w:hAnsi="ProbaPro"/>
          <w:b/>
          <w:bCs/>
          <w:color w:val="1D1D1B"/>
          <w:sz w:val="28"/>
          <w:szCs w:val="28"/>
          <w:lang w:eastAsia="uk-UA"/>
        </w:rPr>
        <w:t xml:space="preserve">Вищої ради правосуддя                            </w:t>
      </w:r>
      <w:r w:rsidR="0034064D" w:rsidRPr="00A11096">
        <w:rPr>
          <w:rFonts w:ascii="ProbaPro" w:eastAsia="Times New Roman" w:hAnsi="ProbaPro"/>
          <w:b/>
          <w:bCs/>
          <w:color w:val="1D1D1B"/>
          <w:sz w:val="28"/>
          <w:szCs w:val="28"/>
          <w:lang w:eastAsia="uk-UA"/>
        </w:rPr>
        <w:t xml:space="preserve">       </w:t>
      </w:r>
      <w:r w:rsidR="00A11096">
        <w:rPr>
          <w:rFonts w:ascii="ProbaPro" w:eastAsia="Times New Roman" w:hAnsi="ProbaPro"/>
          <w:b/>
          <w:bCs/>
          <w:color w:val="1D1D1B"/>
          <w:sz w:val="28"/>
          <w:szCs w:val="28"/>
          <w:lang w:eastAsia="uk-UA"/>
        </w:rPr>
        <w:t xml:space="preserve">     </w:t>
      </w:r>
      <w:r w:rsidR="0034064D" w:rsidRPr="00A11096">
        <w:rPr>
          <w:rFonts w:ascii="ProbaPro" w:eastAsia="Times New Roman" w:hAnsi="ProbaPro"/>
          <w:b/>
          <w:bCs/>
          <w:color w:val="1D1D1B"/>
          <w:sz w:val="28"/>
          <w:szCs w:val="28"/>
          <w:lang w:eastAsia="uk-UA"/>
        </w:rPr>
        <w:t xml:space="preserve">                </w:t>
      </w:r>
      <w:r w:rsidRPr="00A11096">
        <w:rPr>
          <w:rFonts w:ascii="ProbaPro" w:eastAsia="Times New Roman" w:hAnsi="ProbaPro"/>
          <w:b/>
          <w:bCs/>
          <w:color w:val="1D1D1B"/>
          <w:sz w:val="28"/>
          <w:szCs w:val="28"/>
          <w:lang w:eastAsia="uk-UA"/>
        </w:rPr>
        <w:t xml:space="preserve"> </w:t>
      </w:r>
      <w:r w:rsidR="008F5EEF" w:rsidRPr="00A11096">
        <w:rPr>
          <w:rFonts w:ascii="ProbaPro" w:eastAsia="Times New Roman" w:hAnsi="ProbaPro"/>
          <w:b/>
          <w:bCs/>
          <w:color w:val="1D1D1B"/>
          <w:sz w:val="28"/>
          <w:szCs w:val="28"/>
          <w:lang w:eastAsia="uk-UA"/>
        </w:rPr>
        <w:t xml:space="preserve"> Дмитро ЛУК’ЯНОВ</w:t>
      </w:r>
    </w:p>
    <w:p w:rsidR="00B21F3A" w:rsidRPr="00A11096" w:rsidRDefault="00B21F3A" w:rsidP="00B21F3A">
      <w:pPr>
        <w:shd w:val="clear" w:color="auto" w:fill="FFFFFF"/>
        <w:spacing w:after="150" w:line="240" w:lineRule="auto"/>
        <w:jc w:val="both"/>
        <w:rPr>
          <w:rFonts w:ascii="ProbaPro" w:eastAsia="Times New Roman" w:hAnsi="ProbaPro"/>
          <w:b/>
          <w:bCs/>
          <w:color w:val="1D1D1B"/>
          <w:sz w:val="28"/>
          <w:szCs w:val="28"/>
          <w:lang w:eastAsia="uk-UA"/>
        </w:rPr>
      </w:pPr>
      <w:r w:rsidRPr="00A11096">
        <w:rPr>
          <w:rFonts w:ascii="ProbaPro" w:eastAsia="Times New Roman" w:hAnsi="ProbaPro"/>
          <w:b/>
          <w:bCs/>
          <w:color w:val="1D1D1B"/>
          <w:sz w:val="28"/>
          <w:szCs w:val="28"/>
          <w:lang w:eastAsia="uk-UA"/>
        </w:rPr>
        <w:t> </w:t>
      </w:r>
    </w:p>
    <w:p w:rsidR="0034064D" w:rsidRPr="0034064D" w:rsidRDefault="0034064D" w:rsidP="009F7733">
      <w:pPr>
        <w:shd w:val="clear" w:color="auto" w:fill="FFFFFF"/>
        <w:spacing w:after="0" w:line="240" w:lineRule="auto"/>
        <w:rPr>
          <w:rFonts w:ascii="ProbaPro" w:eastAsia="Times New Roman" w:hAnsi="ProbaPro"/>
          <w:b/>
          <w:bCs/>
          <w:color w:val="1D1D1B"/>
          <w:sz w:val="28"/>
          <w:szCs w:val="28"/>
          <w:lang w:eastAsia="uk-UA"/>
        </w:rPr>
      </w:pPr>
      <w:r w:rsidRPr="0034064D">
        <w:rPr>
          <w:rFonts w:ascii="ProbaPro" w:eastAsia="Times New Roman" w:hAnsi="ProbaPro"/>
          <w:b/>
          <w:bCs/>
          <w:color w:val="1D1D1B"/>
          <w:sz w:val="28"/>
          <w:szCs w:val="28"/>
          <w:lang w:eastAsia="uk-UA"/>
        </w:rPr>
        <w:t xml:space="preserve">Члени Вищої ради правосуддя                                            </w:t>
      </w:r>
      <w:r w:rsidR="007626CD">
        <w:rPr>
          <w:rFonts w:ascii="ProbaPro" w:eastAsia="Times New Roman" w:hAnsi="ProbaPro"/>
          <w:b/>
          <w:bCs/>
          <w:color w:val="1D1D1B"/>
          <w:sz w:val="28"/>
          <w:szCs w:val="28"/>
          <w:lang w:eastAsia="uk-UA"/>
        </w:rPr>
        <w:t xml:space="preserve">   </w:t>
      </w:r>
      <w:r w:rsidRPr="0034064D">
        <w:rPr>
          <w:rFonts w:ascii="ProbaPro" w:eastAsia="Times New Roman" w:hAnsi="ProbaPro"/>
          <w:b/>
          <w:bCs/>
          <w:color w:val="1D1D1B"/>
          <w:sz w:val="28"/>
          <w:szCs w:val="28"/>
          <w:lang w:eastAsia="uk-UA"/>
        </w:rPr>
        <w:t xml:space="preserve"> Юлія БОКОВА</w:t>
      </w:r>
    </w:p>
    <w:p w:rsidR="0034064D" w:rsidRPr="0034064D" w:rsidRDefault="0034064D" w:rsidP="0034064D">
      <w:pPr>
        <w:shd w:val="clear" w:color="auto" w:fill="FFFFFF"/>
        <w:spacing w:after="0" w:line="240" w:lineRule="auto"/>
        <w:jc w:val="right"/>
        <w:rPr>
          <w:rFonts w:ascii="ProbaPro" w:eastAsia="Times New Roman" w:hAnsi="ProbaPro"/>
          <w:b/>
          <w:bCs/>
          <w:color w:val="1D1D1B"/>
          <w:sz w:val="28"/>
          <w:szCs w:val="28"/>
          <w:lang w:eastAsia="uk-UA"/>
        </w:rPr>
      </w:pPr>
    </w:p>
    <w:p w:rsidR="0034064D" w:rsidRPr="0034064D" w:rsidRDefault="0034064D" w:rsidP="0034064D">
      <w:pPr>
        <w:shd w:val="clear" w:color="auto" w:fill="FFFFFF"/>
        <w:spacing w:after="0" w:line="240" w:lineRule="auto"/>
        <w:jc w:val="right"/>
        <w:rPr>
          <w:rFonts w:ascii="ProbaPro" w:eastAsia="Times New Roman" w:hAnsi="ProbaPro"/>
          <w:b/>
          <w:bCs/>
          <w:color w:val="1D1D1B"/>
          <w:sz w:val="28"/>
          <w:szCs w:val="28"/>
          <w:lang w:eastAsia="uk-UA"/>
        </w:rPr>
      </w:pPr>
      <w:r w:rsidRPr="0034064D">
        <w:rPr>
          <w:rFonts w:ascii="ProbaPro" w:eastAsia="Times New Roman" w:hAnsi="ProbaPro"/>
          <w:b/>
          <w:bCs/>
          <w:color w:val="1D1D1B"/>
          <w:sz w:val="28"/>
          <w:szCs w:val="28"/>
          <w:lang w:eastAsia="uk-UA"/>
        </w:rPr>
        <w:t>Тетяна БОНДАРЕНКО</w:t>
      </w:r>
    </w:p>
    <w:p w:rsidR="0034064D" w:rsidRPr="0034064D" w:rsidRDefault="0034064D" w:rsidP="0034064D">
      <w:pPr>
        <w:shd w:val="clear" w:color="auto" w:fill="FFFFFF"/>
        <w:spacing w:after="0" w:line="240" w:lineRule="auto"/>
        <w:jc w:val="right"/>
        <w:rPr>
          <w:rFonts w:ascii="ProbaPro" w:eastAsia="Times New Roman" w:hAnsi="ProbaPro"/>
          <w:b/>
          <w:bCs/>
          <w:color w:val="1D1D1B"/>
          <w:sz w:val="28"/>
          <w:szCs w:val="28"/>
          <w:lang w:eastAsia="uk-UA"/>
        </w:rPr>
      </w:pPr>
    </w:p>
    <w:p w:rsidR="0034064D" w:rsidRPr="0034064D" w:rsidRDefault="0034064D" w:rsidP="0034064D">
      <w:pPr>
        <w:shd w:val="clear" w:color="auto" w:fill="FFFFFF"/>
        <w:spacing w:after="0" w:line="240" w:lineRule="auto"/>
        <w:jc w:val="right"/>
        <w:rPr>
          <w:rFonts w:ascii="ProbaPro" w:eastAsia="Times New Roman" w:hAnsi="ProbaPro"/>
          <w:b/>
          <w:bCs/>
          <w:color w:val="1D1D1B"/>
          <w:sz w:val="28"/>
          <w:szCs w:val="28"/>
          <w:lang w:eastAsia="uk-UA"/>
        </w:rPr>
      </w:pPr>
      <w:r w:rsidRPr="0034064D">
        <w:rPr>
          <w:rFonts w:ascii="ProbaPro" w:eastAsia="Times New Roman" w:hAnsi="ProbaPro"/>
          <w:b/>
          <w:bCs/>
          <w:color w:val="1D1D1B"/>
          <w:sz w:val="28"/>
          <w:szCs w:val="28"/>
          <w:lang w:eastAsia="uk-UA"/>
        </w:rPr>
        <w:t>Сергій БУРЛАКОВ</w:t>
      </w:r>
    </w:p>
    <w:p w:rsidR="0034064D" w:rsidRPr="0034064D" w:rsidRDefault="0034064D" w:rsidP="0034064D">
      <w:pPr>
        <w:shd w:val="clear" w:color="auto" w:fill="FFFFFF"/>
        <w:spacing w:after="0" w:line="240" w:lineRule="auto"/>
        <w:jc w:val="right"/>
        <w:rPr>
          <w:rFonts w:ascii="ProbaPro" w:eastAsia="Times New Roman" w:hAnsi="ProbaPro"/>
          <w:b/>
          <w:bCs/>
          <w:color w:val="1D1D1B"/>
          <w:sz w:val="28"/>
          <w:szCs w:val="28"/>
          <w:lang w:eastAsia="uk-UA"/>
        </w:rPr>
      </w:pPr>
    </w:p>
    <w:p w:rsidR="0034064D" w:rsidRPr="0034064D" w:rsidRDefault="0034064D" w:rsidP="0034064D">
      <w:pPr>
        <w:shd w:val="clear" w:color="auto" w:fill="FFFFFF"/>
        <w:spacing w:after="0" w:line="240" w:lineRule="auto"/>
        <w:jc w:val="right"/>
        <w:rPr>
          <w:rFonts w:ascii="ProbaPro" w:eastAsia="Times New Roman" w:hAnsi="ProbaPro"/>
          <w:b/>
          <w:bCs/>
          <w:color w:val="1D1D1B"/>
          <w:sz w:val="28"/>
          <w:szCs w:val="28"/>
          <w:lang w:eastAsia="uk-UA"/>
        </w:rPr>
      </w:pPr>
      <w:r w:rsidRPr="0034064D">
        <w:rPr>
          <w:rFonts w:ascii="ProbaPro" w:eastAsia="Times New Roman" w:hAnsi="ProbaPro"/>
          <w:b/>
          <w:bCs/>
          <w:color w:val="1D1D1B"/>
          <w:sz w:val="28"/>
          <w:szCs w:val="28"/>
          <w:lang w:eastAsia="uk-UA"/>
        </w:rPr>
        <w:t>Олег КАНДЗЮБА</w:t>
      </w:r>
    </w:p>
    <w:p w:rsidR="0034064D" w:rsidRPr="0034064D" w:rsidRDefault="0034064D" w:rsidP="0034064D">
      <w:pPr>
        <w:shd w:val="clear" w:color="auto" w:fill="FFFFFF"/>
        <w:spacing w:after="0" w:line="240" w:lineRule="auto"/>
        <w:jc w:val="right"/>
        <w:rPr>
          <w:rFonts w:ascii="ProbaPro" w:eastAsia="Times New Roman" w:hAnsi="ProbaPro"/>
          <w:b/>
          <w:bCs/>
          <w:color w:val="1D1D1B"/>
          <w:sz w:val="28"/>
          <w:szCs w:val="28"/>
          <w:lang w:eastAsia="uk-UA"/>
        </w:rPr>
      </w:pPr>
    </w:p>
    <w:p w:rsidR="0034064D" w:rsidRPr="0034064D" w:rsidRDefault="0034064D" w:rsidP="0034064D">
      <w:pPr>
        <w:shd w:val="clear" w:color="auto" w:fill="FFFFFF"/>
        <w:spacing w:after="0" w:line="240" w:lineRule="auto"/>
        <w:jc w:val="right"/>
        <w:rPr>
          <w:rFonts w:ascii="ProbaPro" w:eastAsia="Times New Roman" w:hAnsi="ProbaPro"/>
          <w:b/>
          <w:bCs/>
          <w:color w:val="1D1D1B"/>
          <w:sz w:val="28"/>
          <w:szCs w:val="28"/>
          <w:lang w:eastAsia="uk-UA"/>
        </w:rPr>
      </w:pPr>
      <w:r w:rsidRPr="0034064D">
        <w:rPr>
          <w:rFonts w:ascii="ProbaPro" w:eastAsia="Times New Roman" w:hAnsi="ProbaPro"/>
          <w:b/>
          <w:bCs/>
          <w:color w:val="1D1D1B"/>
          <w:sz w:val="28"/>
          <w:szCs w:val="28"/>
          <w:lang w:eastAsia="uk-UA"/>
        </w:rPr>
        <w:t>Оксана КВАША</w:t>
      </w:r>
    </w:p>
    <w:p w:rsidR="0034064D" w:rsidRDefault="0034064D" w:rsidP="0034064D">
      <w:pPr>
        <w:shd w:val="clear" w:color="auto" w:fill="FFFFFF"/>
        <w:spacing w:after="0" w:line="240" w:lineRule="auto"/>
        <w:jc w:val="right"/>
        <w:rPr>
          <w:rFonts w:ascii="ProbaPro" w:eastAsia="Times New Roman" w:hAnsi="ProbaPro"/>
          <w:b/>
          <w:bCs/>
          <w:color w:val="1D1D1B"/>
          <w:sz w:val="28"/>
          <w:szCs w:val="28"/>
          <w:lang w:eastAsia="uk-UA"/>
        </w:rPr>
      </w:pPr>
      <w:r w:rsidRPr="0034064D">
        <w:rPr>
          <w:rFonts w:ascii="ProbaPro" w:eastAsia="Times New Roman" w:hAnsi="ProbaPro"/>
          <w:b/>
          <w:bCs/>
          <w:color w:val="1D1D1B"/>
          <w:sz w:val="28"/>
          <w:szCs w:val="28"/>
          <w:lang w:eastAsia="uk-UA"/>
        </w:rPr>
        <w:br/>
        <w:t>Олена КОВБІЙ</w:t>
      </w:r>
    </w:p>
    <w:p w:rsidR="009C76ED" w:rsidRDefault="009C76ED" w:rsidP="0034064D">
      <w:pPr>
        <w:shd w:val="clear" w:color="auto" w:fill="FFFFFF"/>
        <w:spacing w:after="0" w:line="240" w:lineRule="auto"/>
        <w:jc w:val="right"/>
        <w:rPr>
          <w:rFonts w:ascii="ProbaPro" w:eastAsia="Times New Roman" w:hAnsi="ProbaPro"/>
          <w:b/>
          <w:bCs/>
          <w:color w:val="1D1D1B"/>
          <w:sz w:val="28"/>
          <w:szCs w:val="28"/>
          <w:lang w:eastAsia="uk-UA"/>
        </w:rPr>
      </w:pPr>
    </w:p>
    <w:p w:rsidR="009C76ED" w:rsidRPr="0034064D" w:rsidRDefault="009C76ED" w:rsidP="0034064D">
      <w:pPr>
        <w:shd w:val="clear" w:color="auto" w:fill="FFFFFF"/>
        <w:spacing w:after="0" w:line="240" w:lineRule="auto"/>
        <w:jc w:val="right"/>
        <w:rPr>
          <w:rFonts w:ascii="ProbaPro" w:eastAsia="Times New Roman" w:hAnsi="ProbaPro"/>
          <w:b/>
          <w:bCs/>
          <w:color w:val="1D1D1B"/>
          <w:sz w:val="28"/>
          <w:szCs w:val="28"/>
          <w:lang w:eastAsia="uk-UA"/>
        </w:rPr>
      </w:pPr>
      <w:r w:rsidRPr="00A11096">
        <w:rPr>
          <w:rFonts w:ascii="ProbaPro" w:eastAsia="Times New Roman" w:hAnsi="ProbaPro"/>
          <w:b/>
          <w:bCs/>
          <w:color w:val="1D1D1B"/>
          <w:sz w:val="28"/>
          <w:szCs w:val="28"/>
          <w:lang w:eastAsia="uk-UA"/>
        </w:rPr>
        <w:t>Алла КОТЕЛЕВЕЦЬ</w:t>
      </w:r>
    </w:p>
    <w:p w:rsidR="0034064D" w:rsidRPr="0034064D" w:rsidRDefault="0034064D" w:rsidP="0034064D">
      <w:pPr>
        <w:shd w:val="clear" w:color="auto" w:fill="FFFFFF"/>
        <w:spacing w:after="0" w:line="240" w:lineRule="auto"/>
        <w:jc w:val="right"/>
        <w:rPr>
          <w:rFonts w:ascii="ProbaPro" w:eastAsia="Times New Roman" w:hAnsi="ProbaPro"/>
          <w:b/>
          <w:bCs/>
          <w:color w:val="1D1D1B"/>
          <w:sz w:val="28"/>
          <w:szCs w:val="28"/>
          <w:lang w:eastAsia="uk-UA"/>
        </w:rPr>
      </w:pPr>
      <w:r w:rsidRPr="0034064D">
        <w:rPr>
          <w:rFonts w:ascii="ProbaPro" w:eastAsia="Times New Roman" w:hAnsi="ProbaPro"/>
          <w:b/>
          <w:bCs/>
          <w:color w:val="1D1D1B"/>
          <w:sz w:val="28"/>
          <w:szCs w:val="28"/>
          <w:lang w:eastAsia="uk-UA"/>
        </w:rPr>
        <w:br/>
        <w:t>Роман МАСЕЛКО</w:t>
      </w:r>
    </w:p>
    <w:p w:rsidR="0034064D" w:rsidRPr="0034064D" w:rsidRDefault="0034064D" w:rsidP="0034064D">
      <w:pPr>
        <w:shd w:val="clear" w:color="auto" w:fill="FFFFFF"/>
        <w:spacing w:after="0" w:line="240" w:lineRule="auto"/>
        <w:jc w:val="right"/>
        <w:rPr>
          <w:rFonts w:ascii="ProbaPro" w:eastAsia="Times New Roman" w:hAnsi="ProbaPro"/>
          <w:b/>
          <w:bCs/>
          <w:color w:val="1D1D1B"/>
          <w:sz w:val="28"/>
          <w:szCs w:val="28"/>
          <w:lang w:eastAsia="uk-UA"/>
        </w:rPr>
      </w:pPr>
    </w:p>
    <w:p w:rsidR="0034064D" w:rsidRPr="0034064D" w:rsidRDefault="0034064D" w:rsidP="0034064D">
      <w:pPr>
        <w:shd w:val="clear" w:color="auto" w:fill="FFFFFF"/>
        <w:spacing w:after="0" w:line="240" w:lineRule="auto"/>
        <w:jc w:val="right"/>
        <w:rPr>
          <w:rFonts w:ascii="ProbaPro" w:eastAsia="Times New Roman" w:hAnsi="ProbaPro"/>
          <w:b/>
          <w:bCs/>
          <w:color w:val="1D1D1B"/>
          <w:sz w:val="28"/>
          <w:szCs w:val="28"/>
          <w:lang w:eastAsia="uk-UA"/>
        </w:rPr>
      </w:pPr>
      <w:r w:rsidRPr="0034064D">
        <w:rPr>
          <w:rFonts w:ascii="ProbaPro" w:eastAsia="Times New Roman" w:hAnsi="ProbaPro"/>
          <w:b/>
          <w:bCs/>
          <w:color w:val="1D1D1B"/>
          <w:sz w:val="28"/>
          <w:szCs w:val="28"/>
          <w:lang w:eastAsia="uk-UA"/>
        </w:rPr>
        <w:t>Олексій МЕЛЬНИК</w:t>
      </w:r>
    </w:p>
    <w:p w:rsidR="0034064D" w:rsidRPr="0034064D" w:rsidRDefault="0034064D" w:rsidP="0034064D">
      <w:pPr>
        <w:shd w:val="clear" w:color="auto" w:fill="FFFFFF"/>
        <w:spacing w:after="0" w:line="240" w:lineRule="auto"/>
        <w:jc w:val="right"/>
        <w:rPr>
          <w:rFonts w:ascii="ProbaPro" w:eastAsia="Times New Roman" w:hAnsi="ProbaPro"/>
          <w:b/>
          <w:bCs/>
          <w:color w:val="1D1D1B"/>
          <w:sz w:val="28"/>
          <w:szCs w:val="28"/>
          <w:lang w:eastAsia="uk-UA"/>
        </w:rPr>
      </w:pPr>
      <w:r w:rsidRPr="0034064D">
        <w:rPr>
          <w:rFonts w:ascii="ProbaPro" w:eastAsia="Times New Roman" w:hAnsi="ProbaPro"/>
          <w:b/>
          <w:bCs/>
          <w:color w:val="1D1D1B"/>
          <w:sz w:val="28"/>
          <w:szCs w:val="28"/>
          <w:lang w:eastAsia="uk-UA"/>
        </w:rPr>
        <w:br/>
        <w:t>Микола МОРОЗ</w:t>
      </w:r>
    </w:p>
    <w:p w:rsidR="0034064D" w:rsidRPr="0034064D" w:rsidRDefault="0034064D" w:rsidP="0034064D">
      <w:pPr>
        <w:shd w:val="clear" w:color="auto" w:fill="FFFFFF"/>
        <w:spacing w:after="0" w:line="240" w:lineRule="auto"/>
        <w:jc w:val="right"/>
        <w:rPr>
          <w:rFonts w:ascii="ProbaPro" w:eastAsia="Times New Roman" w:hAnsi="ProbaPro"/>
          <w:b/>
          <w:bCs/>
          <w:color w:val="1D1D1B"/>
          <w:sz w:val="28"/>
          <w:szCs w:val="28"/>
          <w:lang w:eastAsia="uk-UA"/>
        </w:rPr>
      </w:pPr>
      <w:r w:rsidRPr="0034064D">
        <w:rPr>
          <w:rFonts w:ascii="ProbaPro" w:eastAsia="Times New Roman" w:hAnsi="ProbaPro"/>
          <w:b/>
          <w:bCs/>
          <w:color w:val="1D1D1B"/>
          <w:sz w:val="28"/>
          <w:szCs w:val="28"/>
          <w:lang w:eastAsia="uk-UA"/>
        </w:rPr>
        <w:br/>
        <w:t>Інна ПЛАХТІЙ</w:t>
      </w:r>
    </w:p>
    <w:p w:rsidR="0034064D" w:rsidRPr="0034064D" w:rsidRDefault="0034064D" w:rsidP="0034064D">
      <w:pPr>
        <w:shd w:val="clear" w:color="auto" w:fill="FFFFFF"/>
        <w:spacing w:after="0" w:line="240" w:lineRule="auto"/>
        <w:jc w:val="right"/>
        <w:rPr>
          <w:rFonts w:ascii="ProbaPro" w:eastAsia="Times New Roman" w:hAnsi="ProbaPro"/>
          <w:b/>
          <w:bCs/>
          <w:color w:val="1D1D1B"/>
          <w:sz w:val="28"/>
          <w:szCs w:val="28"/>
          <w:lang w:eastAsia="uk-UA"/>
        </w:rPr>
      </w:pPr>
    </w:p>
    <w:p w:rsidR="0034064D" w:rsidRPr="0034064D" w:rsidRDefault="0034064D" w:rsidP="0034064D">
      <w:pPr>
        <w:shd w:val="clear" w:color="auto" w:fill="FFFFFF"/>
        <w:spacing w:after="0" w:line="240" w:lineRule="auto"/>
        <w:jc w:val="right"/>
        <w:rPr>
          <w:rFonts w:ascii="ProbaPro" w:eastAsia="Times New Roman" w:hAnsi="ProbaPro"/>
          <w:b/>
          <w:bCs/>
          <w:color w:val="1D1D1B"/>
          <w:sz w:val="28"/>
          <w:szCs w:val="28"/>
          <w:lang w:eastAsia="uk-UA"/>
        </w:rPr>
      </w:pPr>
      <w:r w:rsidRPr="0034064D">
        <w:rPr>
          <w:rFonts w:ascii="ProbaPro" w:eastAsia="Times New Roman" w:hAnsi="ProbaPro"/>
          <w:b/>
          <w:bCs/>
          <w:color w:val="1D1D1B"/>
          <w:sz w:val="28"/>
          <w:szCs w:val="28"/>
          <w:lang w:eastAsia="uk-UA"/>
        </w:rPr>
        <w:t>Ольга ПОПІКОВА</w:t>
      </w:r>
    </w:p>
    <w:p w:rsidR="0034064D" w:rsidRPr="0034064D" w:rsidRDefault="0034064D" w:rsidP="0034064D">
      <w:pPr>
        <w:shd w:val="clear" w:color="auto" w:fill="FFFFFF"/>
        <w:spacing w:after="0" w:line="240" w:lineRule="auto"/>
        <w:jc w:val="right"/>
        <w:rPr>
          <w:rFonts w:ascii="ProbaPro" w:eastAsia="Times New Roman" w:hAnsi="ProbaPro"/>
          <w:b/>
          <w:bCs/>
          <w:color w:val="1D1D1B"/>
          <w:sz w:val="28"/>
          <w:szCs w:val="28"/>
          <w:lang w:eastAsia="uk-UA"/>
        </w:rPr>
      </w:pPr>
      <w:r w:rsidRPr="0034064D">
        <w:rPr>
          <w:rFonts w:ascii="ProbaPro" w:eastAsia="Times New Roman" w:hAnsi="ProbaPro"/>
          <w:b/>
          <w:bCs/>
          <w:color w:val="1D1D1B"/>
          <w:sz w:val="28"/>
          <w:szCs w:val="28"/>
          <w:lang w:eastAsia="uk-UA"/>
        </w:rPr>
        <w:br/>
        <w:t>Віталій САЛІХОВ</w:t>
      </w:r>
    </w:p>
    <w:p w:rsidR="006D6751" w:rsidRDefault="0034064D" w:rsidP="007626CD">
      <w:pPr>
        <w:shd w:val="clear" w:color="auto" w:fill="FFFFFF"/>
        <w:spacing w:after="0" w:line="240" w:lineRule="auto"/>
        <w:jc w:val="right"/>
      </w:pPr>
      <w:r w:rsidRPr="0034064D">
        <w:rPr>
          <w:rFonts w:ascii="ProbaPro" w:eastAsia="Times New Roman" w:hAnsi="ProbaPro"/>
          <w:b/>
          <w:bCs/>
          <w:color w:val="1D1D1B"/>
          <w:sz w:val="28"/>
          <w:szCs w:val="28"/>
          <w:lang w:eastAsia="uk-UA"/>
        </w:rPr>
        <w:br/>
        <w:t>Олександр САСЕВИЧ</w:t>
      </w:r>
    </w:p>
    <w:sectPr w:rsidR="006D6751" w:rsidSect="007626CD">
      <w:headerReference w:type="default" r:id="rId9"/>
      <w:pgSz w:w="11906" w:h="16838"/>
      <w:pgMar w:top="1276" w:right="849" w:bottom="1135" w:left="184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0E9C" w:rsidRDefault="00300E9C">
      <w:pPr>
        <w:spacing w:after="0" w:line="240" w:lineRule="auto"/>
      </w:pPr>
      <w:r>
        <w:separator/>
      </w:r>
    </w:p>
  </w:endnote>
  <w:endnote w:type="continuationSeparator" w:id="0">
    <w:p w:rsidR="00300E9C" w:rsidRDefault="00300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0E9C" w:rsidRDefault="00300E9C">
      <w:pPr>
        <w:spacing w:after="0" w:line="240" w:lineRule="auto"/>
      </w:pPr>
      <w:r>
        <w:separator/>
      </w:r>
    </w:p>
  </w:footnote>
  <w:footnote w:type="continuationSeparator" w:id="0">
    <w:p w:rsidR="00300E9C" w:rsidRDefault="00300E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26981"/>
      <w:docPartObj>
        <w:docPartGallery w:val="Page Numbers (Top of Page)"/>
        <w:docPartUnique/>
      </w:docPartObj>
    </w:sdtPr>
    <w:sdtEndPr/>
    <w:sdtContent>
      <w:p w:rsidR="006D6751" w:rsidRDefault="006D6751">
        <w:pPr>
          <w:pStyle w:val="a4"/>
          <w:jc w:val="center"/>
        </w:pPr>
        <w:r>
          <w:fldChar w:fldCharType="begin"/>
        </w:r>
        <w:r>
          <w:instrText xml:space="preserve"> PAGE   \* MERGEFORMAT </w:instrText>
        </w:r>
        <w:r>
          <w:fldChar w:fldCharType="separate"/>
        </w:r>
        <w:r w:rsidR="00A22C88">
          <w:rPr>
            <w:noProof/>
          </w:rPr>
          <w:t>21</w:t>
        </w:r>
        <w:r>
          <w:rPr>
            <w:noProof/>
          </w:rPr>
          <w:fldChar w:fldCharType="end"/>
        </w:r>
      </w:p>
    </w:sdtContent>
  </w:sdt>
  <w:p w:rsidR="006D6751" w:rsidRDefault="006D675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F91871"/>
    <w:multiLevelType w:val="multilevel"/>
    <w:tmpl w:val="9EC6B082"/>
    <w:lvl w:ilvl="0">
      <w:start w:val="2022"/>
      <w:numFmt w:val="decimal"/>
      <w:lvlText w:val="23.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5F11D2A"/>
    <w:multiLevelType w:val="hybridMultilevel"/>
    <w:tmpl w:val="5FF24A3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43AE383B"/>
    <w:multiLevelType w:val="hybridMultilevel"/>
    <w:tmpl w:val="3A1E0156"/>
    <w:lvl w:ilvl="0" w:tplc="204674FA">
      <w:start w:val="23"/>
      <w:numFmt w:val="decimal"/>
      <w:lvlText w:val="%1"/>
      <w:lvlJc w:val="left"/>
      <w:pPr>
        <w:ind w:left="1125" w:hanging="360"/>
      </w:pPr>
      <w:rPr>
        <w:rFonts w:hint="default"/>
      </w:rPr>
    </w:lvl>
    <w:lvl w:ilvl="1" w:tplc="04220019" w:tentative="1">
      <w:start w:val="1"/>
      <w:numFmt w:val="lowerLetter"/>
      <w:lvlText w:val="%2."/>
      <w:lvlJc w:val="left"/>
      <w:pPr>
        <w:ind w:left="1845" w:hanging="360"/>
      </w:pPr>
    </w:lvl>
    <w:lvl w:ilvl="2" w:tplc="0422001B" w:tentative="1">
      <w:start w:val="1"/>
      <w:numFmt w:val="lowerRoman"/>
      <w:lvlText w:val="%3."/>
      <w:lvlJc w:val="right"/>
      <w:pPr>
        <w:ind w:left="2565" w:hanging="180"/>
      </w:pPr>
    </w:lvl>
    <w:lvl w:ilvl="3" w:tplc="0422000F" w:tentative="1">
      <w:start w:val="1"/>
      <w:numFmt w:val="decimal"/>
      <w:lvlText w:val="%4."/>
      <w:lvlJc w:val="left"/>
      <w:pPr>
        <w:ind w:left="3285" w:hanging="360"/>
      </w:pPr>
    </w:lvl>
    <w:lvl w:ilvl="4" w:tplc="04220019" w:tentative="1">
      <w:start w:val="1"/>
      <w:numFmt w:val="lowerLetter"/>
      <w:lvlText w:val="%5."/>
      <w:lvlJc w:val="left"/>
      <w:pPr>
        <w:ind w:left="4005" w:hanging="360"/>
      </w:pPr>
    </w:lvl>
    <w:lvl w:ilvl="5" w:tplc="0422001B" w:tentative="1">
      <w:start w:val="1"/>
      <w:numFmt w:val="lowerRoman"/>
      <w:lvlText w:val="%6."/>
      <w:lvlJc w:val="right"/>
      <w:pPr>
        <w:ind w:left="4725" w:hanging="180"/>
      </w:pPr>
    </w:lvl>
    <w:lvl w:ilvl="6" w:tplc="0422000F" w:tentative="1">
      <w:start w:val="1"/>
      <w:numFmt w:val="decimal"/>
      <w:lvlText w:val="%7."/>
      <w:lvlJc w:val="left"/>
      <w:pPr>
        <w:ind w:left="5445" w:hanging="360"/>
      </w:pPr>
    </w:lvl>
    <w:lvl w:ilvl="7" w:tplc="04220019" w:tentative="1">
      <w:start w:val="1"/>
      <w:numFmt w:val="lowerLetter"/>
      <w:lvlText w:val="%8."/>
      <w:lvlJc w:val="left"/>
      <w:pPr>
        <w:ind w:left="6165" w:hanging="360"/>
      </w:pPr>
    </w:lvl>
    <w:lvl w:ilvl="8" w:tplc="0422001B" w:tentative="1">
      <w:start w:val="1"/>
      <w:numFmt w:val="lowerRoman"/>
      <w:lvlText w:val="%9."/>
      <w:lvlJc w:val="right"/>
      <w:pPr>
        <w:ind w:left="6885" w:hanging="180"/>
      </w:pPr>
    </w:lvl>
  </w:abstractNum>
  <w:abstractNum w:abstractNumId="3" w15:restartNumberingAfterBreak="0">
    <w:nsid w:val="65AB2354"/>
    <w:multiLevelType w:val="hybridMultilevel"/>
    <w:tmpl w:val="49CCA37E"/>
    <w:lvl w:ilvl="0" w:tplc="24AE974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65EA1BD0"/>
    <w:multiLevelType w:val="multilevel"/>
    <w:tmpl w:val="6D62A5D0"/>
    <w:lvl w:ilvl="0">
      <w:start w:val="2022"/>
      <w:numFmt w:val="decimal"/>
      <w:lvlText w:val="17.0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52965CE"/>
    <w:multiLevelType w:val="multilevel"/>
    <w:tmpl w:val="CCB034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0"/>
  </w:num>
  <w:num w:numId="3">
    <w:abstractNumId w:val="2"/>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3FF"/>
    <w:rsid w:val="00007974"/>
    <w:rsid w:val="000120C4"/>
    <w:rsid w:val="00015A19"/>
    <w:rsid w:val="00035ABD"/>
    <w:rsid w:val="00037AEC"/>
    <w:rsid w:val="0005258C"/>
    <w:rsid w:val="00053CC5"/>
    <w:rsid w:val="00063FBF"/>
    <w:rsid w:val="00065BD1"/>
    <w:rsid w:val="00070833"/>
    <w:rsid w:val="00075B49"/>
    <w:rsid w:val="00091982"/>
    <w:rsid w:val="00095D00"/>
    <w:rsid w:val="000A1E85"/>
    <w:rsid w:val="000A3E9E"/>
    <w:rsid w:val="000B75C4"/>
    <w:rsid w:val="000C3348"/>
    <w:rsid w:val="000C4BE9"/>
    <w:rsid w:val="000C4D67"/>
    <w:rsid w:val="000F5989"/>
    <w:rsid w:val="00114236"/>
    <w:rsid w:val="0011715A"/>
    <w:rsid w:val="00117F3D"/>
    <w:rsid w:val="00120319"/>
    <w:rsid w:val="0012462C"/>
    <w:rsid w:val="00125A40"/>
    <w:rsid w:val="0013004B"/>
    <w:rsid w:val="00130EC7"/>
    <w:rsid w:val="001322FB"/>
    <w:rsid w:val="00132DCC"/>
    <w:rsid w:val="00133032"/>
    <w:rsid w:val="001400FD"/>
    <w:rsid w:val="00146D78"/>
    <w:rsid w:val="00154119"/>
    <w:rsid w:val="00154534"/>
    <w:rsid w:val="00156B75"/>
    <w:rsid w:val="00156C6D"/>
    <w:rsid w:val="00170E9F"/>
    <w:rsid w:val="00172558"/>
    <w:rsid w:val="00172ACE"/>
    <w:rsid w:val="00186460"/>
    <w:rsid w:val="00192F82"/>
    <w:rsid w:val="001959E1"/>
    <w:rsid w:val="001A125F"/>
    <w:rsid w:val="001A7526"/>
    <w:rsid w:val="001B108E"/>
    <w:rsid w:val="001B19F7"/>
    <w:rsid w:val="001B57A6"/>
    <w:rsid w:val="001B75CB"/>
    <w:rsid w:val="001C34B4"/>
    <w:rsid w:val="001C44B7"/>
    <w:rsid w:val="001C6365"/>
    <w:rsid w:val="001D01E8"/>
    <w:rsid w:val="001D606E"/>
    <w:rsid w:val="001D6D82"/>
    <w:rsid w:val="001D711D"/>
    <w:rsid w:val="001E2957"/>
    <w:rsid w:val="001E2D84"/>
    <w:rsid w:val="001E3E8E"/>
    <w:rsid w:val="001F2112"/>
    <w:rsid w:val="001F358E"/>
    <w:rsid w:val="001F3F39"/>
    <w:rsid w:val="001F5796"/>
    <w:rsid w:val="00201531"/>
    <w:rsid w:val="00214618"/>
    <w:rsid w:val="002178DA"/>
    <w:rsid w:val="002304FD"/>
    <w:rsid w:val="002305FF"/>
    <w:rsid w:val="00236577"/>
    <w:rsid w:val="00236F1E"/>
    <w:rsid w:val="00240038"/>
    <w:rsid w:val="00244C46"/>
    <w:rsid w:val="002510F7"/>
    <w:rsid w:val="00253693"/>
    <w:rsid w:val="002628C1"/>
    <w:rsid w:val="00262CE5"/>
    <w:rsid w:val="00263B57"/>
    <w:rsid w:val="00267385"/>
    <w:rsid w:val="00270166"/>
    <w:rsid w:val="0027040D"/>
    <w:rsid w:val="0027599C"/>
    <w:rsid w:val="00275BC1"/>
    <w:rsid w:val="00280DA3"/>
    <w:rsid w:val="002845B5"/>
    <w:rsid w:val="002848A7"/>
    <w:rsid w:val="00287CA8"/>
    <w:rsid w:val="002922B9"/>
    <w:rsid w:val="00292667"/>
    <w:rsid w:val="002A12A8"/>
    <w:rsid w:val="002A4442"/>
    <w:rsid w:val="002B3CC8"/>
    <w:rsid w:val="002B6C86"/>
    <w:rsid w:val="002C23EA"/>
    <w:rsid w:val="002C2845"/>
    <w:rsid w:val="002C40C2"/>
    <w:rsid w:val="002C7A25"/>
    <w:rsid w:val="002D29B4"/>
    <w:rsid w:val="002D4014"/>
    <w:rsid w:val="002E2B30"/>
    <w:rsid w:val="002E70B7"/>
    <w:rsid w:val="002F0483"/>
    <w:rsid w:val="002F2094"/>
    <w:rsid w:val="002F4D38"/>
    <w:rsid w:val="002F4F42"/>
    <w:rsid w:val="00300313"/>
    <w:rsid w:val="00300E9C"/>
    <w:rsid w:val="00322065"/>
    <w:rsid w:val="00324D79"/>
    <w:rsid w:val="00335A0B"/>
    <w:rsid w:val="0034064D"/>
    <w:rsid w:val="003427A9"/>
    <w:rsid w:val="0034452D"/>
    <w:rsid w:val="00344E1A"/>
    <w:rsid w:val="00347A3B"/>
    <w:rsid w:val="00347DE1"/>
    <w:rsid w:val="00354522"/>
    <w:rsid w:val="00354C38"/>
    <w:rsid w:val="00355D73"/>
    <w:rsid w:val="00357676"/>
    <w:rsid w:val="00363F94"/>
    <w:rsid w:val="00371A17"/>
    <w:rsid w:val="003729AB"/>
    <w:rsid w:val="003743DC"/>
    <w:rsid w:val="003747BF"/>
    <w:rsid w:val="00374E46"/>
    <w:rsid w:val="003828D5"/>
    <w:rsid w:val="0038412C"/>
    <w:rsid w:val="00384553"/>
    <w:rsid w:val="00390D98"/>
    <w:rsid w:val="003A08E0"/>
    <w:rsid w:val="003A2454"/>
    <w:rsid w:val="003A2B93"/>
    <w:rsid w:val="003A3932"/>
    <w:rsid w:val="003A395C"/>
    <w:rsid w:val="003A70C5"/>
    <w:rsid w:val="003A7F39"/>
    <w:rsid w:val="003B742C"/>
    <w:rsid w:val="003C3E29"/>
    <w:rsid w:val="003C7972"/>
    <w:rsid w:val="003D0204"/>
    <w:rsid w:val="003D0F0E"/>
    <w:rsid w:val="003E2DFB"/>
    <w:rsid w:val="003E5E62"/>
    <w:rsid w:val="003F42A9"/>
    <w:rsid w:val="0040486F"/>
    <w:rsid w:val="00406869"/>
    <w:rsid w:val="00410A26"/>
    <w:rsid w:val="00415746"/>
    <w:rsid w:val="00417C33"/>
    <w:rsid w:val="00420C27"/>
    <w:rsid w:val="0042189F"/>
    <w:rsid w:val="0042465B"/>
    <w:rsid w:val="00424E51"/>
    <w:rsid w:val="0043044D"/>
    <w:rsid w:val="00431E37"/>
    <w:rsid w:val="00431E9E"/>
    <w:rsid w:val="00432A0A"/>
    <w:rsid w:val="00437CA9"/>
    <w:rsid w:val="004425CE"/>
    <w:rsid w:val="004457ED"/>
    <w:rsid w:val="00450361"/>
    <w:rsid w:val="004532CF"/>
    <w:rsid w:val="00453404"/>
    <w:rsid w:val="00454AD1"/>
    <w:rsid w:val="00456C09"/>
    <w:rsid w:val="00461EE7"/>
    <w:rsid w:val="004623B3"/>
    <w:rsid w:val="004700B2"/>
    <w:rsid w:val="00473536"/>
    <w:rsid w:val="004738E3"/>
    <w:rsid w:val="00475869"/>
    <w:rsid w:val="00477F9F"/>
    <w:rsid w:val="0048164D"/>
    <w:rsid w:val="004834B3"/>
    <w:rsid w:val="0048415C"/>
    <w:rsid w:val="00485A7E"/>
    <w:rsid w:val="00492D59"/>
    <w:rsid w:val="00497343"/>
    <w:rsid w:val="00497412"/>
    <w:rsid w:val="004A5D97"/>
    <w:rsid w:val="004A7E68"/>
    <w:rsid w:val="004B0A67"/>
    <w:rsid w:val="004B2907"/>
    <w:rsid w:val="004B4AC7"/>
    <w:rsid w:val="004B5195"/>
    <w:rsid w:val="004C085F"/>
    <w:rsid w:val="004C220A"/>
    <w:rsid w:val="004D08B4"/>
    <w:rsid w:val="004D51F3"/>
    <w:rsid w:val="004E530D"/>
    <w:rsid w:val="004E5E20"/>
    <w:rsid w:val="004E74B3"/>
    <w:rsid w:val="004F04F3"/>
    <w:rsid w:val="00503CFB"/>
    <w:rsid w:val="00503DCA"/>
    <w:rsid w:val="00503F16"/>
    <w:rsid w:val="005069B4"/>
    <w:rsid w:val="00511D89"/>
    <w:rsid w:val="00525D15"/>
    <w:rsid w:val="00526E70"/>
    <w:rsid w:val="00542D30"/>
    <w:rsid w:val="005438BC"/>
    <w:rsid w:val="00544785"/>
    <w:rsid w:val="005503CC"/>
    <w:rsid w:val="0055259E"/>
    <w:rsid w:val="00561F12"/>
    <w:rsid w:val="00565695"/>
    <w:rsid w:val="005665D3"/>
    <w:rsid w:val="00570F12"/>
    <w:rsid w:val="005736A3"/>
    <w:rsid w:val="00576896"/>
    <w:rsid w:val="00580ABE"/>
    <w:rsid w:val="005814AA"/>
    <w:rsid w:val="005823EC"/>
    <w:rsid w:val="0058425F"/>
    <w:rsid w:val="00587F8D"/>
    <w:rsid w:val="005905DF"/>
    <w:rsid w:val="005930F0"/>
    <w:rsid w:val="00593693"/>
    <w:rsid w:val="00594993"/>
    <w:rsid w:val="00595C1C"/>
    <w:rsid w:val="005B44D0"/>
    <w:rsid w:val="005C00E3"/>
    <w:rsid w:val="005C1C60"/>
    <w:rsid w:val="005C1CC6"/>
    <w:rsid w:val="005C298D"/>
    <w:rsid w:val="005D32CD"/>
    <w:rsid w:val="005D6C32"/>
    <w:rsid w:val="005D723F"/>
    <w:rsid w:val="005E16AA"/>
    <w:rsid w:val="005F164C"/>
    <w:rsid w:val="005F357F"/>
    <w:rsid w:val="005F4967"/>
    <w:rsid w:val="00603640"/>
    <w:rsid w:val="00603A6A"/>
    <w:rsid w:val="00606A62"/>
    <w:rsid w:val="00611A01"/>
    <w:rsid w:val="00611C28"/>
    <w:rsid w:val="00620657"/>
    <w:rsid w:val="00620D33"/>
    <w:rsid w:val="00636519"/>
    <w:rsid w:val="0064095D"/>
    <w:rsid w:val="00646AE3"/>
    <w:rsid w:val="00654528"/>
    <w:rsid w:val="00655A47"/>
    <w:rsid w:val="00661970"/>
    <w:rsid w:val="00662083"/>
    <w:rsid w:val="00663B81"/>
    <w:rsid w:val="006647D8"/>
    <w:rsid w:val="00671ACC"/>
    <w:rsid w:val="00671B1B"/>
    <w:rsid w:val="00672525"/>
    <w:rsid w:val="0067554E"/>
    <w:rsid w:val="00676D56"/>
    <w:rsid w:val="006866B4"/>
    <w:rsid w:val="006924BC"/>
    <w:rsid w:val="00696019"/>
    <w:rsid w:val="006967A8"/>
    <w:rsid w:val="006A225D"/>
    <w:rsid w:val="006A2D3C"/>
    <w:rsid w:val="006A7C8E"/>
    <w:rsid w:val="006B2083"/>
    <w:rsid w:val="006B6602"/>
    <w:rsid w:val="006C1661"/>
    <w:rsid w:val="006C614F"/>
    <w:rsid w:val="006C7978"/>
    <w:rsid w:val="006C7DF7"/>
    <w:rsid w:val="006D353D"/>
    <w:rsid w:val="006D6751"/>
    <w:rsid w:val="006D70A8"/>
    <w:rsid w:val="006E0717"/>
    <w:rsid w:val="006E364E"/>
    <w:rsid w:val="006E3F1C"/>
    <w:rsid w:val="006E4803"/>
    <w:rsid w:val="006F231C"/>
    <w:rsid w:val="006F6DCB"/>
    <w:rsid w:val="00700057"/>
    <w:rsid w:val="007009B7"/>
    <w:rsid w:val="00705D97"/>
    <w:rsid w:val="007125BE"/>
    <w:rsid w:val="00714CFC"/>
    <w:rsid w:val="00715611"/>
    <w:rsid w:val="00722DAF"/>
    <w:rsid w:val="00736821"/>
    <w:rsid w:val="00736EE9"/>
    <w:rsid w:val="00747D64"/>
    <w:rsid w:val="00750CA0"/>
    <w:rsid w:val="00755761"/>
    <w:rsid w:val="00755EE7"/>
    <w:rsid w:val="00756C67"/>
    <w:rsid w:val="00761E1C"/>
    <w:rsid w:val="007626CD"/>
    <w:rsid w:val="007737DE"/>
    <w:rsid w:val="00774C1F"/>
    <w:rsid w:val="00784EE4"/>
    <w:rsid w:val="007850BE"/>
    <w:rsid w:val="00785122"/>
    <w:rsid w:val="00786F0F"/>
    <w:rsid w:val="00790AC2"/>
    <w:rsid w:val="00792B3D"/>
    <w:rsid w:val="007A3525"/>
    <w:rsid w:val="007A4E59"/>
    <w:rsid w:val="007A552E"/>
    <w:rsid w:val="007A67A6"/>
    <w:rsid w:val="007A6F3B"/>
    <w:rsid w:val="007A7FD4"/>
    <w:rsid w:val="007C2573"/>
    <w:rsid w:val="007D01E6"/>
    <w:rsid w:val="007D503C"/>
    <w:rsid w:val="007D5FAA"/>
    <w:rsid w:val="007D77B5"/>
    <w:rsid w:val="007E21FD"/>
    <w:rsid w:val="007F034C"/>
    <w:rsid w:val="0080140C"/>
    <w:rsid w:val="00804602"/>
    <w:rsid w:val="00806D80"/>
    <w:rsid w:val="00817968"/>
    <w:rsid w:val="00817E41"/>
    <w:rsid w:val="00824103"/>
    <w:rsid w:val="00837B2D"/>
    <w:rsid w:val="00837B6F"/>
    <w:rsid w:val="008413FF"/>
    <w:rsid w:val="008517F2"/>
    <w:rsid w:val="00853868"/>
    <w:rsid w:val="008550F5"/>
    <w:rsid w:val="00857F8D"/>
    <w:rsid w:val="00861EBB"/>
    <w:rsid w:val="00863C96"/>
    <w:rsid w:val="0086516D"/>
    <w:rsid w:val="008658F9"/>
    <w:rsid w:val="00867B1F"/>
    <w:rsid w:val="00874EEB"/>
    <w:rsid w:val="0088179E"/>
    <w:rsid w:val="008832DF"/>
    <w:rsid w:val="00884531"/>
    <w:rsid w:val="008849D3"/>
    <w:rsid w:val="0089267F"/>
    <w:rsid w:val="008A7A9C"/>
    <w:rsid w:val="008B36FC"/>
    <w:rsid w:val="008B7C9A"/>
    <w:rsid w:val="008C4784"/>
    <w:rsid w:val="008C718A"/>
    <w:rsid w:val="008D56D7"/>
    <w:rsid w:val="008D6A64"/>
    <w:rsid w:val="008D7908"/>
    <w:rsid w:val="008E0974"/>
    <w:rsid w:val="008E1ADC"/>
    <w:rsid w:val="008E539B"/>
    <w:rsid w:val="008E5F77"/>
    <w:rsid w:val="008E7A11"/>
    <w:rsid w:val="008F530B"/>
    <w:rsid w:val="008F5EEF"/>
    <w:rsid w:val="009029C1"/>
    <w:rsid w:val="00902CF4"/>
    <w:rsid w:val="009031AB"/>
    <w:rsid w:val="00907600"/>
    <w:rsid w:val="00910586"/>
    <w:rsid w:val="009156A1"/>
    <w:rsid w:val="0092366D"/>
    <w:rsid w:val="00924F7B"/>
    <w:rsid w:val="00925C46"/>
    <w:rsid w:val="00927C92"/>
    <w:rsid w:val="009305DA"/>
    <w:rsid w:val="009305F7"/>
    <w:rsid w:val="00931E81"/>
    <w:rsid w:val="0093292D"/>
    <w:rsid w:val="00940371"/>
    <w:rsid w:val="00940902"/>
    <w:rsid w:val="00942A8E"/>
    <w:rsid w:val="00944218"/>
    <w:rsid w:val="009567E8"/>
    <w:rsid w:val="0096437E"/>
    <w:rsid w:val="00976683"/>
    <w:rsid w:val="009824E5"/>
    <w:rsid w:val="0098347C"/>
    <w:rsid w:val="009917CA"/>
    <w:rsid w:val="00994D19"/>
    <w:rsid w:val="00994F22"/>
    <w:rsid w:val="00995843"/>
    <w:rsid w:val="0099766D"/>
    <w:rsid w:val="009A1545"/>
    <w:rsid w:val="009A27F7"/>
    <w:rsid w:val="009A3876"/>
    <w:rsid w:val="009B370E"/>
    <w:rsid w:val="009B7D57"/>
    <w:rsid w:val="009C693A"/>
    <w:rsid w:val="009C76ED"/>
    <w:rsid w:val="009D73BA"/>
    <w:rsid w:val="009D77AC"/>
    <w:rsid w:val="009E2FF6"/>
    <w:rsid w:val="009E7654"/>
    <w:rsid w:val="009F1765"/>
    <w:rsid w:val="009F25C5"/>
    <w:rsid w:val="009F7733"/>
    <w:rsid w:val="00A01D93"/>
    <w:rsid w:val="00A0621B"/>
    <w:rsid w:val="00A066C3"/>
    <w:rsid w:val="00A11096"/>
    <w:rsid w:val="00A11415"/>
    <w:rsid w:val="00A153D4"/>
    <w:rsid w:val="00A15A8F"/>
    <w:rsid w:val="00A20203"/>
    <w:rsid w:val="00A22C88"/>
    <w:rsid w:val="00A34DAB"/>
    <w:rsid w:val="00A55D70"/>
    <w:rsid w:val="00A60F51"/>
    <w:rsid w:val="00A62162"/>
    <w:rsid w:val="00A72A47"/>
    <w:rsid w:val="00A738BE"/>
    <w:rsid w:val="00A73F83"/>
    <w:rsid w:val="00A74731"/>
    <w:rsid w:val="00A836E7"/>
    <w:rsid w:val="00A8666C"/>
    <w:rsid w:val="00A90CD9"/>
    <w:rsid w:val="00A91011"/>
    <w:rsid w:val="00A93111"/>
    <w:rsid w:val="00A9493D"/>
    <w:rsid w:val="00AA25EA"/>
    <w:rsid w:val="00AA6DFC"/>
    <w:rsid w:val="00AB039E"/>
    <w:rsid w:val="00AB4AF0"/>
    <w:rsid w:val="00AB5F2C"/>
    <w:rsid w:val="00AB789D"/>
    <w:rsid w:val="00AC28A1"/>
    <w:rsid w:val="00AC473D"/>
    <w:rsid w:val="00AC60E9"/>
    <w:rsid w:val="00AD71AE"/>
    <w:rsid w:val="00AE5B68"/>
    <w:rsid w:val="00AE640E"/>
    <w:rsid w:val="00AF0BF0"/>
    <w:rsid w:val="00AF0D38"/>
    <w:rsid w:val="00AF5937"/>
    <w:rsid w:val="00AF70E3"/>
    <w:rsid w:val="00B05A81"/>
    <w:rsid w:val="00B06167"/>
    <w:rsid w:val="00B06341"/>
    <w:rsid w:val="00B07C8E"/>
    <w:rsid w:val="00B1158A"/>
    <w:rsid w:val="00B1489D"/>
    <w:rsid w:val="00B168D2"/>
    <w:rsid w:val="00B21F3A"/>
    <w:rsid w:val="00B33DF6"/>
    <w:rsid w:val="00B35FA4"/>
    <w:rsid w:val="00B40252"/>
    <w:rsid w:val="00B44476"/>
    <w:rsid w:val="00B47763"/>
    <w:rsid w:val="00B54A11"/>
    <w:rsid w:val="00B5755B"/>
    <w:rsid w:val="00B6051A"/>
    <w:rsid w:val="00B61D68"/>
    <w:rsid w:val="00B66908"/>
    <w:rsid w:val="00B66DAF"/>
    <w:rsid w:val="00B712C5"/>
    <w:rsid w:val="00B755C6"/>
    <w:rsid w:val="00B84A95"/>
    <w:rsid w:val="00B90F26"/>
    <w:rsid w:val="00B94221"/>
    <w:rsid w:val="00B95855"/>
    <w:rsid w:val="00BA56C8"/>
    <w:rsid w:val="00BA7684"/>
    <w:rsid w:val="00BB124D"/>
    <w:rsid w:val="00BB1555"/>
    <w:rsid w:val="00BB4B94"/>
    <w:rsid w:val="00BC349F"/>
    <w:rsid w:val="00BC4DAA"/>
    <w:rsid w:val="00BD0FD2"/>
    <w:rsid w:val="00BD2465"/>
    <w:rsid w:val="00BD287A"/>
    <w:rsid w:val="00BD73FF"/>
    <w:rsid w:val="00BE1631"/>
    <w:rsid w:val="00BE2BF0"/>
    <w:rsid w:val="00BE41CE"/>
    <w:rsid w:val="00BE79FA"/>
    <w:rsid w:val="00C03BE0"/>
    <w:rsid w:val="00C07707"/>
    <w:rsid w:val="00C11CDC"/>
    <w:rsid w:val="00C15F55"/>
    <w:rsid w:val="00C16F52"/>
    <w:rsid w:val="00C26164"/>
    <w:rsid w:val="00C27EAC"/>
    <w:rsid w:val="00C27FA1"/>
    <w:rsid w:val="00C37079"/>
    <w:rsid w:val="00C44568"/>
    <w:rsid w:val="00C468CC"/>
    <w:rsid w:val="00C51B5F"/>
    <w:rsid w:val="00C5275B"/>
    <w:rsid w:val="00C54BC4"/>
    <w:rsid w:val="00C600D4"/>
    <w:rsid w:val="00C605CA"/>
    <w:rsid w:val="00C63366"/>
    <w:rsid w:val="00C63E71"/>
    <w:rsid w:val="00C65470"/>
    <w:rsid w:val="00C75F36"/>
    <w:rsid w:val="00C77ED8"/>
    <w:rsid w:val="00C80C21"/>
    <w:rsid w:val="00C82B06"/>
    <w:rsid w:val="00C8335F"/>
    <w:rsid w:val="00C84B51"/>
    <w:rsid w:val="00C95466"/>
    <w:rsid w:val="00C9723E"/>
    <w:rsid w:val="00CA2B16"/>
    <w:rsid w:val="00CA5235"/>
    <w:rsid w:val="00CA545F"/>
    <w:rsid w:val="00CB2227"/>
    <w:rsid w:val="00CB269E"/>
    <w:rsid w:val="00CB42FC"/>
    <w:rsid w:val="00CB5E77"/>
    <w:rsid w:val="00CB7BBF"/>
    <w:rsid w:val="00CC273C"/>
    <w:rsid w:val="00CC429A"/>
    <w:rsid w:val="00CC42E5"/>
    <w:rsid w:val="00CC45B9"/>
    <w:rsid w:val="00CD3738"/>
    <w:rsid w:val="00CE6373"/>
    <w:rsid w:val="00CF221B"/>
    <w:rsid w:val="00CF40C8"/>
    <w:rsid w:val="00CF64CC"/>
    <w:rsid w:val="00CF78C6"/>
    <w:rsid w:val="00D02771"/>
    <w:rsid w:val="00D07B7E"/>
    <w:rsid w:val="00D12212"/>
    <w:rsid w:val="00D1479A"/>
    <w:rsid w:val="00D1501D"/>
    <w:rsid w:val="00D20BDA"/>
    <w:rsid w:val="00D24086"/>
    <w:rsid w:val="00D2724F"/>
    <w:rsid w:val="00D32BA2"/>
    <w:rsid w:val="00D33ECE"/>
    <w:rsid w:val="00D4231A"/>
    <w:rsid w:val="00D440DA"/>
    <w:rsid w:val="00D473D9"/>
    <w:rsid w:val="00D53ADB"/>
    <w:rsid w:val="00D6087E"/>
    <w:rsid w:val="00D60EBD"/>
    <w:rsid w:val="00D61841"/>
    <w:rsid w:val="00D63FA2"/>
    <w:rsid w:val="00D663DF"/>
    <w:rsid w:val="00D7092E"/>
    <w:rsid w:val="00D7573C"/>
    <w:rsid w:val="00D75AEC"/>
    <w:rsid w:val="00D870C7"/>
    <w:rsid w:val="00D91040"/>
    <w:rsid w:val="00DA7E35"/>
    <w:rsid w:val="00DC0143"/>
    <w:rsid w:val="00DC55FF"/>
    <w:rsid w:val="00DC6803"/>
    <w:rsid w:val="00DD767B"/>
    <w:rsid w:val="00DE202F"/>
    <w:rsid w:val="00DE4BA7"/>
    <w:rsid w:val="00DE6822"/>
    <w:rsid w:val="00DF5140"/>
    <w:rsid w:val="00DF6093"/>
    <w:rsid w:val="00DF64C9"/>
    <w:rsid w:val="00DF69B5"/>
    <w:rsid w:val="00E011B1"/>
    <w:rsid w:val="00E0300B"/>
    <w:rsid w:val="00E06CC5"/>
    <w:rsid w:val="00E14FEF"/>
    <w:rsid w:val="00E15460"/>
    <w:rsid w:val="00E21FAB"/>
    <w:rsid w:val="00E228CC"/>
    <w:rsid w:val="00E2411C"/>
    <w:rsid w:val="00E24AE2"/>
    <w:rsid w:val="00E303FD"/>
    <w:rsid w:val="00E3122C"/>
    <w:rsid w:val="00E36467"/>
    <w:rsid w:val="00E43AD6"/>
    <w:rsid w:val="00E447F1"/>
    <w:rsid w:val="00E45E26"/>
    <w:rsid w:val="00E47C41"/>
    <w:rsid w:val="00E540AB"/>
    <w:rsid w:val="00E56808"/>
    <w:rsid w:val="00E64425"/>
    <w:rsid w:val="00E74683"/>
    <w:rsid w:val="00E75783"/>
    <w:rsid w:val="00E821BA"/>
    <w:rsid w:val="00E83F00"/>
    <w:rsid w:val="00E868E0"/>
    <w:rsid w:val="00E90997"/>
    <w:rsid w:val="00E90B4D"/>
    <w:rsid w:val="00E91EF2"/>
    <w:rsid w:val="00E9274B"/>
    <w:rsid w:val="00EA1CEB"/>
    <w:rsid w:val="00EA2324"/>
    <w:rsid w:val="00EB64EE"/>
    <w:rsid w:val="00EC0AC6"/>
    <w:rsid w:val="00EC4C75"/>
    <w:rsid w:val="00EC62F6"/>
    <w:rsid w:val="00EC6D13"/>
    <w:rsid w:val="00ED0A12"/>
    <w:rsid w:val="00ED10C1"/>
    <w:rsid w:val="00ED2AEA"/>
    <w:rsid w:val="00ED5B8E"/>
    <w:rsid w:val="00ED5F75"/>
    <w:rsid w:val="00EE187E"/>
    <w:rsid w:val="00EF6704"/>
    <w:rsid w:val="00EF680C"/>
    <w:rsid w:val="00F05585"/>
    <w:rsid w:val="00F10B29"/>
    <w:rsid w:val="00F17230"/>
    <w:rsid w:val="00F20901"/>
    <w:rsid w:val="00F21106"/>
    <w:rsid w:val="00F21600"/>
    <w:rsid w:val="00F36733"/>
    <w:rsid w:val="00F45096"/>
    <w:rsid w:val="00F454E9"/>
    <w:rsid w:val="00F509C7"/>
    <w:rsid w:val="00F554D5"/>
    <w:rsid w:val="00F62323"/>
    <w:rsid w:val="00F637D7"/>
    <w:rsid w:val="00F709BA"/>
    <w:rsid w:val="00F71833"/>
    <w:rsid w:val="00F72BDC"/>
    <w:rsid w:val="00F73A57"/>
    <w:rsid w:val="00F76817"/>
    <w:rsid w:val="00F7786C"/>
    <w:rsid w:val="00F8169A"/>
    <w:rsid w:val="00F90641"/>
    <w:rsid w:val="00F90B38"/>
    <w:rsid w:val="00F92524"/>
    <w:rsid w:val="00F92868"/>
    <w:rsid w:val="00F93E4A"/>
    <w:rsid w:val="00F957E8"/>
    <w:rsid w:val="00F962EE"/>
    <w:rsid w:val="00FA1D12"/>
    <w:rsid w:val="00FA2FB9"/>
    <w:rsid w:val="00FA35E1"/>
    <w:rsid w:val="00FA39D7"/>
    <w:rsid w:val="00FB3D17"/>
    <w:rsid w:val="00FB3FF0"/>
    <w:rsid w:val="00FB73CD"/>
    <w:rsid w:val="00FB78C6"/>
    <w:rsid w:val="00FC0364"/>
    <w:rsid w:val="00FC0F4F"/>
    <w:rsid w:val="00FC2325"/>
    <w:rsid w:val="00FC3E54"/>
    <w:rsid w:val="00FC555C"/>
    <w:rsid w:val="00FC7173"/>
    <w:rsid w:val="00FC7D9F"/>
    <w:rsid w:val="00FD22FF"/>
    <w:rsid w:val="00FF56AF"/>
    <w:rsid w:val="00FF60A2"/>
    <w:rsid w:val="00FF6917"/>
    <w:rsid w:val="00FF69A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9CD8F"/>
  <w15:chartTrackingRefBased/>
  <w15:docId w15:val="{1FE12058-48D2-4C8E-BB09-F15F4DDF5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034C"/>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C349F"/>
    <w:pPr>
      <w:spacing w:after="0" w:line="240" w:lineRule="auto"/>
    </w:pPr>
    <w:rPr>
      <w:rFonts w:ascii="Times New Roman" w:hAnsi="Times New Roman"/>
      <w:sz w:val="28"/>
    </w:rPr>
  </w:style>
  <w:style w:type="paragraph" w:styleId="a4">
    <w:name w:val="header"/>
    <w:basedOn w:val="a"/>
    <w:link w:val="a5"/>
    <w:uiPriority w:val="99"/>
    <w:rsid w:val="00BC349F"/>
    <w:pPr>
      <w:tabs>
        <w:tab w:val="center" w:pos="4677"/>
        <w:tab w:val="right" w:pos="9355"/>
      </w:tabs>
      <w:spacing w:after="0" w:line="240" w:lineRule="auto"/>
    </w:pPr>
    <w:rPr>
      <w:rFonts w:eastAsia="Times New Roman"/>
      <w:sz w:val="28"/>
      <w:szCs w:val="28"/>
      <w:lang w:val="ru-RU" w:eastAsia="ru-RU"/>
    </w:rPr>
  </w:style>
  <w:style w:type="character" w:customStyle="1" w:styleId="a5">
    <w:name w:val="Верхній колонтитул Знак"/>
    <w:basedOn w:val="a0"/>
    <w:link w:val="a4"/>
    <w:uiPriority w:val="99"/>
    <w:rsid w:val="00BC349F"/>
    <w:rPr>
      <w:rFonts w:ascii="Times New Roman" w:eastAsia="Times New Roman" w:hAnsi="Times New Roman" w:cs="Times New Roman"/>
      <w:sz w:val="28"/>
      <w:szCs w:val="28"/>
      <w:lang w:val="ru-RU" w:eastAsia="ru-RU"/>
    </w:rPr>
  </w:style>
  <w:style w:type="character" w:customStyle="1" w:styleId="a6">
    <w:name w:val="Основной текст_"/>
    <w:link w:val="1"/>
    <w:uiPriority w:val="99"/>
    <w:locked/>
    <w:rsid w:val="00BC349F"/>
    <w:rPr>
      <w:shd w:val="clear" w:color="auto" w:fill="FFFFFF"/>
    </w:rPr>
  </w:style>
  <w:style w:type="paragraph" w:customStyle="1" w:styleId="1">
    <w:name w:val="Основной текст1"/>
    <w:basedOn w:val="a"/>
    <w:link w:val="a6"/>
    <w:uiPriority w:val="99"/>
    <w:rsid w:val="00BC349F"/>
    <w:pPr>
      <w:widowControl w:val="0"/>
      <w:shd w:val="clear" w:color="auto" w:fill="FFFFFF"/>
      <w:spacing w:before="1020" w:after="300" w:line="328" w:lineRule="exact"/>
      <w:jc w:val="both"/>
    </w:pPr>
    <w:rPr>
      <w:rFonts w:asciiTheme="minorHAnsi" w:eastAsiaTheme="minorHAnsi" w:hAnsiTheme="minorHAnsi" w:cstheme="minorBidi"/>
      <w:sz w:val="22"/>
    </w:rPr>
  </w:style>
  <w:style w:type="character" w:customStyle="1" w:styleId="FontStyle14">
    <w:name w:val="Font Style14"/>
    <w:basedOn w:val="a0"/>
    <w:rsid w:val="00BC349F"/>
    <w:rPr>
      <w:rFonts w:ascii="Times New Roman" w:hAnsi="Times New Roman" w:cs="Times New Roman" w:hint="default"/>
      <w:sz w:val="26"/>
      <w:szCs w:val="26"/>
    </w:rPr>
  </w:style>
  <w:style w:type="character" w:styleId="a7">
    <w:name w:val="Hyperlink"/>
    <w:basedOn w:val="a0"/>
    <w:uiPriority w:val="99"/>
    <w:semiHidden/>
    <w:unhideWhenUsed/>
    <w:rsid w:val="00BC349F"/>
    <w:rPr>
      <w:color w:val="0000FF"/>
      <w:u w:val="single"/>
    </w:rPr>
  </w:style>
  <w:style w:type="paragraph" w:styleId="a8">
    <w:name w:val="Normal (Web)"/>
    <w:basedOn w:val="a"/>
    <w:uiPriority w:val="99"/>
    <w:unhideWhenUsed/>
    <w:rsid w:val="00BC349F"/>
    <w:pPr>
      <w:spacing w:before="100" w:beforeAutospacing="1" w:after="100" w:afterAutospacing="1" w:line="240" w:lineRule="auto"/>
    </w:pPr>
    <w:rPr>
      <w:rFonts w:eastAsia="Times New Roman"/>
      <w:szCs w:val="24"/>
      <w:lang w:eastAsia="uk-UA"/>
    </w:rPr>
  </w:style>
  <w:style w:type="character" w:customStyle="1" w:styleId="2">
    <w:name w:val="Основной текст (2)_"/>
    <w:basedOn w:val="a0"/>
    <w:link w:val="20"/>
    <w:rsid w:val="00CA545F"/>
    <w:rPr>
      <w:rFonts w:ascii="Times New Roman" w:eastAsia="Times New Roman" w:hAnsi="Times New Roman" w:cs="Times New Roman"/>
      <w:sz w:val="16"/>
      <w:szCs w:val="16"/>
      <w:shd w:val="clear" w:color="auto" w:fill="FFFFFF"/>
    </w:rPr>
  </w:style>
  <w:style w:type="paragraph" w:customStyle="1" w:styleId="20">
    <w:name w:val="Основной текст (2)"/>
    <w:basedOn w:val="a"/>
    <w:link w:val="2"/>
    <w:rsid w:val="00CA545F"/>
    <w:pPr>
      <w:widowControl w:val="0"/>
      <w:shd w:val="clear" w:color="auto" w:fill="FFFFFF"/>
      <w:spacing w:before="120" w:after="0" w:line="208" w:lineRule="exact"/>
      <w:jc w:val="both"/>
    </w:pPr>
    <w:rPr>
      <w:rFonts w:eastAsia="Times New Roman"/>
      <w:sz w:val="16"/>
      <w:szCs w:val="16"/>
    </w:rPr>
  </w:style>
  <w:style w:type="paragraph" w:styleId="a9">
    <w:name w:val="Balloon Text"/>
    <w:basedOn w:val="a"/>
    <w:link w:val="aa"/>
    <w:uiPriority w:val="99"/>
    <w:semiHidden/>
    <w:unhideWhenUsed/>
    <w:rsid w:val="007D77B5"/>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7D77B5"/>
    <w:rPr>
      <w:rFonts w:ascii="Segoe UI" w:eastAsia="Calibri" w:hAnsi="Segoe UI" w:cs="Segoe UI"/>
      <w:sz w:val="18"/>
      <w:szCs w:val="18"/>
    </w:rPr>
  </w:style>
  <w:style w:type="paragraph" w:customStyle="1" w:styleId="rvps3">
    <w:name w:val="rvps3"/>
    <w:basedOn w:val="a"/>
    <w:rsid w:val="001D606E"/>
    <w:pPr>
      <w:spacing w:after="120" w:line="240" w:lineRule="auto"/>
      <w:jc w:val="center"/>
    </w:pPr>
    <w:rPr>
      <w:rFonts w:eastAsia="Times New Roman"/>
      <w:szCs w:val="24"/>
      <w:lang w:eastAsia="uk-UA"/>
    </w:rPr>
  </w:style>
  <w:style w:type="character" w:styleId="ab">
    <w:name w:val="annotation reference"/>
    <w:basedOn w:val="a0"/>
    <w:uiPriority w:val="99"/>
    <w:semiHidden/>
    <w:unhideWhenUsed/>
    <w:rsid w:val="00E64425"/>
    <w:rPr>
      <w:sz w:val="16"/>
      <w:szCs w:val="16"/>
    </w:rPr>
  </w:style>
  <w:style w:type="paragraph" w:styleId="ac">
    <w:name w:val="annotation text"/>
    <w:basedOn w:val="a"/>
    <w:link w:val="ad"/>
    <w:uiPriority w:val="99"/>
    <w:semiHidden/>
    <w:unhideWhenUsed/>
    <w:rsid w:val="00E64425"/>
    <w:pPr>
      <w:spacing w:line="240" w:lineRule="auto"/>
    </w:pPr>
    <w:rPr>
      <w:sz w:val="20"/>
      <w:szCs w:val="20"/>
    </w:rPr>
  </w:style>
  <w:style w:type="character" w:customStyle="1" w:styleId="ad">
    <w:name w:val="Текст примітки Знак"/>
    <w:basedOn w:val="a0"/>
    <w:link w:val="ac"/>
    <w:uiPriority w:val="99"/>
    <w:semiHidden/>
    <w:rsid w:val="00E64425"/>
    <w:rPr>
      <w:rFonts w:ascii="Times New Roman" w:eastAsia="Calibri" w:hAnsi="Times New Roman" w:cs="Times New Roman"/>
      <w:sz w:val="20"/>
      <w:szCs w:val="20"/>
    </w:rPr>
  </w:style>
  <w:style w:type="paragraph" w:styleId="ae">
    <w:name w:val="annotation subject"/>
    <w:basedOn w:val="ac"/>
    <w:next w:val="ac"/>
    <w:link w:val="af"/>
    <w:uiPriority w:val="99"/>
    <w:semiHidden/>
    <w:unhideWhenUsed/>
    <w:rsid w:val="00E64425"/>
    <w:rPr>
      <w:b/>
      <w:bCs/>
    </w:rPr>
  </w:style>
  <w:style w:type="character" w:customStyle="1" w:styleId="af">
    <w:name w:val="Тема примітки Знак"/>
    <w:basedOn w:val="ad"/>
    <w:link w:val="ae"/>
    <w:uiPriority w:val="99"/>
    <w:semiHidden/>
    <w:rsid w:val="00E64425"/>
    <w:rPr>
      <w:rFonts w:ascii="Times New Roman" w:eastAsia="Calibri" w:hAnsi="Times New Roman" w:cs="Times New Roman"/>
      <w:b/>
      <w:bCs/>
      <w:sz w:val="20"/>
      <w:szCs w:val="20"/>
    </w:rPr>
  </w:style>
  <w:style w:type="character" w:customStyle="1" w:styleId="21">
    <w:name w:val="Основний текст (2)_"/>
    <w:basedOn w:val="a0"/>
    <w:link w:val="22"/>
    <w:rsid w:val="00CC429A"/>
    <w:rPr>
      <w:rFonts w:ascii="Times New Roman" w:eastAsia="Times New Roman" w:hAnsi="Times New Roman" w:cs="Times New Roman"/>
      <w:sz w:val="28"/>
      <w:szCs w:val="28"/>
      <w:shd w:val="clear" w:color="auto" w:fill="FFFFFF"/>
    </w:rPr>
  </w:style>
  <w:style w:type="paragraph" w:customStyle="1" w:styleId="22">
    <w:name w:val="Основний текст (2)"/>
    <w:basedOn w:val="a"/>
    <w:link w:val="21"/>
    <w:rsid w:val="00CC429A"/>
    <w:pPr>
      <w:widowControl w:val="0"/>
      <w:shd w:val="clear" w:color="auto" w:fill="FFFFFF"/>
      <w:spacing w:before="60" w:after="780" w:line="0" w:lineRule="atLeast"/>
      <w:jc w:val="both"/>
    </w:pPr>
    <w:rPr>
      <w:rFonts w:eastAsia="Times New Roman"/>
      <w:sz w:val="28"/>
      <w:szCs w:val="28"/>
    </w:rPr>
  </w:style>
  <w:style w:type="character" w:customStyle="1" w:styleId="7Exact">
    <w:name w:val="Основний текст (7) Exact"/>
    <w:basedOn w:val="a0"/>
    <w:link w:val="7"/>
    <w:rsid w:val="00611C28"/>
    <w:rPr>
      <w:rFonts w:ascii="Times New Roman" w:eastAsia="Times New Roman" w:hAnsi="Times New Roman" w:cs="Times New Roman"/>
      <w:sz w:val="13"/>
      <w:szCs w:val="13"/>
      <w:shd w:val="clear" w:color="auto" w:fill="FFFFFF"/>
    </w:rPr>
  </w:style>
  <w:style w:type="paragraph" w:customStyle="1" w:styleId="7">
    <w:name w:val="Основний текст (7)"/>
    <w:basedOn w:val="a"/>
    <w:link w:val="7Exact"/>
    <w:rsid w:val="00611C28"/>
    <w:pPr>
      <w:widowControl w:val="0"/>
      <w:shd w:val="clear" w:color="auto" w:fill="FFFFFF"/>
      <w:spacing w:after="0" w:line="0" w:lineRule="atLeast"/>
    </w:pPr>
    <w:rPr>
      <w:rFonts w:eastAsia="Times New Roman"/>
      <w:sz w:val="13"/>
      <w:szCs w:val="13"/>
    </w:rPr>
  </w:style>
  <w:style w:type="character" w:customStyle="1" w:styleId="23">
    <w:name w:val="Основний текст (2) + Курсив"/>
    <w:basedOn w:val="21"/>
    <w:rsid w:val="00477F9F"/>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uk-UA" w:eastAsia="uk-UA" w:bidi="uk-UA"/>
    </w:rPr>
  </w:style>
  <w:style w:type="character" w:customStyle="1" w:styleId="rvts18">
    <w:name w:val="rvts18"/>
    <w:basedOn w:val="a0"/>
    <w:rsid w:val="001A125F"/>
  </w:style>
  <w:style w:type="character" w:customStyle="1" w:styleId="rvts20">
    <w:name w:val="rvts20"/>
    <w:basedOn w:val="a0"/>
    <w:rsid w:val="001A125F"/>
  </w:style>
  <w:style w:type="character" w:customStyle="1" w:styleId="rvts16">
    <w:name w:val="rvts16"/>
    <w:basedOn w:val="a0"/>
    <w:rsid w:val="00172558"/>
  </w:style>
  <w:style w:type="paragraph" w:styleId="af0">
    <w:name w:val="List Paragraph"/>
    <w:basedOn w:val="a"/>
    <w:uiPriority w:val="34"/>
    <w:qFormat/>
    <w:rsid w:val="00420C27"/>
    <w:pPr>
      <w:ind w:left="720"/>
      <w:contextualSpacing/>
    </w:pPr>
  </w:style>
  <w:style w:type="character" w:customStyle="1" w:styleId="24">
    <w:name w:val="Основний текст (2) + Напівжирний"/>
    <w:basedOn w:val="21"/>
    <w:rsid w:val="00646AE3"/>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uk-UA" w:eastAsia="uk-UA" w:bidi="uk-UA"/>
    </w:rPr>
  </w:style>
  <w:style w:type="character" w:styleId="af1">
    <w:name w:val="Emphasis"/>
    <w:basedOn w:val="a0"/>
    <w:uiPriority w:val="20"/>
    <w:qFormat/>
    <w:rsid w:val="00461EE7"/>
    <w:rPr>
      <w:i/>
      <w:iCs/>
    </w:rPr>
  </w:style>
  <w:style w:type="character" w:styleId="af2">
    <w:name w:val="Strong"/>
    <w:basedOn w:val="a0"/>
    <w:uiPriority w:val="22"/>
    <w:qFormat/>
    <w:rsid w:val="009C76ED"/>
    <w:rPr>
      <w:b/>
      <w:bCs/>
    </w:rPr>
  </w:style>
  <w:style w:type="character" w:customStyle="1" w:styleId="12">
    <w:name w:val="Основний текст (12)_"/>
    <w:basedOn w:val="a0"/>
    <w:rsid w:val="00D53ADB"/>
    <w:rPr>
      <w:rFonts w:ascii="Times New Roman" w:eastAsia="Times New Roman" w:hAnsi="Times New Roman" w:cs="Times New Roman"/>
      <w:b/>
      <w:bCs/>
      <w:i w:val="0"/>
      <w:iCs w:val="0"/>
      <w:smallCaps w:val="0"/>
      <w:strike w:val="0"/>
      <w:sz w:val="22"/>
      <w:szCs w:val="22"/>
      <w:u w:val="none"/>
    </w:rPr>
  </w:style>
  <w:style w:type="character" w:customStyle="1" w:styleId="120">
    <w:name w:val="Основний текст (12)"/>
    <w:basedOn w:val="12"/>
    <w:rsid w:val="00D53ADB"/>
    <w:rPr>
      <w:rFonts w:ascii="Times New Roman" w:eastAsia="Times New Roman" w:hAnsi="Times New Roman" w:cs="Times New Roman"/>
      <w:b/>
      <w:bCs/>
      <w:i w:val="0"/>
      <w:iCs w:val="0"/>
      <w:smallCaps w:val="0"/>
      <w:strike w:val="0"/>
      <w:color w:val="000000"/>
      <w:spacing w:val="0"/>
      <w:w w:val="100"/>
      <w:position w:val="0"/>
      <w:sz w:val="22"/>
      <w:szCs w:val="22"/>
      <w:u w:val="single"/>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81137">
      <w:bodyDiv w:val="1"/>
      <w:marLeft w:val="0"/>
      <w:marRight w:val="0"/>
      <w:marTop w:val="0"/>
      <w:marBottom w:val="0"/>
      <w:divBdr>
        <w:top w:val="none" w:sz="0" w:space="0" w:color="auto"/>
        <w:left w:val="none" w:sz="0" w:space="0" w:color="auto"/>
        <w:bottom w:val="none" w:sz="0" w:space="0" w:color="auto"/>
        <w:right w:val="none" w:sz="0" w:space="0" w:color="auto"/>
      </w:divBdr>
    </w:div>
    <w:div w:id="154957333">
      <w:bodyDiv w:val="1"/>
      <w:marLeft w:val="0"/>
      <w:marRight w:val="0"/>
      <w:marTop w:val="0"/>
      <w:marBottom w:val="0"/>
      <w:divBdr>
        <w:top w:val="none" w:sz="0" w:space="0" w:color="auto"/>
        <w:left w:val="none" w:sz="0" w:space="0" w:color="auto"/>
        <w:bottom w:val="none" w:sz="0" w:space="0" w:color="auto"/>
        <w:right w:val="none" w:sz="0" w:space="0" w:color="auto"/>
      </w:divBdr>
    </w:div>
    <w:div w:id="390428516">
      <w:bodyDiv w:val="1"/>
      <w:marLeft w:val="0"/>
      <w:marRight w:val="0"/>
      <w:marTop w:val="0"/>
      <w:marBottom w:val="0"/>
      <w:divBdr>
        <w:top w:val="none" w:sz="0" w:space="0" w:color="auto"/>
        <w:left w:val="none" w:sz="0" w:space="0" w:color="auto"/>
        <w:bottom w:val="none" w:sz="0" w:space="0" w:color="auto"/>
        <w:right w:val="none" w:sz="0" w:space="0" w:color="auto"/>
      </w:divBdr>
    </w:div>
    <w:div w:id="622006927">
      <w:bodyDiv w:val="1"/>
      <w:marLeft w:val="1695"/>
      <w:marRight w:val="570"/>
      <w:marTop w:val="675"/>
      <w:marBottom w:val="570"/>
      <w:divBdr>
        <w:top w:val="none" w:sz="0" w:space="0" w:color="auto"/>
        <w:left w:val="none" w:sz="0" w:space="0" w:color="auto"/>
        <w:bottom w:val="none" w:sz="0" w:space="0" w:color="auto"/>
        <w:right w:val="none" w:sz="0" w:space="0" w:color="auto"/>
      </w:divBdr>
    </w:div>
    <w:div w:id="736324594">
      <w:bodyDiv w:val="1"/>
      <w:marLeft w:val="0"/>
      <w:marRight w:val="0"/>
      <w:marTop w:val="0"/>
      <w:marBottom w:val="0"/>
      <w:divBdr>
        <w:top w:val="none" w:sz="0" w:space="0" w:color="auto"/>
        <w:left w:val="none" w:sz="0" w:space="0" w:color="auto"/>
        <w:bottom w:val="none" w:sz="0" w:space="0" w:color="auto"/>
        <w:right w:val="none" w:sz="0" w:space="0" w:color="auto"/>
      </w:divBdr>
    </w:div>
    <w:div w:id="777796492">
      <w:bodyDiv w:val="1"/>
      <w:marLeft w:val="0"/>
      <w:marRight w:val="0"/>
      <w:marTop w:val="0"/>
      <w:marBottom w:val="0"/>
      <w:divBdr>
        <w:top w:val="none" w:sz="0" w:space="0" w:color="auto"/>
        <w:left w:val="none" w:sz="0" w:space="0" w:color="auto"/>
        <w:bottom w:val="none" w:sz="0" w:space="0" w:color="auto"/>
        <w:right w:val="none" w:sz="0" w:space="0" w:color="auto"/>
      </w:divBdr>
    </w:div>
    <w:div w:id="794906984">
      <w:bodyDiv w:val="1"/>
      <w:marLeft w:val="0"/>
      <w:marRight w:val="0"/>
      <w:marTop w:val="0"/>
      <w:marBottom w:val="0"/>
      <w:divBdr>
        <w:top w:val="none" w:sz="0" w:space="0" w:color="auto"/>
        <w:left w:val="none" w:sz="0" w:space="0" w:color="auto"/>
        <w:bottom w:val="none" w:sz="0" w:space="0" w:color="auto"/>
        <w:right w:val="none" w:sz="0" w:space="0" w:color="auto"/>
      </w:divBdr>
    </w:div>
    <w:div w:id="879440497">
      <w:bodyDiv w:val="1"/>
      <w:marLeft w:val="0"/>
      <w:marRight w:val="0"/>
      <w:marTop w:val="0"/>
      <w:marBottom w:val="0"/>
      <w:divBdr>
        <w:top w:val="none" w:sz="0" w:space="0" w:color="auto"/>
        <w:left w:val="none" w:sz="0" w:space="0" w:color="auto"/>
        <w:bottom w:val="none" w:sz="0" w:space="0" w:color="auto"/>
        <w:right w:val="none" w:sz="0" w:space="0" w:color="auto"/>
      </w:divBdr>
    </w:div>
    <w:div w:id="932469931">
      <w:bodyDiv w:val="1"/>
      <w:marLeft w:val="1695"/>
      <w:marRight w:val="570"/>
      <w:marTop w:val="675"/>
      <w:marBottom w:val="570"/>
      <w:divBdr>
        <w:top w:val="none" w:sz="0" w:space="0" w:color="auto"/>
        <w:left w:val="none" w:sz="0" w:space="0" w:color="auto"/>
        <w:bottom w:val="none" w:sz="0" w:space="0" w:color="auto"/>
        <w:right w:val="none" w:sz="0" w:space="0" w:color="auto"/>
      </w:divBdr>
    </w:div>
    <w:div w:id="1036082535">
      <w:bodyDiv w:val="1"/>
      <w:marLeft w:val="0"/>
      <w:marRight w:val="0"/>
      <w:marTop w:val="0"/>
      <w:marBottom w:val="0"/>
      <w:divBdr>
        <w:top w:val="none" w:sz="0" w:space="0" w:color="auto"/>
        <w:left w:val="none" w:sz="0" w:space="0" w:color="auto"/>
        <w:bottom w:val="none" w:sz="0" w:space="0" w:color="auto"/>
        <w:right w:val="none" w:sz="0" w:space="0" w:color="auto"/>
      </w:divBdr>
    </w:div>
    <w:div w:id="1398238798">
      <w:bodyDiv w:val="1"/>
      <w:marLeft w:val="0"/>
      <w:marRight w:val="0"/>
      <w:marTop w:val="0"/>
      <w:marBottom w:val="0"/>
      <w:divBdr>
        <w:top w:val="none" w:sz="0" w:space="0" w:color="auto"/>
        <w:left w:val="none" w:sz="0" w:space="0" w:color="auto"/>
        <w:bottom w:val="none" w:sz="0" w:space="0" w:color="auto"/>
        <w:right w:val="none" w:sz="0" w:space="0" w:color="auto"/>
      </w:divBdr>
    </w:div>
    <w:div w:id="1482696573">
      <w:bodyDiv w:val="1"/>
      <w:marLeft w:val="0"/>
      <w:marRight w:val="0"/>
      <w:marTop w:val="0"/>
      <w:marBottom w:val="0"/>
      <w:divBdr>
        <w:top w:val="none" w:sz="0" w:space="0" w:color="auto"/>
        <w:left w:val="none" w:sz="0" w:space="0" w:color="auto"/>
        <w:bottom w:val="none" w:sz="0" w:space="0" w:color="auto"/>
        <w:right w:val="none" w:sz="0" w:space="0" w:color="auto"/>
      </w:divBdr>
    </w:div>
    <w:div w:id="1531525776">
      <w:bodyDiv w:val="1"/>
      <w:marLeft w:val="0"/>
      <w:marRight w:val="0"/>
      <w:marTop w:val="0"/>
      <w:marBottom w:val="0"/>
      <w:divBdr>
        <w:top w:val="none" w:sz="0" w:space="0" w:color="auto"/>
        <w:left w:val="none" w:sz="0" w:space="0" w:color="auto"/>
        <w:bottom w:val="none" w:sz="0" w:space="0" w:color="auto"/>
        <w:right w:val="none" w:sz="0" w:space="0" w:color="auto"/>
      </w:divBdr>
    </w:div>
    <w:div w:id="1705406749">
      <w:bodyDiv w:val="1"/>
      <w:marLeft w:val="0"/>
      <w:marRight w:val="0"/>
      <w:marTop w:val="0"/>
      <w:marBottom w:val="0"/>
      <w:divBdr>
        <w:top w:val="none" w:sz="0" w:space="0" w:color="auto"/>
        <w:left w:val="none" w:sz="0" w:space="0" w:color="auto"/>
        <w:bottom w:val="none" w:sz="0" w:space="0" w:color="auto"/>
        <w:right w:val="none" w:sz="0" w:space="0" w:color="auto"/>
      </w:divBdr>
    </w:div>
    <w:div w:id="1770850435">
      <w:bodyDiv w:val="1"/>
      <w:marLeft w:val="1695"/>
      <w:marRight w:val="570"/>
      <w:marTop w:val="675"/>
      <w:marBottom w:val="570"/>
      <w:divBdr>
        <w:top w:val="none" w:sz="0" w:space="0" w:color="auto"/>
        <w:left w:val="none" w:sz="0" w:space="0" w:color="auto"/>
        <w:bottom w:val="none" w:sz="0" w:space="0" w:color="auto"/>
        <w:right w:val="none" w:sz="0" w:space="0" w:color="auto"/>
      </w:divBdr>
    </w:div>
    <w:div w:id="208891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996BC-EF29-41DA-93F6-CC4F9D4AE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3044</TotalTime>
  <Pages>21</Pages>
  <Words>36220</Words>
  <Characters>20646</Characters>
  <Application>Microsoft Office Word</Application>
  <DocSecurity>0</DocSecurity>
  <Lines>172</Lines>
  <Paragraphs>113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Максим Кругліков (VRU-2GAMEMAX-50 - m.kruglikov)</cp:lastModifiedBy>
  <cp:revision>92</cp:revision>
  <cp:lastPrinted>2024-05-02T12:17:00Z</cp:lastPrinted>
  <dcterms:created xsi:type="dcterms:W3CDTF">2023-11-17T10:43:00Z</dcterms:created>
  <dcterms:modified xsi:type="dcterms:W3CDTF">2024-05-07T08:25:00Z</dcterms:modified>
</cp:coreProperties>
</file>