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2F1" w:rsidRDefault="009842F1">
      <w:pPr>
        <w:rPr>
          <w:lang w:val="uk-UA"/>
        </w:rPr>
      </w:pPr>
    </w:p>
    <w:p w:rsidR="006545B0" w:rsidRPr="00B80F25" w:rsidRDefault="006545B0" w:rsidP="006545B0">
      <w:pPr>
        <w:tabs>
          <w:tab w:val="left" w:pos="3119"/>
          <w:tab w:val="left" w:pos="4248"/>
        </w:tabs>
        <w:ind w:left="4248" w:right="5810"/>
        <w:jc w:val="center"/>
        <w:rPr>
          <w:b/>
          <w:color w:val="000000"/>
          <w:lang w:val="uk-UA" w:eastAsia="en-US"/>
        </w:rPr>
      </w:pPr>
      <w:r>
        <w:rPr>
          <w:b/>
          <w:noProof/>
          <w:color w:val="000000"/>
          <w:lang w:val="uk-UA" w:eastAsia="uk-UA"/>
        </w:rPr>
        <w:drawing>
          <wp:inline distT="0" distB="0" distL="0" distR="0" wp14:anchorId="23A03D62" wp14:editId="555FA28E">
            <wp:extent cx="524510" cy="682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64" cy="6834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45B0" w:rsidRPr="00E00B8B" w:rsidRDefault="006545B0" w:rsidP="006545B0">
      <w:pPr>
        <w:spacing w:after="60"/>
        <w:jc w:val="center"/>
        <w:rPr>
          <w:rFonts w:ascii="AcademyC" w:hAnsi="AcademyC"/>
          <w:b/>
          <w:color w:val="002060"/>
          <w:lang w:val="uk-UA" w:eastAsia="en-US"/>
        </w:rPr>
      </w:pPr>
      <w:r w:rsidRPr="00E00B8B">
        <w:rPr>
          <w:rFonts w:ascii="AcademyC" w:hAnsi="AcademyC"/>
          <w:b/>
          <w:color w:val="002060"/>
          <w:lang w:val="uk-UA" w:eastAsia="en-US"/>
        </w:rPr>
        <w:t>УКРАЇНА</w:t>
      </w:r>
    </w:p>
    <w:p w:rsidR="006545B0" w:rsidRPr="00E00B8B" w:rsidRDefault="006545B0" w:rsidP="006545B0">
      <w:pPr>
        <w:spacing w:after="60"/>
        <w:jc w:val="center"/>
        <w:rPr>
          <w:rFonts w:ascii="AcademyC" w:hAnsi="AcademyC"/>
          <w:b/>
          <w:color w:val="002060"/>
          <w:lang w:val="uk-UA" w:eastAsia="en-US"/>
        </w:rPr>
      </w:pPr>
      <w:r w:rsidRPr="00E00B8B">
        <w:rPr>
          <w:rFonts w:ascii="AcademyC" w:hAnsi="AcademyC"/>
          <w:b/>
          <w:color w:val="002060"/>
          <w:lang w:val="uk-UA" w:eastAsia="en-US"/>
        </w:rPr>
        <w:t>ВИЩА  РАДА  ПРАВОСУДДЯ</w:t>
      </w:r>
    </w:p>
    <w:p w:rsidR="006545B0" w:rsidRPr="00E00B8B" w:rsidRDefault="006545B0" w:rsidP="006545B0">
      <w:pPr>
        <w:spacing w:after="240"/>
        <w:jc w:val="center"/>
        <w:rPr>
          <w:rFonts w:ascii="AcademyC" w:hAnsi="AcademyC"/>
          <w:b/>
          <w:color w:val="002060"/>
          <w:lang w:val="uk-UA" w:eastAsia="en-US"/>
        </w:rPr>
      </w:pPr>
      <w:r w:rsidRPr="00E00B8B">
        <w:rPr>
          <w:rFonts w:ascii="AcademyC" w:hAnsi="AcademyC"/>
          <w:b/>
          <w:color w:val="002060"/>
          <w:lang w:val="uk-UA"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545B0" w:rsidRPr="00E00B8B" w:rsidTr="00126177">
        <w:trPr>
          <w:trHeight w:val="188"/>
        </w:trPr>
        <w:tc>
          <w:tcPr>
            <w:tcW w:w="3098" w:type="dxa"/>
          </w:tcPr>
          <w:p w:rsidR="006545B0" w:rsidRPr="00E00B8B" w:rsidRDefault="006545B0" w:rsidP="00126177">
            <w:pPr>
              <w:ind w:right="-2"/>
              <w:rPr>
                <w:noProof/>
                <w:lang w:val="uk-UA" w:eastAsia="en-US"/>
              </w:rPr>
            </w:pPr>
            <w:r>
              <w:rPr>
                <w:noProof/>
                <w:lang w:val="uk-UA" w:eastAsia="en-US"/>
              </w:rPr>
              <w:t>30 квітня 2024</w:t>
            </w:r>
            <w:r w:rsidRPr="00E00B8B">
              <w:rPr>
                <w:noProof/>
                <w:lang w:val="uk-UA" w:eastAsia="en-US"/>
              </w:rPr>
              <w:t xml:space="preserve"> року</w:t>
            </w:r>
          </w:p>
        </w:tc>
        <w:tc>
          <w:tcPr>
            <w:tcW w:w="3309" w:type="dxa"/>
          </w:tcPr>
          <w:p w:rsidR="006545B0" w:rsidRPr="00E00B8B" w:rsidRDefault="006545B0" w:rsidP="00126177">
            <w:pPr>
              <w:ind w:right="-2"/>
              <w:jc w:val="center"/>
              <w:rPr>
                <w:noProof/>
                <w:lang w:val="uk-UA" w:eastAsia="en-US"/>
              </w:rPr>
            </w:pPr>
            <w:r w:rsidRPr="00E00B8B">
              <w:rPr>
                <w:lang w:eastAsia="en-US"/>
              </w:rPr>
              <w:t xml:space="preserve"> </w:t>
            </w:r>
            <w:r w:rsidRPr="00E00B8B">
              <w:rPr>
                <w:lang w:val="uk-UA" w:eastAsia="en-US"/>
              </w:rPr>
              <w:t>Київ</w:t>
            </w:r>
          </w:p>
        </w:tc>
        <w:tc>
          <w:tcPr>
            <w:tcW w:w="3624" w:type="dxa"/>
          </w:tcPr>
          <w:p w:rsidR="006545B0" w:rsidRPr="00E00B8B" w:rsidRDefault="006545B0" w:rsidP="006545B0">
            <w:pPr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E00B8B">
              <w:rPr>
                <w:lang w:val="uk-UA" w:eastAsia="en-US"/>
              </w:rPr>
              <w:t>№</w:t>
            </w:r>
            <w:r w:rsidRPr="00E00B8B">
              <w:rPr>
                <w:noProof/>
                <w:color w:val="002060"/>
                <w:lang w:eastAsia="en-US"/>
              </w:rPr>
              <w:t xml:space="preserve"> </w:t>
            </w:r>
            <w:r>
              <w:rPr>
                <w:noProof/>
                <w:lang w:val="uk-UA" w:eastAsia="en-US"/>
              </w:rPr>
              <w:t>1308/0/15-24</w:t>
            </w:r>
          </w:p>
        </w:tc>
      </w:tr>
    </w:tbl>
    <w:p w:rsidR="00044BCE" w:rsidRDefault="00044BCE" w:rsidP="00CA4DFF">
      <w:pPr>
        <w:rPr>
          <w:lang w:val="uk-UA"/>
        </w:rPr>
      </w:pPr>
    </w:p>
    <w:p w:rsidR="00A170F0" w:rsidRPr="009842F1" w:rsidRDefault="00A170F0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FD2068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966F5D" w:rsidRPr="00966F5D">
              <w:rPr>
                <w:b/>
                <w:sz w:val="24"/>
                <w:szCs w:val="24"/>
                <w:lang w:val="uk-UA"/>
              </w:rPr>
              <w:t xml:space="preserve">Іванової Т.В. </w:t>
            </w:r>
            <w:r w:rsidR="00FD2068" w:rsidRPr="00FD2068"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966F5D" w:rsidRPr="00966F5D">
              <w:rPr>
                <w:b/>
                <w:sz w:val="24"/>
                <w:szCs w:val="24"/>
                <w:lang w:val="uk-UA"/>
              </w:rPr>
              <w:t>Господарського суду Дніпропетровської області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C61771" w:rsidRDefault="00C6177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966F5D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DC2350">
        <w:rPr>
          <w:rFonts w:eastAsia="Calibri"/>
          <w:b w:val="0"/>
          <w:szCs w:val="28"/>
        </w:rPr>
        <w:t>1</w:t>
      </w:r>
      <w:r w:rsidR="00966F5D" w:rsidRPr="00966F5D">
        <w:rPr>
          <w:rFonts w:eastAsia="Calibri"/>
          <w:b w:val="0"/>
          <w:szCs w:val="28"/>
        </w:rPr>
        <w:t xml:space="preserve"> лютого 2024 року </w:t>
      </w:r>
      <w:r w:rsidR="00966F5D">
        <w:rPr>
          <w:rFonts w:eastAsia="Calibri"/>
          <w:b w:val="0"/>
          <w:szCs w:val="28"/>
        </w:rPr>
        <w:t xml:space="preserve">                            </w:t>
      </w:r>
      <w:r w:rsidR="00966F5D" w:rsidRPr="00966F5D">
        <w:rPr>
          <w:rFonts w:eastAsia="Calibri"/>
          <w:b w:val="0"/>
          <w:szCs w:val="28"/>
        </w:rPr>
        <w:t>№ 82/дс-24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966F5D">
        <w:rPr>
          <w:b w:val="0"/>
          <w:szCs w:val="28"/>
        </w:rPr>
        <w:t xml:space="preserve">Іванової Тетяни Вікторівни </w:t>
      </w:r>
      <w:r w:rsidR="00966F5D" w:rsidRPr="00966F5D">
        <w:rPr>
          <w:b w:val="0"/>
          <w:szCs w:val="28"/>
        </w:rPr>
        <w:t>на посаду судді Господарського суду Дніпропетровської області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Default="009842F1" w:rsidP="00DD20BD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DC2350">
        <w:rPr>
          <w:rFonts w:ascii="Times New Roman" w:eastAsia="Calibri" w:hAnsi="Times New Roman" w:cs="Times New Roman"/>
          <w:sz w:val="28"/>
          <w:szCs w:val="28"/>
        </w:rPr>
        <w:t>1</w:t>
      </w:r>
      <w:r w:rsidR="00966F5D">
        <w:rPr>
          <w:rFonts w:ascii="Times New Roman" w:eastAsia="Calibri" w:hAnsi="Times New Roman" w:cs="Times New Roman"/>
          <w:sz w:val="28"/>
          <w:szCs w:val="28"/>
        </w:rPr>
        <w:t xml:space="preserve"> лютого 2024 року</w:t>
      </w:r>
      <w:r w:rsidR="00966F5D" w:rsidRPr="00966F5D">
        <w:rPr>
          <w:rFonts w:ascii="Times New Roman" w:eastAsia="Calibri" w:hAnsi="Times New Roman" w:cs="Times New Roman"/>
          <w:sz w:val="28"/>
          <w:szCs w:val="28"/>
        </w:rPr>
        <w:t xml:space="preserve"> № 82/дс-24</w:t>
      </w:r>
      <w:r w:rsidR="00966F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r w:rsidR="00966F5D" w:rsidRPr="00966F5D">
        <w:rPr>
          <w:rFonts w:ascii="Times New Roman" w:eastAsia="Calibri" w:hAnsi="Times New Roman" w:cs="Times New Roman"/>
          <w:sz w:val="28"/>
          <w:szCs w:val="28"/>
        </w:rPr>
        <w:t>Іванов</w:t>
      </w:r>
      <w:r w:rsidR="00966F5D">
        <w:rPr>
          <w:rFonts w:ascii="Times New Roman" w:eastAsia="Calibri" w:hAnsi="Times New Roman" w:cs="Times New Roman"/>
          <w:sz w:val="28"/>
          <w:szCs w:val="28"/>
        </w:rPr>
        <w:t>у</w:t>
      </w:r>
      <w:r w:rsidR="00966F5D" w:rsidRPr="00966F5D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r w:rsidR="00966F5D">
        <w:rPr>
          <w:rFonts w:ascii="Times New Roman" w:eastAsia="Calibri" w:hAnsi="Times New Roman" w:cs="Times New Roman"/>
          <w:sz w:val="28"/>
          <w:szCs w:val="28"/>
        </w:rPr>
        <w:t>.</w:t>
      </w:r>
      <w:r w:rsidR="00966F5D" w:rsidRPr="00966F5D">
        <w:rPr>
          <w:rFonts w:ascii="Times New Roman" w:eastAsia="Calibri" w:hAnsi="Times New Roman" w:cs="Times New Roman"/>
          <w:sz w:val="28"/>
          <w:szCs w:val="28"/>
        </w:rPr>
        <w:t>В</w:t>
      </w:r>
      <w:r w:rsidR="00FD2068">
        <w:rPr>
          <w:rFonts w:ascii="Times New Roman" w:eastAsia="Calibri" w:hAnsi="Times New Roman" w:cs="Times New Roman"/>
          <w:sz w:val="28"/>
          <w:szCs w:val="28"/>
        </w:rPr>
        <w:t>.</w:t>
      </w:r>
      <w:r w:rsidR="00A17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966F5D" w:rsidRPr="00966F5D">
        <w:rPr>
          <w:rFonts w:ascii="Times New Roman" w:hAnsi="Times New Roman" w:cs="Times New Roman"/>
          <w:sz w:val="28"/>
          <w:szCs w:val="28"/>
        </w:rPr>
        <w:t>Господарського суду Дніпропетровської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A4DFF" w:rsidRPr="00CA4DFF" w:rsidRDefault="00CA4DFF" w:rsidP="00DD20BD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Мороз М.В.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r w:rsidR="00A170F0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        </w:t>
      </w:r>
      <w:r w:rsidR="00966F5D" w:rsidRPr="00966F5D">
        <w:rPr>
          <w:rFonts w:ascii="Times New Roman" w:eastAsia="Calibri" w:hAnsi="Times New Roman" w:cs="Times New Roman"/>
          <w:sz w:val="28"/>
          <w:szCs w:val="28"/>
        </w:rPr>
        <w:t>Іванов</w:t>
      </w:r>
      <w:r w:rsidR="00DC2350">
        <w:rPr>
          <w:rFonts w:ascii="Times New Roman" w:eastAsia="Calibri" w:hAnsi="Times New Roman" w:cs="Times New Roman"/>
          <w:sz w:val="28"/>
          <w:szCs w:val="28"/>
        </w:rPr>
        <w:t>ої</w:t>
      </w:r>
      <w:r w:rsidR="00966F5D" w:rsidRPr="00966F5D">
        <w:rPr>
          <w:rFonts w:ascii="Times New Roman" w:eastAsia="Calibri" w:hAnsi="Times New Roman" w:cs="Times New Roman"/>
          <w:sz w:val="28"/>
          <w:szCs w:val="28"/>
        </w:rPr>
        <w:t xml:space="preserve"> Т.В.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 w:rsidR="00966F5D" w:rsidRPr="00966F5D">
        <w:rPr>
          <w:rFonts w:ascii="Times New Roman" w:hAnsi="Times New Roman" w:cs="Times New Roman"/>
          <w:sz w:val="28"/>
          <w:szCs w:val="28"/>
          <w:lang w:val="ru-RU"/>
        </w:rPr>
        <w:t>Господарського суду Дніпропетровської області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Default="009842F1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966F5D" w:rsidRPr="00966F5D">
        <w:rPr>
          <w:rFonts w:ascii="Times New Roman" w:eastAsia="Calibri" w:hAnsi="Times New Roman" w:cs="Times New Roman"/>
          <w:sz w:val="28"/>
          <w:szCs w:val="28"/>
        </w:rPr>
        <w:t>Іванової Т</w:t>
      </w:r>
      <w:r w:rsidR="00966F5D">
        <w:rPr>
          <w:rFonts w:ascii="Times New Roman" w:eastAsia="Calibri" w:hAnsi="Times New Roman" w:cs="Times New Roman"/>
          <w:sz w:val="28"/>
          <w:szCs w:val="28"/>
        </w:rPr>
        <w:t>.</w:t>
      </w:r>
      <w:r w:rsidR="00966F5D" w:rsidRPr="00966F5D">
        <w:rPr>
          <w:rFonts w:ascii="Times New Roman" w:eastAsia="Calibri" w:hAnsi="Times New Roman" w:cs="Times New Roman"/>
          <w:sz w:val="28"/>
          <w:szCs w:val="28"/>
        </w:rPr>
        <w:t>В</w:t>
      </w:r>
      <w:r w:rsidR="0085059C" w:rsidRPr="00FD2068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FD2068" w:rsidRPr="00FD2068" w:rsidRDefault="00FD2068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Рішенням ВККСУ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FD2068" w:rsidRPr="00FD2068" w:rsidRDefault="00966F5D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>Іванова Т.В</w:t>
      </w:r>
      <w:r w:rsidR="00FD2068"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. 22 травня 2017 року звернулас</w:t>
      </w:r>
      <w:r w:rsidR="000B32CF">
        <w:rPr>
          <w:rStyle w:val="FontStyle19"/>
          <w:rFonts w:eastAsia="Calibri"/>
          <w:b w:val="0"/>
          <w:sz w:val="28"/>
          <w:szCs w:val="28"/>
          <w:lang w:eastAsia="uk-UA"/>
        </w:rPr>
        <w:t>я</w:t>
      </w:r>
      <w:r w:rsidR="00FD2068"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д</w:t>
      </w:r>
      <w:r w:rsidR="0085059C">
        <w:rPr>
          <w:rStyle w:val="FontStyle19"/>
          <w:rFonts w:eastAsia="Calibri"/>
          <w:b w:val="0"/>
          <w:sz w:val="28"/>
          <w:szCs w:val="28"/>
          <w:lang w:eastAsia="uk-UA"/>
        </w:rPr>
        <w:t>о ВККСУ із заявою про допуск до участі в</w:t>
      </w:r>
      <w:r w:rsidR="00FD2068"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доборі кандидатів на посаду судді місцевого суду.</w:t>
      </w:r>
    </w:p>
    <w:p w:rsidR="00FD2068" w:rsidRPr="00FD2068" w:rsidRDefault="00FD2068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Рішенням ВКК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СУ від 20 вересня 2017 року № 5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/дс-17 </w:t>
      </w:r>
      <w:r w:rsidR="00966F5D" w:rsidRPr="00966F5D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Іванову Т.В. 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допущено до участі в доборі кандидатів на посаду судді місцевого суду та складення відбіркового іспиту як особу, яка не має трирічного стажу роботи на посаді помічника судді.</w:t>
      </w:r>
    </w:p>
    <w:p w:rsidR="00FD2068" w:rsidRPr="00FD2068" w:rsidRDefault="00FD2068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Рішенням ВККСУ від 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7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червня 2018 року № 2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54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/дс-18 </w:t>
      </w:r>
      <w:r w:rsidR="00966F5D" w:rsidRPr="00966F5D">
        <w:rPr>
          <w:rStyle w:val="FontStyle19"/>
          <w:rFonts w:eastAsia="Calibri"/>
          <w:b w:val="0"/>
          <w:sz w:val="28"/>
          <w:szCs w:val="28"/>
          <w:lang w:eastAsia="uk-UA"/>
        </w:rPr>
        <w:t>Іванову Т.В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. визнано такою, що за результатами спеціальної перевірки відповідає установленим Законом України «Про судоустрій і статус суддів» вимогам до кандидата на посаду судді.</w:t>
      </w:r>
    </w:p>
    <w:p w:rsidR="00966F5D" w:rsidRDefault="00966F5D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</w:p>
    <w:p w:rsidR="00966F5D" w:rsidRDefault="00966F5D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966F5D">
        <w:rPr>
          <w:rStyle w:val="FontStyle19"/>
          <w:rFonts w:eastAsia="Calibri"/>
          <w:b w:val="0"/>
          <w:sz w:val="28"/>
          <w:szCs w:val="28"/>
          <w:lang w:eastAsia="uk-UA"/>
        </w:rPr>
        <w:t>Кандидат – Іванова Тетяна Вікторівна, громадянка У</w:t>
      </w:r>
      <w:r w:rsidR="004A3D1D">
        <w:rPr>
          <w:rStyle w:val="FontStyle19"/>
          <w:rFonts w:eastAsia="Calibri"/>
          <w:b w:val="0"/>
          <w:sz w:val="28"/>
          <w:szCs w:val="28"/>
          <w:lang w:eastAsia="uk-UA"/>
        </w:rPr>
        <w:t>країни, ____</w:t>
      </w:r>
      <w:bookmarkStart w:id="0" w:name="_GoBack"/>
      <w:bookmarkEnd w:id="0"/>
      <w:r w:rsidRPr="00966F5D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року народження. У 2003 році закінчила Одеський національний університет імені І.І. Мечникова, отримала повну вищу освіту за спеціальністю «Правознавство» та здобула кваліфікацію юриста. Має стаж професійної діяльності у сфері права після здобуття вищої юридичної освіти щонайменше п’ять років, є компетентною, доброчесною та володіє державною мовою відповідно до рівня, визначеного Національною комісією зі стандартів державної мови.</w:t>
      </w:r>
    </w:p>
    <w:p w:rsidR="00FD2068" w:rsidRPr="00FD2068" w:rsidRDefault="00FD2068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Рішенням ВККСУ від 1 серпня 2023 року № 45/зп-23 визначено рейтинг кандидатів на посаду судді місцевого </w:t>
      </w:r>
      <w:r w:rsidR="00E15957">
        <w:rPr>
          <w:rStyle w:val="FontStyle19"/>
          <w:rFonts w:eastAsia="Calibri"/>
          <w:b w:val="0"/>
          <w:sz w:val="28"/>
          <w:szCs w:val="28"/>
          <w:lang w:eastAsia="uk-UA"/>
        </w:rPr>
        <w:t>господарського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суду та затверджено резерв кандидатів на заміщення вакантних посад суддів місцевого </w:t>
      </w:r>
      <w:r w:rsidR="00E15957">
        <w:rPr>
          <w:rStyle w:val="FontStyle19"/>
          <w:rFonts w:eastAsia="Calibri"/>
          <w:b w:val="0"/>
          <w:sz w:val="28"/>
          <w:szCs w:val="28"/>
          <w:lang w:eastAsia="uk-UA"/>
        </w:rPr>
        <w:t>господарського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суду. Зокрема, до резерву на заміщення вакантних посад суддів місцевого </w:t>
      </w:r>
      <w:r w:rsidR="00E15957" w:rsidRPr="00E1595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господарського 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суду зараховано </w:t>
      </w:r>
      <w:r w:rsidR="00966F5D" w:rsidRPr="00966F5D">
        <w:rPr>
          <w:rStyle w:val="FontStyle19"/>
          <w:rFonts w:eastAsia="Calibri"/>
          <w:b w:val="0"/>
          <w:sz w:val="28"/>
          <w:szCs w:val="28"/>
          <w:lang w:eastAsia="uk-UA"/>
        </w:rPr>
        <w:t>Іванову Т.В.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, яка за результатами кваліфікаційного іспиту набрала 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193,125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бала та посіла 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23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позицію в рейтингу кандидатів на посаду судді місцевого 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господарського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суду.</w:t>
      </w:r>
    </w:p>
    <w:p w:rsidR="00FD2068" w:rsidRPr="00FD2068" w:rsidRDefault="00FD2068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85059C">
        <w:rPr>
          <w:rStyle w:val="FontStyle19"/>
          <w:rFonts w:eastAsia="Calibri"/>
          <w:b w:val="0"/>
          <w:sz w:val="28"/>
          <w:szCs w:val="28"/>
          <w:lang w:eastAsia="uk-UA"/>
        </w:rPr>
        <w:t>х посад суддів місцевих судів. У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становлено загальний порядок та ст</w:t>
      </w:r>
      <w:r w:rsidR="0085059C">
        <w:rPr>
          <w:rStyle w:val="FontStyle19"/>
          <w:rFonts w:eastAsia="Calibri"/>
          <w:b w:val="0"/>
          <w:sz w:val="28"/>
          <w:szCs w:val="28"/>
          <w:lang w:eastAsia="uk-UA"/>
        </w:rPr>
        <w:t>роки подання кандидатами заяв і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0B32CF">
        <w:rPr>
          <w:rStyle w:val="FontStyle19"/>
          <w:rFonts w:eastAsia="Calibri"/>
          <w:b w:val="0"/>
          <w:sz w:val="28"/>
          <w:szCs w:val="28"/>
          <w:lang w:eastAsia="uk-UA"/>
        </w:rPr>
        <w:t>ВККСУ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у складі колегій.</w:t>
      </w:r>
    </w:p>
    <w:p w:rsidR="00FD2068" w:rsidRPr="00FD2068" w:rsidRDefault="00966F5D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>17</w:t>
      </w:r>
      <w:r w:rsidR="00FD2068"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жовтня 2023 року до ВККСУ надійшла заява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Іванової Т.В. від 13</w:t>
      </w:r>
      <w:r w:rsidR="00FD2068"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жовтня 2023 року про допуск до участі в оголошеному ко</w:t>
      </w:r>
      <w:r w:rsidR="0085059C">
        <w:rPr>
          <w:rStyle w:val="FontStyle19"/>
          <w:rFonts w:eastAsia="Calibri"/>
          <w:b w:val="0"/>
          <w:sz w:val="28"/>
          <w:szCs w:val="28"/>
          <w:lang w:eastAsia="uk-UA"/>
        </w:rPr>
        <w:t>нкурсі як особи, яка відповідає</w:t>
      </w:r>
      <w:r w:rsidR="00FD2068"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вимогам статті 69 Закону України «Про судоустрій і статус суддів», </w:t>
      </w:r>
      <w:r w:rsidR="0085059C">
        <w:rPr>
          <w:rStyle w:val="FontStyle19"/>
          <w:rFonts w:eastAsia="Calibri"/>
          <w:b w:val="0"/>
          <w:sz w:val="28"/>
          <w:szCs w:val="28"/>
          <w:lang w:eastAsia="uk-UA"/>
        </w:rPr>
        <w:t>перебуває</w:t>
      </w:r>
      <w:r w:rsidR="00FD2068"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 резерві на заміщення вака</w:t>
      </w:r>
      <w:r w:rsidR="0085059C">
        <w:rPr>
          <w:rStyle w:val="FontStyle19"/>
          <w:rFonts w:eastAsia="Calibri"/>
          <w:b w:val="0"/>
          <w:sz w:val="28"/>
          <w:szCs w:val="28"/>
          <w:lang w:eastAsia="uk-UA"/>
        </w:rPr>
        <w:t>нтних посад суддів та не займає</w:t>
      </w:r>
      <w:r w:rsidR="00FD2068"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суддівської посади.</w:t>
      </w:r>
    </w:p>
    <w:p w:rsidR="00FD2068" w:rsidRPr="00FD2068" w:rsidRDefault="00FD2068" w:rsidP="00DD20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Рішенням ВККСУ від 1 грудня 2023 року № 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11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/дс-23 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Іванову Т.В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. допущено до участі в оголошеному рішенням ВККСУ від 14 вересня 2023 року № 95/зп-23 конкурсі.</w:t>
      </w:r>
    </w:p>
    <w:p w:rsidR="00FD2068" w:rsidRPr="00FD2068" w:rsidRDefault="00FD2068" w:rsidP="00DD20BD">
      <w:pPr>
        <w:pStyle w:val="a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Рішенням ВККСУ від 1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2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грудня 2023 року № 1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67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/зп-23 затверджено та оприлюднено на офіційному вебсайті ВККСУ рейтинг учасників конкурсу на посади суддів місцевих 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господарських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="00966F5D" w:rsidRPr="00966F5D">
        <w:rPr>
          <w:rStyle w:val="FontStyle19"/>
          <w:rFonts w:eastAsia="Calibri"/>
          <w:b w:val="0"/>
          <w:sz w:val="28"/>
          <w:szCs w:val="28"/>
          <w:lang w:eastAsia="uk-UA"/>
        </w:rPr>
        <w:t>Господарського суду Дніпропетровської області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, </w:t>
      </w:r>
      <w:r w:rsidR="000B32CF">
        <w:rPr>
          <w:rStyle w:val="FontStyle19"/>
          <w:rFonts w:eastAsia="Calibri"/>
          <w:b w:val="0"/>
          <w:sz w:val="28"/>
          <w:szCs w:val="28"/>
          <w:lang w:eastAsia="uk-UA"/>
        </w:rPr>
        <w:t>у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якому </w:t>
      </w:r>
      <w:r w:rsidR="00966F5D">
        <w:rPr>
          <w:rStyle w:val="FontStyle19"/>
          <w:rFonts w:eastAsia="Calibri"/>
          <w:b w:val="0"/>
          <w:sz w:val="28"/>
          <w:szCs w:val="28"/>
          <w:lang w:eastAsia="uk-UA"/>
        </w:rPr>
        <w:t>Іванова Т.В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>. посі</w:t>
      </w:r>
      <w:r w:rsidR="000B32CF">
        <w:rPr>
          <w:rStyle w:val="FontStyle19"/>
          <w:rFonts w:eastAsia="Calibri"/>
          <w:b w:val="0"/>
          <w:sz w:val="28"/>
          <w:szCs w:val="28"/>
          <w:lang w:eastAsia="uk-UA"/>
        </w:rPr>
        <w:t>ла</w:t>
      </w:r>
      <w:r w:rsidRPr="00FD206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переможну позицію.</w:t>
      </w:r>
    </w:p>
    <w:p w:rsidR="009842F1" w:rsidRDefault="009842F1" w:rsidP="00DD20B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</w:t>
      </w:r>
      <w:r>
        <w:rPr>
          <w:sz w:val="28"/>
          <w:szCs w:val="28"/>
        </w:rPr>
        <w:lastRenderedPageBreak/>
        <w:t>які були отримані Вищою радою правосуддя в передбаченому законом порядку, якщо:</w:t>
      </w:r>
    </w:p>
    <w:p w:rsidR="009842F1" w:rsidRDefault="009842F1" w:rsidP="00DD20B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9842F1" w:rsidRDefault="009842F1" w:rsidP="00DD20B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40050" w:rsidRPr="00340050" w:rsidRDefault="00340050" w:rsidP="00DD20BD">
      <w:pPr>
        <w:tabs>
          <w:tab w:val="left" w:pos="567"/>
        </w:tabs>
        <w:ind w:firstLine="567"/>
        <w:jc w:val="both"/>
        <w:rPr>
          <w:color w:val="000000"/>
          <w:shd w:val="clear" w:color="auto" w:fill="FFFFFF"/>
          <w:lang w:val="uk-UA"/>
        </w:rPr>
      </w:pPr>
      <w:r w:rsidRPr="00340050">
        <w:rPr>
          <w:color w:val="000000"/>
          <w:shd w:val="clear" w:color="auto" w:fill="FFFFFF"/>
          <w:lang w:val="uk-UA"/>
        </w:rPr>
        <w:t>Законом України від 9 грудня 2023 року № 3511-</w:t>
      </w:r>
      <w:r w:rsidRPr="00920330">
        <w:rPr>
          <w:color w:val="000000"/>
          <w:shd w:val="clear" w:color="auto" w:fill="FFFFFF"/>
        </w:rPr>
        <w:t>IX</w:t>
      </w:r>
      <w:r w:rsidRPr="00340050">
        <w:rPr>
          <w:color w:val="000000"/>
          <w:shd w:val="clear" w:color="auto" w:fill="FFFFFF"/>
          <w:lang w:val="uk-UA"/>
        </w:rPr>
        <w:t xml:space="preserve">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</w:t>
      </w:r>
      <w:r w:rsidR="000B32CF">
        <w:rPr>
          <w:color w:val="000000"/>
          <w:shd w:val="clear" w:color="auto" w:fill="FFFFFF"/>
          <w:lang w:val="uk-UA"/>
        </w:rPr>
        <w:t xml:space="preserve">                               </w:t>
      </w:r>
      <w:r w:rsidRPr="00340050">
        <w:rPr>
          <w:color w:val="000000"/>
          <w:shd w:val="clear" w:color="auto" w:fill="FFFFFF"/>
          <w:lang w:val="uk-UA"/>
        </w:rPr>
        <w:t>розділ</w:t>
      </w:r>
      <w:r w:rsidR="00044BCE">
        <w:rPr>
          <w:color w:val="000000"/>
          <w:shd w:val="clear" w:color="auto" w:fill="FFFFFF"/>
          <w:lang w:val="uk-UA"/>
        </w:rPr>
        <w:t xml:space="preserve"> </w:t>
      </w:r>
      <w:r w:rsidRPr="00340050">
        <w:rPr>
          <w:color w:val="000000"/>
          <w:shd w:val="clear" w:color="auto" w:fill="FFFFFF"/>
          <w:lang w:val="uk-UA"/>
        </w:rPr>
        <w:t>І</w:t>
      </w:r>
      <w:r w:rsidRPr="00920330">
        <w:rPr>
          <w:color w:val="000000"/>
          <w:shd w:val="clear" w:color="auto" w:fill="FFFFFF"/>
        </w:rPr>
        <w:t>V</w:t>
      </w:r>
      <w:r w:rsidRPr="00340050">
        <w:rPr>
          <w:color w:val="000000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r w:rsidRPr="0085059C">
        <w:rPr>
          <w:color w:val="000000"/>
          <w:shd w:val="clear" w:color="auto" w:fill="FFFFFF"/>
          <w:lang w:val="uk-UA"/>
        </w:rPr>
        <w:t xml:space="preserve">У зв’язку із цим норма, передбачена пунктом 1 частини дев’ятнадцятої статті 79 Закону України «Про судоустрій і статус суддів» до внесення вказаних законодавчих змін, </w:t>
      </w:r>
      <w:r w:rsidR="00A36DCF">
        <w:rPr>
          <w:color w:val="000000"/>
          <w:shd w:val="clear" w:color="auto" w:fill="FFFFFF"/>
          <w:lang w:val="uk-UA"/>
        </w:rPr>
        <w:t>міститься</w:t>
      </w:r>
      <w:r w:rsidRPr="0085059C">
        <w:rPr>
          <w:color w:val="000000"/>
          <w:shd w:val="clear" w:color="auto" w:fill="FFFFFF"/>
          <w:lang w:val="uk-UA"/>
        </w:rPr>
        <w:t xml:space="preserve"> в </w:t>
      </w:r>
      <w:r w:rsidR="000B32CF">
        <w:rPr>
          <w:color w:val="000000"/>
          <w:shd w:val="clear" w:color="auto" w:fill="FFFFFF"/>
          <w:lang w:val="uk-UA"/>
        </w:rPr>
        <w:t xml:space="preserve">                    </w:t>
      </w:r>
      <w:r w:rsidRPr="0085059C">
        <w:rPr>
          <w:color w:val="000000"/>
          <w:shd w:val="clear" w:color="auto" w:fill="FFFFFF"/>
          <w:lang w:val="uk-UA"/>
        </w:rPr>
        <w:t>пункті</w:t>
      </w:r>
      <w:r w:rsidR="00044BCE">
        <w:rPr>
          <w:color w:val="000000"/>
          <w:shd w:val="clear" w:color="auto" w:fill="FFFFFF"/>
          <w:lang w:val="uk-UA"/>
        </w:rPr>
        <w:t xml:space="preserve"> </w:t>
      </w:r>
      <w:r w:rsidRPr="0085059C">
        <w:rPr>
          <w:color w:val="000000"/>
          <w:shd w:val="clear" w:color="auto" w:fill="FFFFFF"/>
          <w:lang w:val="uk-UA"/>
        </w:rPr>
        <w:t>1 частини другої статті 79</w:t>
      </w:r>
      <w:r w:rsidRPr="0085059C">
        <w:rPr>
          <w:color w:val="000000"/>
          <w:shd w:val="clear" w:color="auto" w:fill="FFFFFF"/>
          <w:vertAlign w:val="superscript"/>
          <w:lang w:val="uk-UA"/>
        </w:rPr>
        <w:t>6</w:t>
      </w:r>
      <w:r w:rsidRPr="0085059C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85059C" w:rsidRDefault="009842F1" w:rsidP="00DD20B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частини другої статті 79</w:t>
      </w:r>
      <w:r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</w:p>
    <w:p w:rsidR="0085059C" w:rsidRDefault="00A170F0" w:rsidP="00DD20B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 w:rsidR="009842F1">
        <w:rPr>
          <w:color w:val="000000" w:themeColor="text1"/>
          <w:sz w:val="28"/>
          <w:szCs w:val="28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="009842F1">
        <w:rPr>
          <w:color w:val="000000" w:themeColor="text1"/>
          <w:sz w:val="28"/>
          <w:szCs w:val="28"/>
        </w:rPr>
        <w:t xml:space="preserve"> </w:t>
      </w:r>
    </w:p>
    <w:p w:rsidR="009842F1" w:rsidRDefault="00A170F0" w:rsidP="00A170F0">
      <w:pPr>
        <w:pStyle w:val="rtejustify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  </w:t>
      </w:r>
      <w:r w:rsidR="009842F1">
        <w:rPr>
          <w:color w:val="000000" w:themeColor="text1"/>
          <w:sz w:val="28"/>
          <w:szCs w:val="28"/>
        </w:rPr>
        <w:t>порушення визначеного законом порядку призначення на посаду судді.</w:t>
      </w:r>
    </w:p>
    <w:p w:rsidR="009842F1" w:rsidRDefault="009842F1" w:rsidP="00DD20BD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="0085059C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r w:rsidR="00DC2350">
        <w:rPr>
          <w:lang w:val="uk-UA"/>
        </w:rPr>
        <w:t>Іванової Т.В</w:t>
      </w:r>
      <w:r w:rsidR="00FD2068">
        <w:rPr>
          <w:lang w:val="uk-UA"/>
        </w:rPr>
        <w:t>.</w:t>
      </w:r>
      <w:r w:rsidR="0085059C">
        <w:rPr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="0085059C">
        <w:rPr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 w:rsidR="00D32513">
        <w:rPr>
          <w:shd w:val="clear" w:color="auto" w:fill="FFFFFF"/>
          <w:lang w:val="uk-UA"/>
        </w:rPr>
        <w:t>з кандидатом на посаду судді,</w:t>
      </w:r>
      <w:r w:rsidR="00044BCE">
        <w:rPr>
          <w:shd w:val="clear" w:color="auto" w:fill="FFFFFF"/>
          <w:lang w:val="uk-UA"/>
        </w:rPr>
        <w:t xml:space="preserve"> </w:t>
      </w:r>
      <w:r w:rsidR="000D53A4">
        <w:rPr>
          <w:shd w:val="clear" w:color="auto" w:fill="FFFFFF"/>
          <w:lang w:val="uk-UA"/>
        </w:rPr>
        <w:t>її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влади у зв’язку з призначенням </w:t>
      </w:r>
      <w:r w:rsidR="000D53A4">
        <w:rPr>
          <w:lang w:val="uk-UA"/>
        </w:rPr>
        <w:t>її</w:t>
      </w:r>
      <w:r w:rsidR="0085059C">
        <w:rPr>
          <w:lang w:val="uk-UA"/>
        </w:rPr>
        <w:t xml:space="preserve"> </w:t>
      </w:r>
      <w:r>
        <w:rPr>
          <w:lang w:val="uk-UA"/>
        </w:rPr>
        <w:t>на посаду судді.</w:t>
      </w:r>
    </w:p>
    <w:p w:rsidR="009842F1" w:rsidRDefault="00A36DCF" w:rsidP="00DD20BD">
      <w:pPr>
        <w:ind w:firstLine="567"/>
        <w:jc w:val="both"/>
        <w:rPr>
          <w:lang w:val="uk-UA"/>
        </w:rPr>
      </w:pPr>
      <w:r>
        <w:rPr>
          <w:lang w:val="uk-UA"/>
        </w:rPr>
        <w:t>Отже</w:t>
      </w:r>
      <w:r w:rsidR="009842F1">
        <w:rPr>
          <w:lang w:val="uk-UA"/>
        </w:rPr>
        <w:t xml:space="preserve">, кандидатура </w:t>
      </w:r>
      <w:r w:rsidR="00DC2350" w:rsidRPr="00DC2350">
        <w:rPr>
          <w:lang w:val="uk-UA"/>
        </w:rPr>
        <w:t xml:space="preserve">Іванової Т.В. </w:t>
      </w:r>
      <w:r w:rsidR="00FD2068">
        <w:rPr>
          <w:lang w:val="uk-UA"/>
        </w:rPr>
        <w:t xml:space="preserve">відповідає вимогам статті </w:t>
      </w:r>
      <w:r w:rsidR="009842F1">
        <w:rPr>
          <w:lang w:val="uk-UA"/>
        </w:rPr>
        <w:t>127 Конституції України та статті 69 Закону України «Про судоустрій і статус суддів».</w:t>
      </w:r>
    </w:p>
    <w:p w:rsidR="009842F1" w:rsidRDefault="009842F1" w:rsidP="00DD20BD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="0085059C">
        <w:rPr>
          <w:rStyle w:val="FontStyle19"/>
          <w:b w:val="0"/>
          <w:sz w:val="28"/>
          <w:szCs w:val="28"/>
          <w:vertAlign w:val="superscript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1B2651">
      <w:pPr>
        <w:pStyle w:val="20"/>
        <w:shd w:val="clear" w:color="auto" w:fill="auto"/>
        <w:spacing w:before="0" w:line="36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A170F0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</w:t>
      </w:r>
      <w:r w:rsidR="009842F1">
        <w:rPr>
          <w:lang w:val="uk-UA"/>
        </w:rPr>
        <w:t xml:space="preserve">Президентові України подання про призначення </w:t>
      </w:r>
      <w:r w:rsidR="00DC2350" w:rsidRPr="00DC2350">
        <w:rPr>
          <w:lang w:val="uk-UA"/>
        </w:rPr>
        <w:t>Іванової Тетяни Вікторівни на посаду судді Господарського суду Дніпропетровської області</w:t>
      </w:r>
      <w:r w:rsidR="00987AC5"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9842F1" w:rsidTr="000B32CF">
        <w:tc>
          <w:tcPr>
            <w:tcW w:w="3652" w:type="dxa"/>
            <w:hideMark/>
          </w:tcPr>
          <w:p w:rsidR="009842F1" w:rsidRDefault="000B32CF" w:rsidP="00630A7F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 xml:space="preserve">Заступник </w:t>
            </w:r>
            <w:r w:rsidR="00630A7F">
              <w:rPr>
                <w:b/>
                <w:lang w:val="uk-UA"/>
              </w:rPr>
              <w:t>Г</w:t>
            </w:r>
            <w:r w:rsidR="009842F1">
              <w:rPr>
                <w:b/>
                <w:lang w:val="uk-UA"/>
              </w:rPr>
              <w:t>олов</w:t>
            </w:r>
            <w:r>
              <w:rPr>
                <w:b/>
                <w:lang w:val="uk-UA"/>
              </w:rPr>
              <w:t xml:space="preserve">и Вищої ради </w:t>
            </w:r>
            <w:r w:rsidR="009842F1">
              <w:rPr>
                <w:b/>
                <w:lang w:val="uk-UA"/>
              </w:rPr>
              <w:t>правосуддя</w:t>
            </w:r>
          </w:p>
        </w:tc>
        <w:tc>
          <w:tcPr>
            <w:tcW w:w="6095" w:type="dxa"/>
            <w:hideMark/>
          </w:tcPr>
          <w:p w:rsidR="009842F1" w:rsidRDefault="009842F1" w:rsidP="000B32CF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  <w:p w:rsidR="000B32CF" w:rsidRPr="000B32CF" w:rsidRDefault="000B32CF" w:rsidP="000B32CF">
            <w:pPr>
              <w:tabs>
                <w:tab w:val="left" w:pos="9360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           </w:t>
            </w:r>
            <w:r w:rsidR="00630A7F">
              <w:rPr>
                <w:b/>
                <w:lang w:val="uk-UA"/>
              </w:rPr>
              <w:t xml:space="preserve">    </w:t>
            </w:r>
            <w:r w:rsidRPr="000B32CF">
              <w:rPr>
                <w:b/>
                <w:lang w:val="uk-UA"/>
              </w:rPr>
              <w:t>Дмитро ЛУК’ЯНОВ</w:t>
            </w:r>
          </w:p>
        </w:tc>
      </w:tr>
      <w:tr w:rsidR="000B32CF" w:rsidTr="000B32CF">
        <w:tc>
          <w:tcPr>
            <w:tcW w:w="3652" w:type="dxa"/>
          </w:tcPr>
          <w:p w:rsidR="000B32CF" w:rsidRDefault="000B32CF" w:rsidP="000B32CF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6095" w:type="dxa"/>
          </w:tcPr>
          <w:p w:rsidR="000B32CF" w:rsidRDefault="000B32CF" w:rsidP="000B32CF">
            <w:pPr>
              <w:tabs>
                <w:tab w:val="left" w:pos="9360"/>
              </w:tabs>
              <w:rPr>
                <w:lang w:val="uk-UA"/>
              </w:rPr>
            </w:pP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6545B0"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516" w:rsidRDefault="005F5516" w:rsidP="00DB0D24">
      <w:r>
        <w:separator/>
      </w:r>
    </w:p>
  </w:endnote>
  <w:endnote w:type="continuationSeparator" w:id="0">
    <w:p w:rsidR="005F5516" w:rsidRDefault="005F5516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516" w:rsidRDefault="005F5516" w:rsidP="00DB0D24">
      <w:r>
        <w:separator/>
      </w:r>
    </w:p>
  </w:footnote>
  <w:footnote w:type="continuationSeparator" w:id="0">
    <w:p w:rsidR="005F5516" w:rsidRDefault="005F5516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DB0D24" w:rsidRDefault="009C106A">
        <w:pPr>
          <w:pStyle w:val="aa"/>
          <w:jc w:val="center"/>
        </w:pPr>
        <w:r>
          <w:fldChar w:fldCharType="begin"/>
        </w:r>
        <w:r w:rsidR="000D53A4">
          <w:instrText xml:space="preserve"> PAGE   \* MERGEFORMAT </w:instrText>
        </w:r>
        <w:r>
          <w:fldChar w:fldCharType="separate"/>
        </w:r>
        <w:r w:rsidR="004A3D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0D24" w:rsidRDefault="00DB0D2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44BCE"/>
    <w:rsid w:val="00053C76"/>
    <w:rsid w:val="000B32CF"/>
    <w:rsid w:val="000D53A4"/>
    <w:rsid w:val="001A4D8A"/>
    <w:rsid w:val="001B2651"/>
    <w:rsid w:val="001C74AE"/>
    <w:rsid w:val="00213261"/>
    <w:rsid w:val="00250974"/>
    <w:rsid w:val="00283071"/>
    <w:rsid w:val="00340050"/>
    <w:rsid w:val="00345C0A"/>
    <w:rsid w:val="00351F9A"/>
    <w:rsid w:val="0035489E"/>
    <w:rsid w:val="003740B9"/>
    <w:rsid w:val="003A28D1"/>
    <w:rsid w:val="0040235E"/>
    <w:rsid w:val="004A3D1D"/>
    <w:rsid w:val="00511FED"/>
    <w:rsid w:val="005F064C"/>
    <w:rsid w:val="005F5516"/>
    <w:rsid w:val="00630A7F"/>
    <w:rsid w:val="006545B0"/>
    <w:rsid w:val="006A7787"/>
    <w:rsid w:val="006B457D"/>
    <w:rsid w:val="006B57F8"/>
    <w:rsid w:val="00733298"/>
    <w:rsid w:val="0085059C"/>
    <w:rsid w:val="00894395"/>
    <w:rsid w:val="008D1E20"/>
    <w:rsid w:val="00931F1F"/>
    <w:rsid w:val="00933533"/>
    <w:rsid w:val="00953864"/>
    <w:rsid w:val="00966F5D"/>
    <w:rsid w:val="009842F1"/>
    <w:rsid w:val="00987AC5"/>
    <w:rsid w:val="009C106A"/>
    <w:rsid w:val="00A170F0"/>
    <w:rsid w:val="00A36DCF"/>
    <w:rsid w:val="00AA09B1"/>
    <w:rsid w:val="00B30148"/>
    <w:rsid w:val="00B45071"/>
    <w:rsid w:val="00B50611"/>
    <w:rsid w:val="00BB6B8D"/>
    <w:rsid w:val="00C02942"/>
    <w:rsid w:val="00C0424D"/>
    <w:rsid w:val="00C23902"/>
    <w:rsid w:val="00C61771"/>
    <w:rsid w:val="00C77958"/>
    <w:rsid w:val="00CA4DFF"/>
    <w:rsid w:val="00CC15EA"/>
    <w:rsid w:val="00D009AD"/>
    <w:rsid w:val="00D125D5"/>
    <w:rsid w:val="00D32513"/>
    <w:rsid w:val="00D7492E"/>
    <w:rsid w:val="00D8105A"/>
    <w:rsid w:val="00DB0D24"/>
    <w:rsid w:val="00DC2350"/>
    <w:rsid w:val="00DD20BD"/>
    <w:rsid w:val="00DD58A9"/>
    <w:rsid w:val="00DF16E5"/>
    <w:rsid w:val="00E15957"/>
    <w:rsid w:val="00E20453"/>
    <w:rsid w:val="00E60951"/>
    <w:rsid w:val="00E92B62"/>
    <w:rsid w:val="00ED49E8"/>
    <w:rsid w:val="00F06962"/>
    <w:rsid w:val="00F24C46"/>
    <w:rsid w:val="00F314D6"/>
    <w:rsid w:val="00F37335"/>
    <w:rsid w:val="00F44CB8"/>
    <w:rsid w:val="00FD2068"/>
    <w:rsid w:val="00FE589A"/>
    <w:rsid w:val="00FF0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273CE"/>
  <w15:docId w15:val="{1F457A88-8956-4B3C-9176-3B40A3EE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5F064C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5F064C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f0">
    <w:name w:val="annotation reference"/>
    <w:basedOn w:val="a0"/>
    <w:uiPriority w:val="99"/>
    <w:semiHidden/>
    <w:unhideWhenUsed/>
    <w:rsid w:val="00966F5D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966F5D"/>
    <w:rPr>
      <w:b/>
      <w:bCs/>
    </w:rPr>
  </w:style>
  <w:style w:type="character" w:customStyle="1" w:styleId="af2">
    <w:name w:val="Тема примітки Знак"/>
    <w:basedOn w:val="a4"/>
    <w:link w:val="af1"/>
    <w:uiPriority w:val="99"/>
    <w:semiHidden/>
    <w:rsid w:val="00966F5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4733</Words>
  <Characters>2698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2024-04-30T12:16:00Z</cp:lastPrinted>
  <dcterms:created xsi:type="dcterms:W3CDTF">2024-05-01T07:07:00Z</dcterms:created>
  <dcterms:modified xsi:type="dcterms:W3CDTF">2024-05-01T07:07:00Z</dcterms:modified>
</cp:coreProperties>
</file>