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AF3B1" w14:textId="77777777" w:rsidR="00E53314" w:rsidRPr="00C1129E" w:rsidRDefault="00E53314" w:rsidP="00E53314">
      <w:pPr>
        <w:spacing w:after="0"/>
        <w:rPr>
          <w:color w:val="000000" w:themeColor="text1"/>
          <w:sz w:val="28"/>
          <w:szCs w:val="28"/>
        </w:rPr>
      </w:pPr>
      <w:r w:rsidRPr="00C1129E">
        <w:rPr>
          <w:rFonts w:ascii="Calibri" w:hAnsi="Calibri"/>
          <w:noProof/>
          <w:color w:val="000000" w:themeColor="text1"/>
          <w:lang w:eastAsia="uk-UA"/>
        </w:rPr>
        <w:drawing>
          <wp:anchor distT="0" distB="0" distL="114300" distR="114300" simplePos="0" relativeHeight="251659264" behindDoc="0" locked="0" layoutInCell="1" allowOverlap="1" wp14:anchorId="2C5F1A88" wp14:editId="5789A9DF">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3E43B3F4" w14:textId="77777777" w:rsidR="00E53314" w:rsidRPr="00C1129E" w:rsidRDefault="00E53314" w:rsidP="00E53314">
      <w:pPr>
        <w:spacing w:after="0"/>
        <w:rPr>
          <w:color w:val="000000" w:themeColor="text1"/>
          <w:sz w:val="28"/>
          <w:szCs w:val="28"/>
        </w:rPr>
      </w:pPr>
      <w:r w:rsidRPr="00C1129E">
        <w:rPr>
          <w:color w:val="000000" w:themeColor="text1"/>
          <w:sz w:val="28"/>
          <w:szCs w:val="28"/>
        </w:rPr>
        <w:t xml:space="preserve">                                 </w:t>
      </w:r>
    </w:p>
    <w:p w14:paraId="465B6BA3" w14:textId="77777777" w:rsidR="00E53314" w:rsidRPr="00C1129E" w:rsidRDefault="00E53314" w:rsidP="00E53314">
      <w:pPr>
        <w:spacing w:after="0" w:line="240" w:lineRule="auto"/>
        <w:jc w:val="center"/>
        <w:rPr>
          <w:rFonts w:ascii="AcademyC" w:eastAsia="Calibri" w:hAnsi="AcademyC" w:cs="Times New Roman"/>
          <w:sz w:val="28"/>
        </w:rPr>
      </w:pPr>
      <w:r w:rsidRPr="00C1129E">
        <w:rPr>
          <w:rFonts w:ascii="AcademyC" w:eastAsia="Calibri" w:hAnsi="AcademyC" w:cs="Times New Roman"/>
          <w:sz w:val="28"/>
        </w:rPr>
        <w:t>УКРАЇНА</w:t>
      </w:r>
    </w:p>
    <w:p w14:paraId="3C3D1772" w14:textId="77777777" w:rsidR="00E53314" w:rsidRPr="00C1129E" w:rsidRDefault="00E53314" w:rsidP="00E53314">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ВИЩА  РАДА  ПРАВОСУДДЯ</w:t>
      </w:r>
    </w:p>
    <w:p w14:paraId="0EB931FB" w14:textId="77777777" w:rsidR="00E53314" w:rsidRPr="00C1129E" w:rsidRDefault="00E53314" w:rsidP="00E53314">
      <w:pPr>
        <w:spacing w:after="0" w:line="240" w:lineRule="auto"/>
        <w:jc w:val="center"/>
        <w:rPr>
          <w:rFonts w:ascii="AcademyC" w:eastAsia="Calibri" w:hAnsi="AcademyC" w:cs="Times New Roman"/>
          <w:sz w:val="28"/>
          <w:szCs w:val="28"/>
          <w:lang w:val="ru-RU"/>
        </w:rPr>
      </w:pPr>
      <w:r w:rsidRPr="00C1129E">
        <w:rPr>
          <w:rFonts w:ascii="AcademyC" w:eastAsia="Calibri" w:hAnsi="AcademyC" w:cs="Times New Roman"/>
          <w:sz w:val="28"/>
          <w:szCs w:val="28"/>
        </w:rPr>
        <w:t>ДРУГА ДИСЦИПЛІНАРНА ПАЛАТА</w:t>
      </w:r>
    </w:p>
    <w:p w14:paraId="71BF1B2F" w14:textId="77777777" w:rsidR="00E53314" w:rsidRPr="00C1129E" w:rsidRDefault="00E53314" w:rsidP="00E53314">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УХВАЛА</w:t>
      </w:r>
    </w:p>
    <w:p w14:paraId="4B82D255" w14:textId="77777777" w:rsidR="00E53314" w:rsidRPr="00C1129E" w:rsidRDefault="00E53314" w:rsidP="00E53314">
      <w:pPr>
        <w:spacing w:after="0" w:line="240" w:lineRule="auto"/>
        <w:jc w:val="center"/>
        <w:rPr>
          <w:rFonts w:ascii="AcademyC" w:eastAsia="Calibri" w:hAnsi="AcademyC" w:cs="Times New Roman"/>
          <w:sz w:val="28"/>
          <w:szCs w:val="28"/>
        </w:rPr>
      </w:pPr>
    </w:p>
    <w:tbl>
      <w:tblPr>
        <w:tblW w:w="10024" w:type="dxa"/>
        <w:tblLook w:val="04A0" w:firstRow="1" w:lastRow="0" w:firstColumn="1" w:lastColumn="0" w:noHBand="0" w:noVBand="1"/>
      </w:tblPr>
      <w:tblGrid>
        <w:gridCol w:w="3098"/>
        <w:gridCol w:w="1155"/>
        <w:gridCol w:w="2147"/>
        <w:gridCol w:w="3624"/>
      </w:tblGrid>
      <w:tr w:rsidR="00E53314" w:rsidRPr="00C1129E" w14:paraId="450E36C0" w14:textId="77777777" w:rsidTr="00860C45">
        <w:trPr>
          <w:trHeight w:val="188"/>
        </w:trPr>
        <w:tc>
          <w:tcPr>
            <w:tcW w:w="3098" w:type="dxa"/>
          </w:tcPr>
          <w:p w14:paraId="74CBF53F" w14:textId="77777777" w:rsidR="00E53314" w:rsidRPr="00C1129E" w:rsidRDefault="00E53314" w:rsidP="00860C45">
            <w:pPr>
              <w:ind w:right="-2"/>
              <w:rPr>
                <w:rFonts w:ascii="Times New Roman" w:hAnsi="Times New Roman" w:cs="Times New Roman"/>
                <w:noProof/>
                <w:sz w:val="28"/>
                <w:szCs w:val="28"/>
                <w:lang w:val="en-US"/>
              </w:rPr>
            </w:pPr>
            <w:r w:rsidRPr="00C1129E">
              <w:rPr>
                <w:rFonts w:ascii="Times New Roman" w:hAnsi="Times New Roman" w:cs="Times New Roman"/>
                <w:noProof/>
                <w:sz w:val="28"/>
                <w:szCs w:val="28"/>
                <w:lang w:val="ru-RU"/>
              </w:rPr>
              <w:t>13 грудня 2023 року</w:t>
            </w:r>
          </w:p>
        </w:tc>
        <w:tc>
          <w:tcPr>
            <w:tcW w:w="3302" w:type="dxa"/>
            <w:gridSpan w:val="2"/>
          </w:tcPr>
          <w:p w14:paraId="4F8C6114" w14:textId="77777777" w:rsidR="00E53314" w:rsidRPr="00C1129E" w:rsidRDefault="00E53314" w:rsidP="00860C45">
            <w:pPr>
              <w:ind w:right="-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624" w:type="dxa"/>
          </w:tcPr>
          <w:p w14:paraId="57752B62" w14:textId="10AE54BB" w:rsidR="00E53314" w:rsidRPr="00C1129E" w:rsidRDefault="00E53314" w:rsidP="00860C45">
            <w:pPr>
              <w:ind w:right="-2"/>
              <w:jc w:val="center"/>
              <w:rPr>
                <w:rFonts w:ascii="Times New Roman" w:hAnsi="Times New Roman" w:cs="Times New Roman"/>
                <w:noProof/>
                <w:sz w:val="28"/>
                <w:szCs w:val="28"/>
                <w:lang w:val="ru-RU"/>
              </w:rPr>
            </w:pPr>
            <w:r w:rsidRPr="00C1129E">
              <w:rPr>
                <w:rFonts w:ascii="Book Antiqua" w:hAnsi="Book Antiqua"/>
                <w:noProof/>
                <w:lang w:val="en-US"/>
              </w:rPr>
              <w:t xml:space="preserve"> </w:t>
            </w:r>
            <w:r w:rsidRPr="00C1129E">
              <w:rPr>
                <w:rFonts w:ascii="Times New Roman" w:hAnsi="Times New Roman" w:cs="Times New Roman"/>
                <w:noProof/>
                <w:sz w:val="28"/>
                <w:szCs w:val="28"/>
                <w:lang w:val="ru-RU"/>
              </w:rPr>
              <w:t xml:space="preserve">№ </w:t>
            </w:r>
            <w:r w:rsidR="00C63C1A">
              <w:rPr>
                <w:rFonts w:ascii="Times New Roman" w:hAnsi="Times New Roman" w:cs="Times New Roman"/>
                <w:noProof/>
                <w:sz w:val="28"/>
                <w:szCs w:val="28"/>
                <w:lang w:val="ru-RU"/>
              </w:rPr>
              <w:t>1292</w:t>
            </w:r>
            <w:r w:rsidRPr="00C1129E">
              <w:rPr>
                <w:rFonts w:ascii="Times New Roman" w:hAnsi="Times New Roman" w:cs="Times New Roman"/>
                <w:noProof/>
                <w:sz w:val="28"/>
                <w:szCs w:val="28"/>
                <w:lang w:val="ru-RU"/>
              </w:rPr>
              <w:t>/2дп/15-23</w:t>
            </w:r>
          </w:p>
        </w:tc>
      </w:tr>
      <w:tr w:rsidR="00E53314" w:rsidRPr="00C1129E" w14:paraId="561F2489" w14:textId="77777777" w:rsidTr="00860C45">
        <w:trPr>
          <w:gridAfter w:val="2"/>
          <w:wAfter w:w="5771" w:type="dxa"/>
          <w:trHeight w:val="188"/>
        </w:trPr>
        <w:tc>
          <w:tcPr>
            <w:tcW w:w="4253" w:type="dxa"/>
            <w:gridSpan w:val="2"/>
            <w:hideMark/>
          </w:tcPr>
          <w:p w14:paraId="4D575005" w14:textId="77777777" w:rsidR="00E53314" w:rsidRPr="00C1129E" w:rsidRDefault="00E53314" w:rsidP="00860C45">
            <w:pPr>
              <w:autoSpaceDN w:val="0"/>
              <w:spacing w:after="200" w:line="276" w:lineRule="auto"/>
              <w:ind w:right="-2"/>
              <w:jc w:val="both"/>
              <w:rPr>
                <w:rFonts w:ascii="Times New Roman" w:eastAsia="Calibri" w:hAnsi="Times New Roman" w:cs="Times New Roman"/>
                <w:b/>
                <w:noProof/>
              </w:rPr>
            </w:pPr>
          </w:p>
          <w:p w14:paraId="29A5BBB7" w14:textId="77777777" w:rsidR="00E53314" w:rsidRPr="00C1129E" w:rsidRDefault="00E53314" w:rsidP="00860C45">
            <w:pPr>
              <w:autoSpaceDN w:val="0"/>
              <w:spacing w:after="200" w:line="276" w:lineRule="auto"/>
              <w:ind w:right="-2"/>
              <w:jc w:val="both"/>
              <w:rPr>
                <w:rFonts w:ascii="Times New Roman" w:eastAsia="Calibri" w:hAnsi="Times New Roman" w:cs="Times New Roman"/>
                <w:b/>
                <w:noProof/>
              </w:rPr>
            </w:pPr>
            <w:r w:rsidRPr="00C1129E">
              <w:rPr>
                <w:rFonts w:ascii="Times New Roman" w:eastAsia="Calibri" w:hAnsi="Times New Roman" w:cs="Times New Roman"/>
                <w:b/>
                <w:noProof/>
              </w:rPr>
              <w:t xml:space="preserve">Про відмову у відкритті дисциплінарної справи за скаргою </w:t>
            </w:r>
            <w:r>
              <w:rPr>
                <w:rFonts w:ascii="Times New Roman" w:eastAsia="Calibri" w:hAnsi="Times New Roman" w:cs="Times New Roman"/>
                <w:b/>
                <w:noProof/>
              </w:rPr>
              <w:t>Мєлікової</w:t>
            </w:r>
            <w:r w:rsidRPr="00C1129E">
              <w:rPr>
                <w:rFonts w:ascii="Times New Roman" w:eastAsia="Calibri" w:hAnsi="Times New Roman" w:cs="Times New Roman"/>
                <w:b/>
                <w:noProof/>
              </w:rPr>
              <w:t xml:space="preserve"> </w:t>
            </w:r>
            <w:r>
              <w:rPr>
                <w:rFonts w:ascii="Times New Roman" w:eastAsia="Calibri" w:hAnsi="Times New Roman" w:cs="Times New Roman"/>
                <w:b/>
                <w:noProof/>
              </w:rPr>
              <w:t>О</w:t>
            </w:r>
            <w:r w:rsidRPr="00C1129E">
              <w:rPr>
                <w:rFonts w:ascii="Times New Roman" w:eastAsia="Calibri" w:hAnsi="Times New Roman" w:cs="Times New Roman"/>
                <w:b/>
                <w:noProof/>
              </w:rPr>
              <w:t>.</w:t>
            </w:r>
            <w:r>
              <w:rPr>
                <w:rFonts w:ascii="Times New Roman" w:eastAsia="Calibri" w:hAnsi="Times New Roman" w:cs="Times New Roman"/>
                <w:b/>
                <w:noProof/>
              </w:rPr>
              <w:t>Ф</w:t>
            </w:r>
            <w:r w:rsidRPr="00C1129E">
              <w:rPr>
                <w:rFonts w:ascii="Times New Roman" w:eastAsia="Calibri" w:hAnsi="Times New Roman" w:cs="Times New Roman"/>
                <w:b/>
                <w:noProof/>
              </w:rPr>
              <w:t xml:space="preserve">. стосовно судді </w:t>
            </w:r>
            <w:r>
              <w:rPr>
                <w:rFonts w:ascii="Times New Roman" w:eastAsia="Calibri" w:hAnsi="Times New Roman" w:cs="Times New Roman"/>
                <w:b/>
                <w:noProof/>
              </w:rPr>
              <w:t>Рокитнівського</w:t>
            </w:r>
            <w:r w:rsidRPr="00C1129E">
              <w:rPr>
                <w:rFonts w:ascii="Times New Roman" w:eastAsia="Calibri" w:hAnsi="Times New Roman" w:cs="Times New Roman"/>
                <w:b/>
                <w:noProof/>
              </w:rPr>
              <w:t xml:space="preserve"> районного суду </w:t>
            </w:r>
            <w:r>
              <w:rPr>
                <w:rFonts w:ascii="Times New Roman" w:eastAsia="Calibri" w:hAnsi="Times New Roman" w:cs="Times New Roman"/>
                <w:b/>
                <w:noProof/>
              </w:rPr>
              <w:t>Рівненської</w:t>
            </w:r>
            <w:r w:rsidRPr="00C1129E">
              <w:rPr>
                <w:rFonts w:ascii="Times New Roman" w:eastAsia="Calibri" w:hAnsi="Times New Roman" w:cs="Times New Roman"/>
                <w:b/>
                <w:noProof/>
              </w:rPr>
              <w:t xml:space="preserve"> області </w:t>
            </w:r>
            <w:r>
              <w:rPr>
                <w:rFonts w:ascii="Times New Roman" w:eastAsia="Calibri" w:hAnsi="Times New Roman" w:cs="Times New Roman"/>
                <w:b/>
                <w:noProof/>
              </w:rPr>
              <w:t>Комзюк</w:t>
            </w:r>
            <w:r w:rsidRPr="00C1129E">
              <w:rPr>
                <w:rFonts w:ascii="Times New Roman" w:eastAsia="Calibri" w:hAnsi="Times New Roman" w:cs="Times New Roman"/>
                <w:b/>
                <w:noProof/>
              </w:rPr>
              <w:t xml:space="preserve"> </w:t>
            </w:r>
            <w:r>
              <w:rPr>
                <w:rFonts w:ascii="Times New Roman" w:eastAsia="Calibri" w:hAnsi="Times New Roman" w:cs="Times New Roman"/>
                <w:b/>
                <w:noProof/>
              </w:rPr>
              <w:t>А</w:t>
            </w:r>
            <w:r w:rsidRPr="00C1129E">
              <w:rPr>
                <w:rFonts w:ascii="Times New Roman" w:eastAsia="Calibri" w:hAnsi="Times New Roman" w:cs="Times New Roman"/>
                <w:b/>
                <w:noProof/>
              </w:rPr>
              <w:t xml:space="preserve">.Ф. </w:t>
            </w:r>
            <w:r>
              <w:rPr>
                <w:rFonts w:ascii="Times New Roman" w:eastAsia="Calibri" w:hAnsi="Times New Roman" w:cs="Times New Roman"/>
                <w:b/>
                <w:noProof/>
              </w:rPr>
              <w:t>та суддів Рівненського апеляційного суду Гордійчук С.О., Ковальчук Н.М., Шимківа С.С.</w:t>
            </w:r>
          </w:p>
        </w:tc>
      </w:tr>
    </w:tbl>
    <w:p w14:paraId="03C9796F" w14:textId="77777777" w:rsidR="00E53314" w:rsidRDefault="00E53314" w:rsidP="00E53314">
      <w:pPr>
        <w:spacing w:after="0" w:line="240" w:lineRule="auto"/>
        <w:ind w:firstLine="567"/>
        <w:contextualSpacing/>
        <w:jc w:val="both"/>
        <w:rPr>
          <w:rFonts w:ascii="Times New Roman" w:hAnsi="Times New Roman"/>
          <w:sz w:val="27"/>
          <w:szCs w:val="27"/>
        </w:rPr>
      </w:pPr>
      <w:r w:rsidRPr="00C1129E">
        <w:rPr>
          <w:rFonts w:ascii="Times New Roman" w:hAnsi="Times New Roman"/>
          <w:sz w:val="27"/>
          <w:szCs w:val="27"/>
        </w:rPr>
        <w:t xml:space="preserve">Друга Дисциплінарна палата Вищої ради правосуддя у складі              головуючого – </w:t>
      </w:r>
      <w:proofErr w:type="spellStart"/>
      <w:r w:rsidRPr="00C1129E">
        <w:rPr>
          <w:rFonts w:ascii="Times New Roman" w:hAnsi="Times New Roman"/>
          <w:sz w:val="27"/>
          <w:szCs w:val="27"/>
        </w:rPr>
        <w:t>Саліхова</w:t>
      </w:r>
      <w:proofErr w:type="spellEnd"/>
      <w:r w:rsidRPr="00C1129E">
        <w:rPr>
          <w:rFonts w:ascii="Times New Roman" w:hAnsi="Times New Roman"/>
          <w:sz w:val="27"/>
          <w:szCs w:val="27"/>
        </w:rPr>
        <w:t xml:space="preserve"> В.В., членів </w:t>
      </w:r>
      <w:proofErr w:type="spellStart"/>
      <w:r w:rsidRPr="00C1129E">
        <w:rPr>
          <w:rFonts w:ascii="Times New Roman" w:hAnsi="Times New Roman"/>
          <w:sz w:val="27"/>
          <w:szCs w:val="27"/>
        </w:rPr>
        <w:t>Бурлакова</w:t>
      </w:r>
      <w:proofErr w:type="spellEnd"/>
      <w:r w:rsidRPr="00C1129E">
        <w:rPr>
          <w:rFonts w:ascii="Times New Roman" w:hAnsi="Times New Roman"/>
          <w:sz w:val="27"/>
          <w:szCs w:val="27"/>
        </w:rPr>
        <w:t xml:space="preserve"> С.Ю., </w:t>
      </w:r>
      <w:proofErr w:type="spellStart"/>
      <w:r w:rsidRPr="00C1129E">
        <w:rPr>
          <w:rFonts w:ascii="Times New Roman" w:hAnsi="Times New Roman"/>
          <w:sz w:val="27"/>
          <w:szCs w:val="27"/>
        </w:rPr>
        <w:t>Ковбій</w:t>
      </w:r>
      <w:proofErr w:type="spellEnd"/>
      <w:r w:rsidRPr="00C1129E">
        <w:rPr>
          <w:rFonts w:ascii="Times New Roman" w:hAnsi="Times New Roman"/>
          <w:sz w:val="27"/>
          <w:szCs w:val="27"/>
        </w:rPr>
        <w:t xml:space="preserve"> О.В., Мельника О.П., розглянувши висновок доповідача – члена Другої Дисциплінарної палати Вищої ради правосуддя </w:t>
      </w:r>
      <w:proofErr w:type="spellStart"/>
      <w:r w:rsidRPr="00C1129E">
        <w:rPr>
          <w:rFonts w:ascii="Times New Roman" w:hAnsi="Times New Roman"/>
          <w:sz w:val="27"/>
          <w:szCs w:val="27"/>
        </w:rPr>
        <w:t>Маселка</w:t>
      </w:r>
      <w:proofErr w:type="spellEnd"/>
      <w:r w:rsidRPr="00C1129E">
        <w:rPr>
          <w:rFonts w:ascii="Times New Roman" w:hAnsi="Times New Roman"/>
          <w:sz w:val="27"/>
          <w:szCs w:val="27"/>
        </w:rPr>
        <w:t xml:space="preserve"> Р.А. за результатами попередньої перевірки скарги</w:t>
      </w:r>
      <w:r>
        <w:rPr>
          <w:rFonts w:ascii="Times New Roman" w:hAnsi="Times New Roman"/>
          <w:sz w:val="27"/>
          <w:szCs w:val="27"/>
        </w:rPr>
        <w:t xml:space="preserve"> </w:t>
      </w:r>
      <w:proofErr w:type="spellStart"/>
      <w:r w:rsidRPr="00FE364B">
        <w:rPr>
          <w:rFonts w:ascii="Times New Roman" w:hAnsi="Times New Roman" w:cs="Times New Roman"/>
          <w:bCs/>
          <w:sz w:val="27"/>
          <w:szCs w:val="27"/>
        </w:rPr>
        <w:t>Мєлікової</w:t>
      </w:r>
      <w:proofErr w:type="spellEnd"/>
      <w:r w:rsidRPr="00FE364B">
        <w:rPr>
          <w:rFonts w:ascii="Times New Roman" w:hAnsi="Times New Roman" w:cs="Times New Roman"/>
          <w:bCs/>
          <w:sz w:val="27"/>
          <w:szCs w:val="27"/>
        </w:rPr>
        <w:t xml:space="preserve"> Оксани Федорівни стосовно </w:t>
      </w:r>
      <w:bookmarkStart w:id="0" w:name="_Hlk152671843"/>
      <w:r w:rsidRPr="00FE364B">
        <w:rPr>
          <w:rFonts w:ascii="Times New Roman" w:hAnsi="Times New Roman" w:cs="Times New Roman"/>
          <w:bCs/>
          <w:sz w:val="27"/>
          <w:szCs w:val="27"/>
        </w:rPr>
        <w:t xml:space="preserve">судді </w:t>
      </w:r>
      <w:proofErr w:type="spellStart"/>
      <w:r w:rsidRPr="00FE364B">
        <w:rPr>
          <w:rFonts w:ascii="Times New Roman" w:hAnsi="Times New Roman" w:cs="Times New Roman"/>
          <w:bCs/>
          <w:sz w:val="27"/>
          <w:szCs w:val="27"/>
        </w:rPr>
        <w:t>Рокитнівського</w:t>
      </w:r>
      <w:proofErr w:type="spellEnd"/>
      <w:r w:rsidRPr="00FE364B">
        <w:rPr>
          <w:rFonts w:ascii="Times New Roman" w:hAnsi="Times New Roman" w:cs="Times New Roman"/>
          <w:bCs/>
          <w:sz w:val="27"/>
          <w:szCs w:val="27"/>
        </w:rPr>
        <w:t xml:space="preserve"> районного суду Рівненської області </w:t>
      </w:r>
      <w:proofErr w:type="spellStart"/>
      <w:r w:rsidRPr="00FE364B">
        <w:rPr>
          <w:rFonts w:ascii="Times New Roman" w:hAnsi="Times New Roman" w:cs="Times New Roman"/>
          <w:bCs/>
          <w:sz w:val="27"/>
          <w:szCs w:val="27"/>
        </w:rPr>
        <w:t>Комзюк</w:t>
      </w:r>
      <w:proofErr w:type="spellEnd"/>
      <w:r w:rsidRPr="00FE364B">
        <w:rPr>
          <w:rFonts w:ascii="Times New Roman" w:hAnsi="Times New Roman" w:cs="Times New Roman"/>
          <w:bCs/>
          <w:sz w:val="27"/>
          <w:szCs w:val="27"/>
        </w:rPr>
        <w:t xml:space="preserve"> Алли Федорівни та суддів Рівненського апеляційного суду Гордійчук Світлани Олексіївни, Ковальчук Надії Миколаївни, </w:t>
      </w:r>
      <w:proofErr w:type="spellStart"/>
      <w:r w:rsidRPr="00FE364B">
        <w:rPr>
          <w:rFonts w:ascii="Times New Roman" w:hAnsi="Times New Roman" w:cs="Times New Roman"/>
          <w:bCs/>
          <w:sz w:val="27"/>
          <w:szCs w:val="27"/>
        </w:rPr>
        <w:t>Шимківа</w:t>
      </w:r>
      <w:proofErr w:type="spellEnd"/>
      <w:r w:rsidRPr="00FE364B">
        <w:rPr>
          <w:rFonts w:ascii="Times New Roman" w:hAnsi="Times New Roman" w:cs="Times New Roman"/>
          <w:bCs/>
          <w:sz w:val="27"/>
          <w:szCs w:val="27"/>
        </w:rPr>
        <w:t xml:space="preserve"> Степана Степановича</w:t>
      </w:r>
      <w:bookmarkEnd w:id="0"/>
      <w:r>
        <w:rPr>
          <w:rFonts w:ascii="Times New Roman" w:hAnsi="Times New Roman" w:cs="Times New Roman"/>
          <w:bCs/>
          <w:sz w:val="27"/>
          <w:szCs w:val="27"/>
        </w:rPr>
        <w:t>,</w:t>
      </w:r>
    </w:p>
    <w:p w14:paraId="63444CBF" w14:textId="77777777" w:rsidR="00E53314" w:rsidRPr="00C1129E" w:rsidRDefault="00E53314" w:rsidP="00E53314">
      <w:pPr>
        <w:spacing w:after="0" w:line="240" w:lineRule="auto"/>
        <w:ind w:firstLine="709"/>
        <w:contextualSpacing/>
        <w:jc w:val="both"/>
        <w:rPr>
          <w:rFonts w:ascii="Times New Roman" w:hAnsi="Times New Roman"/>
          <w:sz w:val="27"/>
          <w:szCs w:val="27"/>
        </w:rPr>
      </w:pPr>
    </w:p>
    <w:p w14:paraId="4E4128C8" w14:textId="77777777" w:rsidR="00E53314" w:rsidRPr="00C1129E" w:rsidRDefault="00E53314" w:rsidP="00E53314">
      <w:pPr>
        <w:spacing w:after="0" w:line="240" w:lineRule="auto"/>
        <w:ind w:firstLine="851"/>
        <w:jc w:val="center"/>
        <w:rPr>
          <w:rFonts w:ascii="Times New Roman" w:eastAsia="Times New Roman" w:hAnsi="Times New Roman" w:cs="Times New Roman"/>
          <w:sz w:val="27"/>
          <w:szCs w:val="27"/>
          <w:lang w:eastAsia="ru-RU"/>
        </w:rPr>
      </w:pPr>
      <w:r w:rsidRPr="00C1129E">
        <w:rPr>
          <w:rFonts w:ascii="Times New Roman" w:eastAsia="Times New Roman" w:hAnsi="Times New Roman" w:cs="Times New Roman"/>
          <w:b/>
          <w:sz w:val="27"/>
          <w:szCs w:val="27"/>
          <w:lang w:eastAsia="ru-RU"/>
        </w:rPr>
        <w:t>встановила</w:t>
      </w:r>
      <w:r w:rsidRPr="00C1129E">
        <w:rPr>
          <w:rFonts w:ascii="Times New Roman" w:eastAsia="Times New Roman" w:hAnsi="Times New Roman" w:cs="Times New Roman"/>
          <w:sz w:val="27"/>
          <w:szCs w:val="27"/>
          <w:lang w:eastAsia="ru-RU"/>
        </w:rPr>
        <w:t>:</w:t>
      </w:r>
    </w:p>
    <w:p w14:paraId="34C661FD" w14:textId="77777777" w:rsidR="00E53314" w:rsidRPr="00C1129E" w:rsidRDefault="00E53314" w:rsidP="00E53314">
      <w:pPr>
        <w:spacing w:after="0" w:line="240" w:lineRule="auto"/>
        <w:ind w:firstLine="851"/>
        <w:jc w:val="both"/>
        <w:rPr>
          <w:rFonts w:ascii="Times New Roman" w:eastAsia="Times New Roman" w:hAnsi="Times New Roman" w:cs="Times New Roman"/>
          <w:sz w:val="27"/>
          <w:szCs w:val="27"/>
          <w:lang w:eastAsia="ru-RU"/>
        </w:rPr>
      </w:pPr>
    </w:p>
    <w:p w14:paraId="39A9FEE0" w14:textId="0378FEFE" w:rsidR="00E53314" w:rsidRPr="00FE364B" w:rsidRDefault="00E53314" w:rsidP="00E53314">
      <w:pPr>
        <w:spacing w:after="0" w:line="240" w:lineRule="auto"/>
        <w:jc w:val="both"/>
        <w:rPr>
          <w:rFonts w:ascii="Times New Roman" w:hAnsi="Times New Roman" w:cs="Times New Roman"/>
          <w:sz w:val="27"/>
          <w:szCs w:val="27"/>
        </w:rPr>
      </w:pPr>
      <w:r w:rsidRPr="00C1129E">
        <w:rPr>
          <w:rFonts w:ascii="Times New Roman" w:hAnsi="Times New Roman" w:cs="Times New Roman"/>
          <w:sz w:val="27"/>
          <w:szCs w:val="27"/>
        </w:rPr>
        <w:t xml:space="preserve">до Вищої ради правосуддя </w:t>
      </w:r>
      <w:r>
        <w:rPr>
          <w:rFonts w:ascii="Times New Roman" w:hAnsi="Times New Roman" w:cs="Times New Roman"/>
          <w:sz w:val="27"/>
          <w:szCs w:val="27"/>
        </w:rPr>
        <w:t>1</w:t>
      </w:r>
      <w:r w:rsidRPr="00C1129E">
        <w:rPr>
          <w:rFonts w:ascii="Times New Roman" w:hAnsi="Times New Roman" w:cs="Times New Roman"/>
          <w:sz w:val="27"/>
          <w:szCs w:val="27"/>
        </w:rPr>
        <w:t xml:space="preserve">5 </w:t>
      </w:r>
      <w:r>
        <w:rPr>
          <w:rFonts w:ascii="Times New Roman" w:hAnsi="Times New Roman" w:cs="Times New Roman"/>
          <w:sz w:val="27"/>
          <w:szCs w:val="27"/>
        </w:rPr>
        <w:t>листопада</w:t>
      </w:r>
      <w:r w:rsidRPr="00C1129E">
        <w:rPr>
          <w:rFonts w:ascii="Times New Roman" w:hAnsi="Times New Roman" w:cs="Times New Roman"/>
          <w:sz w:val="27"/>
          <w:szCs w:val="27"/>
        </w:rPr>
        <w:t xml:space="preserve"> 202</w:t>
      </w:r>
      <w:r>
        <w:rPr>
          <w:rFonts w:ascii="Times New Roman" w:hAnsi="Times New Roman" w:cs="Times New Roman"/>
          <w:sz w:val="27"/>
          <w:szCs w:val="27"/>
        </w:rPr>
        <w:t>1</w:t>
      </w:r>
      <w:r w:rsidRPr="00C1129E">
        <w:rPr>
          <w:rFonts w:ascii="Times New Roman" w:hAnsi="Times New Roman" w:cs="Times New Roman"/>
          <w:sz w:val="27"/>
          <w:szCs w:val="27"/>
        </w:rPr>
        <w:t xml:space="preserve"> року за вхідним </w:t>
      </w:r>
      <w:r w:rsidRPr="00C1129E">
        <w:rPr>
          <w:rFonts w:ascii="Times New Roman" w:hAnsi="Times New Roman" w:cs="Times New Roman"/>
          <w:sz w:val="27"/>
          <w:szCs w:val="27"/>
        </w:rPr>
        <w:br/>
        <w:t xml:space="preserve">№ </w:t>
      </w:r>
      <w:r>
        <w:rPr>
          <w:rFonts w:ascii="Times New Roman" w:hAnsi="Times New Roman" w:cs="Times New Roman"/>
          <w:sz w:val="27"/>
          <w:szCs w:val="27"/>
        </w:rPr>
        <w:t>М</w:t>
      </w:r>
      <w:r w:rsidRPr="00C1129E">
        <w:rPr>
          <w:rFonts w:ascii="Times New Roman" w:hAnsi="Times New Roman" w:cs="Times New Roman"/>
          <w:sz w:val="27"/>
          <w:szCs w:val="27"/>
        </w:rPr>
        <w:t>-</w:t>
      </w:r>
      <w:r>
        <w:rPr>
          <w:rFonts w:ascii="Times New Roman" w:hAnsi="Times New Roman" w:cs="Times New Roman"/>
          <w:sz w:val="27"/>
          <w:szCs w:val="27"/>
        </w:rPr>
        <w:t>5475</w:t>
      </w:r>
      <w:r w:rsidRPr="00C1129E">
        <w:rPr>
          <w:rFonts w:ascii="Times New Roman" w:hAnsi="Times New Roman" w:cs="Times New Roman"/>
          <w:sz w:val="27"/>
          <w:szCs w:val="27"/>
        </w:rPr>
        <w:t>/0/7-2</w:t>
      </w:r>
      <w:r>
        <w:rPr>
          <w:rFonts w:ascii="Times New Roman" w:hAnsi="Times New Roman" w:cs="Times New Roman"/>
          <w:sz w:val="27"/>
          <w:szCs w:val="27"/>
        </w:rPr>
        <w:t>1</w:t>
      </w:r>
      <w:r w:rsidRPr="00C1129E">
        <w:rPr>
          <w:rFonts w:ascii="Times New Roman" w:hAnsi="Times New Roman" w:cs="Times New Roman"/>
          <w:sz w:val="27"/>
          <w:szCs w:val="27"/>
        </w:rPr>
        <w:t xml:space="preserve"> надійшла скарга </w:t>
      </w:r>
      <w:proofErr w:type="spellStart"/>
      <w:r w:rsidRPr="00FE364B">
        <w:rPr>
          <w:rFonts w:ascii="Times New Roman" w:hAnsi="Times New Roman" w:cs="Times New Roman"/>
          <w:sz w:val="27"/>
          <w:szCs w:val="27"/>
        </w:rPr>
        <w:t>Мєлікової</w:t>
      </w:r>
      <w:proofErr w:type="spellEnd"/>
      <w:r w:rsidRPr="00FE364B">
        <w:rPr>
          <w:rFonts w:ascii="Times New Roman" w:hAnsi="Times New Roman" w:cs="Times New Roman"/>
          <w:sz w:val="27"/>
          <w:szCs w:val="27"/>
        </w:rPr>
        <w:t xml:space="preserve"> О</w:t>
      </w:r>
      <w:r>
        <w:rPr>
          <w:rFonts w:ascii="Times New Roman" w:hAnsi="Times New Roman" w:cs="Times New Roman"/>
          <w:sz w:val="27"/>
          <w:szCs w:val="27"/>
        </w:rPr>
        <w:t>.</w:t>
      </w:r>
      <w:r w:rsidRPr="00FE364B">
        <w:rPr>
          <w:rFonts w:ascii="Times New Roman" w:hAnsi="Times New Roman" w:cs="Times New Roman"/>
          <w:sz w:val="27"/>
          <w:szCs w:val="27"/>
        </w:rPr>
        <w:t>Ф</w:t>
      </w:r>
      <w:r>
        <w:rPr>
          <w:rFonts w:ascii="Times New Roman" w:hAnsi="Times New Roman" w:cs="Times New Roman"/>
          <w:sz w:val="27"/>
          <w:szCs w:val="27"/>
        </w:rPr>
        <w:t>.</w:t>
      </w:r>
      <w:r w:rsidRPr="00FE364B">
        <w:rPr>
          <w:rFonts w:ascii="Times New Roman" w:hAnsi="Times New Roman" w:cs="Times New Roman"/>
          <w:sz w:val="27"/>
          <w:szCs w:val="27"/>
        </w:rPr>
        <w:t xml:space="preserve"> на дії </w:t>
      </w:r>
      <w:bookmarkStart w:id="1" w:name="_Hlk152671268"/>
      <w:r w:rsidRPr="00FE364B">
        <w:rPr>
          <w:rFonts w:ascii="Times New Roman" w:hAnsi="Times New Roman" w:cs="Times New Roman"/>
          <w:sz w:val="27"/>
          <w:szCs w:val="27"/>
        </w:rPr>
        <w:t xml:space="preserve">судді </w:t>
      </w:r>
      <w:proofErr w:type="spellStart"/>
      <w:r w:rsidRPr="00FE364B">
        <w:rPr>
          <w:rFonts w:ascii="Times New Roman" w:hAnsi="Times New Roman" w:cs="Times New Roman"/>
          <w:sz w:val="27"/>
          <w:szCs w:val="27"/>
        </w:rPr>
        <w:t>Рокитнівського</w:t>
      </w:r>
      <w:proofErr w:type="spellEnd"/>
      <w:r w:rsidRPr="00FE364B">
        <w:rPr>
          <w:rFonts w:ascii="Times New Roman" w:hAnsi="Times New Roman" w:cs="Times New Roman"/>
          <w:sz w:val="27"/>
          <w:szCs w:val="27"/>
        </w:rPr>
        <w:t xml:space="preserve"> районного суду Рівненської області </w:t>
      </w:r>
      <w:proofErr w:type="spellStart"/>
      <w:r w:rsidRPr="00FE364B">
        <w:rPr>
          <w:rFonts w:ascii="Times New Roman" w:hAnsi="Times New Roman" w:cs="Times New Roman"/>
          <w:sz w:val="27"/>
          <w:szCs w:val="27"/>
        </w:rPr>
        <w:t>Комзюк</w:t>
      </w:r>
      <w:proofErr w:type="spellEnd"/>
      <w:r w:rsidRPr="00FE364B">
        <w:rPr>
          <w:rFonts w:ascii="Times New Roman" w:hAnsi="Times New Roman" w:cs="Times New Roman"/>
          <w:sz w:val="27"/>
          <w:szCs w:val="27"/>
        </w:rPr>
        <w:t xml:space="preserve"> А.Ф. та суддів Рівненського апеляційного суду Гордійчук С.О., Ковальчук Н.М., </w:t>
      </w:r>
      <w:proofErr w:type="spellStart"/>
      <w:r w:rsidRPr="00FE364B">
        <w:rPr>
          <w:rFonts w:ascii="Times New Roman" w:hAnsi="Times New Roman" w:cs="Times New Roman"/>
          <w:sz w:val="27"/>
          <w:szCs w:val="27"/>
        </w:rPr>
        <w:t>Шимківа</w:t>
      </w:r>
      <w:proofErr w:type="spellEnd"/>
      <w:r w:rsidRPr="00FE364B">
        <w:rPr>
          <w:rFonts w:ascii="Times New Roman" w:hAnsi="Times New Roman" w:cs="Times New Roman"/>
          <w:sz w:val="27"/>
          <w:szCs w:val="27"/>
        </w:rPr>
        <w:t xml:space="preserve"> С.С. під час здійснення правосуддя у справі </w:t>
      </w:r>
      <w:bookmarkStart w:id="2" w:name="_Hlk152669900"/>
      <w:r w:rsidRPr="00FE364B">
        <w:rPr>
          <w:rFonts w:ascii="Times New Roman" w:hAnsi="Times New Roman" w:cs="Times New Roman"/>
          <w:sz w:val="27"/>
          <w:szCs w:val="27"/>
        </w:rPr>
        <w:t>№ 2-617/11</w:t>
      </w:r>
      <w:bookmarkEnd w:id="1"/>
      <w:bookmarkEnd w:id="2"/>
      <w:r w:rsidRPr="00FE364B">
        <w:rPr>
          <w:rFonts w:ascii="Times New Roman" w:hAnsi="Times New Roman" w:cs="Times New Roman"/>
          <w:sz w:val="27"/>
          <w:szCs w:val="27"/>
        </w:rPr>
        <w:t xml:space="preserve"> про оскарження дій державного виконавця </w:t>
      </w:r>
      <w:proofErr w:type="spellStart"/>
      <w:r w:rsidRPr="00FE364B">
        <w:rPr>
          <w:rFonts w:ascii="Times New Roman" w:hAnsi="Times New Roman" w:cs="Times New Roman"/>
          <w:sz w:val="27"/>
          <w:szCs w:val="27"/>
        </w:rPr>
        <w:t>Рокитнівського</w:t>
      </w:r>
      <w:proofErr w:type="spellEnd"/>
      <w:r w:rsidRPr="00FE364B">
        <w:rPr>
          <w:rFonts w:ascii="Times New Roman" w:hAnsi="Times New Roman" w:cs="Times New Roman"/>
          <w:sz w:val="27"/>
          <w:szCs w:val="27"/>
        </w:rPr>
        <w:t xml:space="preserve"> районного відділу державної виконавчої служби Західного міжрегіонального управління Міністерства юстиції (м</w:t>
      </w:r>
      <w:r>
        <w:rPr>
          <w:rFonts w:ascii="Times New Roman" w:hAnsi="Times New Roman" w:cs="Times New Roman"/>
          <w:sz w:val="27"/>
          <w:szCs w:val="27"/>
        </w:rPr>
        <w:t>істо</w:t>
      </w:r>
      <w:r w:rsidRPr="00FE364B">
        <w:rPr>
          <w:rFonts w:ascii="Times New Roman" w:hAnsi="Times New Roman" w:cs="Times New Roman"/>
          <w:sz w:val="27"/>
          <w:szCs w:val="27"/>
        </w:rPr>
        <w:t xml:space="preserve"> Львів).</w:t>
      </w:r>
      <w:r w:rsidRPr="00596088">
        <w:rPr>
          <w:rFonts w:ascii="Times New Roman" w:hAnsi="Times New Roman" w:cs="Times New Roman"/>
          <w:sz w:val="27"/>
          <w:szCs w:val="27"/>
        </w:rPr>
        <w:t xml:space="preserve"> </w:t>
      </w:r>
      <w:r>
        <w:rPr>
          <w:rFonts w:ascii="Times New Roman" w:hAnsi="Times New Roman" w:cs="Times New Roman"/>
          <w:sz w:val="27"/>
          <w:szCs w:val="27"/>
        </w:rPr>
        <w:br/>
      </w:r>
      <w:r w:rsidRPr="00FE364B">
        <w:rPr>
          <w:rFonts w:ascii="Times New Roman" w:hAnsi="Times New Roman" w:cs="Times New Roman"/>
          <w:sz w:val="27"/>
          <w:szCs w:val="27"/>
        </w:rPr>
        <w:t>Кушнір В.В</w:t>
      </w:r>
      <w:r>
        <w:rPr>
          <w:rFonts w:ascii="Times New Roman" w:hAnsi="Times New Roman" w:cs="Times New Roman"/>
          <w:sz w:val="27"/>
          <w:szCs w:val="27"/>
        </w:rPr>
        <w:t>.</w:t>
      </w:r>
    </w:p>
    <w:p w14:paraId="49A3BAA8" w14:textId="1842CB02" w:rsidR="00E53314" w:rsidRPr="00FE364B" w:rsidRDefault="00E53314" w:rsidP="00E53314">
      <w:pPr>
        <w:spacing w:after="0" w:line="240" w:lineRule="auto"/>
        <w:ind w:firstLine="567"/>
        <w:jc w:val="both"/>
        <w:rPr>
          <w:rFonts w:ascii="Times New Roman" w:hAnsi="Times New Roman" w:cs="Times New Roman"/>
          <w:sz w:val="27"/>
          <w:szCs w:val="27"/>
        </w:rPr>
      </w:pPr>
      <w:r w:rsidRPr="00FE364B">
        <w:rPr>
          <w:rFonts w:ascii="Times New Roman" w:hAnsi="Times New Roman" w:cs="Times New Roman"/>
          <w:sz w:val="27"/>
          <w:szCs w:val="27"/>
        </w:rPr>
        <w:t xml:space="preserve">Автор скарги зазначає, що під час розгляду вказаної справи суддя </w:t>
      </w:r>
      <w:proofErr w:type="spellStart"/>
      <w:r w:rsidRPr="00FE364B">
        <w:rPr>
          <w:rFonts w:ascii="Times New Roman" w:hAnsi="Times New Roman" w:cs="Times New Roman"/>
          <w:sz w:val="27"/>
          <w:szCs w:val="27"/>
        </w:rPr>
        <w:t>Рокитнівського</w:t>
      </w:r>
      <w:proofErr w:type="spellEnd"/>
      <w:r w:rsidRPr="00FE364B">
        <w:rPr>
          <w:rFonts w:ascii="Times New Roman" w:hAnsi="Times New Roman" w:cs="Times New Roman"/>
          <w:sz w:val="27"/>
          <w:szCs w:val="27"/>
        </w:rPr>
        <w:t xml:space="preserve"> районного суду Рівненської області </w:t>
      </w:r>
      <w:proofErr w:type="spellStart"/>
      <w:r w:rsidRPr="00FE364B">
        <w:rPr>
          <w:rFonts w:ascii="Times New Roman" w:hAnsi="Times New Roman" w:cs="Times New Roman"/>
          <w:sz w:val="27"/>
          <w:szCs w:val="27"/>
        </w:rPr>
        <w:t>Комзюк</w:t>
      </w:r>
      <w:proofErr w:type="spellEnd"/>
      <w:r w:rsidRPr="00FE364B">
        <w:rPr>
          <w:rFonts w:ascii="Times New Roman" w:hAnsi="Times New Roman" w:cs="Times New Roman"/>
          <w:sz w:val="27"/>
          <w:szCs w:val="27"/>
        </w:rPr>
        <w:t xml:space="preserve"> А.Ф. та судді Рівненського апеляційного суду Гордійчук С.О., Ковальчук Н.М., </w:t>
      </w:r>
      <w:r w:rsidRPr="00FE364B">
        <w:rPr>
          <w:rFonts w:ascii="Times New Roman" w:hAnsi="Times New Roman" w:cs="Times New Roman"/>
          <w:sz w:val="27"/>
          <w:szCs w:val="27"/>
        </w:rPr>
        <w:br/>
      </w:r>
      <w:proofErr w:type="spellStart"/>
      <w:r w:rsidRPr="00FE364B">
        <w:rPr>
          <w:rFonts w:ascii="Times New Roman" w:hAnsi="Times New Roman" w:cs="Times New Roman"/>
          <w:sz w:val="27"/>
          <w:szCs w:val="27"/>
        </w:rPr>
        <w:t>Шимків</w:t>
      </w:r>
      <w:proofErr w:type="spellEnd"/>
      <w:r w:rsidRPr="00FE364B">
        <w:rPr>
          <w:rFonts w:ascii="Times New Roman" w:hAnsi="Times New Roman" w:cs="Times New Roman"/>
          <w:sz w:val="27"/>
          <w:szCs w:val="27"/>
        </w:rPr>
        <w:t xml:space="preserve"> С.С. неправильно застосували норми закону</w:t>
      </w:r>
      <w:r>
        <w:rPr>
          <w:rFonts w:ascii="Times New Roman" w:hAnsi="Times New Roman" w:cs="Times New Roman"/>
          <w:sz w:val="27"/>
          <w:szCs w:val="27"/>
        </w:rPr>
        <w:t>,</w:t>
      </w:r>
      <w:r w:rsidRPr="00FE364B">
        <w:rPr>
          <w:rFonts w:ascii="Times New Roman" w:hAnsi="Times New Roman" w:cs="Times New Roman"/>
          <w:sz w:val="27"/>
          <w:szCs w:val="27"/>
        </w:rPr>
        <w:t xml:space="preserve"> чим порушили право її малолітнього сина </w:t>
      </w:r>
      <w:r w:rsidR="00A92525">
        <w:rPr>
          <w:rFonts w:ascii="Times New Roman" w:hAnsi="Times New Roman" w:cs="Times New Roman"/>
          <w:sz w:val="27"/>
          <w:szCs w:val="27"/>
        </w:rPr>
        <w:t>ОСОБА1</w:t>
      </w:r>
      <w:r w:rsidRPr="00FE364B">
        <w:rPr>
          <w:rFonts w:ascii="Times New Roman" w:hAnsi="Times New Roman" w:cs="Times New Roman"/>
          <w:sz w:val="27"/>
          <w:szCs w:val="27"/>
        </w:rPr>
        <w:t>.</w:t>
      </w:r>
    </w:p>
    <w:p w14:paraId="293C8C5C" w14:textId="77777777" w:rsidR="00E53314" w:rsidRPr="00FE364B" w:rsidRDefault="00E53314" w:rsidP="00E53314">
      <w:pPr>
        <w:spacing w:after="0" w:line="240" w:lineRule="auto"/>
        <w:ind w:firstLine="567"/>
        <w:jc w:val="both"/>
        <w:rPr>
          <w:rFonts w:ascii="Times New Roman" w:hAnsi="Times New Roman" w:cs="Times New Roman"/>
          <w:sz w:val="27"/>
          <w:szCs w:val="27"/>
        </w:rPr>
      </w:pPr>
      <w:r w:rsidRPr="00FE364B">
        <w:rPr>
          <w:rFonts w:ascii="Times New Roman" w:hAnsi="Times New Roman" w:cs="Times New Roman"/>
          <w:sz w:val="27"/>
          <w:szCs w:val="27"/>
        </w:rPr>
        <w:t xml:space="preserve">З огляду на викладені обставини скаржник просить притягнути суддю </w:t>
      </w:r>
      <w:proofErr w:type="spellStart"/>
      <w:r w:rsidRPr="00FE364B">
        <w:rPr>
          <w:rFonts w:ascii="Times New Roman" w:hAnsi="Times New Roman" w:cs="Times New Roman"/>
          <w:sz w:val="27"/>
          <w:szCs w:val="27"/>
        </w:rPr>
        <w:t>Рокитнівського</w:t>
      </w:r>
      <w:proofErr w:type="spellEnd"/>
      <w:r w:rsidRPr="00FE364B">
        <w:rPr>
          <w:rFonts w:ascii="Times New Roman" w:hAnsi="Times New Roman" w:cs="Times New Roman"/>
          <w:sz w:val="27"/>
          <w:szCs w:val="27"/>
        </w:rPr>
        <w:t xml:space="preserve"> районного суду Рівненської області </w:t>
      </w:r>
      <w:proofErr w:type="spellStart"/>
      <w:r w:rsidRPr="00FE364B">
        <w:rPr>
          <w:rFonts w:ascii="Times New Roman" w:hAnsi="Times New Roman" w:cs="Times New Roman"/>
          <w:sz w:val="27"/>
          <w:szCs w:val="27"/>
        </w:rPr>
        <w:t>Комзюк</w:t>
      </w:r>
      <w:proofErr w:type="spellEnd"/>
      <w:r w:rsidRPr="00FE364B">
        <w:rPr>
          <w:rFonts w:ascii="Times New Roman" w:hAnsi="Times New Roman" w:cs="Times New Roman"/>
          <w:sz w:val="27"/>
          <w:szCs w:val="27"/>
        </w:rPr>
        <w:t xml:space="preserve"> А.Ф. та суддів Рівненського апеляційного суду Гордійчук С.О., Ковальчук Н.М., </w:t>
      </w:r>
      <w:r w:rsidRPr="00FE364B">
        <w:rPr>
          <w:rFonts w:ascii="Times New Roman" w:hAnsi="Times New Roman" w:cs="Times New Roman"/>
          <w:sz w:val="27"/>
          <w:szCs w:val="27"/>
        </w:rPr>
        <w:br/>
      </w:r>
      <w:proofErr w:type="spellStart"/>
      <w:r w:rsidRPr="00FE364B">
        <w:rPr>
          <w:rFonts w:ascii="Times New Roman" w:hAnsi="Times New Roman" w:cs="Times New Roman"/>
          <w:sz w:val="27"/>
          <w:szCs w:val="27"/>
        </w:rPr>
        <w:t>Шимківа</w:t>
      </w:r>
      <w:proofErr w:type="spellEnd"/>
      <w:r w:rsidRPr="00FE364B">
        <w:rPr>
          <w:rFonts w:ascii="Times New Roman" w:hAnsi="Times New Roman" w:cs="Times New Roman"/>
          <w:sz w:val="27"/>
          <w:szCs w:val="27"/>
        </w:rPr>
        <w:t xml:space="preserve"> С.С. до дисциплінарної відповідальності.</w:t>
      </w:r>
    </w:p>
    <w:p w14:paraId="12E16A49" w14:textId="77777777" w:rsidR="00E53314" w:rsidRPr="00FE364B" w:rsidRDefault="00E53314" w:rsidP="00E53314">
      <w:pPr>
        <w:spacing w:after="0" w:line="240" w:lineRule="auto"/>
        <w:ind w:firstLine="567"/>
        <w:jc w:val="both"/>
        <w:rPr>
          <w:rFonts w:ascii="Times New Roman" w:hAnsi="Times New Roman" w:cs="Times New Roman"/>
          <w:sz w:val="27"/>
          <w:szCs w:val="27"/>
        </w:rPr>
      </w:pPr>
      <w:r w:rsidRPr="00FE364B">
        <w:rPr>
          <w:rFonts w:ascii="Times New Roman" w:hAnsi="Times New Roman" w:cs="Times New Roman"/>
          <w:sz w:val="27"/>
          <w:szCs w:val="27"/>
        </w:rPr>
        <w:lastRenderedPageBreak/>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FE364B">
        <w:rPr>
          <w:rFonts w:ascii="Times New Roman" w:hAnsi="Times New Roman" w:cs="Times New Roman"/>
          <w:sz w:val="27"/>
          <w:szCs w:val="27"/>
        </w:rPr>
        <w:t>внесено</w:t>
      </w:r>
      <w:proofErr w:type="spellEnd"/>
      <w:r w:rsidRPr="00FE364B">
        <w:rPr>
          <w:rFonts w:ascii="Times New Roman" w:hAnsi="Times New Roman" w:cs="Times New Roman"/>
          <w:sz w:val="27"/>
          <w:szCs w:val="27"/>
        </w:rPr>
        <w:t xml:space="preserve"> зміни до Закону України «Про Вищу раду правосуддя», зокрема в частині здійснення дисциплінарних проваджень щодо суддів.</w:t>
      </w:r>
    </w:p>
    <w:p w14:paraId="6CB72338" w14:textId="77777777" w:rsidR="00E53314" w:rsidRPr="00FE364B" w:rsidRDefault="00E53314" w:rsidP="00E53314">
      <w:pPr>
        <w:spacing w:after="0" w:line="240" w:lineRule="auto"/>
        <w:ind w:firstLine="567"/>
        <w:jc w:val="both"/>
        <w:rPr>
          <w:rFonts w:ascii="Times New Roman" w:hAnsi="Times New Roman" w:cs="Times New Roman"/>
          <w:sz w:val="27"/>
          <w:szCs w:val="27"/>
        </w:rPr>
      </w:pPr>
      <w:r w:rsidRPr="00FE364B">
        <w:rPr>
          <w:rFonts w:ascii="Times New Roman" w:hAnsi="Times New Roman" w:cs="Times New Roman"/>
          <w:sz w:val="27"/>
          <w:szCs w:val="27"/>
        </w:rPr>
        <w:t xml:space="preserve">Рішенням Вищої ради правосуддя від 5 серпня 2021 року № 1809/0/15-21 </w:t>
      </w:r>
      <w:proofErr w:type="spellStart"/>
      <w:r w:rsidRPr="00FE364B">
        <w:rPr>
          <w:rFonts w:ascii="Times New Roman" w:hAnsi="Times New Roman" w:cs="Times New Roman"/>
          <w:sz w:val="27"/>
          <w:szCs w:val="27"/>
        </w:rPr>
        <w:t>зупинено</w:t>
      </w:r>
      <w:proofErr w:type="spellEnd"/>
      <w:r w:rsidRPr="00FE364B">
        <w:rPr>
          <w:rFonts w:ascii="Times New Roman" w:hAnsi="Times New Roman" w:cs="Times New Roman"/>
          <w:sz w:val="27"/>
          <w:szCs w:val="27"/>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48CF1E18" w14:textId="77777777" w:rsidR="00E53314" w:rsidRPr="00FE364B" w:rsidRDefault="00E53314" w:rsidP="00E53314">
      <w:pPr>
        <w:spacing w:after="0" w:line="240" w:lineRule="auto"/>
        <w:ind w:firstLine="567"/>
        <w:jc w:val="both"/>
        <w:rPr>
          <w:rFonts w:ascii="Times New Roman" w:hAnsi="Times New Roman" w:cs="Times New Roman"/>
          <w:sz w:val="27"/>
          <w:szCs w:val="27"/>
        </w:rPr>
      </w:pPr>
      <w:r w:rsidRPr="00FE364B">
        <w:rPr>
          <w:rFonts w:ascii="Times New Roman" w:hAnsi="Times New Roman" w:cs="Times New Roman"/>
          <w:sz w:val="27"/>
          <w:szCs w:val="27"/>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4CC25735" w14:textId="77777777" w:rsidR="00E53314" w:rsidRPr="00FE364B" w:rsidRDefault="00E53314" w:rsidP="00E53314">
      <w:pPr>
        <w:spacing w:after="0" w:line="240" w:lineRule="auto"/>
        <w:ind w:firstLine="567"/>
        <w:jc w:val="both"/>
        <w:rPr>
          <w:rFonts w:ascii="Times New Roman" w:hAnsi="Times New Roman" w:cs="Times New Roman"/>
          <w:sz w:val="27"/>
          <w:szCs w:val="27"/>
        </w:rPr>
      </w:pPr>
      <w:r w:rsidRPr="00FE364B">
        <w:rPr>
          <w:rFonts w:ascii="Times New Roman" w:hAnsi="Times New Roman" w:cs="Times New Roman"/>
          <w:sz w:val="27"/>
          <w:szCs w:val="27"/>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FE364B">
        <w:rPr>
          <w:rFonts w:ascii="Times New Roman" w:hAnsi="Times New Roman" w:cs="Times New Roman"/>
          <w:sz w:val="27"/>
          <w:szCs w:val="27"/>
        </w:rPr>
        <w:t>зупинено</w:t>
      </w:r>
      <w:proofErr w:type="spellEnd"/>
      <w:r w:rsidRPr="00FE364B">
        <w:rPr>
          <w:rFonts w:ascii="Times New Roman" w:hAnsi="Times New Roman" w:cs="Times New Roman"/>
          <w:sz w:val="27"/>
          <w:szCs w:val="27"/>
        </w:rPr>
        <w:t xml:space="preserve"> рішенням Вищої ради правосуддя від 5 серпня 2021 року № 1809/0/15-21, з 1 листопада 2023 року.</w:t>
      </w:r>
    </w:p>
    <w:p w14:paraId="569879F3" w14:textId="77777777" w:rsidR="00E53314" w:rsidRDefault="00E53314" w:rsidP="00E53314">
      <w:pPr>
        <w:spacing w:after="0" w:line="240" w:lineRule="auto"/>
        <w:ind w:firstLine="567"/>
        <w:jc w:val="both"/>
        <w:rPr>
          <w:rFonts w:ascii="Times New Roman" w:hAnsi="Times New Roman" w:cs="Times New Roman"/>
          <w:sz w:val="27"/>
          <w:szCs w:val="27"/>
        </w:rPr>
      </w:pPr>
      <w:r w:rsidRPr="00FE364B">
        <w:rPr>
          <w:rFonts w:ascii="Times New Roman" w:hAnsi="Times New Roman" w:cs="Times New Roman"/>
          <w:sz w:val="27"/>
          <w:szCs w:val="27"/>
        </w:rPr>
        <w:t xml:space="preserve">На підставі протоколу автоматизованого розподілу справи між членами Вищої ради правосуддя від 10 листопада 2023 року вказану скаргу передано для попередньої перевірки члену Другої Дисциплінарної палати Вищої ради правосуддя </w:t>
      </w:r>
      <w:proofErr w:type="spellStart"/>
      <w:r w:rsidRPr="00FE364B">
        <w:rPr>
          <w:rFonts w:ascii="Times New Roman" w:hAnsi="Times New Roman" w:cs="Times New Roman"/>
          <w:sz w:val="27"/>
          <w:szCs w:val="27"/>
        </w:rPr>
        <w:t>Маселку</w:t>
      </w:r>
      <w:proofErr w:type="spellEnd"/>
      <w:r w:rsidRPr="00FE364B">
        <w:rPr>
          <w:rFonts w:ascii="Times New Roman" w:hAnsi="Times New Roman" w:cs="Times New Roman"/>
          <w:sz w:val="27"/>
          <w:szCs w:val="27"/>
        </w:rPr>
        <w:t xml:space="preserve"> Р.А.</w:t>
      </w:r>
      <w:r>
        <w:rPr>
          <w:rFonts w:ascii="Times New Roman" w:hAnsi="Times New Roman" w:cs="Times New Roman"/>
          <w:sz w:val="27"/>
          <w:szCs w:val="27"/>
        </w:rPr>
        <w:t xml:space="preserve">, який </w:t>
      </w:r>
      <w:r w:rsidRPr="00F043C6">
        <w:rPr>
          <w:rFonts w:ascii="Times New Roman" w:hAnsi="Times New Roman" w:cs="Times New Roman"/>
          <w:sz w:val="27"/>
          <w:szCs w:val="27"/>
        </w:rPr>
        <w:t>відповідно до пункту 23</w:t>
      </w:r>
      <w:r w:rsidRPr="00F043C6">
        <w:rPr>
          <w:rFonts w:ascii="Times New Roman" w:hAnsi="Times New Roman" w:cs="Times New Roman"/>
          <w:sz w:val="27"/>
          <w:szCs w:val="27"/>
          <w:vertAlign w:val="superscript"/>
        </w:rPr>
        <w:t xml:space="preserve">7 </w:t>
      </w:r>
      <w:r w:rsidRPr="00F043C6">
        <w:rPr>
          <w:rFonts w:ascii="Times New Roman" w:hAnsi="Times New Roman" w:cs="Times New Roman"/>
          <w:sz w:val="27"/>
          <w:szCs w:val="27"/>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14:paraId="328B361F" w14:textId="77777777" w:rsidR="00E53314" w:rsidRPr="0040202A" w:rsidRDefault="00E53314" w:rsidP="00E53314">
      <w:pPr>
        <w:spacing w:after="0" w:line="240" w:lineRule="auto"/>
        <w:ind w:firstLine="567"/>
        <w:jc w:val="both"/>
        <w:rPr>
          <w:rFonts w:ascii="Times New Roman" w:eastAsia="Calibri" w:hAnsi="Times New Roman" w:cs="Times New Roman"/>
          <w:sz w:val="27"/>
          <w:szCs w:val="27"/>
        </w:rPr>
      </w:pPr>
      <w:r w:rsidRPr="0040202A">
        <w:rPr>
          <w:rFonts w:ascii="Times New Roman" w:eastAsia="Calibri" w:hAnsi="Times New Roman" w:cs="Times New Roman"/>
          <w:sz w:val="27"/>
          <w:szCs w:val="27"/>
        </w:rPr>
        <w:t xml:space="preserve">Членом Другої Дисциплінарної палати Вищої ради правосуддя </w:t>
      </w:r>
      <w:proofErr w:type="spellStart"/>
      <w:r w:rsidRPr="0040202A">
        <w:rPr>
          <w:rFonts w:ascii="Times New Roman" w:eastAsia="Calibri" w:hAnsi="Times New Roman" w:cs="Times New Roman"/>
          <w:sz w:val="27"/>
          <w:szCs w:val="27"/>
        </w:rPr>
        <w:t>Маселком</w:t>
      </w:r>
      <w:proofErr w:type="spellEnd"/>
      <w:r w:rsidRPr="0040202A">
        <w:rPr>
          <w:rFonts w:ascii="Times New Roman" w:eastAsia="Calibri" w:hAnsi="Times New Roman" w:cs="Times New Roman"/>
          <w:sz w:val="27"/>
          <w:szCs w:val="27"/>
        </w:rPr>
        <w:t xml:space="preserve"> Р.А. проведено попередню перевірку, за результатами якої складено висновок від 27 листопада 2023 року з пропозицією відмовити у відкритті дисциплінарної справи стосовно судді </w:t>
      </w:r>
      <w:proofErr w:type="spellStart"/>
      <w:r w:rsidRPr="00FE364B">
        <w:rPr>
          <w:rFonts w:ascii="Times New Roman" w:hAnsi="Times New Roman" w:cs="Times New Roman"/>
          <w:sz w:val="27"/>
          <w:szCs w:val="27"/>
        </w:rPr>
        <w:t>Рокитнівського</w:t>
      </w:r>
      <w:proofErr w:type="spellEnd"/>
      <w:r w:rsidRPr="00FE364B">
        <w:rPr>
          <w:rFonts w:ascii="Times New Roman" w:hAnsi="Times New Roman" w:cs="Times New Roman"/>
          <w:sz w:val="27"/>
          <w:szCs w:val="27"/>
        </w:rPr>
        <w:t xml:space="preserve"> районного суду Рівненської області </w:t>
      </w:r>
      <w:proofErr w:type="spellStart"/>
      <w:r w:rsidRPr="00FE364B">
        <w:rPr>
          <w:rFonts w:ascii="Times New Roman" w:hAnsi="Times New Roman" w:cs="Times New Roman"/>
          <w:sz w:val="27"/>
          <w:szCs w:val="27"/>
        </w:rPr>
        <w:t>Комзюк</w:t>
      </w:r>
      <w:proofErr w:type="spellEnd"/>
      <w:r w:rsidRPr="00FE364B">
        <w:rPr>
          <w:rFonts w:ascii="Times New Roman" w:hAnsi="Times New Roman" w:cs="Times New Roman"/>
          <w:sz w:val="27"/>
          <w:szCs w:val="27"/>
        </w:rPr>
        <w:t xml:space="preserve"> А.Ф. та суддів Рівненського апеляційного суду Гордійчук С.О., Ковальчук Н.М., </w:t>
      </w:r>
      <w:r>
        <w:rPr>
          <w:rFonts w:ascii="Times New Roman" w:hAnsi="Times New Roman" w:cs="Times New Roman"/>
          <w:sz w:val="27"/>
          <w:szCs w:val="27"/>
        </w:rPr>
        <w:br/>
      </w:r>
      <w:proofErr w:type="spellStart"/>
      <w:r w:rsidRPr="00FE364B">
        <w:rPr>
          <w:rFonts w:ascii="Times New Roman" w:hAnsi="Times New Roman" w:cs="Times New Roman"/>
          <w:sz w:val="27"/>
          <w:szCs w:val="27"/>
        </w:rPr>
        <w:t>Шимківа</w:t>
      </w:r>
      <w:proofErr w:type="spellEnd"/>
      <w:r w:rsidRPr="00FE364B">
        <w:rPr>
          <w:rFonts w:ascii="Times New Roman" w:hAnsi="Times New Roman" w:cs="Times New Roman"/>
          <w:sz w:val="27"/>
          <w:szCs w:val="27"/>
        </w:rPr>
        <w:t xml:space="preserve"> С.С.</w:t>
      </w:r>
      <w:r w:rsidRPr="0040202A">
        <w:rPr>
          <w:rFonts w:ascii="Times New Roman" w:eastAsia="Calibri" w:hAnsi="Times New Roman" w:cs="Times New Roman"/>
          <w:sz w:val="27"/>
          <w:szCs w:val="27"/>
        </w:rPr>
        <w:t>, оскільки доводи скарги зводяться до незгоди з судовим рішенням (пункт 4 частини першої статті 45 Закону України «Про Вищу раду правосуддя»).</w:t>
      </w:r>
    </w:p>
    <w:p w14:paraId="21A80ABF" w14:textId="77777777" w:rsidR="00E53314" w:rsidRDefault="00E53314" w:rsidP="00E53314">
      <w:pPr>
        <w:spacing w:after="0" w:line="240" w:lineRule="auto"/>
        <w:ind w:firstLine="567"/>
        <w:jc w:val="both"/>
        <w:rPr>
          <w:rFonts w:ascii="Times New Roman" w:hAnsi="Times New Roman" w:cs="Times New Roman"/>
          <w:sz w:val="27"/>
          <w:szCs w:val="27"/>
        </w:rPr>
      </w:pPr>
      <w:r w:rsidRPr="0040202A">
        <w:rPr>
          <w:rFonts w:ascii="Times New Roman" w:eastAsia="Calibri" w:hAnsi="Times New Roman" w:cs="Times New Roman"/>
          <w:sz w:val="27"/>
          <w:szCs w:val="27"/>
        </w:rPr>
        <w:t xml:space="preserve">Розглянувши висновок доповідача – члена Другої Дисциплінарної палати Вищої ради правосуддя </w:t>
      </w:r>
      <w:proofErr w:type="spellStart"/>
      <w:r w:rsidRPr="0040202A">
        <w:rPr>
          <w:rFonts w:ascii="Times New Roman" w:eastAsia="Calibri" w:hAnsi="Times New Roman" w:cs="Times New Roman"/>
          <w:sz w:val="27"/>
          <w:szCs w:val="27"/>
        </w:rPr>
        <w:t>Маселка</w:t>
      </w:r>
      <w:proofErr w:type="spellEnd"/>
      <w:r w:rsidRPr="0040202A">
        <w:rPr>
          <w:rFonts w:ascii="Times New Roman" w:eastAsia="Calibri" w:hAnsi="Times New Roman" w:cs="Times New Roman"/>
          <w:sz w:val="27"/>
          <w:szCs w:val="27"/>
        </w:rPr>
        <w:t xml:space="preserve"> Р.А. та додані до нього матеріали, Друга Дисциплінарна палата Вищої ради правосуддя встановила таке.</w:t>
      </w:r>
    </w:p>
    <w:p w14:paraId="46B0FFCD" w14:textId="5961E6EA" w:rsidR="00E53314" w:rsidRPr="00FE364B" w:rsidRDefault="00A92525" w:rsidP="00E53314">
      <w:pPr>
        <w:spacing w:after="0" w:line="240" w:lineRule="auto"/>
        <w:ind w:firstLine="567"/>
        <w:jc w:val="both"/>
        <w:rPr>
          <w:rFonts w:ascii="Times New Roman" w:hAnsi="Times New Roman" w:cs="Times New Roman"/>
          <w:sz w:val="27"/>
          <w:szCs w:val="27"/>
        </w:rPr>
      </w:pPr>
      <w:r w:rsidRPr="00A92525">
        <w:rPr>
          <w:rFonts w:ascii="Times New Roman" w:hAnsi="Times New Roman" w:cs="Times New Roman"/>
          <w:sz w:val="27"/>
          <w:szCs w:val="27"/>
        </w:rPr>
        <w:t>ОСОБА2</w:t>
      </w:r>
      <w:r>
        <w:rPr>
          <w:rFonts w:ascii="Times New Roman" w:hAnsi="Times New Roman" w:cs="Times New Roman"/>
          <w:b/>
          <w:sz w:val="27"/>
          <w:szCs w:val="27"/>
        </w:rPr>
        <w:t xml:space="preserve"> </w:t>
      </w:r>
      <w:r w:rsidR="00E53314" w:rsidRPr="00FE364B">
        <w:rPr>
          <w:rFonts w:ascii="Times New Roman" w:hAnsi="Times New Roman" w:cs="Times New Roman"/>
          <w:sz w:val="27"/>
          <w:szCs w:val="27"/>
        </w:rPr>
        <w:t xml:space="preserve"> у жовтні 2020 року звернувся </w:t>
      </w:r>
      <w:r w:rsidR="00E53314" w:rsidRPr="00FC2DDC">
        <w:rPr>
          <w:rFonts w:ascii="Times New Roman" w:hAnsi="Times New Roman" w:cs="Times New Roman"/>
          <w:sz w:val="27"/>
          <w:szCs w:val="27"/>
        </w:rPr>
        <w:t xml:space="preserve">до </w:t>
      </w:r>
      <w:proofErr w:type="spellStart"/>
      <w:r w:rsidR="00E53314" w:rsidRPr="00FC2DDC">
        <w:rPr>
          <w:rFonts w:ascii="Times New Roman" w:hAnsi="Times New Roman" w:cs="Times New Roman"/>
          <w:sz w:val="27"/>
          <w:szCs w:val="27"/>
        </w:rPr>
        <w:t>Рокитнівського</w:t>
      </w:r>
      <w:proofErr w:type="spellEnd"/>
      <w:r w:rsidR="00E53314" w:rsidRPr="00FC2DDC">
        <w:rPr>
          <w:rFonts w:ascii="Times New Roman" w:hAnsi="Times New Roman" w:cs="Times New Roman"/>
          <w:sz w:val="27"/>
          <w:szCs w:val="27"/>
        </w:rPr>
        <w:t xml:space="preserve"> районного суду Рівненської області із скаргою на дії державного </w:t>
      </w:r>
      <w:r w:rsidR="00D66EB7" w:rsidRPr="00FC2DDC">
        <w:rPr>
          <w:rFonts w:ascii="Times New Roman" w:hAnsi="Times New Roman" w:cs="Times New Roman"/>
          <w:color w:val="000000"/>
          <w:sz w:val="27"/>
          <w:szCs w:val="27"/>
        </w:rPr>
        <w:t xml:space="preserve">виконавця </w:t>
      </w:r>
      <w:proofErr w:type="spellStart"/>
      <w:r w:rsidR="00D66EB7" w:rsidRPr="00FC2DDC">
        <w:rPr>
          <w:rFonts w:ascii="Times New Roman" w:hAnsi="Times New Roman" w:cs="Times New Roman"/>
          <w:sz w:val="27"/>
          <w:szCs w:val="27"/>
        </w:rPr>
        <w:t>Рокитнівського</w:t>
      </w:r>
      <w:proofErr w:type="spellEnd"/>
      <w:r w:rsidR="00D66EB7" w:rsidRPr="00FC2DDC">
        <w:rPr>
          <w:rFonts w:ascii="Times New Roman" w:hAnsi="Times New Roman" w:cs="Times New Roman"/>
          <w:sz w:val="27"/>
          <w:szCs w:val="27"/>
        </w:rPr>
        <w:t xml:space="preserve"> районного відділу державної виконавчої служби Західного міжрегіонального управління Міністерства юстиції (місто Львів). Кушнір В.В</w:t>
      </w:r>
      <w:r w:rsidR="00D66EB7" w:rsidRPr="00D66EB7">
        <w:rPr>
          <w:rFonts w:ascii="Times New Roman" w:hAnsi="Times New Roman" w:cs="Times New Roman"/>
          <w:sz w:val="28"/>
          <w:szCs w:val="28"/>
        </w:rPr>
        <w:t>.</w:t>
      </w:r>
      <w:r w:rsidR="00BB5137">
        <w:rPr>
          <w:rFonts w:ascii="Times New Roman" w:hAnsi="Times New Roman" w:cs="Times New Roman"/>
          <w:sz w:val="28"/>
          <w:szCs w:val="28"/>
        </w:rPr>
        <w:t xml:space="preserve"> </w:t>
      </w:r>
      <w:r w:rsidR="00E53314" w:rsidRPr="00FE364B">
        <w:rPr>
          <w:rFonts w:ascii="Times New Roman" w:hAnsi="Times New Roman" w:cs="Times New Roman"/>
          <w:sz w:val="27"/>
          <w:szCs w:val="27"/>
        </w:rPr>
        <w:t xml:space="preserve">та просив визнати незаконними </w:t>
      </w:r>
      <w:r w:rsidR="00E53314">
        <w:rPr>
          <w:rFonts w:ascii="Times New Roman" w:hAnsi="Times New Roman" w:cs="Times New Roman"/>
          <w:sz w:val="27"/>
          <w:szCs w:val="27"/>
        </w:rPr>
        <w:t xml:space="preserve">його </w:t>
      </w:r>
      <w:r w:rsidR="00E53314" w:rsidRPr="00FE364B">
        <w:rPr>
          <w:rFonts w:ascii="Times New Roman" w:hAnsi="Times New Roman" w:cs="Times New Roman"/>
          <w:sz w:val="27"/>
          <w:szCs w:val="27"/>
        </w:rPr>
        <w:t>дії</w:t>
      </w:r>
      <w:r w:rsidR="00712473">
        <w:rPr>
          <w:rFonts w:ascii="Times New Roman" w:hAnsi="Times New Roman" w:cs="Times New Roman"/>
          <w:sz w:val="27"/>
          <w:szCs w:val="27"/>
        </w:rPr>
        <w:t xml:space="preserve"> при </w:t>
      </w:r>
      <w:r w:rsidR="00E53314" w:rsidRPr="00FE364B">
        <w:rPr>
          <w:rFonts w:ascii="Times New Roman" w:hAnsi="Times New Roman" w:cs="Times New Roman"/>
          <w:sz w:val="27"/>
          <w:szCs w:val="27"/>
        </w:rPr>
        <w:t>примусово</w:t>
      </w:r>
      <w:r w:rsidR="00426B69">
        <w:rPr>
          <w:rFonts w:ascii="Times New Roman" w:hAnsi="Times New Roman" w:cs="Times New Roman"/>
          <w:sz w:val="27"/>
          <w:szCs w:val="27"/>
        </w:rPr>
        <w:t>му</w:t>
      </w:r>
      <w:r w:rsidR="00E53314" w:rsidRPr="00FE364B">
        <w:rPr>
          <w:rFonts w:ascii="Times New Roman" w:hAnsi="Times New Roman" w:cs="Times New Roman"/>
          <w:sz w:val="27"/>
          <w:szCs w:val="27"/>
        </w:rPr>
        <w:t xml:space="preserve"> виконанн</w:t>
      </w:r>
      <w:r w:rsidR="00426B69">
        <w:rPr>
          <w:rFonts w:ascii="Times New Roman" w:hAnsi="Times New Roman" w:cs="Times New Roman"/>
          <w:sz w:val="27"/>
          <w:szCs w:val="27"/>
        </w:rPr>
        <w:t>і</w:t>
      </w:r>
      <w:r w:rsidR="00E53314" w:rsidRPr="00FE364B">
        <w:rPr>
          <w:rFonts w:ascii="Times New Roman" w:hAnsi="Times New Roman" w:cs="Times New Roman"/>
          <w:sz w:val="27"/>
          <w:szCs w:val="27"/>
        </w:rPr>
        <w:t xml:space="preserve"> виконавчого листа, виданого </w:t>
      </w:r>
      <w:proofErr w:type="spellStart"/>
      <w:r w:rsidR="00E53314" w:rsidRPr="00FE364B">
        <w:rPr>
          <w:rFonts w:ascii="Times New Roman" w:hAnsi="Times New Roman" w:cs="Times New Roman"/>
          <w:sz w:val="27"/>
          <w:szCs w:val="27"/>
        </w:rPr>
        <w:t>Рокитнівським</w:t>
      </w:r>
      <w:proofErr w:type="spellEnd"/>
      <w:r w:rsidR="00E53314" w:rsidRPr="00FE364B">
        <w:rPr>
          <w:rFonts w:ascii="Times New Roman" w:hAnsi="Times New Roman" w:cs="Times New Roman"/>
          <w:sz w:val="27"/>
          <w:szCs w:val="27"/>
        </w:rPr>
        <w:t xml:space="preserve"> районним судом Рівненської області від 24 жовтня 2012 року </w:t>
      </w:r>
      <w:r w:rsidR="00E53314">
        <w:rPr>
          <w:rFonts w:ascii="Times New Roman" w:hAnsi="Times New Roman" w:cs="Times New Roman"/>
          <w:sz w:val="27"/>
          <w:szCs w:val="27"/>
        </w:rPr>
        <w:br/>
      </w:r>
      <w:r w:rsidR="00E53314" w:rsidRPr="00FE364B">
        <w:rPr>
          <w:rFonts w:ascii="Times New Roman" w:hAnsi="Times New Roman" w:cs="Times New Roman"/>
          <w:sz w:val="27"/>
          <w:szCs w:val="27"/>
        </w:rPr>
        <w:t xml:space="preserve">№ 2-617/11, про стягнення з </w:t>
      </w:r>
      <w:r w:rsidRPr="00A92525">
        <w:rPr>
          <w:rFonts w:ascii="Times New Roman" w:hAnsi="Times New Roman" w:cs="Times New Roman"/>
          <w:sz w:val="27"/>
          <w:szCs w:val="27"/>
        </w:rPr>
        <w:t>ОСОБА2</w:t>
      </w:r>
      <w:r w:rsidR="00E53314" w:rsidRPr="00FE364B">
        <w:rPr>
          <w:rFonts w:ascii="Times New Roman" w:hAnsi="Times New Roman" w:cs="Times New Roman"/>
          <w:sz w:val="27"/>
          <w:szCs w:val="27"/>
        </w:rPr>
        <w:t xml:space="preserve"> на користь </w:t>
      </w:r>
      <w:r w:rsidR="00474854">
        <w:rPr>
          <w:rFonts w:ascii="Times New Roman" w:hAnsi="Times New Roman" w:cs="Times New Roman"/>
          <w:sz w:val="27"/>
          <w:szCs w:val="27"/>
        </w:rPr>
        <w:t>ОСОБА3</w:t>
      </w:r>
      <w:r w:rsidR="00E53314" w:rsidRPr="00FE364B">
        <w:rPr>
          <w:rFonts w:ascii="Times New Roman" w:hAnsi="Times New Roman" w:cs="Times New Roman"/>
          <w:sz w:val="27"/>
          <w:szCs w:val="27"/>
        </w:rPr>
        <w:t xml:space="preserve"> аліментів на </w:t>
      </w:r>
      <w:r w:rsidR="006C3386">
        <w:rPr>
          <w:rFonts w:ascii="Times New Roman" w:hAnsi="Times New Roman" w:cs="Times New Roman"/>
          <w:sz w:val="27"/>
          <w:szCs w:val="27"/>
        </w:rPr>
        <w:t xml:space="preserve">утримання </w:t>
      </w:r>
      <w:r w:rsidR="00E53314" w:rsidRPr="00FE364B">
        <w:rPr>
          <w:rFonts w:ascii="Times New Roman" w:hAnsi="Times New Roman" w:cs="Times New Roman"/>
          <w:sz w:val="27"/>
          <w:szCs w:val="27"/>
        </w:rPr>
        <w:t xml:space="preserve">сина </w:t>
      </w:r>
      <w:r>
        <w:rPr>
          <w:rFonts w:ascii="Times New Roman" w:hAnsi="Times New Roman" w:cs="Times New Roman"/>
          <w:sz w:val="27"/>
          <w:szCs w:val="27"/>
        </w:rPr>
        <w:t>ОСОБА1</w:t>
      </w:r>
      <w:r w:rsidR="00E53314" w:rsidRPr="00FE364B">
        <w:rPr>
          <w:rFonts w:ascii="Times New Roman" w:hAnsi="Times New Roman" w:cs="Times New Roman"/>
          <w:sz w:val="27"/>
          <w:szCs w:val="27"/>
        </w:rPr>
        <w:t>,</w:t>
      </w:r>
      <w:r>
        <w:rPr>
          <w:rFonts w:ascii="Times New Roman" w:hAnsi="Times New Roman" w:cs="Times New Roman"/>
          <w:sz w:val="27"/>
          <w:szCs w:val="27"/>
        </w:rPr>
        <w:t xml:space="preserve"> _____</w:t>
      </w:r>
      <w:r w:rsidR="00287A62">
        <w:rPr>
          <w:rFonts w:ascii="Times New Roman" w:hAnsi="Times New Roman" w:cs="Times New Roman"/>
          <w:sz w:val="27"/>
          <w:szCs w:val="27"/>
        </w:rPr>
        <w:t xml:space="preserve"> року народження, </w:t>
      </w:r>
      <w:r w:rsidR="00E53314" w:rsidRPr="00FE364B">
        <w:rPr>
          <w:rFonts w:ascii="Times New Roman" w:hAnsi="Times New Roman" w:cs="Times New Roman"/>
          <w:sz w:val="27"/>
          <w:szCs w:val="27"/>
        </w:rPr>
        <w:t xml:space="preserve">в розмірі 1/3 частини всіх видів заробітку (доходів) до досягнення дитиною повноліття, але не менше ніж </w:t>
      </w:r>
      <w:r w:rsidR="00E53314" w:rsidRPr="00FE364B">
        <w:rPr>
          <w:rFonts w:ascii="Times New Roman" w:hAnsi="Times New Roman" w:cs="Times New Roman"/>
          <w:sz w:val="27"/>
          <w:szCs w:val="27"/>
        </w:rPr>
        <w:lastRenderedPageBreak/>
        <w:t xml:space="preserve">30 відсотків прожиткового мінімуму для дитини відповідно віку. Крім цього, просив скасувати розрахунок заборгованості зі сплати аліментів, здійснений державним виконавцем </w:t>
      </w:r>
      <w:r w:rsidR="00CF1F92">
        <w:rPr>
          <w:rFonts w:ascii="Times New Roman" w:hAnsi="Times New Roman" w:cs="Times New Roman"/>
          <w:sz w:val="27"/>
          <w:szCs w:val="27"/>
        </w:rPr>
        <w:t>при</w:t>
      </w:r>
      <w:r w:rsidR="00E53314" w:rsidRPr="00FE364B">
        <w:rPr>
          <w:rFonts w:ascii="Times New Roman" w:hAnsi="Times New Roman" w:cs="Times New Roman"/>
          <w:sz w:val="27"/>
          <w:szCs w:val="27"/>
        </w:rPr>
        <w:t xml:space="preserve"> примусово</w:t>
      </w:r>
      <w:r w:rsidR="006D0105">
        <w:rPr>
          <w:rFonts w:ascii="Times New Roman" w:hAnsi="Times New Roman" w:cs="Times New Roman"/>
          <w:sz w:val="27"/>
          <w:szCs w:val="27"/>
        </w:rPr>
        <w:t>му</w:t>
      </w:r>
      <w:r w:rsidR="00E53314" w:rsidRPr="00FE364B">
        <w:rPr>
          <w:rFonts w:ascii="Times New Roman" w:hAnsi="Times New Roman" w:cs="Times New Roman"/>
          <w:sz w:val="27"/>
          <w:szCs w:val="27"/>
        </w:rPr>
        <w:t xml:space="preserve"> виконанн</w:t>
      </w:r>
      <w:r w:rsidR="006D0105">
        <w:rPr>
          <w:rFonts w:ascii="Times New Roman" w:hAnsi="Times New Roman" w:cs="Times New Roman"/>
          <w:sz w:val="27"/>
          <w:szCs w:val="27"/>
        </w:rPr>
        <w:t>і</w:t>
      </w:r>
      <w:r w:rsidR="00E53314" w:rsidRPr="00FE364B">
        <w:rPr>
          <w:rFonts w:ascii="Times New Roman" w:hAnsi="Times New Roman" w:cs="Times New Roman"/>
          <w:sz w:val="27"/>
          <w:szCs w:val="27"/>
        </w:rPr>
        <w:t xml:space="preserve"> виконавчого листа </w:t>
      </w:r>
      <w:proofErr w:type="spellStart"/>
      <w:r w:rsidR="00E53314" w:rsidRPr="00FE364B">
        <w:rPr>
          <w:rFonts w:ascii="Times New Roman" w:hAnsi="Times New Roman" w:cs="Times New Roman"/>
          <w:sz w:val="27"/>
          <w:szCs w:val="27"/>
        </w:rPr>
        <w:t>Рокитнівського</w:t>
      </w:r>
      <w:proofErr w:type="spellEnd"/>
      <w:r w:rsidR="00E53314" w:rsidRPr="00FE364B">
        <w:rPr>
          <w:rFonts w:ascii="Times New Roman" w:hAnsi="Times New Roman" w:cs="Times New Roman"/>
          <w:sz w:val="27"/>
          <w:szCs w:val="27"/>
        </w:rPr>
        <w:t xml:space="preserve"> районного суду Рівненської області від 24 жовтня 2012 року № 2-617/11 про стягнення з </w:t>
      </w:r>
      <w:r w:rsidRPr="00A92525">
        <w:rPr>
          <w:rFonts w:ascii="Times New Roman" w:hAnsi="Times New Roman" w:cs="Times New Roman"/>
          <w:sz w:val="27"/>
          <w:szCs w:val="27"/>
        </w:rPr>
        <w:t>ОСОБА2</w:t>
      </w:r>
      <w:r w:rsidR="00E53314" w:rsidRPr="00FE364B">
        <w:rPr>
          <w:rFonts w:ascii="Times New Roman" w:hAnsi="Times New Roman" w:cs="Times New Roman"/>
          <w:sz w:val="27"/>
          <w:szCs w:val="27"/>
        </w:rPr>
        <w:t xml:space="preserve"> на користь </w:t>
      </w:r>
      <w:r w:rsidR="00474854">
        <w:rPr>
          <w:rFonts w:ascii="Times New Roman" w:hAnsi="Times New Roman" w:cs="Times New Roman"/>
          <w:sz w:val="27"/>
          <w:szCs w:val="27"/>
        </w:rPr>
        <w:t>ОСОБА3</w:t>
      </w:r>
      <w:r w:rsidR="00E53314" w:rsidRPr="00FE364B">
        <w:rPr>
          <w:rFonts w:ascii="Times New Roman" w:hAnsi="Times New Roman" w:cs="Times New Roman"/>
          <w:sz w:val="27"/>
          <w:szCs w:val="27"/>
        </w:rPr>
        <w:t xml:space="preserve"> аліментів на </w:t>
      </w:r>
      <w:r w:rsidR="009871C9">
        <w:rPr>
          <w:rFonts w:ascii="Times New Roman" w:hAnsi="Times New Roman" w:cs="Times New Roman"/>
          <w:sz w:val="27"/>
          <w:szCs w:val="27"/>
        </w:rPr>
        <w:t xml:space="preserve">утримання </w:t>
      </w:r>
      <w:r w:rsidR="00E53314" w:rsidRPr="00FE364B">
        <w:rPr>
          <w:rFonts w:ascii="Times New Roman" w:hAnsi="Times New Roman" w:cs="Times New Roman"/>
          <w:sz w:val="27"/>
          <w:szCs w:val="27"/>
        </w:rPr>
        <w:t xml:space="preserve">сина </w:t>
      </w:r>
      <w:r>
        <w:rPr>
          <w:rFonts w:ascii="Times New Roman" w:hAnsi="Times New Roman" w:cs="Times New Roman"/>
          <w:sz w:val="27"/>
          <w:szCs w:val="27"/>
        </w:rPr>
        <w:t>ОСОБА1</w:t>
      </w:r>
      <w:r w:rsidR="00E53314" w:rsidRPr="00FE364B">
        <w:rPr>
          <w:rFonts w:ascii="Times New Roman" w:hAnsi="Times New Roman" w:cs="Times New Roman"/>
          <w:sz w:val="27"/>
          <w:szCs w:val="27"/>
        </w:rPr>
        <w:t>,</w:t>
      </w:r>
      <w:r w:rsidR="006D0105" w:rsidRPr="006D0105">
        <w:rPr>
          <w:rFonts w:ascii="Times New Roman" w:hAnsi="Times New Roman" w:cs="Times New Roman"/>
          <w:sz w:val="27"/>
          <w:szCs w:val="27"/>
        </w:rPr>
        <w:t xml:space="preserve"> </w:t>
      </w:r>
      <w:r>
        <w:rPr>
          <w:rFonts w:ascii="Times New Roman" w:hAnsi="Times New Roman" w:cs="Times New Roman"/>
          <w:sz w:val="27"/>
          <w:szCs w:val="27"/>
        </w:rPr>
        <w:t>____</w:t>
      </w:r>
      <w:r w:rsidR="006D0105">
        <w:rPr>
          <w:rFonts w:ascii="Times New Roman" w:hAnsi="Times New Roman" w:cs="Times New Roman"/>
          <w:sz w:val="27"/>
          <w:szCs w:val="27"/>
        </w:rPr>
        <w:t xml:space="preserve"> року народження,</w:t>
      </w:r>
      <w:r w:rsidR="00E53314" w:rsidRPr="00FE364B">
        <w:rPr>
          <w:rFonts w:ascii="Times New Roman" w:hAnsi="Times New Roman" w:cs="Times New Roman"/>
          <w:sz w:val="27"/>
          <w:szCs w:val="27"/>
        </w:rPr>
        <w:t xml:space="preserve"> в розмірі 1/3 частини всіх видів заробітку (доходів) до досягнення дитиною повноліття, але не менше ніж 30 відсотків прожиткового мінімуму для дитини відповідно віку.</w:t>
      </w:r>
    </w:p>
    <w:p w14:paraId="35576681" w14:textId="43EA5F58" w:rsidR="00E30C3F" w:rsidRDefault="00E53314" w:rsidP="00E53314">
      <w:pPr>
        <w:pStyle w:val="a5"/>
        <w:ind w:firstLine="589"/>
        <w:jc w:val="both"/>
        <w:rPr>
          <w:rFonts w:cs="Times New Roman"/>
          <w:color w:val="000000"/>
          <w:sz w:val="27"/>
          <w:szCs w:val="27"/>
        </w:rPr>
      </w:pPr>
      <w:r>
        <w:rPr>
          <w:rFonts w:cs="Times New Roman"/>
          <w:sz w:val="27"/>
          <w:szCs w:val="27"/>
        </w:rPr>
        <w:t xml:space="preserve">Ухвалою </w:t>
      </w:r>
      <w:proofErr w:type="spellStart"/>
      <w:r w:rsidRPr="00FE364B">
        <w:rPr>
          <w:rFonts w:cs="Times New Roman"/>
          <w:sz w:val="27"/>
          <w:szCs w:val="27"/>
        </w:rPr>
        <w:t>Рокитнівськ</w:t>
      </w:r>
      <w:r>
        <w:rPr>
          <w:rFonts w:cs="Times New Roman"/>
          <w:sz w:val="27"/>
          <w:szCs w:val="27"/>
        </w:rPr>
        <w:t>ого</w:t>
      </w:r>
      <w:proofErr w:type="spellEnd"/>
      <w:r w:rsidRPr="00FE364B">
        <w:rPr>
          <w:rFonts w:cs="Times New Roman"/>
          <w:sz w:val="27"/>
          <w:szCs w:val="27"/>
        </w:rPr>
        <w:t xml:space="preserve"> районн</w:t>
      </w:r>
      <w:r>
        <w:rPr>
          <w:rFonts w:cs="Times New Roman"/>
          <w:sz w:val="27"/>
          <w:szCs w:val="27"/>
        </w:rPr>
        <w:t>ого</w:t>
      </w:r>
      <w:r w:rsidRPr="00FE364B">
        <w:rPr>
          <w:rFonts w:cs="Times New Roman"/>
          <w:sz w:val="27"/>
          <w:szCs w:val="27"/>
        </w:rPr>
        <w:t xml:space="preserve"> суд</w:t>
      </w:r>
      <w:r>
        <w:rPr>
          <w:rFonts w:cs="Times New Roman"/>
          <w:sz w:val="27"/>
          <w:szCs w:val="27"/>
        </w:rPr>
        <w:t>у</w:t>
      </w:r>
      <w:r w:rsidRPr="00FE364B">
        <w:rPr>
          <w:rFonts w:cs="Times New Roman"/>
          <w:sz w:val="27"/>
          <w:szCs w:val="27"/>
        </w:rPr>
        <w:t xml:space="preserve"> Рівненської області від 1 лютого </w:t>
      </w:r>
      <w:r>
        <w:rPr>
          <w:rFonts w:cs="Times New Roman"/>
          <w:sz w:val="27"/>
          <w:szCs w:val="27"/>
        </w:rPr>
        <w:br/>
      </w:r>
      <w:r w:rsidRPr="00FE364B">
        <w:rPr>
          <w:rFonts w:cs="Times New Roman"/>
          <w:sz w:val="27"/>
          <w:szCs w:val="27"/>
        </w:rPr>
        <w:t>2021 року скаргу задовол</w:t>
      </w:r>
      <w:r>
        <w:rPr>
          <w:rFonts w:cs="Times New Roman"/>
          <w:sz w:val="27"/>
          <w:szCs w:val="27"/>
        </w:rPr>
        <w:t>ено</w:t>
      </w:r>
      <w:r w:rsidRPr="00FE364B">
        <w:rPr>
          <w:rFonts w:cs="Times New Roman"/>
          <w:sz w:val="27"/>
          <w:szCs w:val="27"/>
        </w:rPr>
        <w:t>,</w:t>
      </w:r>
      <w:r w:rsidRPr="00FE364B">
        <w:rPr>
          <w:rFonts w:cs="Times New Roman"/>
          <w:color w:val="000000"/>
          <w:sz w:val="27"/>
          <w:szCs w:val="27"/>
        </w:rPr>
        <w:t xml:space="preserve"> дії державного виконавця </w:t>
      </w:r>
      <w:proofErr w:type="spellStart"/>
      <w:r w:rsidRPr="00FE364B">
        <w:rPr>
          <w:rFonts w:cs="Times New Roman"/>
          <w:sz w:val="27"/>
          <w:szCs w:val="27"/>
        </w:rPr>
        <w:t>Рокитнівського</w:t>
      </w:r>
      <w:proofErr w:type="spellEnd"/>
      <w:r w:rsidRPr="00FE364B">
        <w:rPr>
          <w:rFonts w:cs="Times New Roman"/>
          <w:sz w:val="27"/>
          <w:szCs w:val="27"/>
        </w:rPr>
        <w:t xml:space="preserve"> районного відділу державної виконавчої служби Західного міжрегіонального управління Міністерства юстиції (м</w:t>
      </w:r>
      <w:r>
        <w:rPr>
          <w:rFonts w:cs="Times New Roman"/>
          <w:sz w:val="27"/>
          <w:szCs w:val="27"/>
        </w:rPr>
        <w:t>істо</w:t>
      </w:r>
      <w:r w:rsidRPr="00FE364B">
        <w:rPr>
          <w:rFonts w:cs="Times New Roman"/>
          <w:sz w:val="27"/>
          <w:szCs w:val="27"/>
        </w:rPr>
        <w:t xml:space="preserve"> Львів).</w:t>
      </w:r>
      <w:r w:rsidRPr="00596088">
        <w:rPr>
          <w:rFonts w:cs="Times New Roman"/>
          <w:sz w:val="27"/>
          <w:szCs w:val="27"/>
        </w:rPr>
        <w:t xml:space="preserve"> </w:t>
      </w:r>
      <w:r w:rsidRPr="00FE364B">
        <w:rPr>
          <w:rFonts w:cs="Times New Roman"/>
          <w:sz w:val="27"/>
          <w:szCs w:val="27"/>
        </w:rPr>
        <w:t>Кушнір В.В</w:t>
      </w:r>
      <w:r>
        <w:rPr>
          <w:rFonts w:cs="Times New Roman"/>
          <w:sz w:val="27"/>
          <w:szCs w:val="27"/>
        </w:rPr>
        <w:t>.</w:t>
      </w:r>
      <w:r w:rsidR="00E30C3F">
        <w:rPr>
          <w:rFonts w:cs="Times New Roman"/>
          <w:sz w:val="27"/>
          <w:szCs w:val="27"/>
        </w:rPr>
        <w:t xml:space="preserve"> </w:t>
      </w:r>
      <w:r w:rsidR="00E30C3F">
        <w:rPr>
          <w:rFonts w:cs="Times New Roman"/>
          <w:color w:val="000000"/>
          <w:sz w:val="27"/>
          <w:szCs w:val="27"/>
        </w:rPr>
        <w:t>при</w:t>
      </w:r>
      <w:r w:rsidRPr="00FE364B">
        <w:rPr>
          <w:rFonts w:cs="Times New Roman"/>
          <w:color w:val="000000"/>
          <w:sz w:val="27"/>
          <w:szCs w:val="27"/>
        </w:rPr>
        <w:t xml:space="preserve"> проведенн</w:t>
      </w:r>
      <w:r w:rsidR="00E30C3F">
        <w:rPr>
          <w:rFonts w:cs="Times New Roman"/>
          <w:color w:val="000000"/>
          <w:sz w:val="27"/>
          <w:szCs w:val="27"/>
        </w:rPr>
        <w:t>і</w:t>
      </w:r>
      <w:r w:rsidRPr="00FE364B">
        <w:rPr>
          <w:rFonts w:cs="Times New Roman"/>
          <w:color w:val="000000"/>
          <w:sz w:val="27"/>
          <w:szCs w:val="27"/>
        </w:rPr>
        <w:t xml:space="preserve"> розрахунку заборгованості зі сплати аліментів </w:t>
      </w:r>
      <w:r w:rsidR="00E30C3F">
        <w:rPr>
          <w:rFonts w:cs="Times New Roman"/>
          <w:color w:val="000000"/>
          <w:sz w:val="27"/>
          <w:szCs w:val="27"/>
        </w:rPr>
        <w:t>при примусовому виконанні</w:t>
      </w:r>
      <w:r w:rsidRPr="00FE364B">
        <w:rPr>
          <w:rFonts w:cs="Times New Roman"/>
          <w:color w:val="000000"/>
          <w:sz w:val="27"/>
          <w:szCs w:val="27"/>
        </w:rPr>
        <w:t xml:space="preserve"> викона</w:t>
      </w:r>
      <w:r>
        <w:rPr>
          <w:rFonts w:cs="Times New Roman"/>
          <w:color w:val="000000"/>
          <w:sz w:val="27"/>
          <w:szCs w:val="27"/>
        </w:rPr>
        <w:t>вч</w:t>
      </w:r>
      <w:r w:rsidR="00E30C3F">
        <w:rPr>
          <w:rFonts w:cs="Times New Roman"/>
          <w:color w:val="000000"/>
          <w:sz w:val="27"/>
          <w:szCs w:val="27"/>
        </w:rPr>
        <w:t>ого</w:t>
      </w:r>
      <w:r w:rsidRPr="00FE364B">
        <w:rPr>
          <w:rFonts w:cs="Times New Roman"/>
          <w:color w:val="000000"/>
          <w:sz w:val="27"/>
          <w:szCs w:val="27"/>
        </w:rPr>
        <w:t xml:space="preserve"> лист</w:t>
      </w:r>
      <w:r w:rsidR="00E30C3F">
        <w:rPr>
          <w:rFonts w:cs="Times New Roman"/>
          <w:color w:val="000000"/>
          <w:sz w:val="27"/>
          <w:szCs w:val="27"/>
        </w:rPr>
        <w:t>а</w:t>
      </w:r>
      <w:r w:rsidR="00474854">
        <w:rPr>
          <w:rFonts w:cs="Times New Roman"/>
          <w:color w:val="000000"/>
          <w:sz w:val="27"/>
          <w:szCs w:val="27"/>
        </w:rPr>
        <w:t xml:space="preserve"> № ___</w:t>
      </w:r>
      <w:r w:rsidRPr="00FE364B">
        <w:rPr>
          <w:rFonts w:cs="Times New Roman"/>
          <w:color w:val="000000"/>
          <w:sz w:val="27"/>
          <w:szCs w:val="27"/>
        </w:rPr>
        <w:t xml:space="preserve"> від 24 січня 2012 року </w:t>
      </w:r>
      <w:proofErr w:type="spellStart"/>
      <w:r w:rsidRPr="00FE364B">
        <w:rPr>
          <w:rFonts w:cs="Times New Roman"/>
          <w:color w:val="000000"/>
          <w:sz w:val="27"/>
          <w:szCs w:val="27"/>
        </w:rPr>
        <w:t>Рокитнівського</w:t>
      </w:r>
      <w:proofErr w:type="spellEnd"/>
      <w:r w:rsidRPr="00FE364B">
        <w:rPr>
          <w:rFonts w:cs="Times New Roman"/>
          <w:color w:val="000000"/>
          <w:sz w:val="27"/>
          <w:szCs w:val="27"/>
        </w:rPr>
        <w:t xml:space="preserve"> районного суду Рівненської області про стягнення з</w:t>
      </w:r>
      <w:r w:rsidRPr="00FE364B">
        <w:rPr>
          <w:rFonts w:cs="Times New Roman"/>
          <w:sz w:val="27"/>
          <w:szCs w:val="27"/>
        </w:rPr>
        <w:t xml:space="preserve"> </w:t>
      </w:r>
      <w:r w:rsidR="00A92525" w:rsidRPr="00A92525">
        <w:rPr>
          <w:rFonts w:cs="Times New Roman"/>
          <w:sz w:val="27"/>
          <w:szCs w:val="27"/>
        </w:rPr>
        <w:t>ОСОБА2</w:t>
      </w:r>
      <w:r w:rsidRPr="00FE364B">
        <w:rPr>
          <w:rFonts w:cs="Times New Roman"/>
          <w:sz w:val="27"/>
          <w:szCs w:val="27"/>
        </w:rPr>
        <w:t xml:space="preserve"> на користь </w:t>
      </w:r>
      <w:r w:rsidR="00474854">
        <w:rPr>
          <w:rFonts w:cs="Times New Roman"/>
          <w:sz w:val="27"/>
          <w:szCs w:val="27"/>
        </w:rPr>
        <w:t>ОСОБА3</w:t>
      </w:r>
      <w:r w:rsidRPr="00FE364B">
        <w:rPr>
          <w:rFonts w:cs="Times New Roman"/>
          <w:sz w:val="27"/>
          <w:szCs w:val="27"/>
        </w:rPr>
        <w:t xml:space="preserve"> аліментів на </w:t>
      </w:r>
      <w:r w:rsidR="00E30C3F">
        <w:rPr>
          <w:rFonts w:cs="Times New Roman"/>
          <w:sz w:val="27"/>
          <w:szCs w:val="27"/>
        </w:rPr>
        <w:t xml:space="preserve">утримання </w:t>
      </w:r>
      <w:r w:rsidRPr="00FE364B">
        <w:rPr>
          <w:rFonts w:cs="Times New Roman"/>
          <w:sz w:val="27"/>
          <w:szCs w:val="27"/>
        </w:rPr>
        <w:t xml:space="preserve">сина </w:t>
      </w:r>
      <w:r w:rsidR="00A92525">
        <w:rPr>
          <w:rFonts w:cs="Times New Roman"/>
          <w:sz w:val="27"/>
          <w:szCs w:val="27"/>
        </w:rPr>
        <w:t>ОСОБА1</w:t>
      </w:r>
      <w:r w:rsidRPr="00FE364B">
        <w:rPr>
          <w:rFonts w:cs="Times New Roman"/>
          <w:sz w:val="27"/>
          <w:szCs w:val="27"/>
        </w:rPr>
        <w:t xml:space="preserve">, </w:t>
      </w:r>
      <w:r w:rsidR="00A92525">
        <w:rPr>
          <w:rFonts w:cs="Times New Roman"/>
          <w:color w:val="000000"/>
          <w:sz w:val="27"/>
          <w:szCs w:val="27"/>
        </w:rPr>
        <w:t>____</w:t>
      </w:r>
      <w:r w:rsidRPr="00FE364B">
        <w:rPr>
          <w:rFonts w:cs="Times New Roman"/>
          <w:color w:val="000000"/>
          <w:sz w:val="27"/>
          <w:szCs w:val="27"/>
        </w:rPr>
        <w:t xml:space="preserve"> року народження,</w:t>
      </w:r>
      <w:r w:rsidRPr="00FE364B">
        <w:rPr>
          <w:rFonts w:cs="Times New Roman"/>
          <w:sz w:val="27"/>
          <w:szCs w:val="27"/>
        </w:rPr>
        <w:t xml:space="preserve"> в розмірі 1/3 частини всіх видів заробітку (доходів) до досягнення дитиною повноліття, але не менше ніж 30 відсотків прожиткового мінімуму для дитини відповідно віку</w:t>
      </w:r>
      <w:r w:rsidRPr="00FE364B">
        <w:rPr>
          <w:rFonts w:cs="Times New Roman"/>
          <w:color w:val="000000"/>
          <w:sz w:val="27"/>
          <w:szCs w:val="27"/>
        </w:rPr>
        <w:t xml:space="preserve">, </w:t>
      </w:r>
      <w:r>
        <w:rPr>
          <w:rFonts w:cs="Times New Roman"/>
          <w:color w:val="000000"/>
          <w:sz w:val="27"/>
          <w:szCs w:val="27"/>
        </w:rPr>
        <w:t xml:space="preserve">визнані </w:t>
      </w:r>
      <w:r w:rsidRPr="00FE364B">
        <w:rPr>
          <w:rFonts w:cs="Times New Roman"/>
          <w:color w:val="000000"/>
          <w:sz w:val="27"/>
          <w:szCs w:val="27"/>
        </w:rPr>
        <w:t xml:space="preserve">неправомірними. </w:t>
      </w:r>
    </w:p>
    <w:p w14:paraId="0F524114" w14:textId="614E846A" w:rsidR="00E53314" w:rsidRPr="00FE364B" w:rsidRDefault="00E53314" w:rsidP="00E53314">
      <w:pPr>
        <w:pStyle w:val="a5"/>
        <w:ind w:firstLine="589"/>
        <w:jc w:val="both"/>
        <w:rPr>
          <w:rFonts w:cs="Times New Roman"/>
          <w:sz w:val="27"/>
          <w:szCs w:val="27"/>
        </w:rPr>
      </w:pPr>
      <w:r w:rsidRPr="00FE364B">
        <w:rPr>
          <w:rFonts w:cs="Times New Roman"/>
          <w:color w:val="000000"/>
          <w:sz w:val="27"/>
          <w:szCs w:val="27"/>
        </w:rPr>
        <w:t>Крім цього, суд зобов</w:t>
      </w:r>
      <w:r>
        <w:rPr>
          <w:rFonts w:cs="Times New Roman"/>
          <w:color w:val="000000"/>
          <w:sz w:val="27"/>
          <w:szCs w:val="27"/>
        </w:rPr>
        <w:t>’</w:t>
      </w:r>
      <w:r w:rsidRPr="00FE364B">
        <w:rPr>
          <w:rFonts w:cs="Times New Roman"/>
          <w:color w:val="000000"/>
          <w:sz w:val="27"/>
          <w:szCs w:val="27"/>
        </w:rPr>
        <w:t xml:space="preserve">язав державного виконавця </w:t>
      </w:r>
      <w:proofErr w:type="spellStart"/>
      <w:r w:rsidR="00E30C3F" w:rsidRPr="00FE364B">
        <w:rPr>
          <w:rFonts w:cs="Times New Roman"/>
          <w:sz w:val="27"/>
          <w:szCs w:val="27"/>
        </w:rPr>
        <w:t>Рокитнівського</w:t>
      </w:r>
      <w:proofErr w:type="spellEnd"/>
      <w:r w:rsidR="00E30C3F" w:rsidRPr="00FE364B">
        <w:rPr>
          <w:rFonts w:cs="Times New Roman"/>
          <w:sz w:val="27"/>
          <w:szCs w:val="27"/>
        </w:rPr>
        <w:t xml:space="preserve"> районного відділу державної виконавчої служби Західного міжрегіонального управління Міністерства юстиції (м</w:t>
      </w:r>
      <w:r w:rsidR="00E30C3F">
        <w:rPr>
          <w:rFonts w:cs="Times New Roman"/>
          <w:sz w:val="27"/>
          <w:szCs w:val="27"/>
        </w:rPr>
        <w:t>істо</w:t>
      </w:r>
      <w:r w:rsidR="00E30C3F" w:rsidRPr="00FE364B">
        <w:rPr>
          <w:rFonts w:cs="Times New Roman"/>
          <w:sz w:val="27"/>
          <w:szCs w:val="27"/>
        </w:rPr>
        <w:t xml:space="preserve"> Львів).</w:t>
      </w:r>
      <w:r w:rsidR="00E30C3F" w:rsidRPr="00596088">
        <w:rPr>
          <w:rFonts w:cs="Times New Roman"/>
          <w:sz w:val="27"/>
          <w:szCs w:val="27"/>
        </w:rPr>
        <w:t xml:space="preserve"> </w:t>
      </w:r>
      <w:r w:rsidR="00E30C3F" w:rsidRPr="00FE364B">
        <w:rPr>
          <w:rFonts w:cs="Times New Roman"/>
          <w:sz w:val="27"/>
          <w:szCs w:val="27"/>
        </w:rPr>
        <w:t>Кушнір В.В</w:t>
      </w:r>
      <w:r w:rsidR="00E30C3F">
        <w:rPr>
          <w:rFonts w:cs="Times New Roman"/>
          <w:sz w:val="27"/>
          <w:szCs w:val="27"/>
        </w:rPr>
        <w:t xml:space="preserve">. </w:t>
      </w:r>
      <w:r w:rsidRPr="00FE364B">
        <w:rPr>
          <w:rFonts w:cs="Times New Roman"/>
          <w:color w:val="000000"/>
          <w:sz w:val="27"/>
          <w:szCs w:val="27"/>
        </w:rPr>
        <w:t xml:space="preserve">усунути порушення та скасувати розрахунок заборгованості зі сплати аліментів </w:t>
      </w:r>
      <w:r w:rsidR="00E30C3F">
        <w:rPr>
          <w:rFonts w:cs="Times New Roman"/>
          <w:color w:val="000000"/>
          <w:sz w:val="27"/>
          <w:szCs w:val="27"/>
        </w:rPr>
        <w:t>при</w:t>
      </w:r>
      <w:r w:rsidRPr="00FE364B">
        <w:rPr>
          <w:rFonts w:cs="Times New Roman"/>
          <w:color w:val="000000"/>
          <w:sz w:val="27"/>
          <w:szCs w:val="27"/>
        </w:rPr>
        <w:t xml:space="preserve"> примусово</w:t>
      </w:r>
      <w:r w:rsidR="00E30C3F">
        <w:rPr>
          <w:rFonts w:cs="Times New Roman"/>
          <w:color w:val="000000"/>
          <w:sz w:val="27"/>
          <w:szCs w:val="27"/>
        </w:rPr>
        <w:t>му</w:t>
      </w:r>
      <w:r w:rsidRPr="00FE364B">
        <w:rPr>
          <w:rFonts w:cs="Times New Roman"/>
          <w:color w:val="000000"/>
          <w:sz w:val="27"/>
          <w:szCs w:val="27"/>
        </w:rPr>
        <w:t xml:space="preserve"> виконанн</w:t>
      </w:r>
      <w:r w:rsidR="00E30C3F">
        <w:rPr>
          <w:rFonts w:cs="Times New Roman"/>
          <w:color w:val="000000"/>
          <w:sz w:val="27"/>
          <w:szCs w:val="27"/>
        </w:rPr>
        <w:t>і</w:t>
      </w:r>
      <w:r w:rsidR="00474854">
        <w:rPr>
          <w:rFonts w:cs="Times New Roman"/>
          <w:color w:val="000000"/>
          <w:sz w:val="27"/>
          <w:szCs w:val="27"/>
        </w:rPr>
        <w:t xml:space="preserve"> виконавчого листа № ___</w:t>
      </w:r>
      <w:r w:rsidRPr="00FE364B">
        <w:rPr>
          <w:rFonts w:cs="Times New Roman"/>
          <w:color w:val="000000"/>
          <w:sz w:val="27"/>
          <w:szCs w:val="27"/>
        </w:rPr>
        <w:t xml:space="preserve"> від 24 січня 2012 року </w:t>
      </w:r>
      <w:proofErr w:type="spellStart"/>
      <w:r w:rsidRPr="00FE364B">
        <w:rPr>
          <w:rFonts w:cs="Times New Roman"/>
          <w:color w:val="000000"/>
          <w:sz w:val="27"/>
          <w:szCs w:val="27"/>
        </w:rPr>
        <w:t>Рокитнівського</w:t>
      </w:r>
      <w:proofErr w:type="spellEnd"/>
      <w:r w:rsidRPr="00FE364B">
        <w:rPr>
          <w:rFonts w:cs="Times New Roman"/>
          <w:color w:val="000000"/>
          <w:sz w:val="27"/>
          <w:szCs w:val="27"/>
        </w:rPr>
        <w:t xml:space="preserve"> районного суду Рівненської області про стягнення з</w:t>
      </w:r>
      <w:r w:rsidRPr="00FE364B">
        <w:rPr>
          <w:rFonts w:cs="Times New Roman"/>
          <w:sz w:val="27"/>
          <w:szCs w:val="27"/>
        </w:rPr>
        <w:t xml:space="preserve"> </w:t>
      </w:r>
      <w:r w:rsidR="00A92525" w:rsidRPr="00A92525">
        <w:rPr>
          <w:rFonts w:cs="Times New Roman"/>
          <w:sz w:val="27"/>
          <w:szCs w:val="27"/>
        </w:rPr>
        <w:t>ОСОБА2</w:t>
      </w:r>
      <w:r w:rsidRPr="00FE364B">
        <w:rPr>
          <w:rFonts w:cs="Times New Roman"/>
          <w:sz w:val="27"/>
          <w:szCs w:val="27"/>
        </w:rPr>
        <w:t xml:space="preserve"> на користь </w:t>
      </w:r>
      <w:r w:rsidR="00474854">
        <w:rPr>
          <w:rFonts w:cs="Times New Roman"/>
          <w:sz w:val="27"/>
          <w:szCs w:val="27"/>
        </w:rPr>
        <w:t>ОСОБА3</w:t>
      </w:r>
      <w:r w:rsidRPr="00FE364B">
        <w:rPr>
          <w:rFonts w:cs="Times New Roman"/>
          <w:sz w:val="27"/>
          <w:szCs w:val="27"/>
        </w:rPr>
        <w:t xml:space="preserve"> аліментів на </w:t>
      </w:r>
      <w:r w:rsidR="00E30C3F">
        <w:rPr>
          <w:rFonts w:cs="Times New Roman"/>
          <w:sz w:val="27"/>
          <w:szCs w:val="27"/>
        </w:rPr>
        <w:t xml:space="preserve">утримання </w:t>
      </w:r>
      <w:r w:rsidRPr="00FE364B">
        <w:rPr>
          <w:rFonts w:cs="Times New Roman"/>
          <w:sz w:val="27"/>
          <w:szCs w:val="27"/>
        </w:rPr>
        <w:t xml:space="preserve">сина </w:t>
      </w:r>
      <w:r w:rsidR="00A92525">
        <w:rPr>
          <w:rFonts w:cs="Times New Roman"/>
          <w:sz w:val="27"/>
          <w:szCs w:val="27"/>
        </w:rPr>
        <w:t>ОСОБА1</w:t>
      </w:r>
      <w:r w:rsidRPr="00FE364B">
        <w:rPr>
          <w:rFonts w:cs="Times New Roman"/>
          <w:sz w:val="27"/>
          <w:szCs w:val="27"/>
        </w:rPr>
        <w:t xml:space="preserve">, </w:t>
      </w:r>
      <w:r w:rsidR="00A92525">
        <w:rPr>
          <w:rFonts w:cs="Times New Roman"/>
          <w:color w:val="000000"/>
          <w:sz w:val="27"/>
          <w:szCs w:val="27"/>
        </w:rPr>
        <w:t>____</w:t>
      </w:r>
      <w:r w:rsidRPr="00FE364B">
        <w:rPr>
          <w:rFonts w:cs="Times New Roman"/>
          <w:color w:val="000000"/>
          <w:sz w:val="27"/>
          <w:szCs w:val="27"/>
        </w:rPr>
        <w:t xml:space="preserve"> року народження,</w:t>
      </w:r>
      <w:r w:rsidRPr="00FE364B">
        <w:rPr>
          <w:rFonts w:cs="Times New Roman"/>
          <w:sz w:val="27"/>
          <w:szCs w:val="27"/>
        </w:rPr>
        <w:t xml:space="preserve"> в розмірі 1/3 частини всіх видів заробітку (доходів) до досягнення дитиною повноліття, але не менше ніж 30 відсотків прожиткового мінімуму для дитини відповідно віку, проведений державним виконавцем 14 вересня 2020 року.</w:t>
      </w:r>
    </w:p>
    <w:p w14:paraId="61975B6E" w14:textId="4F21AF82" w:rsidR="00E53314" w:rsidRPr="00FE364B" w:rsidRDefault="00E53314" w:rsidP="00E53314">
      <w:pPr>
        <w:pStyle w:val="a5"/>
        <w:ind w:firstLine="589"/>
        <w:jc w:val="both"/>
        <w:rPr>
          <w:rFonts w:cs="Times New Roman"/>
          <w:sz w:val="27"/>
          <w:szCs w:val="27"/>
        </w:rPr>
      </w:pPr>
      <w:r w:rsidRPr="00FE364B">
        <w:rPr>
          <w:rFonts w:cs="Times New Roman"/>
          <w:sz w:val="27"/>
          <w:szCs w:val="27"/>
        </w:rPr>
        <w:t xml:space="preserve">Не погоджуючись із ухвалою </w:t>
      </w:r>
      <w:proofErr w:type="spellStart"/>
      <w:r w:rsidRPr="00FE364B">
        <w:rPr>
          <w:rFonts w:cs="Times New Roman"/>
          <w:sz w:val="27"/>
          <w:szCs w:val="27"/>
        </w:rPr>
        <w:t>Рокитнівськ</w:t>
      </w:r>
      <w:r>
        <w:rPr>
          <w:rFonts w:cs="Times New Roman"/>
          <w:sz w:val="27"/>
          <w:szCs w:val="27"/>
        </w:rPr>
        <w:t>ого</w:t>
      </w:r>
      <w:proofErr w:type="spellEnd"/>
      <w:r w:rsidRPr="00FE364B">
        <w:rPr>
          <w:rFonts w:cs="Times New Roman"/>
          <w:sz w:val="27"/>
          <w:szCs w:val="27"/>
        </w:rPr>
        <w:t xml:space="preserve"> районн</w:t>
      </w:r>
      <w:r>
        <w:rPr>
          <w:rFonts w:cs="Times New Roman"/>
          <w:sz w:val="27"/>
          <w:szCs w:val="27"/>
        </w:rPr>
        <w:t>ого</w:t>
      </w:r>
      <w:r w:rsidRPr="00FE364B">
        <w:rPr>
          <w:rFonts w:cs="Times New Roman"/>
          <w:sz w:val="27"/>
          <w:szCs w:val="27"/>
        </w:rPr>
        <w:t xml:space="preserve"> суд</w:t>
      </w:r>
      <w:r>
        <w:rPr>
          <w:rFonts w:cs="Times New Roman"/>
          <w:sz w:val="27"/>
          <w:szCs w:val="27"/>
        </w:rPr>
        <w:t>у</w:t>
      </w:r>
      <w:r w:rsidRPr="00FE364B">
        <w:rPr>
          <w:rFonts w:cs="Times New Roman"/>
          <w:sz w:val="27"/>
          <w:szCs w:val="27"/>
        </w:rPr>
        <w:t xml:space="preserve"> Рівненської області від 1 лютого 2021 року </w:t>
      </w:r>
      <w:r w:rsidR="00474854">
        <w:rPr>
          <w:rFonts w:cs="Times New Roman"/>
          <w:sz w:val="27"/>
          <w:szCs w:val="27"/>
        </w:rPr>
        <w:t>ОСОБА3</w:t>
      </w:r>
      <w:r w:rsidRPr="00FE364B">
        <w:rPr>
          <w:rFonts w:cs="Times New Roman"/>
          <w:sz w:val="27"/>
          <w:szCs w:val="27"/>
        </w:rPr>
        <w:t xml:space="preserve"> звернулася до Рівненського апеляційного суду з апеляційною скаргою.</w:t>
      </w:r>
    </w:p>
    <w:p w14:paraId="069B6986" w14:textId="3606A942" w:rsidR="00E53314" w:rsidRPr="00FE364B" w:rsidRDefault="00E53314" w:rsidP="00E53314">
      <w:pPr>
        <w:pStyle w:val="a5"/>
        <w:ind w:firstLine="589"/>
        <w:jc w:val="both"/>
        <w:rPr>
          <w:rFonts w:cs="Times New Roman"/>
          <w:sz w:val="27"/>
          <w:szCs w:val="27"/>
        </w:rPr>
      </w:pPr>
      <w:r w:rsidRPr="00FE364B">
        <w:rPr>
          <w:rFonts w:cs="Times New Roman"/>
          <w:sz w:val="27"/>
          <w:szCs w:val="27"/>
        </w:rPr>
        <w:t xml:space="preserve">Постановою Рівненського апеляційного суду від 27 квітня 2021 року апеляційну скаргу </w:t>
      </w:r>
      <w:r w:rsidR="00474854">
        <w:rPr>
          <w:rFonts w:cs="Times New Roman"/>
          <w:sz w:val="27"/>
          <w:szCs w:val="27"/>
        </w:rPr>
        <w:t>ОСОБА3</w:t>
      </w:r>
      <w:r w:rsidRPr="00FE364B">
        <w:rPr>
          <w:rFonts w:cs="Times New Roman"/>
          <w:sz w:val="27"/>
          <w:szCs w:val="27"/>
        </w:rPr>
        <w:t xml:space="preserve"> залишено без задоволення, а ухвалу </w:t>
      </w:r>
      <w:proofErr w:type="spellStart"/>
      <w:r w:rsidRPr="00FE364B">
        <w:rPr>
          <w:rFonts w:cs="Times New Roman"/>
          <w:sz w:val="27"/>
          <w:szCs w:val="27"/>
        </w:rPr>
        <w:t>Рокитнівського</w:t>
      </w:r>
      <w:proofErr w:type="spellEnd"/>
      <w:r w:rsidRPr="00FE364B">
        <w:rPr>
          <w:rFonts w:cs="Times New Roman"/>
          <w:sz w:val="27"/>
          <w:szCs w:val="27"/>
        </w:rPr>
        <w:t xml:space="preserve"> районного суду Рівненської області від 1 лютого 2021 року </w:t>
      </w:r>
      <w:r>
        <w:rPr>
          <w:rFonts w:cs="Times New Roman"/>
          <w:sz w:val="27"/>
          <w:szCs w:val="27"/>
        </w:rPr>
        <w:t>–</w:t>
      </w:r>
      <w:r w:rsidRPr="00FE364B">
        <w:rPr>
          <w:rFonts w:cs="Times New Roman"/>
          <w:sz w:val="27"/>
          <w:szCs w:val="27"/>
        </w:rPr>
        <w:t xml:space="preserve"> без змін. </w:t>
      </w:r>
    </w:p>
    <w:p w14:paraId="132BF600" w14:textId="59936789" w:rsidR="00E53314" w:rsidRDefault="00E53314" w:rsidP="00E53314">
      <w:pPr>
        <w:pStyle w:val="a5"/>
        <w:tabs>
          <w:tab w:val="left" w:pos="555"/>
        </w:tabs>
        <w:ind w:left="-120" w:firstLine="687"/>
        <w:jc w:val="both"/>
        <w:rPr>
          <w:rFonts w:eastAsia="Times New Roman" w:cs="Times New Roman"/>
          <w:color w:val="000000"/>
          <w:sz w:val="27"/>
          <w:szCs w:val="27"/>
          <w:lang w:eastAsia="uk-UA"/>
        </w:rPr>
      </w:pPr>
      <w:r w:rsidRPr="00FE364B">
        <w:rPr>
          <w:rFonts w:cs="Times New Roman"/>
          <w:sz w:val="27"/>
          <w:szCs w:val="27"/>
        </w:rPr>
        <w:t xml:space="preserve">В обґрунтування прийнятої постанови колегія суддів Рівненського апеляційного суду зазначила, що як вбачається </w:t>
      </w:r>
      <w:r w:rsidRPr="00FE364B">
        <w:rPr>
          <w:rFonts w:eastAsia="Times New Roman" w:cs="Times New Roman"/>
          <w:color w:val="000000"/>
          <w:sz w:val="27"/>
          <w:szCs w:val="27"/>
          <w:lang w:eastAsia="uk-UA"/>
        </w:rPr>
        <w:t>з матеріалів виконавчого провадження № 53239051 з примусового виконан</w:t>
      </w:r>
      <w:r w:rsidR="00474854">
        <w:rPr>
          <w:rFonts w:eastAsia="Times New Roman" w:cs="Times New Roman"/>
          <w:color w:val="000000"/>
          <w:sz w:val="27"/>
          <w:szCs w:val="27"/>
          <w:lang w:eastAsia="uk-UA"/>
        </w:rPr>
        <w:t xml:space="preserve">ня виконавчого листа </w:t>
      </w:r>
      <w:r w:rsidR="00474854">
        <w:rPr>
          <w:rFonts w:eastAsia="Times New Roman" w:cs="Times New Roman"/>
          <w:color w:val="000000"/>
          <w:sz w:val="27"/>
          <w:szCs w:val="27"/>
          <w:lang w:eastAsia="uk-UA"/>
        </w:rPr>
        <w:br/>
        <w:t>№ ___</w:t>
      </w:r>
      <w:bookmarkStart w:id="3" w:name="_GoBack"/>
      <w:bookmarkEnd w:id="3"/>
      <w:r w:rsidRPr="00FE364B">
        <w:rPr>
          <w:rFonts w:eastAsia="Times New Roman" w:cs="Times New Roman"/>
          <w:color w:val="000000"/>
          <w:sz w:val="27"/>
          <w:szCs w:val="27"/>
          <w:lang w:eastAsia="uk-UA"/>
        </w:rPr>
        <w:t xml:space="preserve"> від 24 січня 2012 року в справі про стягнення з </w:t>
      </w:r>
      <w:r w:rsidR="00A92525" w:rsidRPr="00A92525">
        <w:rPr>
          <w:rFonts w:cs="Times New Roman"/>
          <w:sz w:val="27"/>
          <w:szCs w:val="27"/>
        </w:rPr>
        <w:t>ОСОБА2</w:t>
      </w:r>
      <w:r w:rsidRPr="00FE364B">
        <w:rPr>
          <w:rFonts w:eastAsia="Times New Roman" w:cs="Times New Roman"/>
          <w:color w:val="000000"/>
          <w:sz w:val="27"/>
          <w:szCs w:val="27"/>
          <w:lang w:eastAsia="uk-UA"/>
        </w:rPr>
        <w:t xml:space="preserve"> на користь </w:t>
      </w:r>
      <w:r w:rsidR="00474854">
        <w:rPr>
          <w:rFonts w:cs="Times New Roman"/>
          <w:sz w:val="27"/>
          <w:szCs w:val="27"/>
        </w:rPr>
        <w:t>ОСОБА3</w:t>
      </w:r>
      <w:r w:rsidRPr="00FE364B">
        <w:rPr>
          <w:rFonts w:eastAsia="Times New Roman" w:cs="Times New Roman"/>
          <w:color w:val="000000"/>
          <w:sz w:val="27"/>
          <w:szCs w:val="27"/>
          <w:lang w:eastAsia="uk-UA"/>
        </w:rPr>
        <w:t xml:space="preserve"> аліментів на утримання сина </w:t>
      </w:r>
      <w:r w:rsidR="00A92525">
        <w:rPr>
          <w:rFonts w:cs="Times New Roman"/>
          <w:sz w:val="27"/>
          <w:szCs w:val="27"/>
        </w:rPr>
        <w:t>ОСОБА1</w:t>
      </w:r>
      <w:r w:rsidRPr="00FE364B">
        <w:rPr>
          <w:rFonts w:eastAsia="Times New Roman" w:cs="Times New Roman"/>
          <w:color w:val="000000"/>
          <w:sz w:val="27"/>
          <w:szCs w:val="27"/>
          <w:lang w:eastAsia="uk-UA"/>
        </w:rPr>
        <w:t>,</w:t>
      </w:r>
      <w:r w:rsidR="00A92525">
        <w:rPr>
          <w:rFonts w:cs="Times New Roman"/>
          <w:color w:val="000000"/>
          <w:sz w:val="27"/>
          <w:szCs w:val="27"/>
        </w:rPr>
        <w:t xml:space="preserve"> ____</w:t>
      </w:r>
      <w:r w:rsidRPr="00FE364B">
        <w:rPr>
          <w:rFonts w:cs="Times New Roman"/>
          <w:color w:val="000000"/>
          <w:sz w:val="27"/>
          <w:szCs w:val="27"/>
        </w:rPr>
        <w:t xml:space="preserve"> року народження,</w:t>
      </w:r>
      <w:r w:rsidRPr="00FE364B">
        <w:rPr>
          <w:rFonts w:eastAsia="Times New Roman" w:cs="Times New Roman"/>
          <w:color w:val="000000"/>
          <w:sz w:val="27"/>
          <w:szCs w:val="27"/>
          <w:lang w:eastAsia="uk-UA"/>
        </w:rPr>
        <w:t xml:space="preserve"> станом на час проведення розрахунку заборгованості – 14 вересня </w:t>
      </w:r>
      <w:r>
        <w:rPr>
          <w:rFonts w:eastAsia="Times New Roman" w:cs="Times New Roman"/>
          <w:color w:val="000000"/>
          <w:sz w:val="27"/>
          <w:szCs w:val="27"/>
          <w:lang w:eastAsia="uk-UA"/>
        </w:rPr>
        <w:br/>
      </w:r>
      <w:r w:rsidRPr="00FE364B">
        <w:rPr>
          <w:rFonts w:eastAsia="Times New Roman" w:cs="Times New Roman"/>
          <w:color w:val="000000"/>
          <w:sz w:val="27"/>
          <w:szCs w:val="27"/>
          <w:lang w:eastAsia="uk-UA"/>
        </w:rPr>
        <w:t xml:space="preserve">2020 року, боржник </w:t>
      </w:r>
      <w:r w:rsidR="00A92525" w:rsidRPr="00A92525">
        <w:rPr>
          <w:rFonts w:cs="Times New Roman"/>
          <w:sz w:val="27"/>
          <w:szCs w:val="27"/>
        </w:rPr>
        <w:t>ОСОБА2</w:t>
      </w:r>
      <w:r w:rsidRPr="00FE364B">
        <w:rPr>
          <w:rFonts w:eastAsia="Times New Roman" w:cs="Times New Roman"/>
          <w:color w:val="000000"/>
          <w:sz w:val="27"/>
          <w:szCs w:val="27"/>
          <w:lang w:eastAsia="uk-UA"/>
        </w:rPr>
        <w:t xml:space="preserve"> на території України не працював, розмір стягуваних аліментів визначався державним виконавцем виходячи із середньої заробітної плати для даної місцевості, а заборгованість по аліментах була відсутня. </w:t>
      </w:r>
    </w:p>
    <w:p w14:paraId="188919F2" w14:textId="23DA3EEF" w:rsidR="00E53314" w:rsidRPr="00FE364B" w:rsidRDefault="00E53314" w:rsidP="00E53314">
      <w:pPr>
        <w:pStyle w:val="a5"/>
        <w:tabs>
          <w:tab w:val="left" w:pos="555"/>
        </w:tabs>
        <w:ind w:left="-120" w:firstLine="687"/>
        <w:jc w:val="both"/>
        <w:rPr>
          <w:rFonts w:eastAsia="Times New Roman" w:cs="Times New Roman"/>
          <w:color w:val="000000"/>
          <w:sz w:val="27"/>
          <w:szCs w:val="27"/>
          <w:lang w:eastAsia="uk-UA"/>
        </w:rPr>
      </w:pPr>
      <w:r w:rsidRPr="00FE364B">
        <w:rPr>
          <w:rFonts w:eastAsia="Times New Roman" w:cs="Times New Roman"/>
          <w:color w:val="000000"/>
          <w:sz w:val="27"/>
          <w:szCs w:val="27"/>
          <w:lang w:eastAsia="uk-UA"/>
        </w:rPr>
        <w:t xml:space="preserve">15 вересня 2020 року, </w:t>
      </w:r>
      <w:r w:rsidR="00474854">
        <w:rPr>
          <w:rFonts w:cs="Times New Roman"/>
          <w:sz w:val="27"/>
          <w:szCs w:val="27"/>
        </w:rPr>
        <w:t>ОСОБА3</w:t>
      </w:r>
      <w:r w:rsidRPr="00FE364B">
        <w:rPr>
          <w:rFonts w:eastAsia="Times New Roman" w:cs="Times New Roman"/>
          <w:color w:val="000000"/>
          <w:sz w:val="27"/>
          <w:szCs w:val="27"/>
          <w:lang w:eastAsia="uk-UA"/>
        </w:rPr>
        <w:t xml:space="preserve"> звернулася до відділу Д</w:t>
      </w:r>
      <w:r>
        <w:rPr>
          <w:rFonts w:eastAsia="Times New Roman" w:cs="Times New Roman"/>
          <w:color w:val="000000"/>
          <w:sz w:val="27"/>
          <w:szCs w:val="27"/>
          <w:lang w:eastAsia="uk-UA"/>
        </w:rPr>
        <w:t>ержавної виконавчої служби</w:t>
      </w:r>
      <w:r w:rsidRPr="00FE364B">
        <w:rPr>
          <w:rFonts w:eastAsia="Times New Roman" w:cs="Times New Roman"/>
          <w:color w:val="000000"/>
          <w:sz w:val="27"/>
          <w:szCs w:val="27"/>
          <w:lang w:eastAsia="uk-UA"/>
        </w:rPr>
        <w:t xml:space="preserve"> із заявою про проведення перерахунку, у зв</w:t>
      </w:r>
      <w:r>
        <w:rPr>
          <w:rFonts w:eastAsia="Times New Roman" w:cs="Times New Roman"/>
          <w:color w:val="000000"/>
          <w:sz w:val="27"/>
          <w:szCs w:val="27"/>
          <w:lang w:eastAsia="uk-UA"/>
        </w:rPr>
        <w:t>’</w:t>
      </w:r>
      <w:r w:rsidRPr="00FE364B">
        <w:rPr>
          <w:rFonts w:eastAsia="Times New Roman" w:cs="Times New Roman"/>
          <w:color w:val="000000"/>
          <w:sz w:val="27"/>
          <w:szCs w:val="27"/>
          <w:lang w:eastAsia="uk-UA"/>
        </w:rPr>
        <w:t xml:space="preserve">язку з працевлаштуванням боржника з 18 жовтня 2017 року у Республіці Польща, </w:t>
      </w:r>
      <w:r>
        <w:rPr>
          <w:rFonts w:eastAsia="Times New Roman" w:cs="Times New Roman"/>
          <w:color w:val="000000"/>
          <w:sz w:val="27"/>
          <w:szCs w:val="27"/>
          <w:lang w:eastAsia="uk-UA"/>
        </w:rPr>
        <w:t xml:space="preserve">надавши </w:t>
      </w:r>
      <w:r w:rsidRPr="00FE364B">
        <w:rPr>
          <w:rFonts w:eastAsia="Times New Roman" w:cs="Times New Roman"/>
          <w:color w:val="000000"/>
          <w:sz w:val="27"/>
          <w:szCs w:val="27"/>
          <w:lang w:eastAsia="uk-UA"/>
        </w:rPr>
        <w:t xml:space="preserve">на підтвердження копії документів та їх переклад. Судом встановлено, що боржник </w:t>
      </w:r>
      <w:r w:rsidR="00A92525" w:rsidRPr="00A92525">
        <w:rPr>
          <w:rFonts w:cs="Times New Roman"/>
          <w:sz w:val="27"/>
          <w:szCs w:val="27"/>
        </w:rPr>
        <w:t>ОСОБА2</w:t>
      </w:r>
      <w:r w:rsidRPr="00FE364B">
        <w:rPr>
          <w:rFonts w:eastAsia="Times New Roman" w:cs="Times New Roman"/>
          <w:color w:val="000000"/>
          <w:sz w:val="27"/>
          <w:szCs w:val="27"/>
          <w:lang w:eastAsia="uk-UA"/>
        </w:rPr>
        <w:t xml:space="preserve"> з 18 жовтня 2017 року офіційно працевлаштований в Республіці Польща у Командитному товаристві ТОВ «ДСО Транспортна експедиція» на невизначений термін, де отримує заробітну плату</w:t>
      </w:r>
      <w:r>
        <w:rPr>
          <w:rFonts w:eastAsia="Times New Roman" w:cs="Times New Roman"/>
          <w:color w:val="000000"/>
          <w:sz w:val="27"/>
          <w:szCs w:val="27"/>
          <w:lang w:eastAsia="uk-UA"/>
        </w:rPr>
        <w:t>.</w:t>
      </w:r>
    </w:p>
    <w:p w14:paraId="42A30223" w14:textId="0295C7C5" w:rsidR="00F704F9" w:rsidRDefault="00E53314" w:rsidP="00E53314">
      <w:pPr>
        <w:pStyle w:val="a5"/>
        <w:tabs>
          <w:tab w:val="left" w:pos="555"/>
        </w:tabs>
        <w:ind w:left="-120" w:firstLine="709"/>
        <w:jc w:val="both"/>
        <w:rPr>
          <w:rFonts w:eastAsia="Times New Roman" w:cs="Times New Roman"/>
          <w:color w:val="000000"/>
          <w:sz w:val="27"/>
          <w:szCs w:val="27"/>
          <w:lang w:eastAsia="uk-UA"/>
        </w:rPr>
      </w:pPr>
      <w:r w:rsidRPr="00FE364B">
        <w:rPr>
          <w:rFonts w:eastAsia="Times New Roman" w:cs="Times New Roman"/>
          <w:color w:val="000000"/>
          <w:sz w:val="27"/>
          <w:szCs w:val="27"/>
          <w:lang w:eastAsia="uk-UA"/>
        </w:rPr>
        <w:t>Відповідно до пункту 10 </w:t>
      </w:r>
      <w:hyperlink r:id="rId8" w:tgtFrame="_blank" w:tooltip="Про перелік видів доходів, які враховуються при визначенні розміру аліментів на одного з подружжя, дітей, батьків, інших осіб; нормативно-правовий акт № 146 від 26.02.1993" w:history="1">
        <w:r w:rsidRPr="00FE364B">
          <w:rPr>
            <w:rFonts w:eastAsia="Times New Roman" w:cs="Times New Roman"/>
            <w:color w:val="000000" w:themeColor="text1"/>
            <w:sz w:val="27"/>
            <w:szCs w:val="27"/>
            <w:lang w:eastAsia="uk-UA"/>
          </w:rPr>
          <w:t xml:space="preserve">Постанови Кабінету Міністрів України №146 </w:t>
        </w:r>
        <w:r w:rsidRPr="00FE364B">
          <w:rPr>
            <w:rFonts w:eastAsia="Times New Roman" w:cs="Times New Roman"/>
            <w:color w:val="000000" w:themeColor="text1"/>
            <w:sz w:val="27"/>
            <w:szCs w:val="27"/>
            <w:lang w:eastAsia="uk-UA"/>
          </w:rPr>
          <w:br/>
          <w:t>«Про перелік видів доходів, які враховуються при визначенні розміру аліментів на одного з подружжя, дітей, батьків, інших осіб»</w:t>
        </w:r>
      </w:hyperlink>
      <w:r w:rsidRPr="00FE364B">
        <w:rPr>
          <w:rFonts w:eastAsia="Times New Roman" w:cs="Times New Roman"/>
          <w:color w:val="000000"/>
          <w:sz w:val="27"/>
          <w:szCs w:val="27"/>
          <w:lang w:eastAsia="uk-UA"/>
        </w:rPr>
        <w:t>, з осіб, які працюють за контрактами в іноземних компаніях і одержують заробітну плату тільки за кордоном, аліменти утримуються із 100 відсотків заробітної плати, яку платник аліментів одержував до укладення контракту, або виходячи із його заробітної плати за останній місяць роботи на момент від’їзду, або з п’ятикратного розміру неоподатковуваного мінімуму доходів громадян на час проведення розрахунків.</w:t>
      </w:r>
    </w:p>
    <w:p w14:paraId="6475154E" w14:textId="35A70BF5" w:rsidR="00E53314" w:rsidRPr="00FE364B" w:rsidRDefault="00E53314" w:rsidP="00E53314">
      <w:pPr>
        <w:pStyle w:val="a5"/>
        <w:tabs>
          <w:tab w:val="left" w:pos="555"/>
        </w:tabs>
        <w:ind w:left="-120" w:firstLine="709"/>
        <w:jc w:val="both"/>
        <w:rPr>
          <w:rFonts w:eastAsia="Times New Roman" w:cs="Times New Roman"/>
          <w:color w:val="000000" w:themeColor="text1"/>
          <w:sz w:val="27"/>
          <w:szCs w:val="27"/>
          <w:lang w:eastAsia="uk-UA"/>
        </w:rPr>
      </w:pPr>
      <w:r w:rsidRPr="00FE364B">
        <w:rPr>
          <w:rFonts w:eastAsia="Times New Roman" w:cs="Times New Roman"/>
          <w:color w:val="000000"/>
          <w:sz w:val="27"/>
          <w:szCs w:val="27"/>
          <w:lang w:eastAsia="uk-UA"/>
        </w:rPr>
        <w:t xml:space="preserve">Доводи апелянта в цій частині про недоведеність тієї обставини, що </w:t>
      </w:r>
      <w:r w:rsidRPr="00FE364B">
        <w:rPr>
          <w:rFonts w:eastAsia="Times New Roman" w:cs="Times New Roman"/>
          <w:color w:val="000000"/>
          <w:sz w:val="27"/>
          <w:szCs w:val="27"/>
          <w:lang w:eastAsia="uk-UA"/>
        </w:rPr>
        <w:br/>
      </w:r>
      <w:r w:rsidR="00A92525" w:rsidRPr="00A92525">
        <w:rPr>
          <w:rFonts w:cs="Times New Roman"/>
          <w:sz w:val="27"/>
          <w:szCs w:val="27"/>
        </w:rPr>
        <w:t>ОСОБА2</w:t>
      </w:r>
      <w:r w:rsidRPr="00FE364B">
        <w:rPr>
          <w:rFonts w:eastAsia="Times New Roman" w:cs="Times New Roman"/>
          <w:color w:val="000000"/>
          <w:sz w:val="27"/>
          <w:szCs w:val="27"/>
          <w:lang w:eastAsia="uk-UA"/>
        </w:rPr>
        <w:t xml:space="preserve"> працює в Республіці Польща саме за контрактом, а </w:t>
      </w:r>
      <w:r w:rsidR="001E6C25">
        <w:rPr>
          <w:rFonts w:eastAsia="Times New Roman" w:cs="Times New Roman"/>
          <w:color w:val="000000"/>
          <w:sz w:val="27"/>
          <w:szCs w:val="27"/>
          <w:lang w:eastAsia="uk-UA"/>
        </w:rPr>
        <w:t xml:space="preserve">не </w:t>
      </w:r>
      <w:r w:rsidRPr="00FE364B">
        <w:rPr>
          <w:rFonts w:eastAsia="Times New Roman" w:cs="Times New Roman"/>
          <w:color w:val="000000"/>
          <w:sz w:val="27"/>
          <w:szCs w:val="27"/>
          <w:lang w:eastAsia="uk-UA"/>
        </w:rPr>
        <w:t xml:space="preserve">на інших умовах, апеляційним судом відхиляються, оскільки умови та порядок працевлаштування іноземних громадян на території Республіки Польща регулюються Трудовим кодексом Республіки Польща, який передбачає три форми договорів: на певний термін, на виконання певної роботи, на невизначений термін (безстроковий). Виходячи з того, що боржник </w:t>
      </w:r>
      <w:r w:rsidR="00A92525" w:rsidRPr="00A92525">
        <w:rPr>
          <w:rFonts w:cs="Times New Roman"/>
          <w:sz w:val="27"/>
          <w:szCs w:val="27"/>
        </w:rPr>
        <w:t>ОСОБА2</w:t>
      </w:r>
      <w:r w:rsidRPr="00FE364B">
        <w:rPr>
          <w:rFonts w:eastAsia="Times New Roman" w:cs="Times New Roman"/>
          <w:color w:val="000000"/>
          <w:sz w:val="27"/>
          <w:szCs w:val="27"/>
          <w:lang w:eastAsia="uk-UA"/>
        </w:rPr>
        <w:t xml:space="preserve"> працевлаштований офіційно на невизначений термін, суд приходить до висновку, що до спірних правовідносин підлягають до застосування положен</w:t>
      </w:r>
      <w:r w:rsidR="001E6C25">
        <w:rPr>
          <w:rFonts w:eastAsia="Times New Roman" w:cs="Times New Roman"/>
          <w:color w:val="000000"/>
          <w:sz w:val="27"/>
          <w:szCs w:val="27"/>
          <w:lang w:eastAsia="uk-UA"/>
        </w:rPr>
        <w:t>ня</w:t>
      </w:r>
      <w:r w:rsidRPr="00FE364B">
        <w:rPr>
          <w:rFonts w:eastAsia="Times New Roman" w:cs="Times New Roman"/>
          <w:color w:val="000000"/>
          <w:sz w:val="27"/>
          <w:szCs w:val="27"/>
          <w:lang w:eastAsia="uk-UA"/>
        </w:rPr>
        <w:t xml:space="preserve"> пункт</w:t>
      </w:r>
      <w:r w:rsidR="001E6C25">
        <w:rPr>
          <w:rFonts w:eastAsia="Times New Roman" w:cs="Times New Roman"/>
          <w:color w:val="000000"/>
          <w:sz w:val="27"/>
          <w:szCs w:val="27"/>
          <w:lang w:eastAsia="uk-UA"/>
        </w:rPr>
        <w:t>у</w:t>
      </w:r>
      <w:r w:rsidRPr="00FE364B">
        <w:rPr>
          <w:rFonts w:eastAsia="Times New Roman" w:cs="Times New Roman"/>
          <w:color w:val="000000"/>
          <w:sz w:val="27"/>
          <w:szCs w:val="27"/>
          <w:lang w:eastAsia="uk-UA"/>
        </w:rPr>
        <w:t xml:space="preserve"> 10 </w:t>
      </w:r>
      <w:hyperlink r:id="rId9" w:tgtFrame="_blank" w:tooltip="Про перелік видів доходів, які враховуються при визначенні розміру аліментів на одного з подружжя, дітей, батьків, інших осіб; нормативно-правовий акт № 146 від 26.02.1993" w:history="1">
        <w:r w:rsidRPr="00FE364B">
          <w:rPr>
            <w:rFonts w:eastAsia="Times New Roman" w:cs="Times New Roman"/>
            <w:color w:val="000000" w:themeColor="text1"/>
            <w:sz w:val="27"/>
            <w:szCs w:val="27"/>
            <w:lang w:eastAsia="uk-UA"/>
          </w:rPr>
          <w:t>Постанови Кабінету Міністрів України №146 «Про перелік видів доходів, які враховуються при визначенні розміру аліментів на одного з подружжя, дітей, батьків, інших осіб»</w:t>
        </w:r>
      </w:hyperlink>
      <w:r w:rsidRPr="00FE364B">
        <w:rPr>
          <w:rFonts w:eastAsia="Times New Roman" w:cs="Times New Roman"/>
          <w:color w:val="000000" w:themeColor="text1"/>
          <w:sz w:val="27"/>
          <w:szCs w:val="27"/>
          <w:lang w:eastAsia="uk-UA"/>
        </w:rPr>
        <w:t>.</w:t>
      </w:r>
    </w:p>
    <w:p w14:paraId="7ABF49E4" w14:textId="77777777" w:rsidR="00E53314" w:rsidRPr="00FE364B" w:rsidRDefault="00E53314" w:rsidP="00E53314">
      <w:pPr>
        <w:pStyle w:val="a5"/>
        <w:tabs>
          <w:tab w:val="left" w:pos="555"/>
        </w:tabs>
        <w:ind w:left="-120" w:firstLine="709"/>
        <w:jc w:val="both"/>
        <w:rPr>
          <w:rFonts w:eastAsia="Times New Roman" w:cs="Times New Roman"/>
          <w:color w:val="000000"/>
          <w:sz w:val="27"/>
          <w:szCs w:val="27"/>
          <w:lang w:eastAsia="uk-UA"/>
        </w:rPr>
      </w:pPr>
      <w:r w:rsidRPr="00FE364B">
        <w:rPr>
          <w:rFonts w:eastAsia="Times New Roman" w:cs="Times New Roman"/>
          <w:color w:val="000000"/>
          <w:sz w:val="27"/>
          <w:szCs w:val="27"/>
          <w:lang w:eastAsia="uk-UA"/>
        </w:rPr>
        <w:t>Згідно частини 1 </w:t>
      </w:r>
      <w:hyperlink r:id="rId10" w:anchor="821309" w:tgtFrame="_blank" w:tooltip="Сімейний кодекс України; нормативно-правовий акт № 2947-III від 10.01.2002" w:history="1">
        <w:r w:rsidRPr="00FE364B">
          <w:rPr>
            <w:rFonts w:eastAsia="Times New Roman" w:cs="Times New Roman"/>
            <w:color w:val="000000" w:themeColor="text1"/>
            <w:sz w:val="27"/>
            <w:szCs w:val="27"/>
            <w:lang w:eastAsia="uk-UA"/>
          </w:rPr>
          <w:t xml:space="preserve">статті 195 Сімейного кодексу України (далі – </w:t>
        </w:r>
        <w:bookmarkStart w:id="4" w:name="_Hlk152668612"/>
        <w:r w:rsidRPr="00FE364B">
          <w:rPr>
            <w:rFonts w:eastAsia="Times New Roman" w:cs="Times New Roman"/>
            <w:color w:val="000000" w:themeColor="text1"/>
            <w:sz w:val="27"/>
            <w:szCs w:val="27"/>
            <w:lang w:eastAsia="uk-UA"/>
          </w:rPr>
          <w:t>СК України</w:t>
        </w:r>
        <w:bookmarkEnd w:id="4"/>
      </w:hyperlink>
      <w:r w:rsidRPr="00FE364B">
        <w:rPr>
          <w:rFonts w:eastAsia="Times New Roman" w:cs="Times New Roman"/>
          <w:color w:val="000000" w:themeColor="text1"/>
          <w:sz w:val="27"/>
          <w:szCs w:val="27"/>
          <w:lang w:eastAsia="uk-UA"/>
        </w:rPr>
        <w:t>,</w:t>
      </w:r>
      <w:r w:rsidRPr="00FE364B">
        <w:rPr>
          <w:rFonts w:eastAsia="Times New Roman" w:cs="Times New Roman"/>
          <w:color w:val="000000"/>
          <w:sz w:val="27"/>
          <w:szCs w:val="27"/>
          <w:lang w:eastAsia="uk-UA"/>
        </w:rPr>
        <w:t xml:space="preserve"> заборгованість за аліментами, присудженими у частці від заробітку (доходу), визначається виходячи з фактичного заробітку (доходу), який платник аліментів одержував за час, протягом якого не провадилося їх стягнення, незалежно від того, одержано такий заробіток (дохід) в Україні чи за кордоном.</w:t>
      </w:r>
    </w:p>
    <w:p w14:paraId="1782BA00" w14:textId="77777777" w:rsidR="00E53314" w:rsidRPr="00FE364B" w:rsidRDefault="00E53314" w:rsidP="00E53314">
      <w:pPr>
        <w:pStyle w:val="a5"/>
        <w:tabs>
          <w:tab w:val="left" w:pos="555"/>
        </w:tabs>
        <w:ind w:left="-120" w:firstLine="709"/>
        <w:jc w:val="both"/>
        <w:rPr>
          <w:rFonts w:eastAsia="Times New Roman" w:cs="Times New Roman"/>
          <w:color w:val="000000" w:themeColor="text1"/>
          <w:sz w:val="27"/>
          <w:szCs w:val="27"/>
          <w:lang w:eastAsia="uk-UA"/>
        </w:rPr>
      </w:pPr>
      <w:r w:rsidRPr="00FE364B">
        <w:rPr>
          <w:rFonts w:eastAsia="Times New Roman" w:cs="Times New Roman"/>
          <w:color w:val="000000"/>
          <w:sz w:val="27"/>
          <w:szCs w:val="27"/>
          <w:lang w:eastAsia="uk-UA"/>
        </w:rPr>
        <w:t xml:space="preserve">Заборгованість за аліментами платника аліментів, який не працював на час виникнення заборгованості або є фізичною особою-підприємцем і перебуває на спрощеній системі оподаткування, або є громадянином України, який одержує заробіток (дохід) у державі, з якою Україна не має договору про правову допомогу, визначається виходячи із середньої заробітної плати працівника для даної місцевості (частина 2 </w:t>
      </w:r>
      <w:hyperlink r:id="rId11" w:anchor="821309" w:tgtFrame="_blank" w:tooltip="Сімейний кодекс України; нормативно-правовий акт № 2947-III від 10.01.2002" w:history="1">
        <w:r w:rsidRPr="00FE364B">
          <w:rPr>
            <w:rFonts w:eastAsia="Times New Roman" w:cs="Times New Roman"/>
            <w:color w:val="000000" w:themeColor="text1"/>
            <w:sz w:val="27"/>
            <w:szCs w:val="27"/>
            <w:lang w:eastAsia="uk-UA"/>
          </w:rPr>
          <w:t xml:space="preserve">статті 195 </w:t>
        </w:r>
      </w:hyperlink>
      <w:r w:rsidRPr="00FE364B">
        <w:rPr>
          <w:rFonts w:eastAsia="Times New Roman" w:cs="Times New Roman"/>
          <w:color w:val="000000" w:themeColor="text1"/>
          <w:sz w:val="27"/>
          <w:szCs w:val="27"/>
          <w:lang w:eastAsia="uk-UA"/>
        </w:rPr>
        <w:t>СК України).</w:t>
      </w:r>
    </w:p>
    <w:p w14:paraId="0D264362" w14:textId="77777777" w:rsidR="00E53314" w:rsidRPr="00FE364B" w:rsidRDefault="00E53314" w:rsidP="00E53314">
      <w:pPr>
        <w:pStyle w:val="a5"/>
        <w:tabs>
          <w:tab w:val="left" w:pos="555"/>
        </w:tabs>
        <w:ind w:left="-120" w:firstLine="709"/>
        <w:jc w:val="both"/>
        <w:rPr>
          <w:rFonts w:eastAsia="Times New Roman" w:cs="Times New Roman"/>
          <w:color w:val="000000"/>
          <w:sz w:val="27"/>
          <w:szCs w:val="27"/>
          <w:lang w:eastAsia="uk-UA"/>
        </w:rPr>
      </w:pPr>
      <w:r w:rsidRPr="00FE364B">
        <w:rPr>
          <w:rFonts w:eastAsia="Times New Roman" w:cs="Times New Roman"/>
          <w:color w:val="000000"/>
          <w:sz w:val="27"/>
          <w:szCs w:val="27"/>
          <w:lang w:eastAsia="uk-UA"/>
        </w:rPr>
        <w:t>24 травня 1993 року між Республікою Польща та Україною підписано Договір про правову допомогу та правові відносини у цивільних і кримінальних справах (ратифіковано 4 лютого 2004 року). Відповідно до пункту 2 статті1 цього Договору громадяни однієї Договірної Сторони мають право вільно і без перешкод звертатися до органів іншої Договірної Сторони, до компетенції яких відносяться цивільні та кримінальні справи, можуть виступати в них, подавати клопотання, пред’являти позови, а також здійснювати інші процесуальні дії за тих же умов, що і громадяни цієї Договірної Сторони.</w:t>
      </w:r>
    </w:p>
    <w:p w14:paraId="0FF3AE9E" w14:textId="77777777" w:rsidR="00E53314" w:rsidRPr="00FE364B" w:rsidRDefault="00E53314" w:rsidP="00E53314">
      <w:pPr>
        <w:pStyle w:val="a5"/>
        <w:tabs>
          <w:tab w:val="left" w:pos="555"/>
        </w:tabs>
        <w:ind w:left="-120" w:firstLine="709"/>
        <w:jc w:val="both"/>
        <w:rPr>
          <w:rFonts w:eastAsia="Times New Roman" w:cs="Times New Roman"/>
          <w:color w:val="000000"/>
          <w:sz w:val="27"/>
          <w:szCs w:val="27"/>
          <w:lang w:eastAsia="uk-UA"/>
        </w:rPr>
      </w:pPr>
      <w:r w:rsidRPr="00FE364B">
        <w:rPr>
          <w:rFonts w:eastAsia="Times New Roman" w:cs="Times New Roman"/>
          <w:color w:val="000000"/>
          <w:sz w:val="27"/>
          <w:szCs w:val="27"/>
          <w:lang w:eastAsia="uk-UA"/>
        </w:rPr>
        <w:t>Відповідно до статті 29 Договору, в справах про інші аліментні обов’язки в галузі сімейного права застосовується законодавство тієї Договірної Сторони, на території якої має місце проживання особа, яка порушує клопотання про стягнення аліментів.</w:t>
      </w:r>
    </w:p>
    <w:p w14:paraId="127E96BA" w14:textId="20E7BE3F" w:rsidR="00E53314" w:rsidRPr="00FE364B" w:rsidRDefault="00E53314" w:rsidP="00E53314">
      <w:pPr>
        <w:pStyle w:val="a5"/>
        <w:tabs>
          <w:tab w:val="left" w:pos="555"/>
        </w:tabs>
        <w:ind w:left="-120" w:firstLine="709"/>
        <w:jc w:val="both"/>
        <w:rPr>
          <w:rFonts w:eastAsia="Times New Roman" w:cs="Times New Roman"/>
          <w:color w:val="000000"/>
          <w:sz w:val="27"/>
          <w:szCs w:val="27"/>
          <w:lang w:eastAsia="uk-UA"/>
        </w:rPr>
      </w:pPr>
      <w:r w:rsidRPr="00FE364B">
        <w:rPr>
          <w:rFonts w:eastAsia="Times New Roman" w:cs="Times New Roman"/>
          <w:color w:val="000000"/>
          <w:sz w:val="27"/>
          <w:szCs w:val="27"/>
          <w:lang w:eastAsia="uk-UA"/>
        </w:rPr>
        <w:t xml:space="preserve">Таким чином, у даному спірному випадку допустиме вирішення стягнення аліментів з боржника з доходу, отриманого за кордоном відповідно до умов Договору про правову допомогу та правові відносини у цивільних і кримінальних справах між Республікою Польща та Україною. Однак, питання стягнення з </w:t>
      </w:r>
      <w:r w:rsidR="00A92525" w:rsidRPr="00A92525">
        <w:rPr>
          <w:rFonts w:cs="Times New Roman"/>
          <w:sz w:val="27"/>
          <w:szCs w:val="27"/>
        </w:rPr>
        <w:t>ОСОБА2</w:t>
      </w:r>
      <w:r w:rsidRPr="00FE364B">
        <w:rPr>
          <w:rFonts w:eastAsia="Times New Roman" w:cs="Times New Roman"/>
          <w:color w:val="000000"/>
          <w:sz w:val="27"/>
          <w:szCs w:val="27"/>
          <w:lang w:eastAsia="uk-UA"/>
        </w:rPr>
        <w:t xml:space="preserve"> аліментів на території Республіки Польща в установленому порядку не порушувалося.</w:t>
      </w:r>
    </w:p>
    <w:p w14:paraId="1D69214F" w14:textId="77777777" w:rsidR="00E53314" w:rsidRPr="00FE364B" w:rsidRDefault="00E53314" w:rsidP="00E53314">
      <w:pPr>
        <w:pStyle w:val="a5"/>
        <w:ind w:firstLine="589"/>
        <w:jc w:val="both"/>
        <w:rPr>
          <w:rFonts w:cs="Times New Roman"/>
          <w:color w:val="000000"/>
          <w:sz w:val="27"/>
          <w:szCs w:val="27"/>
        </w:rPr>
      </w:pPr>
      <w:r w:rsidRPr="00FE364B">
        <w:rPr>
          <w:rFonts w:eastAsia="Times New Roman" w:cs="Times New Roman"/>
          <w:color w:val="000000"/>
          <w:sz w:val="27"/>
          <w:szCs w:val="27"/>
          <w:lang w:eastAsia="uk-UA"/>
        </w:rPr>
        <w:t xml:space="preserve">Процесуальне законодавство, як зазначено в постанові Рівненського апеляційного суду, передбачає, </w:t>
      </w:r>
      <w:r w:rsidRPr="00FE364B">
        <w:rPr>
          <w:rFonts w:cs="Times New Roman"/>
          <w:color w:val="000000"/>
          <w:sz w:val="27"/>
          <w:szCs w:val="27"/>
        </w:rPr>
        <w:t>що обставини цивільних справ з</w:t>
      </w:r>
      <w:r w:rsidRPr="00FE364B">
        <w:rPr>
          <w:rFonts w:cs="Times New Roman"/>
          <w:color w:val="000000"/>
          <w:sz w:val="27"/>
          <w:szCs w:val="27"/>
          <w:lang w:val="ru-RU"/>
        </w:rPr>
        <w:t>’</w:t>
      </w:r>
      <w:proofErr w:type="spellStart"/>
      <w:r w:rsidRPr="00FE364B">
        <w:rPr>
          <w:rFonts w:cs="Times New Roman"/>
          <w:color w:val="000000"/>
          <w:sz w:val="27"/>
          <w:szCs w:val="27"/>
        </w:rPr>
        <w:t>ясовуються</w:t>
      </w:r>
      <w:proofErr w:type="spellEnd"/>
      <w:r w:rsidRPr="00FE364B">
        <w:rPr>
          <w:rFonts w:cs="Times New Roman"/>
          <w:color w:val="000000"/>
          <w:sz w:val="27"/>
          <w:szCs w:val="27"/>
        </w:rPr>
        <w:t xml:space="preserve"> судом на засадах змагальності, в межах заявлених вимог і на підставі наданих сторонами доказів. Щодо </w:t>
      </w:r>
      <w:proofErr w:type="spellStart"/>
      <w:r w:rsidRPr="00FE364B">
        <w:rPr>
          <w:rFonts w:cs="Times New Roman"/>
          <w:color w:val="000000"/>
          <w:sz w:val="27"/>
          <w:szCs w:val="27"/>
        </w:rPr>
        <w:t>обов</w:t>
      </w:r>
      <w:proofErr w:type="spellEnd"/>
      <w:r w:rsidRPr="00FE364B">
        <w:rPr>
          <w:rFonts w:cs="Times New Roman"/>
          <w:color w:val="000000"/>
          <w:sz w:val="27"/>
          <w:szCs w:val="27"/>
          <w:lang w:val="ru-RU"/>
        </w:rPr>
        <w:t>’</w:t>
      </w:r>
      <w:proofErr w:type="spellStart"/>
      <w:r w:rsidRPr="00FE364B">
        <w:rPr>
          <w:rFonts w:cs="Times New Roman"/>
          <w:color w:val="000000"/>
          <w:sz w:val="27"/>
          <w:szCs w:val="27"/>
        </w:rPr>
        <w:t>язку</w:t>
      </w:r>
      <w:proofErr w:type="spellEnd"/>
      <w:r w:rsidRPr="00FE364B">
        <w:rPr>
          <w:rFonts w:cs="Times New Roman"/>
          <w:color w:val="000000"/>
          <w:sz w:val="27"/>
          <w:szCs w:val="27"/>
        </w:rPr>
        <w:t xml:space="preserve"> доказування і подання доказів, то кожна сторона повинна довести ті обставини, на які вона посилається, як на підставу своїх вимог і заперечень. Однак, будь-яких доказів, які б спростовували висновки суду першої інстанції, особою, яка подала апеляційну скаргу, не надано. Доводи апеляційної скарги апеляційним судом оцінюються критично, оскільки зводяться до незгоди з висновками суду першої інстанції стосовно установлення обставин справи, містять посилання на факти, що були предметом дослідження й оцінки судом, який їх обґрунтовано спростував.</w:t>
      </w:r>
    </w:p>
    <w:p w14:paraId="652F8EF7" w14:textId="77777777" w:rsidR="00E53314" w:rsidRPr="00FE364B" w:rsidRDefault="00E53314" w:rsidP="00E53314">
      <w:pPr>
        <w:pStyle w:val="a5"/>
        <w:ind w:firstLine="589"/>
        <w:jc w:val="both"/>
        <w:rPr>
          <w:rFonts w:cs="Times New Roman"/>
          <w:color w:val="000000"/>
          <w:sz w:val="27"/>
          <w:szCs w:val="27"/>
        </w:rPr>
      </w:pPr>
      <w:r w:rsidRPr="00FE364B">
        <w:rPr>
          <w:rFonts w:cs="Times New Roman"/>
          <w:color w:val="000000"/>
          <w:sz w:val="27"/>
          <w:szCs w:val="27"/>
        </w:rPr>
        <w:t>За наведених обставин, як зазначено в постанові апеляційного суду, оскаржувана ухвала постановлена місцевим судом з дотриманням норм процесуального права, судом першої інстанції в повній мірі з</w:t>
      </w:r>
      <w:r w:rsidRPr="00FE364B">
        <w:rPr>
          <w:rFonts w:cs="Times New Roman"/>
          <w:color w:val="000000"/>
          <w:sz w:val="27"/>
          <w:szCs w:val="27"/>
          <w:lang w:val="ru-RU"/>
        </w:rPr>
        <w:t>’</w:t>
      </w:r>
      <w:proofErr w:type="spellStart"/>
      <w:r w:rsidRPr="00FE364B">
        <w:rPr>
          <w:rFonts w:cs="Times New Roman"/>
          <w:color w:val="000000"/>
          <w:sz w:val="27"/>
          <w:szCs w:val="27"/>
        </w:rPr>
        <w:t>ясован</w:t>
      </w:r>
      <w:r>
        <w:rPr>
          <w:rFonts w:cs="Times New Roman"/>
          <w:color w:val="000000"/>
          <w:sz w:val="27"/>
          <w:szCs w:val="27"/>
        </w:rPr>
        <w:t>і</w:t>
      </w:r>
      <w:proofErr w:type="spellEnd"/>
      <w:r w:rsidRPr="00FE364B">
        <w:rPr>
          <w:rFonts w:cs="Times New Roman"/>
          <w:color w:val="000000"/>
          <w:sz w:val="27"/>
          <w:szCs w:val="27"/>
        </w:rPr>
        <w:t xml:space="preserve"> обставини, що мають значення для справи, а тому апеляційна скарга не підлягає до задоволення.</w:t>
      </w:r>
    </w:p>
    <w:p w14:paraId="6C8C8D91" w14:textId="0D89AC2A" w:rsidR="00E53314" w:rsidRPr="00FE364B" w:rsidRDefault="00E53314" w:rsidP="00E53314">
      <w:pPr>
        <w:pStyle w:val="a5"/>
        <w:ind w:firstLine="589"/>
        <w:jc w:val="both"/>
        <w:rPr>
          <w:rFonts w:cs="Times New Roman"/>
          <w:sz w:val="27"/>
          <w:szCs w:val="27"/>
        </w:rPr>
      </w:pPr>
      <w:r w:rsidRPr="00FE364B">
        <w:rPr>
          <w:rFonts w:cs="Times New Roman"/>
          <w:sz w:val="27"/>
          <w:szCs w:val="27"/>
        </w:rPr>
        <w:t xml:space="preserve">Не погоджуючись із ухвалою </w:t>
      </w:r>
      <w:proofErr w:type="spellStart"/>
      <w:r w:rsidRPr="00FE364B">
        <w:rPr>
          <w:rFonts w:cs="Times New Roman"/>
          <w:sz w:val="27"/>
          <w:szCs w:val="27"/>
        </w:rPr>
        <w:t>Рокитнівськ</w:t>
      </w:r>
      <w:r>
        <w:rPr>
          <w:rFonts w:cs="Times New Roman"/>
          <w:sz w:val="27"/>
          <w:szCs w:val="27"/>
        </w:rPr>
        <w:t>ого</w:t>
      </w:r>
      <w:proofErr w:type="spellEnd"/>
      <w:r w:rsidRPr="00FE364B">
        <w:rPr>
          <w:rFonts w:cs="Times New Roman"/>
          <w:sz w:val="27"/>
          <w:szCs w:val="27"/>
        </w:rPr>
        <w:t xml:space="preserve"> районн</w:t>
      </w:r>
      <w:r>
        <w:rPr>
          <w:rFonts w:cs="Times New Roman"/>
          <w:sz w:val="27"/>
          <w:szCs w:val="27"/>
        </w:rPr>
        <w:t>ого</w:t>
      </w:r>
      <w:r w:rsidRPr="00FE364B">
        <w:rPr>
          <w:rFonts w:cs="Times New Roman"/>
          <w:sz w:val="27"/>
          <w:szCs w:val="27"/>
        </w:rPr>
        <w:t xml:space="preserve"> суд</w:t>
      </w:r>
      <w:r>
        <w:rPr>
          <w:rFonts w:cs="Times New Roman"/>
          <w:sz w:val="27"/>
          <w:szCs w:val="27"/>
        </w:rPr>
        <w:t>у</w:t>
      </w:r>
      <w:r w:rsidRPr="00FE364B">
        <w:rPr>
          <w:rFonts w:cs="Times New Roman"/>
          <w:sz w:val="27"/>
          <w:szCs w:val="27"/>
        </w:rPr>
        <w:t xml:space="preserve"> Рівненської області та постановою Рівненського апеляційного суду, </w:t>
      </w:r>
      <w:r w:rsidR="00474854">
        <w:rPr>
          <w:rFonts w:cs="Times New Roman"/>
          <w:sz w:val="27"/>
          <w:szCs w:val="27"/>
        </w:rPr>
        <w:t>ОСОБА3</w:t>
      </w:r>
      <w:r w:rsidRPr="00FE364B">
        <w:rPr>
          <w:rFonts w:cs="Times New Roman"/>
          <w:sz w:val="27"/>
          <w:szCs w:val="27"/>
        </w:rPr>
        <w:t xml:space="preserve"> у травні </w:t>
      </w:r>
      <w:r>
        <w:rPr>
          <w:rFonts w:cs="Times New Roman"/>
          <w:sz w:val="27"/>
          <w:szCs w:val="27"/>
        </w:rPr>
        <w:br/>
      </w:r>
      <w:r w:rsidRPr="00FE364B">
        <w:rPr>
          <w:rFonts w:cs="Times New Roman"/>
          <w:sz w:val="27"/>
          <w:szCs w:val="27"/>
        </w:rPr>
        <w:t>2020 року оскаржила їх у касаційному порядку.</w:t>
      </w:r>
    </w:p>
    <w:p w14:paraId="671FECD5" w14:textId="0ED98175" w:rsidR="00E53314" w:rsidRDefault="00E53314" w:rsidP="00E53314">
      <w:pPr>
        <w:pStyle w:val="a5"/>
        <w:ind w:firstLine="589"/>
        <w:jc w:val="both"/>
        <w:rPr>
          <w:rFonts w:cs="Times New Roman"/>
          <w:sz w:val="27"/>
          <w:szCs w:val="27"/>
        </w:rPr>
      </w:pPr>
      <w:r w:rsidRPr="00FE364B">
        <w:rPr>
          <w:rFonts w:cs="Times New Roman"/>
          <w:sz w:val="27"/>
          <w:szCs w:val="27"/>
        </w:rPr>
        <w:t xml:space="preserve">Постановою Верхового Суду у складі Колегії суддів Третьої судової палати Касаційного цивільного суду від 6 жовтня 2021 року касаційну скаргу </w:t>
      </w:r>
      <w:r w:rsidRPr="00FE364B">
        <w:rPr>
          <w:rFonts w:cs="Times New Roman"/>
          <w:sz w:val="27"/>
          <w:szCs w:val="27"/>
        </w:rPr>
        <w:br/>
      </w:r>
      <w:r w:rsidR="00474854">
        <w:rPr>
          <w:rFonts w:cs="Times New Roman"/>
          <w:sz w:val="27"/>
          <w:szCs w:val="27"/>
        </w:rPr>
        <w:t>ОСОБА3</w:t>
      </w:r>
      <w:r w:rsidRPr="00FE364B">
        <w:rPr>
          <w:rFonts w:cs="Times New Roman"/>
          <w:sz w:val="27"/>
          <w:szCs w:val="27"/>
        </w:rPr>
        <w:t xml:space="preserve"> задоволено частково, постанову Рівненського апеляційного суду від 27 квітня 2021 року скасовано, а справу передано на новий розгляд до суду апеляційної інстанції. </w:t>
      </w:r>
    </w:p>
    <w:p w14:paraId="4ECD9CA4" w14:textId="77777777" w:rsidR="00E53314" w:rsidRPr="00FE364B" w:rsidRDefault="00E53314" w:rsidP="00E53314">
      <w:pPr>
        <w:pStyle w:val="a5"/>
        <w:ind w:firstLine="589"/>
        <w:jc w:val="both"/>
        <w:rPr>
          <w:rFonts w:eastAsia="Times New Roman" w:cs="Times New Roman"/>
          <w:color w:val="000000"/>
          <w:sz w:val="27"/>
          <w:szCs w:val="27"/>
          <w:lang w:eastAsia="uk-UA"/>
        </w:rPr>
      </w:pPr>
      <w:r w:rsidRPr="00FE364B">
        <w:rPr>
          <w:rFonts w:cs="Times New Roman"/>
          <w:sz w:val="27"/>
          <w:szCs w:val="27"/>
        </w:rPr>
        <w:t xml:space="preserve">Суд касаційної інстанції у своєму рішенні зазначив, що </w:t>
      </w:r>
      <w:r w:rsidRPr="00FE364B">
        <w:rPr>
          <w:rFonts w:eastAsia="Times New Roman" w:cs="Times New Roman"/>
          <w:color w:val="000000"/>
          <w:sz w:val="27"/>
          <w:szCs w:val="27"/>
          <w:lang w:eastAsia="uk-UA"/>
        </w:rPr>
        <w:t>висновки судів попередніх інстанцій про те, що розмір заборгованості за аліментами повинен визначатися із застосуванням пункту 10 </w:t>
      </w:r>
      <w:hyperlink r:id="rId12" w:tgtFrame="_blank" w:tooltip="Про перелік видів доходів, які враховуються при визначенні розміру аліментів на одного з подружжя, дітей, батьків, інших осіб; нормативно-правовий акт № 146 від 26.02.1993" w:history="1">
        <w:r w:rsidRPr="00FE364B">
          <w:rPr>
            <w:rFonts w:eastAsia="Times New Roman" w:cs="Times New Roman"/>
            <w:color w:val="000000" w:themeColor="text1"/>
            <w:sz w:val="27"/>
            <w:szCs w:val="27"/>
            <w:lang w:eastAsia="uk-UA"/>
          </w:rPr>
          <w:t>постанови Кабінету Міністрів України від 26 лютого 1993 року № 146 «Про перелік видів доходів, які враховуються при визначенні розміру аліментів на одного з подружжя, дітей, батьків, інших осіб»</w:t>
        </w:r>
      </w:hyperlink>
      <w:r w:rsidRPr="00FE364B">
        <w:rPr>
          <w:rFonts w:eastAsia="Times New Roman" w:cs="Times New Roman"/>
          <w:color w:val="000000" w:themeColor="text1"/>
          <w:sz w:val="27"/>
          <w:szCs w:val="27"/>
          <w:lang w:eastAsia="uk-UA"/>
        </w:rPr>
        <w:t xml:space="preserve"> </w:t>
      </w:r>
      <w:r w:rsidRPr="00FE364B">
        <w:rPr>
          <w:rFonts w:eastAsia="Times New Roman" w:cs="Times New Roman"/>
          <w:color w:val="000000"/>
          <w:sz w:val="27"/>
          <w:szCs w:val="27"/>
          <w:lang w:eastAsia="uk-UA"/>
        </w:rPr>
        <w:t>помилковий, оскільки державний виконавець, визначаючи розмір заборгованості, повинен діяти у відповідності до вимог частини другої</w:t>
      </w:r>
      <w:r>
        <w:rPr>
          <w:rFonts w:eastAsia="Times New Roman" w:cs="Times New Roman"/>
          <w:color w:val="000000"/>
          <w:sz w:val="27"/>
          <w:szCs w:val="27"/>
          <w:lang w:eastAsia="uk-UA"/>
        </w:rPr>
        <w:t xml:space="preserve"> </w:t>
      </w:r>
      <w:hyperlink r:id="rId13" w:anchor="821309" w:tgtFrame="_blank" w:tooltip="Сімейний кодекс України; нормативно-правовий акт № 2947-III від 10.01.2002" w:history="1">
        <w:r w:rsidRPr="00FE364B">
          <w:rPr>
            <w:rFonts w:eastAsia="Times New Roman" w:cs="Times New Roman"/>
            <w:color w:val="000000" w:themeColor="text1"/>
            <w:sz w:val="27"/>
            <w:szCs w:val="27"/>
            <w:lang w:eastAsia="uk-UA"/>
          </w:rPr>
          <w:t>статті 195 СК України</w:t>
        </w:r>
      </w:hyperlink>
      <w:r w:rsidRPr="00FE364B">
        <w:rPr>
          <w:rFonts w:eastAsia="Times New Roman" w:cs="Times New Roman"/>
          <w:color w:val="000000" w:themeColor="text1"/>
          <w:sz w:val="27"/>
          <w:szCs w:val="27"/>
          <w:lang w:eastAsia="uk-UA"/>
        </w:rPr>
        <w:t>,</w:t>
      </w:r>
      <w:r w:rsidRPr="00FE364B">
        <w:rPr>
          <w:rFonts w:eastAsia="Times New Roman" w:cs="Times New Roman"/>
          <w:color w:val="000000"/>
          <w:sz w:val="27"/>
          <w:szCs w:val="27"/>
          <w:lang w:eastAsia="uk-UA"/>
        </w:rPr>
        <w:t xml:space="preserve"> яка має вищу юридичну силу над постановою органу виконавчої влади.</w:t>
      </w:r>
    </w:p>
    <w:p w14:paraId="40FF23AF" w14:textId="77777777" w:rsidR="00E53314" w:rsidRPr="00FE364B" w:rsidRDefault="00E53314" w:rsidP="00E53314">
      <w:pPr>
        <w:pStyle w:val="a5"/>
        <w:ind w:firstLine="589"/>
        <w:jc w:val="both"/>
        <w:rPr>
          <w:rFonts w:eastAsia="Times New Roman" w:cs="Times New Roman"/>
          <w:color w:val="000000"/>
          <w:sz w:val="27"/>
          <w:szCs w:val="27"/>
          <w:lang w:eastAsia="uk-UA"/>
        </w:rPr>
      </w:pPr>
      <w:r w:rsidRPr="00FE364B">
        <w:rPr>
          <w:rFonts w:eastAsia="Times New Roman" w:cs="Times New Roman"/>
          <w:color w:val="000000"/>
          <w:sz w:val="27"/>
          <w:szCs w:val="27"/>
          <w:lang w:eastAsia="uk-UA"/>
        </w:rPr>
        <w:t xml:space="preserve">Колегія суддів </w:t>
      </w:r>
      <w:r>
        <w:rPr>
          <w:rFonts w:eastAsia="Times New Roman" w:cs="Times New Roman"/>
          <w:color w:val="000000"/>
          <w:sz w:val="27"/>
          <w:szCs w:val="27"/>
          <w:lang w:eastAsia="uk-UA"/>
        </w:rPr>
        <w:t>також зазначила</w:t>
      </w:r>
      <w:r w:rsidRPr="00FE364B">
        <w:rPr>
          <w:rFonts w:eastAsia="Times New Roman" w:cs="Times New Roman"/>
          <w:color w:val="000000"/>
          <w:sz w:val="27"/>
          <w:szCs w:val="27"/>
          <w:lang w:eastAsia="uk-UA"/>
        </w:rPr>
        <w:t>, що пункт 10 </w:t>
      </w:r>
      <w:hyperlink r:id="rId14" w:tgtFrame="_blank" w:tooltip="Про перелік видів доходів, які враховуються при визначенні розміру аліментів на одного з подружжя, дітей, батьків, інших осіб; нормативно-правовий акт № 146 від 26.02.1993" w:history="1">
        <w:r w:rsidRPr="00FE364B">
          <w:rPr>
            <w:rFonts w:eastAsia="Times New Roman" w:cs="Times New Roman"/>
            <w:color w:val="000000" w:themeColor="text1"/>
            <w:sz w:val="27"/>
            <w:szCs w:val="27"/>
            <w:lang w:eastAsia="uk-UA"/>
          </w:rPr>
          <w:t>постанови Кабінету Міністрів України від 26 лютого 1993 року № 146 «Про перелік видів доходів, які враховуються при визначенні розміру аліментів на одного з подружжя, дітей, батьків, інших осіб»</w:t>
        </w:r>
      </w:hyperlink>
      <w:r w:rsidRPr="00FE364B">
        <w:rPr>
          <w:rFonts w:eastAsia="Times New Roman" w:cs="Times New Roman"/>
          <w:color w:val="000000"/>
          <w:sz w:val="27"/>
          <w:szCs w:val="27"/>
          <w:lang w:eastAsia="uk-UA"/>
        </w:rPr>
        <w:t xml:space="preserve"> не відповідає реаліям сьогодення та змісту нинішніх суспільних відносин. Натомість </w:t>
      </w:r>
      <w:hyperlink r:id="rId15" w:tgtFrame="_blank" w:tooltip="Сімейний кодекс України; нормативно-правовий акт № 2947-III від 10.01.2002" w:history="1">
        <w:r w:rsidRPr="00FE364B">
          <w:rPr>
            <w:rFonts w:eastAsia="Times New Roman" w:cs="Times New Roman"/>
            <w:color w:val="000000" w:themeColor="text1"/>
            <w:sz w:val="27"/>
            <w:szCs w:val="27"/>
            <w:lang w:eastAsia="uk-UA"/>
          </w:rPr>
          <w:t>СК України</w:t>
        </w:r>
      </w:hyperlink>
      <w:r w:rsidRPr="00FE364B">
        <w:rPr>
          <w:rFonts w:eastAsia="Times New Roman" w:cs="Times New Roman"/>
          <w:color w:val="000000"/>
          <w:sz w:val="27"/>
          <w:szCs w:val="27"/>
          <w:lang w:eastAsia="uk-UA"/>
        </w:rPr>
        <w:t xml:space="preserve"> є кодифікованим актом законодавства, який прийнято пізніше, а тому темпоральна колізія норм права має вирішуватися саме на користь норм </w:t>
      </w:r>
      <w:hyperlink r:id="rId16" w:tgtFrame="_blank" w:tooltip="Сімейний кодекс України; нормативно-правовий акт № 2947-III від 10.01.2002" w:history="1">
        <w:r w:rsidRPr="00FE364B">
          <w:rPr>
            <w:rFonts w:eastAsia="Times New Roman" w:cs="Times New Roman"/>
            <w:color w:val="000000" w:themeColor="text1"/>
            <w:sz w:val="27"/>
            <w:szCs w:val="27"/>
            <w:lang w:eastAsia="uk-UA"/>
          </w:rPr>
          <w:t>СК України</w:t>
        </w:r>
      </w:hyperlink>
      <w:r w:rsidRPr="00FE364B">
        <w:rPr>
          <w:rFonts w:eastAsia="Times New Roman" w:cs="Times New Roman"/>
          <w:color w:val="000000"/>
          <w:sz w:val="27"/>
          <w:szCs w:val="27"/>
          <w:lang w:eastAsia="uk-UA"/>
        </w:rPr>
        <w:t xml:space="preserve">. </w:t>
      </w:r>
    </w:p>
    <w:p w14:paraId="1708BDD4" w14:textId="77777777" w:rsidR="00E53314" w:rsidRPr="00FE364B" w:rsidRDefault="00E53314" w:rsidP="00E53314">
      <w:pPr>
        <w:pStyle w:val="a5"/>
        <w:ind w:firstLine="589"/>
        <w:jc w:val="both"/>
        <w:rPr>
          <w:rFonts w:cs="Times New Roman"/>
          <w:sz w:val="27"/>
          <w:szCs w:val="27"/>
        </w:rPr>
      </w:pPr>
      <w:r w:rsidRPr="00FE364B">
        <w:rPr>
          <w:rFonts w:eastAsia="Times New Roman" w:cs="Times New Roman"/>
          <w:color w:val="000000"/>
          <w:sz w:val="27"/>
          <w:szCs w:val="27"/>
          <w:lang w:eastAsia="uk-UA"/>
        </w:rPr>
        <w:t>На час проведення попередньої перевірки встановлено, що перегляд вказаної справи Рівненським апеляційним судом ще не здійснено.</w:t>
      </w:r>
    </w:p>
    <w:p w14:paraId="45672BE8" w14:textId="77777777" w:rsidR="00E53314" w:rsidRPr="00F043C6" w:rsidRDefault="00E53314" w:rsidP="00E53314">
      <w:pPr>
        <w:spacing w:after="0" w:line="240" w:lineRule="auto"/>
        <w:ind w:firstLine="567"/>
        <w:jc w:val="both"/>
        <w:rPr>
          <w:rFonts w:ascii="Times New Roman" w:hAnsi="Times New Roman" w:cs="Times New Roman"/>
          <w:bCs/>
          <w:sz w:val="27"/>
          <w:szCs w:val="27"/>
          <w:lang w:eastAsia="ru-RU"/>
        </w:rPr>
      </w:pPr>
      <w:r w:rsidRPr="00FE364B">
        <w:rPr>
          <w:rFonts w:ascii="Times New Roman" w:hAnsi="Times New Roman" w:cs="Times New Roman"/>
          <w:bCs/>
          <w:sz w:val="27"/>
          <w:szCs w:val="27"/>
          <w:lang w:eastAsia="ru-RU"/>
        </w:rPr>
        <w:t>Вирішуючи питання про відкриття або відмову у відкритті дисциплінарної справи стосовно судді</w:t>
      </w:r>
      <w:r w:rsidRPr="00FE364B">
        <w:rPr>
          <w:rFonts w:ascii="Times New Roman" w:hAnsi="Times New Roman" w:cs="Times New Roman"/>
          <w:sz w:val="27"/>
          <w:szCs w:val="27"/>
        </w:rPr>
        <w:t xml:space="preserve"> </w:t>
      </w:r>
      <w:proofErr w:type="spellStart"/>
      <w:r w:rsidRPr="00FE364B">
        <w:rPr>
          <w:rFonts w:ascii="Times New Roman" w:hAnsi="Times New Roman" w:cs="Times New Roman"/>
          <w:sz w:val="27"/>
          <w:szCs w:val="27"/>
        </w:rPr>
        <w:t>Рокитнівського</w:t>
      </w:r>
      <w:proofErr w:type="spellEnd"/>
      <w:r w:rsidRPr="00FE364B">
        <w:rPr>
          <w:rFonts w:ascii="Times New Roman" w:hAnsi="Times New Roman" w:cs="Times New Roman"/>
          <w:sz w:val="27"/>
          <w:szCs w:val="27"/>
        </w:rPr>
        <w:t xml:space="preserve"> районного суду Рівненської області </w:t>
      </w:r>
      <w:r>
        <w:rPr>
          <w:rFonts w:ascii="Times New Roman" w:hAnsi="Times New Roman" w:cs="Times New Roman"/>
          <w:sz w:val="27"/>
          <w:szCs w:val="27"/>
        </w:rPr>
        <w:br/>
      </w:r>
      <w:proofErr w:type="spellStart"/>
      <w:r w:rsidRPr="00FE364B">
        <w:rPr>
          <w:rFonts w:ascii="Times New Roman" w:hAnsi="Times New Roman" w:cs="Times New Roman"/>
          <w:sz w:val="27"/>
          <w:szCs w:val="27"/>
        </w:rPr>
        <w:t>Комзюк</w:t>
      </w:r>
      <w:proofErr w:type="spellEnd"/>
      <w:r w:rsidRPr="00FE364B">
        <w:rPr>
          <w:rFonts w:ascii="Times New Roman" w:hAnsi="Times New Roman" w:cs="Times New Roman"/>
          <w:sz w:val="27"/>
          <w:szCs w:val="27"/>
        </w:rPr>
        <w:t xml:space="preserve"> А.Ф. та суддів Рівненського апеляційного суду Гордійчук С.О., </w:t>
      </w:r>
      <w:r>
        <w:rPr>
          <w:rFonts w:ascii="Times New Roman" w:hAnsi="Times New Roman" w:cs="Times New Roman"/>
          <w:sz w:val="27"/>
          <w:szCs w:val="27"/>
        </w:rPr>
        <w:br/>
      </w:r>
      <w:r w:rsidRPr="00FE364B">
        <w:rPr>
          <w:rFonts w:ascii="Times New Roman" w:hAnsi="Times New Roman" w:cs="Times New Roman"/>
          <w:sz w:val="27"/>
          <w:szCs w:val="27"/>
        </w:rPr>
        <w:t xml:space="preserve">Ковальчук Н.М., </w:t>
      </w:r>
      <w:proofErr w:type="spellStart"/>
      <w:r w:rsidRPr="00FE364B">
        <w:rPr>
          <w:rFonts w:ascii="Times New Roman" w:hAnsi="Times New Roman" w:cs="Times New Roman"/>
          <w:sz w:val="27"/>
          <w:szCs w:val="27"/>
        </w:rPr>
        <w:t>Шимківа</w:t>
      </w:r>
      <w:proofErr w:type="spellEnd"/>
      <w:r w:rsidRPr="00FE364B">
        <w:rPr>
          <w:rFonts w:ascii="Times New Roman" w:hAnsi="Times New Roman" w:cs="Times New Roman"/>
          <w:sz w:val="27"/>
          <w:szCs w:val="27"/>
        </w:rPr>
        <w:t xml:space="preserve"> С.С.</w:t>
      </w:r>
      <w:r w:rsidRPr="00EF5177">
        <w:rPr>
          <w:rFonts w:ascii="Times New Roman" w:hAnsi="Times New Roman" w:cs="Times New Roman"/>
          <w:bCs/>
          <w:sz w:val="27"/>
          <w:szCs w:val="27"/>
          <w:lang w:eastAsia="ru-RU"/>
        </w:rPr>
        <w:t xml:space="preserve"> </w:t>
      </w:r>
      <w:r w:rsidRPr="00F043C6">
        <w:rPr>
          <w:rFonts w:ascii="Times New Roman" w:hAnsi="Times New Roman" w:cs="Times New Roman"/>
          <w:bCs/>
          <w:sz w:val="27"/>
          <w:szCs w:val="27"/>
          <w:lang w:eastAsia="ru-RU"/>
        </w:rPr>
        <w:t>Друга Дисциплінарна палата Вищої ради правосуддя виходити із такого.</w:t>
      </w:r>
    </w:p>
    <w:p w14:paraId="220C3E79" w14:textId="77777777" w:rsidR="00E53314" w:rsidRPr="00FE364B" w:rsidRDefault="00E53314" w:rsidP="00E53314">
      <w:pPr>
        <w:spacing w:after="0" w:line="240" w:lineRule="auto"/>
        <w:ind w:firstLine="567"/>
        <w:jc w:val="both"/>
        <w:rPr>
          <w:rFonts w:ascii="Times New Roman" w:hAnsi="Times New Roman" w:cs="Times New Roman"/>
          <w:sz w:val="27"/>
          <w:szCs w:val="27"/>
        </w:rPr>
      </w:pPr>
      <w:r w:rsidRPr="00FE364B">
        <w:rPr>
          <w:rFonts w:ascii="Times New Roman" w:hAnsi="Times New Roman" w:cs="Times New Roman"/>
          <w:sz w:val="27"/>
          <w:szCs w:val="27"/>
        </w:rPr>
        <w:t>Підстави дисциплінарної відповідальності судді визначені статтею 106 Закону України «Про судоустрій і статус суддів».</w:t>
      </w:r>
    </w:p>
    <w:p w14:paraId="4AC55D9B" w14:textId="19546F1A" w:rsidR="00E53314" w:rsidRPr="00FE364B" w:rsidRDefault="00E53314" w:rsidP="00E53314">
      <w:pPr>
        <w:pStyle w:val="a5"/>
        <w:ind w:firstLine="567"/>
        <w:jc w:val="both"/>
        <w:rPr>
          <w:rFonts w:cs="Times New Roman"/>
          <w:bCs/>
          <w:sz w:val="27"/>
          <w:szCs w:val="27"/>
          <w:lang w:eastAsia="ru-RU"/>
        </w:rPr>
      </w:pPr>
      <w:r w:rsidRPr="00FE364B">
        <w:rPr>
          <w:rFonts w:cs="Times New Roman"/>
          <w:bCs/>
          <w:sz w:val="27"/>
          <w:szCs w:val="27"/>
          <w:lang w:eastAsia="ru-RU"/>
        </w:rPr>
        <w:t xml:space="preserve">Наведені у скарзі </w:t>
      </w:r>
      <w:r w:rsidR="00474854">
        <w:rPr>
          <w:rFonts w:cs="Times New Roman"/>
          <w:sz w:val="27"/>
          <w:szCs w:val="27"/>
        </w:rPr>
        <w:t>ОСОБА3</w:t>
      </w:r>
      <w:r w:rsidRPr="00FE364B">
        <w:rPr>
          <w:rFonts w:cs="Times New Roman"/>
          <w:sz w:val="27"/>
          <w:szCs w:val="27"/>
        </w:rPr>
        <w:t xml:space="preserve"> </w:t>
      </w:r>
      <w:r w:rsidRPr="00FE364B">
        <w:rPr>
          <w:rFonts w:cs="Times New Roman"/>
          <w:bCs/>
          <w:sz w:val="27"/>
          <w:szCs w:val="27"/>
          <w:lang w:eastAsia="ru-RU"/>
        </w:rPr>
        <w:t xml:space="preserve">обставини і доводи свідчать про фактичну незгоду з </w:t>
      </w:r>
      <w:r w:rsidRPr="00FE364B">
        <w:rPr>
          <w:rFonts w:cs="Times New Roman"/>
          <w:sz w:val="27"/>
          <w:szCs w:val="27"/>
        </w:rPr>
        <w:t xml:space="preserve">ухвалою </w:t>
      </w:r>
      <w:proofErr w:type="spellStart"/>
      <w:r w:rsidRPr="00FE364B">
        <w:rPr>
          <w:rFonts w:cs="Times New Roman"/>
          <w:sz w:val="27"/>
          <w:szCs w:val="27"/>
        </w:rPr>
        <w:t>Рокитнівського</w:t>
      </w:r>
      <w:proofErr w:type="spellEnd"/>
      <w:r w:rsidRPr="00FE364B">
        <w:rPr>
          <w:rFonts w:cs="Times New Roman"/>
          <w:sz w:val="27"/>
          <w:szCs w:val="27"/>
        </w:rPr>
        <w:t xml:space="preserve"> районного суду Рівненської області від 1 лютого 2021 року та постановою Рівненського апеляційного суду від 27 квітня 2021 року</w:t>
      </w:r>
      <w:r>
        <w:rPr>
          <w:rFonts w:cs="Times New Roman"/>
          <w:sz w:val="27"/>
          <w:szCs w:val="27"/>
        </w:rPr>
        <w:t xml:space="preserve">, </w:t>
      </w:r>
      <w:r w:rsidRPr="00EF5177">
        <w:rPr>
          <w:rFonts w:eastAsia="Calibri" w:cs="Times New Roman"/>
          <w:sz w:val="27"/>
          <w:szCs w:val="27"/>
        </w:rPr>
        <w:t>ухваленим</w:t>
      </w:r>
      <w:r>
        <w:rPr>
          <w:rFonts w:eastAsia="Calibri" w:cs="Times New Roman"/>
          <w:sz w:val="27"/>
          <w:szCs w:val="27"/>
        </w:rPr>
        <w:t>и</w:t>
      </w:r>
      <w:r w:rsidRPr="00FE364B">
        <w:rPr>
          <w:rFonts w:cs="Times New Roman"/>
          <w:sz w:val="27"/>
          <w:szCs w:val="27"/>
        </w:rPr>
        <w:t xml:space="preserve"> у справі № 2-617/11.</w:t>
      </w:r>
    </w:p>
    <w:p w14:paraId="10A4DF40" w14:textId="77777777" w:rsidR="00E53314" w:rsidRPr="00FE364B" w:rsidRDefault="00E53314" w:rsidP="00E53314">
      <w:pPr>
        <w:pStyle w:val="StyleZakonu"/>
        <w:spacing w:after="0" w:line="240" w:lineRule="auto"/>
        <w:ind w:firstLine="709"/>
        <w:rPr>
          <w:sz w:val="27"/>
          <w:szCs w:val="27"/>
          <w:lang w:eastAsia="uk-UA"/>
        </w:rPr>
      </w:pPr>
      <w:r w:rsidRPr="00FE364B">
        <w:rPr>
          <w:color w:val="000000"/>
          <w:sz w:val="27"/>
          <w:szCs w:val="27"/>
          <w:shd w:val="clear" w:color="auto" w:fill="FFFFFF"/>
        </w:rPr>
        <w:t>Згідно з частиною першою статті 124 Конституції України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допускається.</w:t>
      </w:r>
    </w:p>
    <w:p w14:paraId="201548DC" w14:textId="77777777" w:rsidR="00E53314" w:rsidRPr="00FE364B" w:rsidRDefault="00E53314" w:rsidP="00E53314">
      <w:pPr>
        <w:pStyle w:val="StyleZakonu"/>
        <w:spacing w:after="0" w:line="240" w:lineRule="auto"/>
        <w:ind w:firstLine="709"/>
        <w:rPr>
          <w:sz w:val="27"/>
          <w:szCs w:val="27"/>
        </w:rPr>
      </w:pPr>
      <w:r w:rsidRPr="00FE364B">
        <w:rPr>
          <w:sz w:val="27"/>
          <w:szCs w:val="27"/>
          <w:lang w:eastAsia="uk-UA"/>
        </w:rPr>
        <w:t>Дисциплінарн</w:t>
      </w:r>
      <w:r>
        <w:rPr>
          <w:sz w:val="27"/>
          <w:szCs w:val="27"/>
          <w:lang w:eastAsia="uk-UA"/>
        </w:rPr>
        <w:t>і</w:t>
      </w:r>
      <w:r w:rsidRPr="00FE364B">
        <w:rPr>
          <w:sz w:val="27"/>
          <w:szCs w:val="27"/>
          <w:lang w:eastAsia="uk-UA"/>
        </w:rPr>
        <w:t xml:space="preserve"> палат</w:t>
      </w:r>
      <w:r>
        <w:rPr>
          <w:sz w:val="27"/>
          <w:szCs w:val="27"/>
          <w:lang w:eastAsia="uk-UA"/>
        </w:rPr>
        <w:t>и</w:t>
      </w:r>
      <w:r w:rsidRPr="00FE364B">
        <w:rPr>
          <w:sz w:val="27"/>
          <w:szCs w:val="27"/>
          <w:lang w:eastAsia="uk-UA"/>
        </w:rPr>
        <w:t xml:space="preserve"> Вищої ради правосуддя, як орган, який вирішує питання про дисциплінарну відповідальність судді, не наділен</w:t>
      </w:r>
      <w:r>
        <w:rPr>
          <w:sz w:val="27"/>
          <w:szCs w:val="27"/>
          <w:lang w:eastAsia="uk-UA"/>
        </w:rPr>
        <w:t>і</w:t>
      </w:r>
      <w:r w:rsidRPr="00FE364B">
        <w:rPr>
          <w:sz w:val="27"/>
          <w:szCs w:val="27"/>
          <w:lang w:eastAsia="uk-UA"/>
        </w:rPr>
        <w:t xml:space="preserve"> законом повноваженнями </w:t>
      </w:r>
      <w:r w:rsidRPr="00FE364B">
        <w:rPr>
          <w:color w:val="000000"/>
          <w:sz w:val="27"/>
          <w:szCs w:val="27"/>
          <w:shd w:val="clear" w:color="auto" w:fill="FFFFFF"/>
        </w:rPr>
        <w:t xml:space="preserve">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w:t>
      </w:r>
      <w:r w:rsidRPr="00FE364B">
        <w:rPr>
          <w:sz w:val="27"/>
          <w:szCs w:val="27"/>
          <w:lang w:eastAsia="uk-UA"/>
        </w:rPr>
        <w:t xml:space="preserve">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w:t>
      </w:r>
      <w:r w:rsidRPr="00FE364B">
        <w:rPr>
          <w:sz w:val="27"/>
          <w:szCs w:val="27"/>
        </w:rPr>
        <w:t xml:space="preserve">Дисциплінарна відповідальність суддів </w:t>
      </w:r>
      <w:r w:rsidRPr="00FE364B">
        <w:rPr>
          <w:bCs/>
          <w:sz w:val="27"/>
          <w:szCs w:val="27"/>
        </w:rPr>
        <w:t>не повинна поширюватися на зміст їх рішень.</w:t>
      </w:r>
    </w:p>
    <w:p w14:paraId="6B98D2A5" w14:textId="77777777" w:rsidR="00E53314" w:rsidRPr="00FE364B" w:rsidRDefault="00E53314" w:rsidP="00E53314">
      <w:pPr>
        <w:pStyle w:val="a5"/>
        <w:ind w:firstLine="567"/>
        <w:jc w:val="both"/>
        <w:rPr>
          <w:rFonts w:cs="Times New Roman"/>
          <w:sz w:val="27"/>
          <w:szCs w:val="27"/>
        </w:rPr>
      </w:pPr>
      <w:r w:rsidRPr="00FE364B">
        <w:rPr>
          <w:rFonts w:cs="Times New Roman"/>
          <w:sz w:val="27"/>
          <w:szCs w:val="27"/>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60D60305" w14:textId="77777777" w:rsidR="00E53314" w:rsidRPr="00FE364B" w:rsidRDefault="00E53314" w:rsidP="00E53314">
      <w:pPr>
        <w:pStyle w:val="a5"/>
        <w:ind w:firstLine="567"/>
        <w:jc w:val="both"/>
        <w:rPr>
          <w:rFonts w:cs="Times New Roman"/>
          <w:sz w:val="27"/>
          <w:szCs w:val="27"/>
        </w:rPr>
      </w:pPr>
      <w:r w:rsidRPr="00FE364B">
        <w:rPr>
          <w:rFonts w:cs="Times New Roman"/>
          <w:sz w:val="27"/>
          <w:szCs w:val="27"/>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FE364B">
        <w:rPr>
          <w:rFonts w:cs="Times New Roman"/>
          <w:sz w:val="27"/>
          <w:szCs w:val="27"/>
        </w:rPr>
        <w:t>Rec</w:t>
      </w:r>
      <w:proofErr w:type="spellEnd"/>
      <w:r w:rsidRPr="00FE364B">
        <w:rPr>
          <w:rFonts w:cs="Times New Roman"/>
          <w:sz w:val="27"/>
          <w:szCs w:val="27"/>
        </w:rPr>
        <w:t xml:space="preserve"> (2010) 12 Комітету Міністрів Ради Європи державам-членам щодо суддів: незалежність, ефективність та обов’язки). </w:t>
      </w:r>
    </w:p>
    <w:p w14:paraId="0D3EB30E" w14:textId="77777777" w:rsidR="00E53314" w:rsidRPr="00FE364B" w:rsidRDefault="00E53314" w:rsidP="00E53314">
      <w:pPr>
        <w:pStyle w:val="a5"/>
        <w:ind w:firstLine="567"/>
        <w:jc w:val="both"/>
        <w:rPr>
          <w:rFonts w:cs="Times New Roman"/>
          <w:sz w:val="27"/>
          <w:szCs w:val="27"/>
        </w:rPr>
      </w:pPr>
      <w:r w:rsidRPr="00FE364B">
        <w:rPr>
          <w:rFonts w:cs="Times New Roman"/>
          <w:sz w:val="27"/>
          <w:szCs w:val="27"/>
        </w:rPr>
        <w:t>З огляду на наведене, незгода із судовим рішенням не тягне за собою дисциплінарної відповідальності судді, який брав участь в його ухваленні.</w:t>
      </w:r>
    </w:p>
    <w:p w14:paraId="3967EA91" w14:textId="69F3548E" w:rsidR="00E53314" w:rsidRPr="00FE364B" w:rsidRDefault="00474854" w:rsidP="00E53314">
      <w:pPr>
        <w:pStyle w:val="a5"/>
        <w:ind w:firstLine="567"/>
        <w:jc w:val="both"/>
        <w:rPr>
          <w:sz w:val="27"/>
          <w:szCs w:val="27"/>
        </w:rPr>
      </w:pPr>
      <w:r>
        <w:rPr>
          <w:rFonts w:cs="Times New Roman"/>
          <w:sz w:val="27"/>
          <w:szCs w:val="27"/>
        </w:rPr>
        <w:t>ОСОБА3</w:t>
      </w:r>
      <w:r w:rsidR="00E53314" w:rsidRPr="00FE364B">
        <w:rPr>
          <w:sz w:val="27"/>
          <w:szCs w:val="27"/>
        </w:rPr>
        <w:t xml:space="preserve"> скористалась своїм правом на апеляційне оскарження </w:t>
      </w:r>
      <w:bookmarkStart w:id="5" w:name="_Hlk152671297"/>
      <w:r w:rsidR="00E53314" w:rsidRPr="00FE364B">
        <w:rPr>
          <w:rFonts w:cs="Times New Roman"/>
          <w:sz w:val="27"/>
          <w:szCs w:val="27"/>
        </w:rPr>
        <w:t xml:space="preserve">ухвали </w:t>
      </w:r>
      <w:proofErr w:type="spellStart"/>
      <w:r w:rsidR="00E53314" w:rsidRPr="00FE364B">
        <w:rPr>
          <w:rFonts w:cs="Times New Roman"/>
          <w:sz w:val="27"/>
          <w:szCs w:val="27"/>
        </w:rPr>
        <w:t>Рокитнівського</w:t>
      </w:r>
      <w:proofErr w:type="spellEnd"/>
      <w:r w:rsidR="00E53314" w:rsidRPr="00FE364B">
        <w:rPr>
          <w:rFonts w:cs="Times New Roman"/>
          <w:sz w:val="27"/>
          <w:szCs w:val="27"/>
        </w:rPr>
        <w:t xml:space="preserve"> районного суду Рівненської області від 1 лютого 2021 року</w:t>
      </w:r>
      <w:bookmarkEnd w:id="5"/>
      <w:r w:rsidR="00E53314" w:rsidRPr="00FE364B">
        <w:rPr>
          <w:rFonts w:cs="Times New Roman"/>
          <w:sz w:val="27"/>
          <w:szCs w:val="27"/>
        </w:rPr>
        <w:t xml:space="preserve"> та в касаційному порядку оскаржила постанову Рівненського апеляційного суду </w:t>
      </w:r>
      <w:r w:rsidR="00E53314">
        <w:rPr>
          <w:rFonts w:cs="Times New Roman"/>
          <w:sz w:val="27"/>
          <w:szCs w:val="27"/>
        </w:rPr>
        <w:br/>
      </w:r>
      <w:r w:rsidR="00E53314" w:rsidRPr="00FE364B">
        <w:rPr>
          <w:rFonts w:cs="Times New Roman"/>
          <w:sz w:val="27"/>
          <w:szCs w:val="27"/>
        </w:rPr>
        <w:t>від 27 квітня 2021 року, яку за результатами касаційного перегляду скасовано, а справу передано на новий розгляд до суду апеляційної інстанції.</w:t>
      </w:r>
    </w:p>
    <w:p w14:paraId="629E8548" w14:textId="77777777" w:rsidR="00E53314" w:rsidRPr="00FE364B" w:rsidRDefault="00E53314" w:rsidP="00E53314">
      <w:pPr>
        <w:pStyle w:val="a5"/>
        <w:ind w:firstLine="708"/>
        <w:jc w:val="both"/>
        <w:rPr>
          <w:rFonts w:cs="Times New Roman"/>
          <w:sz w:val="27"/>
          <w:szCs w:val="27"/>
        </w:rPr>
      </w:pPr>
      <w:r w:rsidRPr="00FE364B">
        <w:rPr>
          <w:sz w:val="27"/>
          <w:szCs w:val="27"/>
        </w:rPr>
        <w:t>Отже, правову оцінку діям судді</w:t>
      </w:r>
      <w:r w:rsidRPr="00FE364B">
        <w:rPr>
          <w:rFonts w:cs="Times New Roman"/>
          <w:sz w:val="27"/>
          <w:szCs w:val="27"/>
        </w:rPr>
        <w:t xml:space="preserve"> </w:t>
      </w:r>
      <w:proofErr w:type="spellStart"/>
      <w:r w:rsidRPr="00FE364B">
        <w:rPr>
          <w:rFonts w:cs="Times New Roman"/>
          <w:sz w:val="27"/>
          <w:szCs w:val="27"/>
        </w:rPr>
        <w:t>Рокитнівського</w:t>
      </w:r>
      <w:proofErr w:type="spellEnd"/>
      <w:r w:rsidRPr="00FE364B">
        <w:rPr>
          <w:rFonts w:cs="Times New Roman"/>
          <w:sz w:val="27"/>
          <w:szCs w:val="27"/>
        </w:rPr>
        <w:t xml:space="preserve"> районного суду Рівненської області </w:t>
      </w:r>
      <w:proofErr w:type="spellStart"/>
      <w:r w:rsidRPr="00FE364B">
        <w:rPr>
          <w:rFonts w:cs="Times New Roman"/>
          <w:sz w:val="27"/>
          <w:szCs w:val="27"/>
        </w:rPr>
        <w:t>Комзюк</w:t>
      </w:r>
      <w:proofErr w:type="spellEnd"/>
      <w:r w:rsidRPr="00FE364B">
        <w:rPr>
          <w:rFonts w:cs="Times New Roman"/>
          <w:sz w:val="27"/>
          <w:szCs w:val="27"/>
        </w:rPr>
        <w:t xml:space="preserve"> А.Ф. та суддів Рівненського апеляційного суду Гордійчук С.О., Ковальчук Н.М., </w:t>
      </w:r>
      <w:proofErr w:type="spellStart"/>
      <w:r w:rsidRPr="00FE364B">
        <w:rPr>
          <w:rFonts w:cs="Times New Roman"/>
          <w:sz w:val="27"/>
          <w:szCs w:val="27"/>
        </w:rPr>
        <w:t>Шимківа</w:t>
      </w:r>
      <w:proofErr w:type="spellEnd"/>
      <w:r w:rsidRPr="00FE364B">
        <w:rPr>
          <w:rFonts w:cs="Times New Roman"/>
          <w:sz w:val="27"/>
          <w:szCs w:val="27"/>
        </w:rPr>
        <w:t xml:space="preserve"> С.С. під час розгляду справи № 2-617/11, постановлення ухвали </w:t>
      </w:r>
      <w:proofErr w:type="spellStart"/>
      <w:r w:rsidRPr="00FE364B">
        <w:rPr>
          <w:rFonts w:cs="Times New Roman"/>
          <w:sz w:val="27"/>
          <w:szCs w:val="27"/>
        </w:rPr>
        <w:t>Рокитнівського</w:t>
      </w:r>
      <w:proofErr w:type="spellEnd"/>
      <w:r w:rsidRPr="00FE364B">
        <w:rPr>
          <w:rFonts w:cs="Times New Roman"/>
          <w:sz w:val="27"/>
          <w:szCs w:val="27"/>
        </w:rPr>
        <w:t xml:space="preserve"> районного суду Рівненської області від 1 лютого 2021 року, та </w:t>
      </w:r>
      <w:r>
        <w:rPr>
          <w:rFonts w:cs="Times New Roman"/>
          <w:sz w:val="27"/>
          <w:szCs w:val="27"/>
        </w:rPr>
        <w:t>ухвалення</w:t>
      </w:r>
      <w:r w:rsidRPr="00FE364B">
        <w:rPr>
          <w:rFonts w:cs="Times New Roman"/>
          <w:sz w:val="27"/>
          <w:szCs w:val="27"/>
        </w:rPr>
        <w:t xml:space="preserve"> постанови Рівненським апеляційним судом від 27 квітня 2021 року надано касаційним судом.</w:t>
      </w:r>
    </w:p>
    <w:p w14:paraId="766BF55E" w14:textId="77777777" w:rsidR="00E53314" w:rsidRPr="00FE364B" w:rsidRDefault="00E53314" w:rsidP="00E53314">
      <w:pPr>
        <w:pStyle w:val="a5"/>
        <w:ind w:firstLine="708"/>
        <w:jc w:val="both"/>
        <w:rPr>
          <w:sz w:val="27"/>
          <w:szCs w:val="27"/>
        </w:rPr>
      </w:pPr>
      <w:r w:rsidRPr="00FE364B">
        <w:rPr>
          <w:sz w:val="27"/>
          <w:szCs w:val="27"/>
        </w:rPr>
        <w:t xml:space="preserve">Разом із тим, скасування або зміна судового рішення не має наслідком дисциплінарну відповідальність судді, який брав участь в його ухваленні. </w:t>
      </w:r>
    </w:p>
    <w:p w14:paraId="26B10BAA" w14:textId="77777777" w:rsidR="00E53314" w:rsidRPr="00C1129E" w:rsidRDefault="00E53314" w:rsidP="00E53314">
      <w:pPr>
        <w:pStyle w:val="a5"/>
        <w:ind w:firstLine="567"/>
        <w:jc w:val="both"/>
        <w:rPr>
          <w:rFonts w:eastAsia="Calibri" w:cs="Times New Roman"/>
          <w:color w:val="000000"/>
          <w:sz w:val="27"/>
          <w:szCs w:val="27"/>
        </w:rPr>
      </w:pPr>
      <w:r w:rsidRPr="00FE364B">
        <w:rPr>
          <w:rFonts w:cs="Times New Roman"/>
          <w:sz w:val="27"/>
          <w:szCs w:val="27"/>
        </w:rPr>
        <w:t>Відповідно до пункту 4 частини першої статті 45 Закону України «Про Вищу раду правосуддя»</w:t>
      </w:r>
      <w:r w:rsidRPr="00FE364B">
        <w:rPr>
          <w:rFonts w:cs="Times New Roman"/>
          <w:color w:val="000000"/>
          <w:sz w:val="27"/>
          <w:szCs w:val="27"/>
        </w:rPr>
        <w:t xml:space="preserve"> у відкритті дисциплінарної справи має бути відмовлено, якщо</w:t>
      </w:r>
      <w:bookmarkStart w:id="6" w:name="n415"/>
      <w:bookmarkEnd w:id="6"/>
      <w:r w:rsidRPr="00FE364B">
        <w:rPr>
          <w:rFonts w:cs="Times New Roman"/>
          <w:color w:val="000000"/>
          <w:sz w:val="27"/>
          <w:szCs w:val="27"/>
        </w:rPr>
        <w:t xml:space="preserve"> суть скарги зводиться лише до незгоди із судовим рішенням.</w:t>
      </w:r>
      <w:r w:rsidRPr="00C1129E">
        <w:rPr>
          <w:rFonts w:eastAsia="Calibri" w:cs="Times New Roman"/>
          <w:color w:val="000000"/>
          <w:sz w:val="27"/>
          <w:szCs w:val="27"/>
        </w:rPr>
        <w:t>.</w:t>
      </w:r>
    </w:p>
    <w:p w14:paraId="71193D9D" w14:textId="77777777" w:rsidR="00E53314" w:rsidRPr="00C1129E" w:rsidRDefault="00E53314" w:rsidP="00E53314">
      <w:pPr>
        <w:spacing w:after="0" w:line="240" w:lineRule="auto"/>
        <w:ind w:firstLine="567"/>
        <w:jc w:val="both"/>
        <w:rPr>
          <w:rFonts w:ascii="Times New Roman" w:eastAsia="Calibri" w:hAnsi="Times New Roman" w:cs="Times New Roman"/>
          <w:sz w:val="27"/>
          <w:szCs w:val="27"/>
          <w:lang w:eastAsia="ru-RU"/>
        </w:rPr>
      </w:pPr>
      <w:r w:rsidRPr="00C1129E">
        <w:rPr>
          <w:rFonts w:ascii="Times New Roman" w:eastAsia="Calibri" w:hAnsi="Times New Roman" w:cs="Times New Roman"/>
          <w:sz w:val="27"/>
          <w:szCs w:val="27"/>
          <w:lang w:eastAsia="ru-RU"/>
        </w:rPr>
        <w:t xml:space="preserve">Враховуючи наведене, керуючись статтею 45 Закону України </w:t>
      </w:r>
      <w:r w:rsidRPr="00C1129E">
        <w:rPr>
          <w:rFonts w:ascii="Times New Roman" w:eastAsia="Calibri" w:hAnsi="Times New Roman" w:cs="Times New Roman"/>
          <w:sz w:val="27"/>
          <w:szCs w:val="27"/>
        </w:rPr>
        <w:t>«Про Вищу раду правосуддя»</w:t>
      </w:r>
      <w:r w:rsidRPr="00C1129E">
        <w:rPr>
          <w:rFonts w:ascii="Times New Roman" w:eastAsia="Calibri" w:hAnsi="Times New Roman" w:cs="Times New Roman"/>
          <w:sz w:val="27"/>
          <w:szCs w:val="27"/>
          <w:lang w:eastAsia="ru-RU"/>
        </w:rPr>
        <w:t>, Друга Дисциплінарна палата Вищої ради правосуддя</w:t>
      </w:r>
    </w:p>
    <w:p w14:paraId="705DAD76" w14:textId="77777777" w:rsidR="00E53314" w:rsidRPr="00C1129E" w:rsidRDefault="00E53314" w:rsidP="00E53314">
      <w:pPr>
        <w:spacing w:after="0" w:line="240" w:lineRule="auto"/>
        <w:ind w:firstLine="567"/>
        <w:jc w:val="both"/>
        <w:rPr>
          <w:rFonts w:ascii="Times New Roman" w:eastAsia="Calibri" w:hAnsi="Times New Roman" w:cs="Times New Roman"/>
          <w:sz w:val="27"/>
          <w:szCs w:val="27"/>
        </w:rPr>
      </w:pPr>
    </w:p>
    <w:p w14:paraId="54D48AC4" w14:textId="77777777" w:rsidR="00E53314" w:rsidRPr="00C1129E" w:rsidRDefault="00E53314" w:rsidP="00E533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rFonts w:ascii="Times New Roman" w:eastAsia="Times New Roman" w:hAnsi="Times New Roman" w:cs="Times New Roman"/>
          <w:b/>
          <w:sz w:val="27"/>
          <w:szCs w:val="27"/>
          <w:lang w:eastAsia="uk-UA"/>
        </w:rPr>
      </w:pPr>
      <w:r w:rsidRPr="00C1129E">
        <w:rPr>
          <w:rFonts w:ascii="Times New Roman" w:eastAsia="Times New Roman" w:hAnsi="Times New Roman" w:cs="Times New Roman"/>
          <w:b/>
          <w:sz w:val="27"/>
          <w:szCs w:val="27"/>
          <w:lang w:eastAsia="uk-UA"/>
        </w:rPr>
        <w:t>ухвалила:</w:t>
      </w:r>
    </w:p>
    <w:p w14:paraId="78DC67A1" w14:textId="77777777" w:rsidR="00E53314" w:rsidRPr="00C1129E" w:rsidRDefault="00E53314" w:rsidP="00E533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rFonts w:ascii="Times New Roman" w:eastAsia="Times New Roman" w:hAnsi="Times New Roman" w:cs="Times New Roman"/>
          <w:b/>
          <w:sz w:val="27"/>
          <w:szCs w:val="27"/>
          <w:lang w:eastAsia="uk-UA"/>
        </w:rPr>
      </w:pPr>
    </w:p>
    <w:p w14:paraId="3A8070F1" w14:textId="77777777" w:rsidR="00E53314" w:rsidRPr="00C1129E" w:rsidRDefault="00E53314" w:rsidP="00E53314">
      <w:pPr>
        <w:spacing w:after="0" w:line="240" w:lineRule="auto"/>
        <w:jc w:val="both"/>
        <w:rPr>
          <w:rFonts w:ascii="Times New Roman" w:eastAsia="Calibri" w:hAnsi="Times New Roman" w:cs="Times New Roman"/>
          <w:sz w:val="27"/>
          <w:szCs w:val="27"/>
          <w:lang w:eastAsia="ru-RU"/>
        </w:rPr>
      </w:pPr>
      <w:r w:rsidRPr="00C1129E">
        <w:rPr>
          <w:rFonts w:ascii="Times New Roman" w:eastAsia="Calibri" w:hAnsi="Times New Roman" w:cs="Times New Roman"/>
          <w:sz w:val="27"/>
          <w:szCs w:val="27"/>
          <w:lang w:eastAsia="ru-RU"/>
        </w:rPr>
        <w:t xml:space="preserve">відмовити у відкритті дисциплінарної справи за скаргою </w:t>
      </w:r>
      <w:proofErr w:type="spellStart"/>
      <w:r w:rsidRPr="00FE364B">
        <w:rPr>
          <w:rFonts w:ascii="Times New Roman" w:hAnsi="Times New Roman" w:cs="Times New Roman"/>
          <w:bCs/>
          <w:sz w:val="27"/>
          <w:szCs w:val="27"/>
        </w:rPr>
        <w:t>Мєлікової</w:t>
      </w:r>
      <w:proofErr w:type="spellEnd"/>
      <w:r w:rsidRPr="00FE364B">
        <w:rPr>
          <w:rFonts w:ascii="Times New Roman" w:hAnsi="Times New Roman" w:cs="Times New Roman"/>
          <w:bCs/>
          <w:sz w:val="27"/>
          <w:szCs w:val="27"/>
        </w:rPr>
        <w:t xml:space="preserve"> Оксани Федорівни стосовно судді </w:t>
      </w:r>
      <w:proofErr w:type="spellStart"/>
      <w:r w:rsidRPr="00FE364B">
        <w:rPr>
          <w:rFonts w:ascii="Times New Roman" w:hAnsi="Times New Roman" w:cs="Times New Roman"/>
          <w:bCs/>
          <w:sz w:val="27"/>
          <w:szCs w:val="27"/>
        </w:rPr>
        <w:t>Рокитнівського</w:t>
      </w:r>
      <w:proofErr w:type="spellEnd"/>
      <w:r w:rsidRPr="00FE364B">
        <w:rPr>
          <w:rFonts w:ascii="Times New Roman" w:hAnsi="Times New Roman" w:cs="Times New Roman"/>
          <w:bCs/>
          <w:sz w:val="27"/>
          <w:szCs w:val="27"/>
        </w:rPr>
        <w:t xml:space="preserve"> районного суду Рівненської області </w:t>
      </w:r>
      <w:proofErr w:type="spellStart"/>
      <w:r w:rsidRPr="00FE364B">
        <w:rPr>
          <w:rFonts w:ascii="Times New Roman" w:hAnsi="Times New Roman" w:cs="Times New Roman"/>
          <w:bCs/>
          <w:sz w:val="27"/>
          <w:szCs w:val="27"/>
        </w:rPr>
        <w:t>Комзюк</w:t>
      </w:r>
      <w:proofErr w:type="spellEnd"/>
      <w:r w:rsidRPr="00FE364B">
        <w:rPr>
          <w:rFonts w:ascii="Times New Roman" w:hAnsi="Times New Roman" w:cs="Times New Roman"/>
          <w:bCs/>
          <w:sz w:val="27"/>
          <w:szCs w:val="27"/>
        </w:rPr>
        <w:t xml:space="preserve"> Алли Федорівни та суддів Рівненського апеляційного суду Гордійчук Світлани Олексіївни, Ковальчук Надії Миколаївни, </w:t>
      </w:r>
      <w:proofErr w:type="spellStart"/>
      <w:r w:rsidRPr="00FE364B">
        <w:rPr>
          <w:rFonts w:ascii="Times New Roman" w:hAnsi="Times New Roman" w:cs="Times New Roman"/>
          <w:bCs/>
          <w:sz w:val="27"/>
          <w:szCs w:val="27"/>
        </w:rPr>
        <w:t>Шимківа</w:t>
      </w:r>
      <w:proofErr w:type="spellEnd"/>
      <w:r w:rsidRPr="00FE364B">
        <w:rPr>
          <w:rFonts w:ascii="Times New Roman" w:hAnsi="Times New Roman" w:cs="Times New Roman"/>
          <w:bCs/>
          <w:sz w:val="27"/>
          <w:szCs w:val="27"/>
        </w:rPr>
        <w:t xml:space="preserve"> Степана Степановича</w:t>
      </w:r>
      <w:r w:rsidRPr="00C1129E">
        <w:rPr>
          <w:rFonts w:ascii="Times New Roman" w:eastAsia="Calibri" w:hAnsi="Times New Roman" w:cs="Times New Roman"/>
          <w:noProof/>
          <w:sz w:val="27"/>
          <w:szCs w:val="27"/>
        </w:rPr>
        <w:t xml:space="preserve"> Федоровича</w:t>
      </w:r>
      <w:r w:rsidRPr="00C1129E">
        <w:rPr>
          <w:rFonts w:ascii="Times New Roman" w:eastAsia="Calibri" w:hAnsi="Times New Roman" w:cs="Times New Roman"/>
          <w:sz w:val="27"/>
          <w:szCs w:val="27"/>
          <w:lang w:eastAsia="ru-RU"/>
        </w:rPr>
        <w:t>.</w:t>
      </w:r>
    </w:p>
    <w:p w14:paraId="6C79A54A" w14:textId="77777777" w:rsidR="00E53314" w:rsidRPr="00C1129E" w:rsidRDefault="00E53314" w:rsidP="00E53314">
      <w:pPr>
        <w:spacing w:after="0" w:line="240" w:lineRule="auto"/>
        <w:ind w:firstLine="567"/>
        <w:jc w:val="both"/>
        <w:rPr>
          <w:rFonts w:ascii="Times New Roman" w:eastAsia="Calibri" w:hAnsi="Times New Roman" w:cs="Times New Roman"/>
          <w:sz w:val="27"/>
          <w:szCs w:val="27"/>
          <w:lang w:eastAsia="ru-RU"/>
        </w:rPr>
      </w:pPr>
      <w:r w:rsidRPr="00C1129E">
        <w:rPr>
          <w:rFonts w:ascii="Times New Roman" w:eastAsia="Calibri" w:hAnsi="Times New Roman" w:cs="Times New Roman"/>
          <w:sz w:val="27"/>
          <w:szCs w:val="27"/>
          <w:lang w:eastAsia="ru-RU"/>
        </w:rPr>
        <w:t>Ухвала оскарженню не підлягає.</w:t>
      </w:r>
    </w:p>
    <w:p w14:paraId="11C6FCA0" w14:textId="77777777" w:rsidR="00E53314" w:rsidRPr="00C1129E" w:rsidRDefault="00E53314" w:rsidP="00E53314">
      <w:pPr>
        <w:spacing w:after="0" w:line="240" w:lineRule="auto"/>
        <w:ind w:firstLine="567"/>
        <w:jc w:val="both"/>
        <w:rPr>
          <w:rFonts w:ascii="Times New Roman" w:eastAsia="Calibri" w:hAnsi="Times New Roman" w:cs="Times New Roman"/>
          <w:sz w:val="27"/>
          <w:szCs w:val="27"/>
          <w:lang w:eastAsia="ru-RU"/>
        </w:rPr>
      </w:pPr>
    </w:p>
    <w:p w14:paraId="19D6399A" w14:textId="77777777" w:rsidR="00E53314" w:rsidRPr="00C1129E" w:rsidRDefault="00E53314" w:rsidP="00E53314">
      <w:pPr>
        <w:spacing w:after="0" w:line="240" w:lineRule="auto"/>
        <w:ind w:firstLine="567"/>
        <w:jc w:val="both"/>
        <w:rPr>
          <w:rFonts w:ascii="Times New Roman" w:hAnsi="Times New Roman"/>
          <w:b/>
          <w:sz w:val="27"/>
          <w:szCs w:val="27"/>
        </w:rPr>
      </w:pPr>
    </w:p>
    <w:tbl>
      <w:tblPr>
        <w:tblW w:w="9747" w:type="dxa"/>
        <w:tblLook w:val="04A0" w:firstRow="1" w:lastRow="0" w:firstColumn="1" w:lastColumn="0" w:noHBand="0" w:noVBand="1"/>
      </w:tblPr>
      <w:tblGrid>
        <w:gridCol w:w="5353"/>
        <w:gridCol w:w="4394"/>
      </w:tblGrid>
      <w:tr w:rsidR="00E53314" w:rsidRPr="00C1129E" w14:paraId="2F101B0D" w14:textId="77777777" w:rsidTr="00860C45">
        <w:tc>
          <w:tcPr>
            <w:tcW w:w="5353" w:type="dxa"/>
          </w:tcPr>
          <w:p w14:paraId="4A6C9A9E" w14:textId="77777777" w:rsidR="00E53314" w:rsidRPr="00C1129E" w:rsidRDefault="00E53314" w:rsidP="00860C45">
            <w:pPr>
              <w:spacing w:after="0" w:line="240" w:lineRule="auto"/>
              <w:jc w:val="both"/>
              <w:rPr>
                <w:rFonts w:ascii="Times New Roman" w:hAnsi="Times New Roman"/>
                <w:b/>
                <w:sz w:val="27"/>
                <w:szCs w:val="27"/>
              </w:rPr>
            </w:pPr>
            <w:r w:rsidRPr="00C1129E">
              <w:rPr>
                <w:rFonts w:ascii="Times New Roman" w:hAnsi="Times New Roman"/>
                <w:b/>
                <w:sz w:val="27"/>
                <w:szCs w:val="27"/>
              </w:rPr>
              <w:t xml:space="preserve">Головуючий на засіданні </w:t>
            </w:r>
          </w:p>
          <w:p w14:paraId="437478CA" w14:textId="77777777" w:rsidR="00E53314" w:rsidRPr="00C1129E" w:rsidRDefault="00E53314" w:rsidP="00860C45">
            <w:pPr>
              <w:spacing w:after="0" w:line="240" w:lineRule="auto"/>
              <w:jc w:val="both"/>
              <w:rPr>
                <w:rFonts w:ascii="Times New Roman" w:hAnsi="Times New Roman"/>
                <w:b/>
                <w:sz w:val="27"/>
                <w:szCs w:val="27"/>
              </w:rPr>
            </w:pPr>
            <w:r w:rsidRPr="00C1129E">
              <w:rPr>
                <w:rFonts w:ascii="Times New Roman" w:hAnsi="Times New Roman"/>
                <w:b/>
                <w:sz w:val="27"/>
                <w:szCs w:val="27"/>
              </w:rPr>
              <w:t xml:space="preserve">Другої Дисциплінарної </w:t>
            </w:r>
          </w:p>
          <w:p w14:paraId="664AAB9B" w14:textId="77777777" w:rsidR="00E53314" w:rsidRPr="00C1129E" w:rsidRDefault="00E53314" w:rsidP="00860C45">
            <w:pPr>
              <w:spacing w:after="0" w:line="240" w:lineRule="auto"/>
              <w:jc w:val="both"/>
              <w:rPr>
                <w:rFonts w:ascii="Times New Roman" w:hAnsi="Times New Roman"/>
                <w:b/>
                <w:sz w:val="27"/>
                <w:szCs w:val="27"/>
              </w:rPr>
            </w:pPr>
            <w:r w:rsidRPr="00C1129E">
              <w:rPr>
                <w:rFonts w:ascii="Times New Roman" w:hAnsi="Times New Roman"/>
                <w:b/>
                <w:sz w:val="27"/>
                <w:szCs w:val="27"/>
              </w:rPr>
              <w:t>палати Вищої ради правосуддя</w:t>
            </w:r>
          </w:p>
          <w:p w14:paraId="59A64B6C" w14:textId="77777777" w:rsidR="00E53314" w:rsidRPr="00C1129E" w:rsidRDefault="00E53314" w:rsidP="00860C45">
            <w:pPr>
              <w:spacing w:after="0" w:line="240" w:lineRule="auto"/>
              <w:jc w:val="both"/>
              <w:rPr>
                <w:rFonts w:ascii="Times New Roman" w:hAnsi="Times New Roman"/>
                <w:b/>
                <w:sz w:val="27"/>
                <w:szCs w:val="27"/>
              </w:rPr>
            </w:pPr>
          </w:p>
          <w:p w14:paraId="5BA86093" w14:textId="77777777" w:rsidR="00E53314" w:rsidRPr="00C1129E" w:rsidRDefault="00E53314" w:rsidP="00860C45">
            <w:pPr>
              <w:spacing w:after="0" w:line="240" w:lineRule="auto"/>
              <w:jc w:val="both"/>
              <w:rPr>
                <w:rFonts w:ascii="Times New Roman" w:hAnsi="Times New Roman"/>
                <w:b/>
                <w:sz w:val="27"/>
                <w:szCs w:val="27"/>
              </w:rPr>
            </w:pPr>
            <w:r w:rsidRPr="00C1129E">
              <w:rPr>
                <w:rFonts w:ascii="Times New Roman" w:hAnsi="Times New Roman"/>
                <w:b/>
                <w:sz w:val="27"/>
                <w:szCs w:val="27"/>
              </w:rPr>
              <w:t xml:space="preserve">Члени Другої Дисциплінарної </w:t>
            </w:r>
          </w:p>
          <w:p w14:paraId="658DC848" w14:textId="77777777" w:rsidR="00E53314" w:rsidRPr="00C1129E" w:rsidRDefault="00E53314" w:rsidP="00860C45">
            <w:pPr>
              <w:spacing w:after="0" w:line="240" w:lineRule="auto"/>
              <w:jc w:val="both"/>
              <w:rPr>
                <w:rFonts w:ascii="Times New Roman" w:hAnsi="Times New Roman"/>
                <w:b/>
                <w:sz w:val="27"/>
                <w:szCs w:val="27"/>
              </w:rPr>
            </w:pPr>
            <w:r w:rsidRPr="00C1129E">
              <w:rPr>
                <w:rFonts w:ascii="Times New Roman" w:hAnsi="Times New Roman"/>
                <w:b/>
                <w:sz w:val="27"/>
                <w:szCs w:val="27"/>
              </w:rPr>
              <w:t>палати Вищої ради правосуддя</w:t>
            </w:r>
          </w:p>
          <w:p w14:paraId="0B496D0B" w14:textId="77777777" w:rsidR="00E53314" w:rsidRPr="00C1129E" w:rsidRDefault="00E53314" w:rsidP="00860C45">
            <w:pPr>
              <w:spacing w:after="0" w:line="240" w:lineRule="auto"/>
              <w:jc w:val="both"/>
              <w:rPr>
                <w:rFonts w:ascii="Times New Roman" w:hAnsi="Times New Roman"/>
                <w:b/>
                <w:sz w:val="27"/>
                <w:szCs w:val="27"/>
              </w:rPr>
            </w:pPr>
          </w:p>
          <w:p w14:paraId="1AE8EE47" w14:textId="77777777" w:rsidR="00E53314" w:rsidRPr="00C1129E" w:rsidRDefault="00E53314" w:rsidP="00860C45">
            <w:pPr>
              <w:spacing w:after="0" w:line="240" w:lineRule="auto"/>
              <w:jc w:val="both"/>
              <w:rPr>
                <w:rFonts w:ascii="Times New Roman" w:hAnsi="Times New Roman"/>
                <w:b/>
                <w:sz w:val="27"/>
                <w:szCs w:val="27"/>
              </w:rPr>
            </w:pPr>
          </w:p>
          <w:p w14:paraId="7509E4DE" w14:textId="77777777" w:rsidR="00E53314" w:rsidRPr="00C1129E" w:rsidRDefault="00E53314" w:rsidP="00860C45">
            <w:pPr>
              <w:spacing w:after="0" w:line="240" w:lineRule="auto"/>
              <w:jc w:val="both"/>
              <w:rPr>
                <w:rFonts w:ascii="Times New Roman" w:hAnsi="Times New Roman"/>
                <w:b/>
                <w:sz w:val="27"/>
                <w:szCs w:val="27"/>
              </w:rPr>
            </w:pPr>
          </w:p>
          <w:p w14:paraId="179E1901" w14:textId="77777777" w:rsidR="00E53314" w:rsidRPr="00C1129E" w:rsidRDefault="00E53314" w:rsidP="00860C45">
            <w:pPr>
              <w:spacing w:after="0" w:line="240" w:lineRule="auto"/>
              <w:jc w:val="both"/>
              <w:rPr>
                <w:rFonts w:ascii="Times New Roman" w:hAnsi="Times New Roman"/>
                <w:b/>
                <w:sz w:val="27"/>
                <w:szCs w:val="27"/>
              </w:rPr>
            </w:pPr>
          </w:p>
        </w:tc>
        <w:tc>
          <w:tcPr>
            <w:tcW w:w="4394" w:type="dxa"/>
          </w:tcPr>
          <w:p w14:paraId="2731F4AF" w14:textId="77777777" w:rsidR="00E53314" w:rsidRPr="00C1129E" w:rsidRDefault="00E53314" w:rsidP="00860C45">
            <w:pPr>
              <w:spacing w:after="0" w:line="240" w:lineRule="auto"/>
              <w:jc w:val="both"/>
              <w:rPr>
                <w:rFonts w:ascii="Times New Roman" w:hAnsi="Times New Roman"/>
                <w:b/>
                <w:sz w:val="27"/>
                <w:szCs w:val="27"/>
              </w:rPr>
            </w:pPr>
            <w:r w:rsidRPr="00C1129E">
              <w:rPr>
                <w:rFonts w:ascii="Times New Roman" w:hAnsi="Times New Roman"/>
                <w:b/>
                <w:sz w:val="27"/>
                <w:szCs w:val="27"/>
              </w:rPr>
              <w:t xml:space="preserve">                        </w:t>
            </w:r>
          </w:p>
          <w:p w14:paraId="4284B5B1" w14:textId="77777777" w:rsidR="00E53314" w:rsidRPr="00C1129E" w:rsidRDefault="00E53314" w:rsidP="00860C45">
            <w:pPr>
              <w:spacing w:after="0" w:line="240" w:lineRule="auto"/>
              <w:jc w:val="both"/>
              <w:rPr>
                <w:rFonts w:ascii="Times New Roman" w:hAnsi="Times New Roman"/>
                <w:b/>
                <w:sz w:val="27"/>
                <w:szCs w:val="27"/>
              </w:rPr>
            </w:pPr>
            <w:r w:rsidRPr="00C1129E">
              <w:rPr>
                <w:rFonts w:ascii="Times New Roman" w:hAnsi="Times New Roman"/>
                <w:b/>
                <w:sz w:val="27"/>
                <w:szCs w:val="27"/>
              </w:rPr>
              <w:t xml:space="preserve">                         </w:t>
            </w:r>
          </w:p>
          <w:p w14:paraId="783B1227" w14:textId="77777777" w:rsidR="00E53314" w:rsidRPr="00C1129E" w:rsidRDefault="00E53314" w:rsidP="00860C45">
            <w:pPr>
              <w:tabs>
                <w:tab w:val="left" w:pos="1735"/>
                <w:tab w:val="left" w:pos="1862"/>
              </w:tabs>
              <w:spacing w:after="0" w:line="240" w:lineRule="auto"/>
              <w:jc w:val="both"/>
              <w:rPr>
                <w:rFonts w:ascii="Times New Roman" w:hAnsi="Times New Roman"/>
                <w:b/>
                <w:sz w:val="27"/>
                <w:szCs w:val="27"/>
              </w:rPr>
            </w:pPr>
            <w:r w:rsidRPr="00C1129E">
              <w:rPr>
                <w:rFonts w:ascii="Times New Roman" w:hAnsi="Times New Roman"/>
                <w:b/>
                <w:sz w:val="27"/>
                <w:szCs w:val="27"/>
              </w:rPr>
              <w:t xml:space="preserve">                       Віталій САЛІХОВ </w:t>
            </w:r>
          </w:p>
          <w:p w14:paraId="0D344D9E" w14:textId="77777777" w:rsidR="00E53314" w:rsidRPr="00C1129E" w:rsidRDefault="00E53314" w:rsidP="00860C45">
            <w:pPr>
              <w:spacing w:after="0" w:line="240" w:lineRule="auto"/>
              <w:jc w:val="both"/>
              <w:rPr>
                <w:rFonts w:ascii="Times New Roman" w:hAnsi="Times New Roman"/>
                <w:b/>
                <w:sz w:val="27"/>
                <w:szCs w:val="27"/>
              </w:rPr>
            </w:pPr>
            <w:r w:rsidRPr="00C1129E">
              <w:rPr>
                <w:rFonts w:ascii="Times New Roman" w:hAnsi="Times New Roman"/>
                <w:b/>
                <w:sz w:val="27"/>
                <w:szCs w:val="27"/>
              </w:rPr>
              <w:t xml:space="preserve">                          </w:t>
            </w:r>
          </w:p>
          <w:p w14:paraId="2A926C29" w14:textId="77777777" w:rsidR="00E53314" w:rsidRPr="00C1129E" w:rsidRDefault="00E53314" w:rsidP="00860C45">
            <w:pPr>
              <w:spacing w:after="0" w:line="240" w:lineRule="auto"/>
              <w:jc w:val="both"/>
              <w:rPr>
                <w:rFonts w:ascii="Times New Roman" w:hAnsi="Times New Roman"/>
                <w:b/>
                <w:sz w:val="27"/>
                <w:szCs w:val="27"/>
              </w:rPr>
            </w:pPr>
            <w:r w:rsidRPr="00C1129E">
              <w:rPr>
                <w:rFonts w:ascii="Times New Roman" w:hAnsi="Times New Roman"/>
                <w:b/>
                <w:sz w:val="27"/>
                <w:szCs w:val="27"/>
              </w:rPr>
              <w:t xml:space="preserve">                         </w:t>
            </w:r>
          </w:p>
          <w:p w14:paraId="4E4C187E" w14:textId="77777777" w:rsidR="00E53314" w:rsidRPr="00C1129E" w:rsidRDefault="00E53314" w:rsidP="00860C45">
            <w:pPr>
              <w:spacing w:after="0" w:line="240" w:lineRule="auto"/>
              <w:jc w:val="both"/>
              <w:rPr>
                <w:rFonts w:ascii="Times New Roman" w:hAnsi="Times New Roman"/>
                <w:b/>
                <w:sz w:val="27"/>
                <w:szCs w:val="27"/>
              </w:rPr>
            </w:pPr>
            <w:r w:rsidRPr="00C1129E">
              <w:rPr>
                <w:rFonts w:ascii="Times New Roman" w:hAnsi="Times New Roman"/>
                <w:b/>
                <w:sz w:val="27"/>
                <w:szCs w:val="27"/>
              </w:rPr>
              <w:t xml:space="preserve">                       Сергій БУРЛАКОВ</w:t>
            </w:r>
          </w:p>
          <w:p w14:paraId="58546B12" w14:textId="77777777" w:rsidR="00E53314" w:rsidRPr="00C1129E" w:rsidRDefault="00E53314" w:rsidP="00860C45">
            <w:pPr>
              <w:spacing w:after="0" w:line="240" w:lineRule="auto"/>
              <w:jc w:val="both"/>
              <w:rPr>
                <w:rFonts w:ascii="Times New Roman" w:hAnsi="Times New Roman"/>
                <w:b/>
                <w:sz w:val="27"/>
                <w:szCs w:val="27"/>
              </w:rPr>
            </w:pPr>
            <w:r w:rsidRPr="00C1129E">
              <w:rPr>
                <w:rFonts w:ascii="Times New Roman" w:hAnsi="Times New Roman"/>
                <w:b/>
                <w:sz w:val="27"/>
                <w:szCs w:val="27"/>
              </w:rPr>
              <w:t xml:space="preserve">                        </w:t>
            </w:r>
          </w:p>
          <w:p w14:paraId="399C6E73" w14:textId="77777777" w:rsidR="00E53314" w:rsidRPr="00C1129E" w:rsidRDefault="00E53314" w:rsidP="00860C45">
            <w:pPr>
              <w:spacing w:after="0" w:line="240" w:lineRule="auto"/>
              <w:jc w:val="both"/>
              <w:rPr>
                <w:rFonts w:ascii="Times New Roman" w:hAnsi="Times New Roman"/>
                <w:b/>
                <w:sz w:val="27"/>
                <w:szCs w:val="27"/>
              </w:rPr>
            </w:pPr>
          </w:p>
          <w:p w14:paraId="4146149C" w14:textId="77777777" w:rsidR="00E53314" w:rsidRPr="00C1129E" w:rsidRDefault="00E53314" w:rsidP="00860C45">
            <w:pPr>
              <w:spacing w:after="0" w:line="240" w:lineRule="auto"/>
              <w:jc w:val="both"/>
              <w:rPr>
                <w:rFonts w:ascii="Times New Roman" w:hAnsi="Times New Roman"/>
                <w:b/>
                <w:sz w:val="27"/>
                <w:szCs w:val="27"/>
              </w:rPr>
            </w:pPr>
            <w:r w:rsidRPr="00C1129E">
              <w:rPr>
                <w:rFonts w:ascii="Times New Roman" w:hAnsi="Times New Roman"/>
                <w:b/>
                <w:sz w:val="27"/>
                <w:szCs w:val="27"/>
              </w:rPr>
              <w:t xml:space="preserve">                       Олена КОВБІЙ        </w:t>
            </w:r>
          </w:p>
          <w:p w14:paraId="38916E8D" w14:textId="77777777" w:rsidR="00E53314" w:rsidRPr="00C1129E" w:rsidRDefault="00E53314" w:rsidP="00860C45">
            <w:pPr>
              <w:spacing w:after="0" w:line="240" w:lineRule="auto"/>
              <w:jc w:val="both"/>
              <w:rPr>
                <w:rFonts w:ascii="Times New Roman" w:hAnsi="Times New Roman"/>
                <w:b/>
                <w:sz w:val="27"/>
                <w:szCs w:val="27"/>
              </w:rPr>
            </w:pPr>
            <w:r w:rsidRPr="00C1129E">
              <w:rPr>
                <w:rFonts w:ascii="Times New Roman" w:hAnsi="Times New Roman"/>
                <w:b/>
                <w:sz w:val="27"/>
                <w:szCs w:val="27"/>
              </w:rPr>
              <w:t xml:space="preserve">                       </w:t>
            </w:r>
          </w:p>
          <w:p w14:paraId="3E4AF4CF" w14:textId="77777777" w:rsidR="00E53314" w:rsidRPr="00C1129E" w:rsidRDefault="00E53314" w:rsidP="00860C45">
            <w:pPr>
              <w:spacing w:after="0" w:line="240" w:lineRule="auto"/>
              <w:jc w:val="both"/>
              <w:rPr>
                <w:rFonts w:ascii="Times New Roman" w:hAnsi="Times New Roman"/>
                <w:b/>
                <w:sz w:val="27"/>
                <w:szCs w:val="27"/>
              </w:rPr>
            </w:pPr>
          </w:p>
          <w:p w14:paraId="5C9E7E04" w14:textId="77777777" w:rsidR="00E53314" w:rsidRPr="00C1129E" w:rsidRDefault="00E53314" w:rsidP="00860C45">
            <w:pPr>
              <w:spacing w:after="0" w:line="240" w:lineRule="auto"/>
              <w:jc w:val="both"/>
              <w:rPr>
                <w:rFonts w:ascii="Times New Roman" w:hAnsi="Times New Roman"/>
                <w:b/>
                <w:sz w:val="27"/>
                <w:szCs w:val="27"/>
              </w:rPr>
            </w:pPr>
            <w:r w:rsidRPr="00C1129E">
              <w:rPr>
                <w:rFonts w:ascii="Times New Roman" w:hAnsi="Times New Roman"/>
                <w:b/>
                <w:sz w:val="27"/>
                <w:szCs w:val="27"/>
              </w:rPr>
              <w:t xml:space="preserve">                       Олексій МЕЛЬНИК</w:t>
            </w:r>
          </w:p>
          <w:p w14:paraId="475550F8" w14:textId="77777777" w:rsidR="00E53314" w:rsidRPr="00C1129E" w:rsidRDefault="00E53314" w:rsidP="00860C45">
            <w:pPr>
              <w:spacing w:after="0" w:line="240" w:lineRule="auto"/>
              <w:jc w:val="both"/>
              <w:rPr>
                <w:rFonts w:ascii="Times New Roman" w:hAnsi="Times New Roman"/>
                <w:b/>
                <w:sz w:val="27"/>
                <w:szCs w:val="27"/>
              </w:rPr>
            </w:pPr>
          </w:p>
        </w:tc>
      </w:tr>
    </w:tbl>
    <w:p w14:paraId="17EA9D36" w14:textId="77777777" w:rsidR="00E53314" w:rsidRPr="00C1129E" w:rsidRDefault="00E53314" w:rsidP="00E53314">
      <w:pPr>
        <w:autoSpaceDE w:val="0"/>
        <w:autoSpaceDN w:val="0"/>
        <w:adjustRightInd w:val="0"/>
        <w:spacing w:after="0" w:line="240" w:lineRule="auto"/>
        <w:jc w:val="both"/>
      </w:pPr>
    </w:p>
    <w:p w14:paraId="1E9DF224" w14:textId="77777777" w:rsidR="00E53314" w:rsidRDefault="00E53314" w:rsidP="00E53314"/>
    <w:p w14:paraId="75D51F66" w14:textId="77777777" w:rsidR="00C94860" w:rsidRDefault="00C94860"/>
    <w:sectPr w:rsidR="00C94860" w:rsidSect="00F043C6">
      <w:headerReference w:type="default" r:id="rId1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3FEE6" w14:textId="77777777" w:rsidR="006D54ED" w:rsidRDefault="006D54ED">
      <w:pPr>
        <w:spacing w:after="0" w:line="240" w:lineRule="auto"/>
      </w:pPr>
      <w:r>
        <w:separator/>
      </w:r>
    </w:p>
  </w:endnote>
  <w:endnote w:type="continuationSeparator" w:id="0">
    <w:p w14:paraId="2CB37961" w14:textId="77777777" w:rsidR="006D54ED" w:rsidRDefault="006D5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DA98E" w14:textId="77777777" w:rsidR="006D54ED" w:rsidRDefault="006D54ED">
      <w:pPr>
        <w:spacing w:after="0" w:line="240" w:lineRule="auto"/>
      </w:pPr>
      <w:r>
        <w:separator/>
      </w:r>
    </w:p>
  </w:footnote>
  <w:footnote w:type="continuationSeparator" w:id="0">
    <w:p w14:paraId="3B5903F1" w14:textId="77777777" w:rsidR="006D54ED" w:rsidRDefault="006D5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5746C161" w14:textId="4F8D1056" w:rsidR="00C42D32" w:rsidRDefault="00474854">
        <w:pPr>
          <w:pStyle w:val="a3"/>
          <w:jc w:val="center"/>
        </w:pPr>
        <w:r>
          <w:fldChar w:fldCharType="begin"/>
        </w:r>
        <w:r>
          <w:instrText xml:space="preserve"> PAGE   \* MERGEFORMAT </w:instrText>
        </w:r>
        <w:r>
          <w:fldChar w:fldCharType="separate"/>
        </w:r>
        <w:r>
          <w:rPr>
            <w:noProof/>
          </w:rPr>
          <w:t>7</w:t>
        </w:r>
        <w:r>
          <w:fldChar w:fldCharType="end"/>
        </w:r>
      </w:p>
    </w:sdtContent>
  </w:sdt>
  <w:p w14:paraId="50757942" w14:textId="77777777" w:rsidR="00C42D32" w:rsidRDefault="00C42D3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314"/>
    <w:rsid w:val="000F1E0D"/>
    <w:rsid w:val="001E6C25"/>
    <w:rsid w:val="00223DDF"/>
    <w:rsid w:val="00287A62"/>
    <w:rsid w:val="00426B69"/>
    <w:rsid w:val="00474854"/>
    <w:rsid w:val="006C3386"/>
    <w:rsid w:val="006D0105"/>
    <w:rsid w:val="006D54ED"/>
    <w:rsid w:val="00712473"/>
    <w:rsid w:val="007666EC"/>
    <w:rsid w:val="0077168A"/>
    <w:rsid w:val="00921330"/>
    <w:rsid w:val="009871C9"/>
    <w:rsid w:val="00A30DF1"/>
    <w:rsid w:val="00A92525"/>
    <w:rsid w:val="00B67A28"/>
    <w:rsid w:val="00BB5137"/>
    <w:rsid w:val="00C42D32"/>
    <w:rsid w:val="00C63C1A"/>
    <w:rsid w:val="00C94860"/>
    <w:rsid w:val="00CF1F92"/>
    <w:rsid w:val="00D66EB7"/>
    <w:rsid w:val="00DE0F58"/>
    <w:rsid w:val="00E30C3F"/>
    <w:rsid w:val="00E53314"/>
    <w:rsid w:val="00EB46A6"/>
    <w:rsid w:val="00F704F9"/>
    <w:rsid w:val="00FC2D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D03D3"/>
  <w15:chartTrackingRefBased/>
  <w15:docId w15:val="{D8C3A08E-DB16-4B04-A4F9-DED913FD2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33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53314"/>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E53314"/>
  </w:style>
  <w:style w:type="paragraph" w:styleId="a5">
    <w:name w:val="No Spacing"/>
    <w:link w:val="a6"/>
    <w:uiPriority w:val="1"/>
    <w:qFormat/>
    <w:rsid w:val="00E53314"/>
    <w:pPr>
      <w:spacing w:after="0" w:line="240" w:lineRule="auto"/>
    </w:pPr>
    <w:rPr>
      <w:rFonts w:ascii="Times New Roman" w:hAnsi="Times New Roman"/>
      <w:sz w:val="28"/>
    </w:rPr>
  </w:style>
  <w:style w:type="character" w:customStyle="1" w:styleId="a6">
    <w:name w:val="Без інтервалів Знак"/>
    <w:link w:val="a5"/>
    <w:uiPriority w:val="1"/>
    <w:rsid w:val="00E53314"/>
    <w:rPr>
      <w:rFonts w:ascii="Times New Roman" w:hAnsi="Times New Roman"/>
      <w:sz w:val="28"/>
    </w:rPr>
  </w:style>
  <w:style w:type="paragraph" w:customStyle="1" w:styleId="StyleZakonu">
    <w:name w:val="StyleZakonu"/>
    <w:basedOn w:val="a"/>
    <w:link w:val="StyleZakonu0"/>
    <w:uiPriority w:val="99"/>
    <w:rsid w:val="00E53314"/>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uiPriority w:val="99"/>
    <w:locked/>
    <w:rsid w:val="00E5331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ed_2019_05_22/pravo1/KMP93146.html?pravo=1" TargetMode="External"/><Relationship Id="rId13" Type="http://schemas.openxmlformats.org/officeDocument/2006/relationships/hyperlink" Target="http://search.ligazakon.ua/l_doc2.nsf/link1/an_821309/ed_2020_12_02/pravo1/T022947.html?pravo=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arch.ligazakon.ua/l_doc2.nsf/link1/ed_2021_07_21/pravo1/KMP93146.html?pravo=1"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arch.ligazakon.ua/l_doc2.nsf/link1/ed_2020_12_02/pravo1/T022947.html?pravo=1"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earch.ligazakon.ua/l_doc2.nsf/link1/an_821309/ed_2020_12_02/pravo1/T022947.html?pravo=1" TargetMode="External"/><Relationship Id="rId5" Type="http://schemas.openxmlformats.org/officeDocument/2006/relationships/footnotes" Target="footnotes.xml"/><Relationship Id="rId15" Type="http://schemas.openxmlformats.org/officeDocument/2006/relationships/hyperlink" Target="http://search.ligazakon.ua/l_doc2.nsf/link1/ed_2020_12_02/pravo1/T022947.html?pravo=1" TargetMode="External"/><Relationship Id="rId10" Type="http://schemas.openxmlformats.org/officeDocument/2006/relationships/hyperlink" Target="http://search.ligazakon.ua/l_doc2.nsf/link1/an_821309/ed_2020_12_02/pravo1/T022947.html?pravo=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arch.ligazakon.ua/l_doc2.nsf/link1/ed_2019_05_22/pravo1/KMP93146.html?pravo=1" TargetMode="External"/><Relationship Id="rId14" Type="http://schemas.openxmlformats.org/officeDocument/2006/relationships/hyperlink" Target="http://search.ligazakon.ua/l_doc2.nsf/link1/ed_2021_07_21/pravo1/KMP93146.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9460D-83A7-4AEC-A54A-44C2874A5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13958</Words>
  <Characters>7957</Characters>
  <Application>Microsoft Office Word</Application>
  <DocSecurity>0</DocSecurity>
  <Lines>66</Lines>
  <Paragraphs>43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2023-12-11T15:19:00Z</cp:lastPrinted>
  <dcterms:created xsi:type="dcterms:W3CDTF">2023-12-14T12:38:00Z</dcterms:created>
  <dcterms:modified xsi:type="dcterms:W3CDTF">2023-12-14T12:38:00Z</dcterms:modified>
</cp:coreProperties>
</file>