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F4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237B5698" wp14:editId="4DB5C056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УКРАЇНА</w:t>
      </w: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ВИЩА  РАДА  ПРАВОСУДДЯ</w:t>
      </w: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sz w:val="28"/>
          <w:szCs w:val="28"/>
          <w:lang w:eastAsia="ru-RU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5455F4" w:rsidRPr="005455F4" w:rsidTr="00350657">
        <w:trPr>
          <w:trHeight w:val="188"/>
        </w:trPr>
        <w:tc>
          <w:tcPr>
            <w:tcW w:w="3718" w:type="dxa"/>
            <w:shd w:val="clear" w:color="auto" w:fill="auto"/>
          </w:tcPr>
          <w:p w:rsidR="005455F4" w:rsidRPr="005455F4" w:rsidRDefault="005455F4" w:rsidP="005455F4">
            <w:pPr>
              <w:spacing w:after="0" w:line="240" w:lineRule="auto"/>
              <w:ind w:left="137"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5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квітня 2024 року</w:t>
            </w:r>
          </w:p>
        </w:tc>
        <w:tc>
          <w:tcPr>
            <w:tcW w:w="2937" w:type="dxa"/>
            <w:shd w:val="clear" w:color="auto" w:fill="auto"/>
          </w:tcPr>
          <w:p w:rsidR="005455F4" w:rsidRPr="005455F4" w:rsidRDefault="005455F4" w:rsidP="005455F4">
            <w:pPr>
              <w:spacing w:after="0" w:line="240" w:lineRule="auto"/>
              <w:ind w:right="-2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ru-RU"/>
              </w:rPr>
            </w:pPr>
            <w:r w:rsidRPr="005455F4">
              <w:rPr>
                <w:rFonts w:ascii="Bookman Old Style" w:eastAsia="Times New Roman" w:hAnsi="Bookman Old Style" w:cs="Times New Roman"/>
                <w:b/>
                <w:sz w:val="20"/>
                <w:szCs w:val="20"/>
                <w:lang w:eastAsia="ru-RU"/>
              </w:rPr>
              <w:t xml:space="preserve">              </w:t>
            </w:r>
            <w:r w:rsidRPr="005455F4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5455F4" w:rsidRPr="005455F4" w:rsidRDefault="005455F4" w:rsidP="007D3AD0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5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BC77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7D3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1288</w:t>
            </w:r>
            <w:r w:rsidR="00BC77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/0/15-24</w:t>
            </w:r>
          </w:p>
        </w:tc>
      </w:tr>
    </w:tbl>
    <w:p w:rsidR="005455F4" w:rsidRPr="005455F4" w:rsidRDefault="005455F4" w:rsidP="005455F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080"/>
      </w:tblGrid>
      <w:tr w:rsidR="005455F4" w:rsidRPr="005455F4" w:rsidTr="001D55EB">
        <w:trPr>
          <w:trHeight w:val="143"/>
        </w:trPr>
        <w:tc>
          <w:tcPr>
            <w:tcW w:w="4080" w:type="dxa"/>
          </w:tcPr>
          <w:p w:rsidR="005455F4" w:rsidRPr="005455F4" w:rsidRDefault="005455F4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455F4" w:rsidRPr="00071739" w:rsidRDefault="005455F4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  <w:r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Про </w:t>
            </w:r>
            <w:r w:rsidR="001D55EB"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>залишення без</w:t>
            </w:r>
            <w:r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 розгляду 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заяви </w:t>
            </w:r>
            <w:proofErr w:type="spellStart"/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Кухаря</w:t>
            </w:r>
            <w:proofErr w:type="spellEnd"/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Д.О. про звільнення з посади судді </w:t>
            </w:r>
            <w:proofErr w:type="spellStart"/>
            <w:r w:rsidR="001D55EB" w:rsidRPr="00071739">
              <w:rPr>
                <w:rFonts w:ascii="Times New Roman" w:hAnsi="Times New Roman" w:cs="Times New Roman"/>
                <w:b/>
                <w:sz w:val="24"/>
                <w:szCs w:val="24"/>
              </w:rPr>
              <w:t>Синельниківського</w:t>
            </w:r>
            <w:proofErr w:type="spellEnd"/>
            <w:r w:rsidR="001D55EB" w:rsidRPr="00071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міськрайонного суду Дніпропетровської області</w:t>
            </w:r>
            <w:r w:rsidR="001D55EB"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у зв’язку з поданням заяви </w:t>
            </w:r>
            <w:r w:rsid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відставку </w:t>
            </w:r>
          </w:p>
          <w:p w:rsidR="005455F4" w:rsidRPr="005455F4" w:rsidRDefault="005455F4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5455F4" w:rsidRPr="005455F4" w:rsidRDefault="005455F4" w:rsidP="005455F4">
      <w:pPr>
        <w:tabs>
          <w:tab w:val="left" w:pos="2694"/>
        </w:tabs>
        <w:spacing w:after="0" w:line="240" w:lineRule="auto"/>
        <w:ind w:right="6887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ru-RU"/>
        </w:rPr>
      </w:pPr>
    </w:p>
    <w:p w:rsidR="005455F4" w:rsidRPr="005455F4" w:rsidRDefault="005455F4" w:rsidP="005455F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color w:val="000000"/>
          <w:sz w:val="27"/>
          <w:szCs w:val="27"/>
          <w:highlight w:val="yellow"/>
          <w:lang w:eastAsia="ru-RU"/>
        </w:rPr>
      </w:pPr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Вища рада правосуддя, розглянувши заяву про звільнення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>Кухаря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Дмитра Олексійовича з посади судді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 у відставку,</w:t>
      </w:r>
    </w:p>
    <w:p w:rsidR="005455F4" w:rsidRPr="005455F4" w:rsidRDefault="005455F4" w:rsidP="005455F4">
      <w:pPr>
        <w:spacing w:after="0" w:line="240" w:lineRule="auto"/>
        <w:ind w:right="98" w:firstLine="567"/>
        <w:jc w:val="center"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ru-RU"/>
        </w:rPr>
      </w:pPr>
    </w:p>
    <w:p w:rsidR="005455F4" w:rsidRPr="005455F4" w:rsidRDefault="005455F4" w:rsidP="005455F4">
      <w:pPr>
        <w:spacing w:after="0" w:line="240" w:lineRule="auto"/>
        <w:ind w:right="98" w:firstLine="567"/>
        <w:jc w:val="center"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ru-RU"/>
        </w:rPr>
      </w:pPr>
      <w:r w:rsidRPr="005455F4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ru-RU"/>
        </w:rPr>
        <w:t>встановила:</w:t>
      </w:r>
    </w:p>
    <w:p w:rsidR="005455F4" w:rsidRPr="005455F4" w:rsidRDefault="005455F4" w:rsidP="005455F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ru-RU"/>
        </w:rPr>
      </w:pPr>
    </w:p>
    <w:p w:rsidR="005455F4" w:rsidRPr="005455F4" w:rsidRDefault="005455F4" w:rsidP="005455F4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до Вищої ради правосуддя 31 січня 2023 року надійшла заява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>Кухаря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Д.О.</w:t>
      </w:r>
      <w:r w:rsidRPr="005455F4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</w:t>
      </w:r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про звільнення з посади судді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 у відставку.</w:t>
      </w:r>
    </w:p>
    <w:p w:rsidR="005455F4" w:rsidRPr="005455F4" w:rsidRDefault="005455F4" w:rsidP="005455F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ProbaPro" w:eastAsia="Times New Roman" w:hAnsi="ProbaPro" w:cs="Times New Roman"/>
          <w:sz w:val="27"/>
          <w:szCs w:val="27"/>
          <w:lang w:eastAsia="uk-UA"/>
        </w:rPr>
      </w:pPr>
      <w:r w:rsidRPr="005455F4">
        <w:rPr>
          <w:rFonts w:ascii="ProbaPro" w:eastAsia="Times New Roman" w:hAnsi="ProbaPro" w:cs="Times New Roman"/>
          <w:sz w:val="27"/>
          <w:szCs w:val="27"/>
          <w:lang w:val="ru-RU" w:eastAsia="uk-UA"/>
        </w:rPr>
        <w:t xml:space="preserve">За результатами </w:t>
      </w:r>
      <w:proofErr w:type="spellStart"/>
      <w:r w:rsidRPr="005455F4">
        <w:rPr>
          <w:rFonts w:ascii="ProbaPro" w:eastAsia="Times New Roman" w:hAnsi="ProbaPro" w:cs="Times New Roman"/>
          <w:sz w:val="27"/>
          <w:szCs w:val="27"/>
          <w:lang w:val="ru-RU" w:eastAsia="uk-UA"/>
        </w:rPr>
        <w:t>розгляду</w:t>
      </w:r>
      <w:proofErr w:type="spellEnd"/>
      <w:r w:rsidRPr="005455F4">
        <w:rPr>
          <w:rFonts w:ascii="ProbaPro" w:eastAsia="Times New Roman" w:hAnsi="ProbaPro" w:cs="Times New Roman"/>
          <w:sz w:val="27"/>
          <w:szCs w:val="27"/>
          <w:lang w:val="ru-RU" w:eastAsia="uk-UA"/>
        </w:rPr>
        <w:t xml:space="preserve"> заяви </w:t>
      </w:r>
      <w:proofErr w:type="spellStart"/>
      <w:r w:rsidRPr="005455F4">
        <w:rPr>
          <w:rFonts w:ascii="ProbaPro" w:eastAsia="Times New Roman" w:hAnsi="ProbaPro" w:cs="Times New Roman"/>
          <w:sz w:val="27"/>
          <w:szCs w:val="27"/>
          <w:lang w:val="ru-RU" w:eastAsia="uk-UA"/>
        </w:rPr>
        <w:t>судді</w:t>
      </w:r>
      <w:proofErr w:type="spellEnd"/>
      <w:r w:rsidRPr="005455F4">
        <w:rPr>
          <w:rFonts w:ascii="ProbaPro" w:eastAsia="Times New Roman" w:hAnsi="ProbaPro" w:cs="Times New Roman"/>
          <w:sz w:val="27"/>
          <w:szCs w:val="27"/>
          <w:lang w:eastAsia="uk-UA"/>
        </w:rPr>
        <w:t xml:space="preserve"> </w:t>
      </w:r>
      <w:proofErr w:type="spellStart"/>
      <w:r w:rsidR="001D55EB"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="001D55EB"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</w:t>
      </w:r>
      <w:r w:rsidR="001D55E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1D55EB">
        <w:rPr>
          <w:rFonts w:ascii="Times New Roman" w:eastAsia="Calibri" w:hAnsi="Times New Roman" w:cs="Times New Roman"/>
          <w:sz w:val="27"/>
          <w:szCs w:val="27"/>
          <w:lang w:eastAsia="ru-RU"/>
        </w:rPr>
        <w:t>Кухаря</w:t>
      </w:r>
      <w:proofErr w:type="spellEnd"/>
      <w:r w:rsidR="001D55E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Д.О. </w:t>
      </w:r>
      <w:r w:rsidRPr="005455F4">
        <w:rPr>
          <w:rFonts w:ascii="ProbaPro" w:eastAsia="Times New Roman" w:hAnsi="ProbaPro" w:cs="Times New Roman"/>
          <w:sz w:val="27"/>
          <w:szCs w:val="27"/>
          <w:lang w:eastAsia="uk-UA"/>
        </w:rPr>
        <w:t xml:space="preserve">встановлено таке. </w:t>
      </w:r>
    </w:p>
    <w:p w:rsidR="005455F4" w:rsidRPr="005455F4" w:rsidRDefault="000B7818" w:rsidP="005455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 Дмитро Олексійович, ____</w:t>
      </w:r>
      <w:bookmarkStart w:id="0" w:name="_GoBack"/>
      <w:bookmarkEnd w:id="0"/>
      <w:r w:rsidR="005455F4"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року народження, Указом Президента України від 13 травня 2009 року № 323/2009 призначений строком на п’ять років на посаду судді </w:t>
      </w:r>
      <w:proofErr w:type="spellStart"/>
      <w:r w:rsidR="005455F4"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="005455F4"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області. Указом Президента України від 2 листопада 2017 року № 348/2017 призначений на посаду судді </w:t>
      </w:r>
      <w:proofErr w:type="spellStart"/>
      <w:r w:rsidR="005455F4"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="005455F4"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області. </w:t>
      </w:r>
    </w:p>
    <w:p w:rsidR="005455F4" w:rsidRPr="005455F4" w:rsidRDefault="005455F4" w:rsidP="005455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Ухвалою Вищої ради правосуддя від 21 лютого 2023 року № 118/0/15-23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зупинено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розгляд питання про звільнення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Д.О. з посади судді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>Синельниківського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міськрайонного суду Дніпропетровської області</w:t>
      </w:r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у відставку з підстав, передбачених частиною третьою статті 55 Закону України «Про Вищу раду правосуддя».</w:t>
      </w:r>
    </w:p>
    <w:p w:rsidR="005455F4" w:rsidRPr="005455F4" w:rsidRDefault="005455F4" w:rsidP="005455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Рішенням Вищої ради правосуддя від 30 січня 2024 року № 269/0/15-24 звільнено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Д.О. з посади судді </w:t>
      </w:r>
      <w:proofErr w:type="spellStart"/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Pr="005455F4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 на підставі пункту 3 частини шостої статті 126 Конституції України.</w:t>
      </w:r>
    </w:p>
    <w:p w:rsidR="001D55EB" w:rsidRDefault="001D55EB" w:rsidP="001D55EB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Згідно з пунктом 15.7 Регламенту Вищої ради правосуддя, якщо на момент розгляду питання про звільнення судді Радою суддя звільнений з посади або його повноваження припинені, заява (висновок, подання) залишається без розгляду.</w:t>
      </w:r>
    </w:p>
    <w:p w:rsidR="001D55EB" w:rsidRDefault="001D55EB" w:rsidP="001D55EB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lastRenderedPageBreak/>
        <w:t>Відповідно до пункту 9.1 Регламенту Вищої ради правосуддя розгляд питання (справи) закінчується ухваленням рішення. Питання, пов’язані з відкриттям справи, зупиненням провадження у справі, залишенням заяви без розгляду та її поверненням, поверненням дисциплінарної скарги, а також в інших випадках, визначених цим Регламентом, вирішуют</w:t>
      </w: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ься шляхом постановлення ухвал.</w:t>
      </w:r>
    </w:p>
    <w:p w:rsidR="001D55EB" w:rsidRPr="001D55EB" w:rsidRDefault="001D55EB" w:rsidP="001D55EB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Вища рада правосуддя, керуючись статтями 3, 30, 34 Закону України «Про Вищу раду правосуддя», пунктами 9.1, 15.7 Регламенту Вищої ради правосуддя,</w:t>
      </w:r>
    </w:p>
    <w:p w:rsidR="001D55EB" w:rsidRPr="001D55EB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</w:p>
    <w:p w:rsidR="001D55EB" w:rsidRDefault="001D55EB" w:rsidP="001D55EB">
      <w:pPr>
        <w:spacing w:after="0" w:line="240" w:lineRule="auto"/>
        <w:ind w:right="98"/>
        <w:jc w:val="center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1D55EB">
        <w:rPr>
          <w:rFonts w:ascii="Times New Roman" w:eastAsia="Calibri" w:hAnsi="Times New Roman" w:cs="Times New Roman"/>
          <w:b/>
          <w:sz w:val="27"/>
          <w:szCs w:val="27"/>
          <w:lang w:eastAsia="ru-RU" w:bidi="uk-UA"/>
        </w:rPr>
        <w:t>ухвалила</w:t>
      </w:r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:</w:t>
      </w:r>
    </w:p>
    <w:p w:rsidR="0079093E" w:rsidRPr="001D55EB" w:rsidRDefault="0079093E" w:rsidP="001D55EB">
      <w:pPr>
        <w:spacing w:after="0" w:line="240" w:lineRule="auto"/>
        <w:ind w:right="98"/>
        <w:jc w:val="center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</w:p>
    <w:p w:rsidR="001D55EB" w:rsidRPr="001D55EB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залишити без розгляду</w:t>
      </w:r>
      <w:r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заяву</w:t>
      </w:r>
      <w:r w:rsidR="0079093E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про звільнення </w:t>
      </w:r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</w:t>
      </w:r>
      <w:proofErr w:type="spellStart"/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Кухаря</w:t>
      </w:r>
      <w:proofErr w:type="spellEnd"/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Дмитра Олексійовича з посади судді </w:t>
      </w:r>
      <w:proofErr w:type="spellStart"/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>Синельниківського</w:t>
      </w:r>
      <w:proofErr w:type="spellEnd"/>
      <w:r w:rsidRPr="001D55EB">
        <w:rPr>
          <w:rFonts w:ascii="Times New Roman" w:eastAsia="Calibri" w:hAnsi="Times New Roman" w:cs="Times New Roman"/>
          <w:sz w:val="27"/>
          <w:szCs w:val="27"/>
          <w:lang w:eastAsia="ru-RU" w:bidi="uk-UA"/>
        </w:rPr>
        <w:t xml:space="preserve"> міськрайонного суду Дніпропетровської області у відставку.</w:t>
      </w:r>
    </w:p>
    <w:p w:rsidR="001D55EB" w:rsidRPr="001D55EB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7"/>
          <w:szCs w:val="27"/>
          <w:lang w:eastAsia="ru-RU" w:bidi="uk-UA"/>
        </w:rPr>
      </w:pPr>
    </w:p>
    <w:p w:rsidR="005455F4" w:rsidRPr="005455F4" w:rsidRDefault="005455F4" w:rsidP="005455F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455F4" w:rsidRPr="005455F4" w:rsidRDefault="005455F4" w:rsidP="005455F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Голова Вищої ради правосуддя</w:t>
      </w: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5455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           Григорій УСИК</w:t>
      </w:r>
    </w:p>
    <w:p w:rsidR="005455F4" w:rsidRPr="005455F4" w:rsidRDefault="005455F4" w:rsidP="005455F4"/>
    <w:p w:rsidR="00FC4CF1" w:rsidRDefault="00FC4CF1"/>
    <w:sectPr w:rsidR="00FC4CF1" w:rsidSect="00531EB8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6C4" w:rsidRDefault="004C16C4">
      <w:pPr>
        <w:spacing w:after="0" w:line="240" w:lineRule="auto"/>
      </w:pPr>
      <w:r>
        <w:separator/>
      </w:r>
    </w:p>
  </w:endnote>
  <w:endnote w:type="continuationSeparator" w:id="0">
    <w:p w:rsidR="004C16C4" w:rsidRDefault="004C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6C4" w:rsidRDefault="004C16C4">
      <w:pPr>
        <w:spacing w:after="0" w:line="240" w:lineRule="auto"/>
      </w:pPr>
      <w:r>
        <w:separator/>
      </w:r>
    </w:p>
  </w:footnote>
  <w:footnote w:type="continuationSeparator" w:id="0">
    <w:p w:rsidR="004C16C4" w:rsidRDefault="004C1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A" w:rsidRDefault="0079093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7818">
      <w:rPr>
        <w:noProof/>
      </w:rPr>
      <w:t>2</w:t>
    </w:r>
    <w:r>
      <w:fldChar w:fldCharType="end"/>
    </w:r>
  </w:p>
  <w:p w:rsidR="00F9711A" w:rsidRDefault="000B78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4"/>
    <w:rsid w:val="00071739"/>
    <w:rsid w:val="000B7818"/>
    <w:rsid w:val="001D55EB"/>
    <w:rsid w:val="0043091C"/>
    <w:rsid w:val="004C16C4"/>
    <w:rsid w:val="005455F4"/>
    <w:rsid w:val="005C2A91"/>
    <w:rsid w:val="0079093E"/>
    <w:rsid w:val="007D3AD0"/>
    <w:rsid w:val="00922F31"/>
    <w:rsid w:val="00950F24"/>
    <w:rsid w:val="00BC77A7"/>
    <w:rsid w:val="00CE4725"/>
    <w:rsid w:val="00D232B2"/>
    <w:rsid w:val="00FC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BF4B5"/>
  <w15:chartTrackingRefBased/>
  <w15:docId w15:val="{81A75103-C714-4841-936B-4AE39E5A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55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455F4"/>
  </w:style>
  <w:style w:type="paragraph" w:styleId="a5">
    <w:name w:val="Balloon Text"/>
    <w:basedOn w:val="a"/>
    <w:link w:val="a6"/>
    <w:uiPriority w:val="99"/>
    <w:semiHidden/>
    <w:unhideWhenUsed/>
    <w:rsid w:val="00922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22F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1717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Оксана Костанян (HCJ-IMP0472 - o.kostanyan)</cp:lastModifiedBy>
  <cp:revision>2</cp:revision>
  <cp:lastPrinted>2024-04-24T10:46:00Z</cp:lastPrinted>
  <dcterms:created xsi:type="dcterms:W3CDTF">2024-04-26T08:33:00Z</dcterms:created>
  <dcterms:modified xsi:type="dcterms:W3CDTF">2024-04-26T08:33:00Z</dcterms:modified>
</cp:coreProperties>
</file>