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11B0" w:rsidRPr="00913EE8" w:rsidRDefault="00F311B0" w:rsidP="00F311B0">
      <w:pPr>
        <w:pStyle w:val="a3"/>
        <w:spacing w:after="0"/>
        <w:ind w:left="5954"/>
        <w:rPr>
          <w:sz w:val="28"/>
          <w:szCs w:val="28"/>
          <w:lang w:val="uk-UA"/>
        </w:rPr>
      </w:pPr>
      <w:r w:rsidRPr="00913EE8">
        <w:rPr>
          <w:rFonts w:ascii="Calibri" w:hAnsi="Calibri"/>
          <w:noProof/>
          <w:lang w:val="uk-UA" w:eastAsia="uk-UA"/>
        </w:rPr>
        <w:drawing>
          <wp:anchor distT="0" distB="0" distL="114300" distR="114300" simplePos="0" relativeHeight="251659264" behindDoc="0" locked="0" layoutInCell="1" allowOverlap="1">
            <wp:simplePos x="0" y="0"/>
            <wp:positionH relativeFrom="column">
              <wp:posOffset>2807970</wp:posOffset>
            </wp:positionH>
            <wp:positionV relativeFrom="paragraph">
              <wp:posOffset>168275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F311B0" w:rsidRPr="00913EE8" w:rsidRDefault="00F311B0" w:rsidP="00F311B0">
      <w:pPr>
        <w:pStyle w:val="a3"/>
        <w:spacing w:after="0"/>
        <w:ind w:left="5954"/>
        <w:rPr>
          <w:sz w:val="28"/>
          <w:szCs w:val="28"/>
          <w:lang w:val="uk-UA"/>
        </w:rPr>
      </w:pPr>
    </w:p>
    <w:p w:rsidR="00F311B0" w:rsidRPr="00913EE8" w:rsidRDefault="00F311B0" w:rsidP="00F311B0">
      <w:pPr>
        <w:pStyle w:val="a3"/>
        <w:ind w:left="0"/>
        <w:jc w:val="both"/>
        <w:rPr>
          <w:sz w:val="28"/>
          <w:szCs w:val="28"/>
          <w:lang w:val="uk-UA"/>
        </w:rPr>
      </w:pPr>
    </w:p>
    <w:p w:rsidR="00F311B0" w:rsidRPr="00913EE8" w:rsidRDefault="00F311B0" w:rsidP="00F311B0">
      <w:pPr>
        <w:pStyle w:val="a9"/>
        <w:jc w:val="center"/>
        <w:rPr>
          <w:rFonts w:ascii="AcademyC" w:hAnsi="AcademyC"/>
        </w:rPr>
      </w:pPr>
      <w:r w:rsidRPr="00913EE8">
        <w:rPr>
          <w:rFonts w:ascii="AcademyC" w:hAnsi="AcademyC"/>
        </w:rPr>
        <w:t>УКРАЇНА</w:t>
      </w:r>
    </w:p>
    <w:p w:rsidR="00F311B0" w:rsidRPr="00913EE8" w:rsidRDefault="00F311B0" w:rsidP="00F311B0">
      <w:pPr>
        <w:pStyle w:val="a9"/>
        <w:jc w:val="center"/>
        <w:rPr>
          <w:rFonts w:ascii="AcademyC" w:hAnsi="AcademyC"/>
          <w:szCs w:val="28"/>
        </w:rPr>
      </w:pPr>
      <w:r w:rsidRPr="00913EE8">
        <w:rPr>
          <w:rFonts w:ascii="AcademyC" w:hAnsi="AcademyC"/>
          <w:szCs w:val="28"/>
        </w:rPr>
        <w:t>ВИЩА  РАДА  ПРАВОСУДДЯ</w:t>
      </w:r>
    </w:p>
    <w:p w:rsidR="00F311B0" w:rsidRPr="00913EE8" w:rsidRDefault="00F311B0" w:rsidP="00F311B0">
      <w:pPr>
        <w:pStyle w:val="a9"/>
        <w:jc w:val="center"/>
        <w:rPr>
          <w:rFonts w:ascii="AcademyC" w:hAnsi="AcademyC"/>
          <w:szCs w:val="28"/>
        </w:rPr>
      </w:pPr>
      <w:r w:rsidRPr="00913EE8">
        <w:rPr>
          <w:rFonts w:ascii="AcademyC" w:hAnsi="AcademyC"/>
          <w:szCs w:val="28"/>
        </w:rPr>
        <w:t>ДРУГА ДИСЦИПЛІНАРНА ПАЛАТА</w:t>
      </w:r>
    </w:p>
    <w:p w:rsidR="00F311B0" w:rsidRPr="00913EE8" w:rsidRDefault="00F311B0" w:rsidP="00F311B0">
      <w:pPr>
        <w:pStyle w:val="a9"/>
        <w:jc w:val="center"/>
        <w:rPr>
          <w:rFonts w:ascii="AcademyC" w:hAnsi="AcademyC"/>
          <w:szCs w:val="28"/>
        </w:rPr>
      </w:pPr>
      <w:r w:rsidRPr="00913EE8">
        <w:rPr>
          <w:rFonts w:ascii="AcademyC" w:hAnsi="AcademyC"/>
          <w:szCs w:val="28"/>
        </w:rPr>
        <w:t>УХВАЛА</w:t>
      </w:r>
    </w:p>
    <w:tbl>
      <w:tblPr>
        <w:tblW w:w="10166" w:type="dxa"/>
        <w:tblLook w:val="04A0" w:firstRow="1" w:lastRow="0" w:firstColumn="1" w:lastColumn="0" w:noHBand="0" w:noVBand="1"/>
      </w:tblPr>
      <w:tblGrid>
        <w:gridCol w:w="3098"/>
        <w:gridCol w:w="3444"/>
        <w:gridCol w:w="3624"/>
      </w:tblGrid>
      <w:tr w:rsidR="00F311B0" w:rsidRPr="00913EE8" w:rsidTr="0088416D">
        <w:trPr>
          <w:trHeight w:val="188"/>
        </w:trPr>
        <w:tc>
          <w:tcPr>
            <w:tcW w:w="3098" w:type="dxa"/>
          </w:tcPr>
          <w:p w:rsidR="00F311B0" w:rsidRPr="00913EE8" w:rsidRDefault="00F311B0" w:rsidP="0088416D">
            <w:pPr>
              <w:ind w:left="-105" w:right="-2"/>
              <w:rPr>
                <w:rFonts w:ascii="Times New Roman" w:hAnsi="Times New Roman" w:cs="Times New Roman"/>
                <w:noProof/>
                <w:sz w:val="28"/>
                <w:szCs w:val="28"/>
                <w:lang w:val="uk-UA"/>
              </w:rPr>
            </w:pPr>
            <w:r w:rsidRPr="00913EE8">
              <w:rPr>
                <w:rFonts w:ascii="Times New Roman" w:hAnsi="Times New Roman" w:cs="Times New Roman"/>
                <w:noProof/>
                <w:sz w:val="28"/>
                <w:szCs w:val="28"/>
                <w:lang w:val="uk-UA"/>
              </w:rPr>
              <w:t>17 січня 2024 року</w:t>
            </w:r>
          </w:p>
        </w:tc>
        <w:tc>
          <w:tcPr>
            <w:tcW w:w="3444" w:type="dxa"/>
          </w:tcPr>
          <w:p w:rsidR="00F311B0" w:rsidRPr="00913EE8" w:rsidRDefault="00F311B0" w:rsidP="0088416D">
            <w:pPr>
              <w:ind w:right="-2"/>
              <w:rPr>
                <w:rFonts w:ascii="Book Antiqua" w:hAnsi="Book Antiqua"/>
                <w:noProof/>
                <w:lang w:val="uk-UA"/>
              </w:rPr>
            </w:pPr>
            <w:r w:rsidRPr="00913EE8">
              <w:rPr>
                <w:rFonts w:ascii="Bookman Old Style" w:hAnsi="Bookman Old Style"/>
                <w:sz w:val="20"/>
                <w:szCs w:val="20"/>
                <w:lang w:val="uk-UA"/>
              </w:rPr>
              <w:t xml:space="preserve">                  </w:t>
            </w:r>
            <w:r w:rsidRPr="00913EE8">
              <w:rPr>
                <w:rFonts w:ascii="Book Antiqua" w:hAnsi="Book Antiqua"/>
                <w:lang w:val="uk-UA"/>
              </w:rPr>
              <w:t>Київ</w:t>
            </w:r>
          </w:p>
        </w:tc>
        <w:tc>
          <w:tcPr>
            <w:tcW w:w="3624" w:type="dxa"/>
          </w:tcPr>
          <w:p w:rsidR="00F311B0" w:rsidRPr="00F311B0" w:rsidRDefault="00F311B0" w:rsidP="00F311B0">
            <w:pPr>
              <w:ind w:right="-2"/>
              <w:jc w:val="center"/>
              <w:rPr>
                <w:rFonts w:ascii="Times New Roman" w:hAnsi="Times New Roman" w:cs="Times New Roman"/>
                <w:noProof/>
                <w:sz w:val="28"/>
                <w:szCs w:val="28"/>
                <w:lang w:val="uk-UA"/>
              </w:rPr>
            </w:pPr>
            <w:r w:rsidRPr="00913EE8">
              <w:rPr>
                <w:rFonts w:ascii="Book Antiqua" w:hAnsi="Book Antiqua"/>
                <w:noProof/>
                <w:lang w:val="uk-UA"/>
              </w:rPr>
              <w:t xml:space="preserve">   </w:t>
            </w:r>
            <w:r w:rsidRPr="00913EE8">
              <w:rPr>
                <w:rFonts w:ascii="Bookman Old Style" w:hAnsi="Bookman Old Style"/>
                <w:noProof/>
                <w:sz w:val="28"/>
                <w:szCs w:val="28"/>
                <w:lang w:val="uk-UA"/>
              </w:rPr>
              <w:t xml:space="preserve"> </w:t>
            </w:r>
            <w:r w:rsidRPr="00F311B0">
              <w:rPr>
                <w:rFonts w:ascii="Times New Roman" w:hAnsi="Times New Roman" w:cs="Times New Roman"/>
                <w:noProof/>
                <w:sz w:val="28"/>
                <w:szCs w:val="28"/>
                <w:lang w:val="uk-UA"/>
              </w:rPr>
              <w:t>№ 126/2дп/15-24</w:t>
            </w:r>
          </w:p>
        </w:tc>
      </w:tr>
    </w:tbl>
    <w:p w:rsidR="00F311B0" w:rsidRPr="00913EE8" w:rsidRDefault="00F311B0" w:rsidP="00F311B0">
      <w:pPr>
        <w:spacing w:after="0" w:line="240" w:lineRule="auto"/>
        <w:ind w:right="5954"/>
        <w:jc w:val="both"/>
        <w:rPr>
          <w:rFonts w:ascii="Times New Roman" w:hAnsi="Times New Roman" w:cs="Times New Roman"/>
          <w:b/>
          <w:sz w:val="24"/>
          <w:szCs w:val="24"/>
          <w:lang w:val="uk-UA" w:eastAsia="ru-RU"/>
        </w:rPr>
      </w:pPr>
    </w:p>
    <w:p w:rsidR="00F311B0" w:rsidRPr="00913EE8" w:rsidRDefault="00F311B0" w:rsidP="00F311B0">
      <w:pPr>
        <w:spacing w:after="0" w:line="240" w:lineRule="auto"/>
        <w:ind w:right="5954"/>
        <w:jc w:val="both"/>
        <w:rPr>
          <w:rFonts w:ascii="Times New Roman" w:hAnsi="Times New Roman" w:cs="Times New Roman"/>
          <w:b/>
          <w:sz w:val="24"/>
          <w:szCs w:val="24"/>
          <w:lang w:val="uk-UA" w:eastAsia="ru-RU"/>
        </w:rPr>
      </w:pPr>
      <w:r w:rsidRPr="00913EE8">
        <w:rPr>
          <w:rFonts w:ascii="Times New Roman" w:hAnsi="Times New Roman" w:cs="Times New Roman"/>
          <w:b/>
          <w:sz w:val="24"/>
          <w:szCs w:val="24"/>
          <w:lang w:val="uk-UA" w:eastAsia="ru-RU"/>
        </w:rPr>
        <w:t>Про відкриття дисциплінарної справи стосовно судді Буського районного суду Львівської області Шендрікової Г.О.</w:t>
      </w:r>
    </w:p>
    <w:p w:rsidR="00F311B0" w:rsidRPr="00913EE8" w:rsidRDefault="00F311B0" w:rsidP="00F311B0">
      <w:pPr>
        <w:spacing w:after="0" w:line="240" w:lineRule="auto"/>
        <w:ind w:right="-1" w:firstLine="709"/>
        <w:jc w:val="both"/>
        <w:rPr>
          <w:rFonts w:ascii="Times New Roman" w:hAnsi="Times New Roman" w:cs="Times New Roman"/>
          <w:sz w:val="28"/>
          <w:szCs w:val="28"/>
          <w:lang w:val="uk-UA"/>
        </w:rPr>
      </w:pPr>
    </w:p>
    <w:p w:rsidR="00F311B0" w:rsidRDefault="00F311B0" w:rsidP="00F311B0">
      <w:pPr>
        <w:spacing w:after="0" w:line="240" w:lineRule="auto"/>
        <w:ind w:firstLine="709"/>
        <w:contextualSpacing/>
        <w:jc w:val="both"/>
        <w:rPr>
          <w:rFonts w:ascii="Times New Roman" w:hAnsi="Times New Roman"/>
          <w:sz w:val="28"/>
          <w:szCs w:val="28"/>
          <w:lang w:val="uk-UA"/>
        </w:rPr>
      </w:pPr>
    </w:p>
    <w:p w:rsidR="00F311B0" w:rsidRPr="00913EE8" w:rsidRDefault="00F311B0" w:rsidP="00F311B0">
      <w:pPr>
        <w:spacing w:after="0" w:line="240" w:lineRule="auto"/>
        <w:ind w:firstLine="709"/>
        <w:contextualSpacing/>
        <w:jc w:val="both"/>
        <w:rPr>
          <w:rFonts w:ascii="Times New Roman" w:hAnsi="Times New Roman"/>
          <w:sz w:val="28"/>
          <w:szCs w:val="28"/>
          <w:lang w:val="uk-UA"/>
        </w:rPr>
      </w:pPr>
      <w:r w:rsidRPr="00913EE8">
        <w:rPr>
          <w:rFonts w:ascii="Times New Roman" w:hAnsi="Times New Roman"/>
          <w:sz w:val="28"/>
          <w:szCs w:val="28"/>
          <w:lang w:val="uk-UA"/>
        </w:rPr>
        <w:t>Друга Дисциплінарна палата Вищої ради правосуддя у складі              головуючого – Маселка Р.А., членів Другої Дисциплінарної палати Вищої ради правосуддя Ковбій О.В., Мельника О.П., Саліхова В.В., розглянувши висновок доповідача – члена Другої Дисциплінарної палати Вищої ради правосуддя Бурлакова С.Ю. за результатами попередньої перевірки дисциплінарної скарги Оліярника Юрія Івановича стосовно судді Буського районного суду Львівської області Шендрікової Ганни Олександрівни,</w:t>
      </w:r>
    </w:p>
    <w:p w:rsidR="00F311B0" w:rsidRPr="00913EE8" w:rsidRDefault="00F311B0" w:rsidP="00F311B0">
      <w:pPr>
        <w:spacing w:after="0" w:line="240" w:lineRule="auto"/>
        <w:ind w:firstLine="709"/>
        <w:contextualSpacing/>
        <w:jc w:val="both"/>
        <w:rPr>
          <w:rFonts w:ascii="Times New Roman" w:hAnsi="Times New Roman"/>
          <w:sz w:val="28"/>
          <w:szCs w:val="28"/>
          <w:lang w:val="uk-UA"/>
        </w:rPr>
      </w:pPr>
    </w:p>
    <w:p w:rsidR="00F311B0" w:rsidRPr="00913EE8" w:rsidRDefault="00F311B0" w:rsidP="00F311B0">
      <w:pPr>
        <w:spacing w:after="0" w:line="240" w:lineRule="auto"/>
        <w:ind w:right="-1"/>
        <w:jc w:val="center"/>
        <w:rPr>
          <w:rFonts w:ascii="Times New Roman" w:hAnsi="Times New Roman" w:cs="Times New Roman"/>
          <w:b/>
          <w:sz w:val="28"/>
          <w:szCs w:val="28"/>
          <w:lang w:val="uk-UA" w:eastAsia="ru-RU"/>
        </w:rPr>
      </w:pPr>
      <w:r w:rsidRPr="00913EE8">
        <w:rPr>
          <w:rFonts w:ascii="Times New Roman" w:hAnsi="Times New Roman" w:cs="Times New Roman"/>
          <w:b/>
          <w:sz w:val="28"/>
          <w:szCs w:val="28"/>
          <w:lang w:val="uk-UA" w:eastAsia="ru-RU"/>
        </w:rPr>
        <w:t>встановила:</w:t>
      </w:r>
    </w:p>
    <w:p w:rsidR="00F311B0" w:rsidRPr="00913EE8" w:rsidRDefault="00F311B0" w:rsidP="00F311B0">
      <w:pPr>
        <w:spacing w:after="0" w:line="240" w:lineRule="auto"/>
        <w:ind w:right="-1"/>
        <w:jc w:val="center"/>
        <w:rPr>
          <w:rFonts w:ascii="Times New Roman" w:hAnsi="Times New Roman" w:cs="Times New Roman"/>
          <w:b/>
          <w:sz w:val="28"/>
          <w:szCs w:val="28"/>
          <w:lang w:val="uk-UA" w:eastAsia="ru-RU"/>
        </w:rPr>
      </w:pPr>
    </w:p>
    <w:p w:rsidR="00F311B0" w:rsidRPr="00913EE8" w:rsidRDefault="00F311B0" w:rsidP="00F311B0">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д</w:t>
      </w:r>
      <w:r w:rsidRPr="00913EE8">
        <w:rPr>
          <w:rFonts w:ascii="Times New Roman" w:eastAsia="Times New Roman" w:hAnsi="Times New Roman" w:cs="Times New Roman"/>
          <w:sz w:val="28"/>
          <w:szCs w:val="28"/>
          <w:lang w:val="uk-UA" w:eastAsia="ru-RU"/>
        </w:rPr>
        <w:t>о Вищої ради правосуддя 26 лютого 2021 року за вх. № 0-1116/27/7-21 надійшла дисциплінарна скарга Оліярника Ю.І. на дії судді Буського районного суду Львівської області Шендрікової Г.О. під час розгляду заяви судді Буського районного суду Львівської області Журибіди Б.М. про самовідвід у справі                             № 943/263/20.</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У дисциплінарній скарзі зазначено, що 28 квітня 2020 року судді Шендріковій Г.О. було передано для розгляду заяву судді Буського районного суду Львівської області Журибіди Б.М. про самовідвід у справі № 943/263/20.</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Скаржник зазначає, що вказану заяву судд</w:t>
      </w:r>
      <w:r>
        <w:rPr>
          <w:rFonts w:ascii="Times New Roman" w:eastAsia="Times New Roman" w:hAnsi="Times New Roman" w:cs="Times New Roman"/>
          <w:sz w:val="28"/>
          <w:szCs w:val="28"/>
          <w:lang w:val="uk-UA" w:eastAsia="ru-RU"/>
        </w:rPr>
        <w:t>я</w:t>
      </w:r>
      <w:r w:rsidRPr="00913EE8">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розглянула та постановила</w:t>
      </w:r>
      <w:r w:rsidRPr="00913EE8">
        <w:rPr>
          <w:rFonts w:ascii="Times New Roman" w:eastAsia="Times New Roman" w:hAnsi="Times New Roman" w:cs="Times New Roman"/>
          <w:sz w:val="28"/>
          <w:szCs w:val="28"/>
          <w:lang w:val="uk-UA" w:eastAsia="ru-RU"/>
        </w:rPr>
        <w:t xml:space="preserve"> ухвалу, якою задоволено заяву судді Журибіди Б.М. про самовідвід, 19 жовтня 2020 року.</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Зазначене</w:t>
      </w:r>
      <w:r w:rsidRPr="00913EE8">
        <w:rPr>
          <w:rFonts w:ascii="Times New Roman" w:eastAsia="Times New Roman" w:hAnsi="Times New Roman" w:cs="Times New Roman"/>
          <w:sz w:val="28"/>
          <w:szCs w:val="28"/>
          <w:lang w:val="uk-UA" w:eastAsia="ru-RU"/>
        </w:rPr>
        <w:t>, на переконання скаржника, свідчить про порушення суддею розумних строків розгляду заяви про самовідвід, що, у свою чергу, призвело до порушення розумних строків розгляду справи № 943/263/20 по суті.</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У зв’язку з викладеним автор</w:t>
      </w:r>
      <w:r>
        <w:rPr>
          <w:rFonts w:ascii="Times New Roman" w:eastAsia="Times New Roman" w:hAnsi="Times New Roman" w:cs="Times New Roman"/>
          <w:sz w:val="28"/>
          <w:szCs w:val="28"/>
          <w:lang w:val="uk-UA" w:eastAsia="ru-RU"/>
        </w:rPr>
        <w:t xml:space="preserve"> дисциплінарної скарги висловив</w:t>
      </w:r>
      <w:r w:rsidRPr="00913EE8">
        <w:rPr>
          <w:rFonts w:ascii="Times New Roman" w:eastAsia="Times New Roman" w:hAnsi="Times New Roman" w:cs="Times New Roman"/>
          <w:sz w:val="28"/>
          <w:szCs w:val="28"/>
          <w:lang w:val="uk-UA" w:eastAsia="ru-RU"/>
        </w:rPr>
        <w:t xml:space="preserve"> прохання притягнути суддю Буського районного суду Львівської області Шендрікову Г.О. до дисциплінарної відповідальності.</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lastRenderedPageBreak/>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w:t>
      </w:r>
      <w:r w:rsidRPr="00913EE8">
        <w:rPr>
          <w:rFonts w:ascii="Times New Roman" w:eastAsia="Times New Roman" w:hAnsi="Times New Roman" w:cs="Times New Roman"/>
          <w:sz w:val="28"/>
          <w:szCs w:val="28"/>
          <w:lang w:val="uk-UA" w:eastAsia="ru-RU"/>
        </w:rPr>
        <w:br/>
        <w:t xml:space="preserve">та діяльності дисциплінарних інспекторів Вищої ради правосуддя», яким внесено зміни до Закону України «Про Вищу раду правосуддя», зокрема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в частині здійснення дисциплінарних проваджень щодо суддів.</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 xml:space="preserve">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w:t>
      </w:r>
      <w:r w:rsidRPr="00913EE8">
        <w:rPr>
          <w:rFonts w:ascii="Times New Roman" w:eastAsia="Times New Roman" w:hAnsi="Times New Roman" w:cs="Times New Roman"/>
          <w:sz w:val="28"/>
          <w:szCs w:val="28"/>
          <w:lang w:val="uk-UA" w:eastAsia="ru-RU"/>
        </w:rPr>
        <w:br/>
        <w:t xml:space="preserve">на рішення про притягнення до дисциплінарної відповідальності судді </w:t>
      </w:r>
      <w:r w:rsidRPr="00913EE8">
        <w:rPr>
          <w:rFonts w:ascii="Times New Roman" w:eastAsia="Times New Roman" w:hAnsi="Times New Roman" w:cs="Times New Roman"/>
          <w:sz w:val="28"/>
          <w:szCs w:val="28"/>
          <w:lang w:val="uk-UA" w:eastAsia="ru-RU"/>
        </w:rPr>
        <w:br/>
        <w:t>чи прокурора.</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 xml:space="preserve">19 жовтня 2023 року введено в дію Закон України від 9 серпня 2023 року </w:t>
      </w:r>
      <w:r w:rsidRPr="00913EE8">
        <w:rPr>
          <w:rFonts w:ascii="Times New Roman" w:eastAsia="Times New Roman" w:hAnsi="Times New Roman" w:cs="Times New Roman"/>
          <w:sz w:val="28"/>
          <w:szCs w:val="28"/>
          <w:lang w:val="uk-UA" w:eastAsia="ru-RU"/>
        </w:rPr>
        <w:br/>
        <w:t>№ 3304-IX «Про внесення змін до деяких законів України щодо негайного відновлення розгляду справ стосовно дисциплінарної відповідальності суддів».</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w:t>
      </w:r>
      <w:r w:rsidRPr="00913EE8">
        <w:rPr>
          <w:rFonts w:ascii="Times New Roman" w:eastAsia="Times New Roman" w:hAnsi="Times New Roman" w:cs="Times New Roman"/>
          <w:sz w:val="28"/>
          <w:szCs w:val="28"/>
          <w:lang w:val="uk-UA" w:eastAsia="ru-RU"/>
        </w:rPr>
        <w:br/>
        <w:t xml:space="preserve">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sidRPr="00913EE8">
        <w:rPr>
          <w:rFonts w:ascii="Times New Roman" w:eastAsia="Times New Roman" w:hAnsi="Times New Roman" w:cs="Times New Roman"/>
          <w:sz w:val="28"/>
          <w:szCs w:val="28"/>
          <w:lang w:val="uk-UA" w:eastAsia="ru-RU"/>
        </w:rPr>
        <w:br/>
        <w:t>№ 1809/0/15-21, з 1 листопада 2023 року.</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Протоколом автоматизованого розподілу справ між членами Вищої ради правосуддя від 29 листопада 2023 року вказана скарга передана для попередньої перевірки члену Другої Дисциплінарної палати Вищої ради</w:t>
      </w:r>
      <w:r>
        <w:rPr>
          <w:rFonts w:ascii="Times New Roman" w:eastAsia="Times New Roman" w:hAnsi="Times New Roman" w:cs="Times New Roman"/>
          <w:sz w:val="28"/>
          <w:szCs w:val="28"/>
          <w:lang w:val="uk-UA" w:eastAsia="ru-RU"/>
        </w:rPr>
        <w:t xml:space="preserve"> правосуддя</w:t>
      </w:r>
      <w:r w:rsidRPr="00913EE8">
        <w:rPr>
          <w:rFonts w:ascii="Times New Roman" w:eastAsia="Times New Roman" w:hAnsi="Times New Roman" w:cs="Times New Roman"/>
          <w:sz w:val="28"/>
          <w:szCs w:val="28"/>
          <w:lang w:val="uk-UA" w:eastAsia="ru-RU"/>
        </w:rPr>
        <w:t xml:space="preserve"> Бурлакову С.Ю. (доповідач), який відповідно до пункту 23</w:t>
      </w:r>
      <w:r w:rsidRPr="008A745C">
        <w:rPr>
          <w:rFonts w:ascii="Times New Roman" w:eastAsia="Times New Roman" w:hAnsi="Times New Roman" w:cs="Times New Roman"/>
          <w:sz w:val="28"/>
          <w:szCs w:val="28"/>
          <w:vertAlign w:val="superscript"/>
          <w:lang w:val="uk-UA" w:eastAsia="ru-RU"/>
        </w:rPr>
        <w:t xml:space="preserve">7 </w:t>
      </w:r>
      <w:r w:rsidRPr="00913EE8">
        <w:rPr>
          <w:rFonts w:ascii="Times New Roman" w:eastAsia="Times New Roman" w:hAnsi="Times New Roman" w:cs="Times New Roman"/>
          <w:sz w:val="28"/>
          <w:szCs w:val="28"/>
          <w:lang w:val="uk-UA" w:eastAsia="ru-RU"/>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Наразі служба дисциплінарних інспекторів Вищої ради правосуддя не сформована та не розпочала свою роботу.</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Статус, повноваження, засади організації та порядок діяльності Вищої ради правосуддя визнач</w:t>
      </w:r>
      <w:r>
        <w:rPr>
          <w:rFonts w:ascii="Times New Roman" w:eastAsia="Times New Roman" w:hAnsi="Times New Roman" w:cs="Times New Roman"/>
          <w:sz w:val="28"/>
          <w:szCs w:val="28"/>
          <w:lang w:val="uk-UA" w:eastAsia="ru-RU"/>
        </w:rPr>
        <w:t>ені</w:t>
      </w:r>
      <w:r w:rsidRPr="00913EE8">
        <w:rPr>
          <w:rFonts w:ascii="Times New Roman" w:eastAsia="Times New Roman" w:hAnsi="Times New Roman" w:cs="Times New Roman"/>
          <w:sz w:val="28"/>
          <w:szCs w:val="28"/>
          <w:lang w:val="uk-UA" w:eastAsia="ru-RU"/>
        </w:rPr>
        <w:t xml:space="preserve"> Конституцією України, законами України «Про Вищу раду правосуддя» та «Про судоустрій і статус суддів».</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Статтею 108 Закону України «Про судоустрій і статус суддів» визначено,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Порядок здійснення дисциплінарного провадження визначено главою 4 розділу ІІ Закону України «Про Вищу раду правосуддя».</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 xml:space="preserve">Дисциплінарне провадження щодо суддів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w:t>
      </w:r>
      <w:r w:rsidRPr="00913EE8">
        <w:rPr>
          <w:rFonts w:ascii="Times New Roman" w:eastAsia="Times New Roman" w:hAnsi="Times New Roman" w:cs="Times New Roman"/>
          <w:sz w:val="28"/>
          <w:szCs w:val="28"/>
          <w:lang w:val="uk-UA" w:eastAsia="ru-RU"/>
        </w:rPr>
        <w:lastRenderedPageBreak/>
        <w:t>відкритті дисциплінарної справи або відкриття дисциплінарної справи (пункт 1 частини третьої статті 42 Закону України «Про Вищу раду правосуддя»).</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Розглянувши висновок доповідача – члена Другої Дисциплінарної палати Вищої ради правосуддя Бурлакова С.Ю. та долучені до нього матеріали, Друга Дисциплінарна палата Вищої ради правосуддя дійшла висновку про наявність підстав для відкриття дисциплінарної справи стосовно судді Буського районного суду Львівської області Шендрікової Г.О. з огляду на таке.</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Суддя</w:t>
      </w:r>
      <w:r w:rsidRPr="00913EE8">
        <w:rPr>
          <w:rFonts w:ascii="Times New Roman" w:eastAsia="Times New Roman" w:hAnsi="Times New Roman" w:cs="Times New Roman"/>
          <w:sz w:val="28"/>
          <w:szCs w:val="28"/>
          <w:lang w:val="uk-UA" w:eastAsia="ru-RU"/>
        </w:rPr>
        <w:t xml:space="preserve"> Буського районного </w:t>
      </w:r>
      <w:r>
        <w:rPr>
          <w:rFonts w:ascii="Times New Roman" w:eastAsia="Times New Roman" w:hAnsi="Times New Roman" w:cs="Times New Roman"/>
          <w:sz w:val="28"/>
          <w:szCs w:val="28"/>
          <w:lang w:val="uk-UA" w:eastAsia="ru-RU"/>
        </w:rPr>
        <w:t>суду Львівської області Журибіда</w:t>
      </w:r>
      <w:r w:rsidRPr="00913EE8">
        <w:rPr>
          <w:rFonts w:ascii="Times New Roman" w:eastAsia="Times New Roman" w:hAnsi="Times New Roman" w:cs="Times New Roman"/>
          <w:sz w:val="28"/>
          <w:szCs w:val="28"/>
          <w:lang w:val="uk-UA" w:eastAsia="ru-RU"/>
        </w:rPr>
        <w:t xml:space="preserve"> Б.М. здійсн</w:t>
      </w:r>
      <w:r>
        <w:rPr>
          <w:rFonts w:ascii="Times New Roman" w:eastAsia="Times New Roman" w:hAnsi="Times New Roman" w:cs="Times New Roman"/>
          <w:sz w:val="28"/>
          <w:szCs w:val="28"/>
          <w:lang w:val="uk-UA" w:eastAsia="ru-RU"/>
        </w:rPr>
        <w:t>ив</w:t>
      </w:r>
      <w:r w:rsidRPr="00913EE8">
        <w:rPr>
          <w:rFonts w:ascii="Times New Roman" w:eastAsia="Times New Roman" w:hAnsi="Times New Roman" w:cs="Times New Roman"/>
          <w:sz w:val="28"/>
          <w:szCs w:val="28"/>
          <w:lang w:val="uk-UA" w:eastAsia="ru-RU"/>
        </w:rPr>
        <w:t xml:space="preserve"> розгляд справи № 943/263/20 за клопотанням про закриття кримінального провадження, відомості про яке 12 грудня 2013 року внесено до Єдиного реєстру досудових розслідувань за № </w:t>
      </w:r>
      <w:r w:rsidR="001C0B3D">
        <w:rPr>
          <w:rFonts w:ascii="Times New Roman" w:eastAsia="Times New Roman" w:hAnsi="Times New Roman" w:cs="Times New Roman"/>
          <w:sz w:val="28"/>
          <w:szCs w:val="28"/>
          <w:lang w:val="uk-UA" w:eastAsia="ru-RU"/>
        </w:rPr>
        <w:t>ІНФОРМАЦІЯ_1</w:t>
      </w:r>
      <w:r w:rsidRPr="00913EE8">
        <w:rPr>
          <w:rFonts w:ascii="Times New Roman" w:eastAsia="Times New Roman" w:hAnsi="Times New Roman" w:cs="Times New Roman"/>
          <w:sz w:val="28"/>
          <w:szCs w:val="28"/>
          <w:lang w:val="uk-UA" w:eastAsia="ru-RU"/>
        </w:rPr>
        <w:t xml:space="preserve"> за фактом підроблення документів, у зв’язку із закінченням строків давності притягнення до кримінальної відповідальності (в порядку пункту 3-1 частини першої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статті 284 Кримінального процес</w:t>
      </w:r>
      <w:r>
        <w:rPr>
          <w:rFonts w:ascii="Times New Roman" w:eastAsia="Times New Roman" w:hAnsi="Times New Roman" w:cs="Times New Roman"/>
          <w:sz w:val="28"/>
          <w:szCs w:val="28"/>
          <w:lang w:val="uk-UA" w:eastAsia="ru-RU"/>
        </w:rPr>
        <w:t>уального кодексу України (далі –</w:t>
      </w:r>
      <w:r w:rsidRPr="00913EE8">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КПК України).</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 xml:space="preserve">30 березня 2020 року на електронну пошту Буського районного суду Львівської області від </w:t>
      </w:r>
      <w:r w:rsidR="001C0B3D">
        <w:rPr>
          <w:rFonts w:ascii="Times New Roman" w:eastAsia="Times New Roman" w:hAnsi="Times New Roman" w:cs="Times New Roman"/>
          <w:sz w:val="28"/>
          <w:szCs w:val="28"/>
          <w:lang w:val="uk-UA" w:eastAsia="ru-RU"/>
        </w:rPr>
        <w:t>ОСОБА_1</w:t>
      </w:r>
      <w:r w:rsidRPr="00913EE8">
        <w:rPr>
          <w:rFonts w:ascii="Times New Roman" w:eastAsia="Times New Roman" w:hAnsi="Times New Roman" w:cs="Times New Roman"/>
          <w:sz w:val="28"/>
          <w:szCs w:val="28"/>
          <w:lang w:val="uk-UA" w:eastAsia="ru-RU"/>
        </w:rPr>
        <w:t xml:space="preserve"> надійшла заява про відвід судді                Журибіди Б.М. від розгляду справи № 943/263/20. Вказана заява мотивована тим, що у 2019 році </w:t>
      </w:r>
      <w:r w:rsidR="001C0B3D">
        <w:rPr>
          <w:rFonts w:ascii="Times New Roman" w:eastAsia="Times New Roman" w:hAnsi="Times New Roman" w:cs="Times New Roman"/>
          <w:sz w:val="28"/>
          <w:szCs w:val="28"/>
          <w:lang w:val="uk-UA" w:eastAsia="ru-RU"/>
        </w:rPr>
        <w:t>ОСОБА_1</w:t>
      </w:r>
      <w:r w:rsidRPr="00913EE8">
        <w:rPr>
          <w:rFonts w:ascii="Times New Roman" w:eastAsia="Times New Roman" w:hAnsi="Times New Roman" w:cs="Times New Roman"/>
          <w:sz w:val="28"/>
          <w:szCs w:val="28"/>
          <w:lang w:val="uk-UA" w:eastAsia="ru-RU"/>
        </w:rPr>
        <w:t xml:space="preserve"> до Вищої ради правосуддя оскаржува</w:t>
      </w:r>
      <w:r>
        <w:rPr>
          <w:rFonts w:ascii="Times New Roman" w:eastAsia="Times New Roman" w:hAnsi="Times New Roman" w:cs="Times New Roman"/>
          <w:sz w:val="28"/>
          <w:szCs w:val="28"/>
          <w:lang w:val="uk-UA" w:eastAsia="ru-RU"/>
        </w:rPr>
        <w:t>в</w:t>
      </w:r>
      <w:r w:rsidRPr="00913EE8">
        <w:rPr>
          <w:rFonts w:ascii="Times New Roman" w:eastAsia="Times New Roman" w:hAnsi="Times New Roman" w:cs="Times New Roman"/>
          <w:sz w:val="28"/>
          <w:szCs w:val="28"/>
          <w:lang w:val="uk-UA" w:eastAsia="ru-RU"/>
        </w:rPr>
        <w:t xml:space="preserve"> неправомірні дії вказаного суд</w:t>
      </w:r>
      <w:r>
        <w:rPr>
          <w:rFonts w:ascii="Times New Roman" w:eastAsia="Times New Roman" w:hAnsi="Times New Roman" w:cs="Times New Roman"/>
          <w:sz w:val="28"/>
          <w:szCs w:val="28"/>
          <w:lang w:val="uk-UA" w:eastAsia="ru-RU"/>
        </w:rPr>
        <w:t>ді у справі № 440/2357/18, тому</w:t>
      </w:r>
      <w:r w:rsidRPr="00913EE8">
        <w:rPr>
          <w:rFonts w:ascii="Times New Roman" w:eastAsia="Times New Roman" w:hAnsi="Times New Roman" w:cs="Times New Roman"/>
          <w:sz w:val="28"/>
          <w:szCs w:val="28"/>
          <w:lang w:val="uk-UA" w:eastAsia="ru-RU"/>
        </w:rPr>
        <w:t xml:space="preserve"> з метою усунення будь-яких сумнівів щодо неупередженості та об’єктивності цього судді заявник вважав за необхідне</w:t>
      </w:r>
      <w:r>
        <w:rPr>
          <w:rFonts w:ascii="Times New Roman" w:eastAsia="Times New Roman" w:hAnsi="Times New Roman" w:cs="Times New Roman"/>
          <w:sz w:val="28"/>
          <w:szCs w:val="28"/>
          <w:lang w:val="uk-UA" w:eastAsia="ru-RU"/>
        </w:rPr>
        <w:t xml:space="preserve"> заявити відвід судді</w:t>
      </w:r>
      <w:r w:rsidRPr="00913EE8">
        <w:rPr>
          <w:rFonts w:ascii="Times New Roman" w:eastAsia="Times New Roman" w:hAnsi="Times New Roman" w:cs="Times New Roman"/>
          <w:sz w:val="28"/>
          <w:szCs w:val="28"/>
          <w:lang w:val="uk-UA" w:eastAsia="ru-RU"/>
        </w:rPr>
        <w:t xml:space="preserve"> від розгляду справи № 943/263/20.</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 xml:space="preserve">Ухвалою Буського районного суду Львівської області від 6 квітня                      2020 року (суддя – Шендрікова Г.О.) у задоволенні заяви </w:t>
      </w:r>
      <w:r w:rsidR="001C0B3D">
        <w:rPr>
          <w:rFonts w:ascii="Times New Roman" w:eastAsia="Times New Roman" w:hAnsi="Times New Roman" w:cs="Times New Roman"/>
          <w:sz w:val="28"/>
          <w:szCs w:val="28"/>
          <w:lang w:val="uk-UA" w:eastAsia="ru-RU"/>
        </w:rPr>
        <w:t>ОСОБА_1</w:t>
      </w:r>
      <w:r w:rsidRPr="00913EE8">
        <w:rPr>
          <w:rFonts w:ascii="Times New Roman" w:eastAsia="Times New Roman" w:hAnsi="Times New Roman" w:cs="Times New Roman"/>
          <w:sz w:val="28"/>
          <w:szCs w:val="28"/>
          <w:lang w:val="uk-UA" w:eastAsia="ru-RU"/>
        </w:rPr>
        <w:t xml:space="preserve"> про відвід судді Буського районного суду Львівської області Журибіди Б.М. у справі № 943/263/20 відмовлено.</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Як вбачається </w:t>
      </w:r>
      <w:r w:rsidRPr="00913EE8">
        <w:rPr>
          <w:rFonts w:ascii="Times New Roman" w:eastAsia="Times New Roman" w:hAnsi="Times New Roman" w:cs="Times New Roman"/>
          <w:sz w:val="28"/>
          <w:szCs w:val="28"/>
          <w:lang w:val="uk-UA" w:eastAsia="ru-RU"/>
        </w:rPr>
        <w:t>з вказаної ухвали, вона мотивована т</w:t>
      </w:r>
      <w:r>
        <w:rPr>
          <w:rFonts w:ascii="Times New Roman" w:eastAsia="Times New Roman" w:hAnsi="Times New Roman" w:cs="Times New Roman"/>
          <w:sz w:val="28"/>
          <w:szCs w:val="28"/>
          <w:lang w:val="uk-UA" w:eastAsia="ru-RU"/>
        </w:rPr>
        <w:t>аким</w:t>
      </w:r>
      <w:r w:rsidRPr="00913EE8">
        <w:rPr>
          <w:rFonts w:ascii="Times New Roman" w:eastAsia="Times New Roman" w:hAnsi="Times New Roman" w:cs="Times New Roman"/>
          <w:sz w:val="28"/>
          <w:szCs w:val="28"/>
          <w:lang w:val="uk-UA" w:eastAsia="ru-RU"/>
        </w:rPr>
        <w:t xml:space="preserve">: «..Заявником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не наведені істотні обставини, які можуть викликати сумнів у неупередженості судді.</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 xml:space="preserve">За таких обставин, суд приходить до висновку, що подана заява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є необґрунтованою, а відтак задоволенню не підлягає».</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У подальшому</w:t>
      </w:r>
      <w:r w:rsidRPr="00913EE8">
        <w:rPr>
          <w:rFonts w:ascii="Times New Roman" w:eastAsia="Times New Roman" w:hAnsi="Times New Roman" w:cs="Times New Roman"/>
          <w:sz w:val="28"/>
          <w:szCs w:val="28"/>
          <w:lang w:val="uk-UA" w:eastAsia="ru-RU"/>
        </w:rPr>
        <w:t xml:space="preserve"> судд</w:t>
      </w:r>
      <w:r>
        <w:rPr>
          <w:rFonts w:ascii="Times New Roman" w:eastAsia="Times New Roman" w:hAnsi="Times New Roman" w:cs="Times New Roman"/>
          <w:sz w:val="28"/>
          <w:szCs w:val="28"/>
          <w:lang w:val="uk-UA" w:eastAsia="ru-RU"/>
        </w:rPr>
        <w:t xml:space="preserve">я Журибіда Б.М. заявив самовідвід у справі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 xml:space="preserve">№ 943/263/20 з підстав, що </w:t>
      </w:r>
      <w:r>
        <w:rPr>
          <w:rFonts w:ascii="Times New Roman" w:eastAsia="Times New Roman" w:hAnsi="Times New Roman" w:cs="Times New Roman"/>
          <w:sz w:val="28"/>
          <w:szCs w:val="28"/>
          <w:lang w:val="uk-UA" w:eastAsia="ru-RU"/>
        </w:rPr>
        <w:t>він</w:t>
      </w:r>
      <w:r w:rsidRPr="00913EE8">
        <w:rPr>
          <w:rFonts w:ascii="Times New Roman" w:eastAsia="Times New Roman" w:hAnsi="Times New Roman" w:cs="Times New Roman"/>
          <w:sz w:val="28"/>
          <w:szCs w:val="28"/>
          <w:lang w:val="uk-UA" w:eastAsia="ru-RU"/>
        </w:rPr>
        <w:t xml:space="preserve"> як слідчи</w:t>
      </w:r>
      <w:r>
        <w:rPr>
          <w:rFonts w:ascii="Times New Roman" w:eastAsia="Times New Roman" w:hAnsi="Times New Roman" w:cs="Times New Roman"/>
          <w:sz w:val="28"/>
          <w:szCs w:val="28"/>
          <w:lang w:val="uk-UA" w:eastAsia="ru-RU"/>
        </w:rPr>
        <w:t>й</w:t>
      </w:r>
      <w:r w:rsidRPr="00913EE8">
        <w:rPr>
          <w:rFonts w:ascii="Times New Roman" w:eastAsia="Times New Roman" w:hAnsi="Times New Roman" w:cs="Times New Roman"/>
          <w:sz w:val="28"/>
          <w:szCs w:val="28"/>
          <w:lang w:val="uk-UA" w:eastAsia="ru-RU"/>
        </w:rPr>
        <w:t xml:space="preserve"> судд</w:t>
      </w:r>
      <w:r>
        <w:rPr>
          <w:rFonts w:ascii="Times New Roman" w:eastAsia="Times New Roman" w:hAnsi="Times New Roman" w:cs="Times New Roman"/>
          <w:sz w:val="28"/>
          <w:szCs w:val="28"/>
          <w:lang w:val="uk-UA" w:eastAsia="ru-RU"/>
        </w:rPr>
        <w:t>я</w:t>
      </w:r>
      <w:r w:rsidRPr="00913EE8">
        <w:rPr>
          <w:rFonts w:ascii="Times New Roman" w:eastAsia="Times New Roman" w:hAnsi="Times New Roman" w:cs="Times New Roman"/>
          <w:sz w:val="28"/>
          <w:szCs w:val="28"/>
          <w:lang w:val="uk-UA" w:eastAsia="ru-RU"/>
        </w:rPr>
        <w:t xml:space="preserve"> виносив </w:t>
      </w:r>
      <w:r>
        <w:rPr>
          <w:rFonts w:ascii="Times New Roman" w:eastAsia="Times New Roman" w:hAnsi="Times New Roman" w:cs="Times New Roman"/>
          <w:sz w:val="28"/>
          <w:szCs w:val="28"/>
          <w:lang w:val="uk-UA" w:eastAsia="ru-RU"/>
        </w:rPr>
        <w:t>ряд</w:t>
      </w:r>
      <w:r w:rsidRPr="00913EE8">
        <w:rPr>
          <w:rFonts w:ascii="Times New Roman" w:eastAsia="Times New Roman" w:hAnsi="Times New Roman" w:cs="Times New Roman"/>
          <w:sz w:val="28"/>
          <w:szCs w:val="28"/>
          <w:lang w:val="uk-UA" w:eastAsia="ru-RU"/>
        </w:rPr>
        <w:t xml:space="preserve"> процесуальних документів у справах за скаргами </w:t>
      </w:r>
      <w:r w:rsidR="001C0B3D">
        <w:rPr>
          <w:rFonts w:ascii="Times New Roman" w:eastAsia="Times New Roman" w:hAnsi="Times New Roman" w:cs="Times New Roman"/>
          <w:sz w:val="28"/>
          <w:szCs w:val="28"/>
          <w:lang w:val="uk-UA" w:eastAsia="ru-RU"/>
        </w:rPr>
        <w:t>ОСОБА_1</w:t>
      </w:r>
      <w:r w:rsidRPr="00913EE8">
        <w:rPr>
          <w:rFonts w:ascii="Times New Roman" w:eastAsia="Times New Roman" w:hAnsi="Times New Roman" w:cs="Times New Roman"/>
          <w:sz w:val="28"/>
          <w:szCs w:val="28"/>
          <w:lang w:val="uk-UA" w:eastAsia="ru-RU"/>
        </w:rPr>
        <w:t xml:space="preserve"> на дії чи бездіяльність працівників Буського відділення поліції Кам’янка-Бузького відділу поліції Головного управління Національної поліції у Львівській області, зокрема: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 xml:space="preserve">25 жовтня 2019 року </w:t>
      </w:r>
      <w:r>
        <w:rPr>
          <w:rFonts w:ascii="Times New Roman" w:eastAsia="Times New Roman" w:hAnsi="Times New Roman" w:cs="Times New Roman"/>
          <w:sz w:val="28"/>
          <w:szCs w:val="28"/>
          <w:lang w:val="uk-UA" w:eastAsia="ru-RU"/>
        </w:rPr>
        <w:t>постановив</w:t>
      </w:r>
      <w:r w:rsidRPr="00913EE8">
        <w:rPr>
          <w:rFonts w:ascii="Times New Roman" w:eastAsia="Times New Roman" w:hAnsi="Times New Roman" w:cs="Times New Roman"/>
          <w:sz w:val="28"/>
          <w:szCs w:val="28"/>
          <w:lang w:val="uk-UA" w:eastAsia="ru-RU"/>
        </w:rPr>
        <w:t xml:space="preserve"> ухвалу, якою відмов</w:t>
      </w:r>
      <w:r>
        <w:rPr>
          <w:rFonts w:ascii="Times New Roman" w:eastAsia="Times New Roman" w:hAnsi="Times New Roman" w:cs="Times New Roman"/>
          <w:sz w:val="28"/>
          <w:szCs w:val="28"/>
          <w:lang w:val="uk-UA" w:eastAsia="ru-RU"/>
        </w:rPr>
        <w:t>ив у</w:t>
      </w:r>
      <w:r w:rsidRPr="00913EE8">
        <w:rPr>
          <w:rFonts w:ascii="Times New Roman" w:eastAsia="Times New Roman" w:hAnsi="Times New Roman" w:cs="Times New Roman"/>
          <w:sz w:val="28"/>
          <w:szCs w:val="28"/>
          <w:lang w:val="uk-UA" w:eastAsia="ru-RU"/>
        </w:rPr>
        <w:t xml:space="preserve"> задоволенні скарги </w:t>
      </w:r>
      <w:r w:rsidR="001C0B3D">
        <w:rPr>
          <w:rFonts w:ascii="Times New Roman" w:eastAsia="Times New Roman" w:hAnsi="Times New Roman" w:cs="Times New Roman"/>
          <w:sz w:val="28"/>
          <w:szCs w:val="28"/>
          <w:lang w:val="uk-UA" w:eastAsia="ru-RU"/>
        </w:rPr>
        <w:t>ОСОБА_1</w:t>
      </w:r>
      <w:r w:rsidRPr="00913EE8">
        <w:rPr>
          <w:rFonts w:ascii="Times New Roman" w:eastAsia="Times New Roman" w:hAnsi="Times New Roman" w:cs="Times New Roman"/>
          <w:sz w:val="28"/>
          <w:szCs w:val="28"/>
          <w:lang w:val="uk-UA" w:eastAsia="ru-RU"/>
        </w:rPr>
        <w:t xml:space="preserve"> на постанову слідчого слідчого відділу Буського відділення поліції Кам’янка-Бузького відділу поліції Головного управління Національної поліції у Львівській області Кость Х.І. про закриття кримінального провадження № </w:t>
      </w:r>
      <w:r w:rsidR="001C0B3D">
        <w:rPr>
          <w:rFonts w:ascii="Times New Roman" w:eastAsia="Times New Roman" w:hAnsi="Times New Roman" w:cs="Times New Roman"/>
          <w:sz w:val="28"/>
          <w:szCs w:val="28"/>
          <w:lang w:val="uk-UA" w:eastAsia="ru-RU"/>
        </w:rPr>
        <w:t>ІНФОРМАЦІЯ_2</w:t>
      </w:r>
      <w:r w:rsidRPr="00913EE8">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від 27 грудня 2012 року.</w:t>
      </w:r>
      <w:r w:rsidRPr="00913EE8">
        <w:rPr>
          <w:rFonts w:ascii="Times New Roman" w:eastAsia="Times New Roman" w:hAnsi="Times New Roman" w:cs="Times New Roman"/>
          <w:sz w:val="28"/>
          <w:szCs w:val="28"/>
          <w:lang w:val="uk-UA" w:eastAsia="ru-RU"/>
        </w:rPr>
        <w:t xml:space="preserve"> 25 листопада 2019 року судд</w:t>
      </w:r>
      <w:r>
        <w:rPr>
          <w:rFonts w:ascii="Times New Roman" w:eastAsia="Times New Roman" w:hAnsi="Times New Roman" w:cs="Times New Roman"/>
          <w:sz w:val="28"/>
          <w:szCs w:val="28"/>
          <w:lang w:val="uk-UA" w:eastAsia="ru-RU"/>
        </w:rPr>
        <w:t>я</w:t>
      </w:r>
      <w:r w:rsidRPr="00913EE8">
        <w:rPr>
          <w:rFonts w:ascii="Times New Roman" w:eastAsia="Times New Roman" w:hAnsi="Times New Roman" w:cs="Times New Roman"/>
          <w:sz w:val="28"/>
          <w:szCs w:val="28"/>
          <w:lang w:val="uk-UA" w:eastAsia="ru-RU"/>
        </w:rPr>
        <w:t xml:space="preserve"> Журибід</w:t>
      </w:r>
      <w:r>
        <w:rPr>
          <w:rFonts w:ascii="Times New Roman" w:eastAsia="Times New Roman" w:hAnsi="Times New Roman" w:cs="Times New Roman"/>
          <w:sz w:val="28"/>
          <w:szCs w:val="28"/>
          <w:lang w:val="uk-UA" w:eastAsia="ru-RU"/>
        </w:rPr>
        <w:t>а Б.М. постановив</w:t>
      </w:r>
      <w:r w:rsidRPr="00913EE8">
        <w:rPr>
          <w:rFonts w:ascii="Times New Roman" w:eastAsia="Times New Roman" w:hAnsi="Times New Roman" w:cs="Times New Roman"/>
          <w:sz w:val="28"/>
          <w:szCs w:val="28"/>
          <w:lang w:val="uk-UA" w:eastAsia="ru-RU"/>
        </w:rPr>
        <w:t xml:space="preserve"> ухвалу про відмову в задоволенні скарги</w:t>
      </w:r>
      <w:r>
        <w:rPr>
          <w:rFonts w:ascii="Times New Roman" w:eastAsia="Times New Roman" w:hAnsi="Times New Roman" w:cs="Times New Roman"/>
          <w:sz w:val="28"/>
          <w:szCs w:val="28"/>
          <w:lang w:val="uk-UA" w:eastAsia="ru-RU"/>
        </w:rPr>
        <w:br/>
      </w:r>
      <w:r w:rsidR="001C0B3D">
        <w:rPr>
          <w:rFonts w:ascii="Times New Roman" w:eastAsia="Times New Roman" w:hAnsi="Times New Roman" w:cs="Times New Roman"/>
          <w:sz w:val="28"/>
          <w:szCs w:val="28"/>
          <w:lang w:val="uk-UA" w:eastAsia="ru-RU"/>
        </w:rPr>
        <w:t>ОСОБА_1</w:t>
      </w:r>
      <w:r w:rsidRPr="00913EE8">
        <w:rPr>
          <w:rFonts w:ascii="Times New Roman" w:eastAsia="Times New Roman" w:hAnsi="Times New Roman" w:cs="Times New Roman"/>
          <w:sz w:val="28"/>
          <w:szCs w:val="28"/>
          <w:lang w:val="uk-UA" w:eastAsia="ru-RU"/>
        </w:rPr>
        <w:t xml:space="preserve"> на бездіяльність слідчого слідчого відділу Буського відділення </w:t>
      </w:r>
      <w:r w:rsidRPr="00913EE8">
        <w:rPr>
          <w:rFonts w:ascii="Times New Roman" w:eastAsia="Times New Roman" w:hAnsi="Times New Roman" w:cs="Times New Roman"/>
          <w:sz w:val="28"/>
          <w:szCs w:val="28"/>
          <w:lang w:val="uk-UA" w:eastAsia="ru-RU"/>
        </w:rPr>
        <w:lastRenderedPageBreak/>
        <w:t xml:space="preserve">поліції Кам’янка-Бузького відділу поліції Головного управління Національної поліції у Львівській області Кость Х.І. у кримінальному провадженні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 xml:space="preserve">№ </w:t>
      </w:r>
      <w:r w:rsidR="005E1DE6">
        <w:rPr>
          <w:rFonts w:ascii="Times New Roman" w:eastAsia="Times New Roman" w:hAnsi="Times New Roman" w:cs="Times New Roman"/>
          <w:sz w:val="28"/>
          <w:szCs w:val="28"/>
          <w:lang w:val="uk-UA" w:eastAsia="ru-RU"/>
        </w:rPr>
        <w:t>ІНФОРМАЦІЯ_3</w:t>
      </w:r>
      <w:bookmarkStart w:id="0" w:name="_GoBack"/>
      <w:bookmarkEnd w:id="0"/>
      <w:r w:rsidRPr="00913EE8">
        <w:rPr>
          <w:rFonts w:ascii="Times New Roman" w:eastAsia="Times New Roman" w:hAnsi="Times New Roman" w:cs="Times New Roman"/>
          <w:sz w:val="28"/>
          <w:szCs w:val="28"/>
          <w:lang w:val="uk-UA" w:eastAsia="ru-RU"/>
        </w:rPr>
        <w:t xml:space="preserve"> від 12 листопада 2018 року.</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Крім того, за по</w:t>
      </w:r>
      <w:r>
        <w:rPr>
          <w:rFonts w:ascii="Times New Roman" w:eastAsia="Times New Roman" w:hAnsi="Times New Roman" w:cs="Times New Roman"/>
          <w:sz w:val="28"/>
          <w:szCs w:val="28"/>
          <w:lang w:val="uk-UA" w:eastAsia="ru-RU"/>
        </w:rPr>
        <w:t xml:space="preserve">даними </w:t>
      </w:r>
      <w:r w:rsidR="001C0B3D">
        <w:rPr>
          <w:rFonts w:ascii="Times New Roman" w:eastAsia="Times New Roman" w:hAnsi="Times New Roman" w:cs="Times New Roman"/>
          <w:sz w:val="28"/>
          <w:szCs w:val="28"/>
          <w:lang w:val="uk-UA" w:eastAsia="ru-RU"/>
        </w:rPr>
        <w:t>ОСОБА_1</w:t>
      </w:r>
      <w:r>
        <w:rPr>
          <w:rFonts w:ascii="Times New Roman" w:eastAsia="Times New Roman" w:hAnsi="Times New Roman" w:cs="Times New Roman"/>
          <w:sz w:val="28"/>
          <w:szCs w:val="28"/>
          <w:lang w:val="uk-UA" w:eastAsia="ru-RU"/>
        </w:rPr>
        <w:t xml:space="preserve"> скаргами</w:t>
      </w:r>
      <w:r w:rsidRPr="00913EE8">
        <w:rPr>
          <w:rFonts w:ascii="Times New Roman" w:eastAsia="Times New Roman" w:hAnsi="Times New Roman" w:cs="Times New Roman"/>
          <w:sz w:val="28"/>
          <w:szCs w:val="28"/>
          <w:lang w:val="uk-UA" w:eastAsia="ru-RU"/>
        </w:rPr>
        <w:t xml:space="preserve"> протягом 2015 </w:t>
      </w:r>
      <w:r>
        <w:rPr>
          <w:rFonts w:ascii="Times New Roman" w:eastAsia="Times New Roman" w:hAnsi="Times New Roman" w:cs="Times New Roman"/>
          <w:sz w:val="28"/>
          <w:szCs w:val="28"/>
          <w:lang w:val="uk-UA" w:eastAsia="ru-RU"/>
        </w:rPr>
        <w:t>–</w:t>
      </w:r>
      <w:r w:rsidRPr="00913EE8">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2018 р</w:t>
      </w:r>
      <w:r>
        <w:rPr>
          <w:rFonts w:ascii="Times New Roman" w:eastAsia="Times New Roman" w:hAnsi="Times New Roman" w:cs="Times New Roman"/>
          <w:sz w:val="28"/>
          <w:szCs w:val="28"/>
          <w:lang w:val="uk-UA" w:eastAsia="ru-RU"/>
        </w:rPr>
        <w:t>оків</w:t>
      </w:r>
      <w:r w:rsidRPr="00913EE8">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суддя Журибіда Б.М. виніс</w:t>
      </w:r>
      <w:r w:rsidRPr="00913EE8">
        <w:rPr>
          <w:rFonts w:ascii="Times New Roman" w:eastAsia="Times New Roman" w:hAnsi="Times New Roman" w:cs="Times New Roman"/>
          <w:sz w:val="28"/>
          <w:szCs w:val="28"/>
          <w:lang w:val="uk-UA" w:eastAsia="ru-RU"/>
        </w:rPr>
        <w:t xml:space="preserve"> тринадцять процесуальних документів.</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 xml:space="preserve">Заява судді Журибіди Б.М. про самовідвід мотивована також тим, що </w:t>
      </w:r>
      <w:r w:rsidR="001C0B3D" w:rsidRPr="00913EE8">
        <w:rPr>
          <w:rFonts w:ascii="Times New Roman" w:eastAsia="Times New Roman" w:hAnsi="Times New Roman" w:cs="Times New Roman"/>
          <w:sz w:val="28"/>
          <w:szCs w:val="28"/>
          <w:lang w:val="uk-UA" w:eastAsia="ru-RU"/>
        </w:rPr>
        <w:t>Оліярник Ю.І.</w:t>
      </w:r>
      <w:r w:rsidRPr="00913EE8">
        <w:rPr>
          <w:rFonts w:ascii="Times New Roman" w:eastAsia="Times New Roman" w:hAnsi="Times New Roman" w:cs="Times New Roman"/>
          <w:sz w:val="28"/>
          <w:szCs w:val="28"/>
          <w:lang w:val="uk-UA" w:eastAsia="ru-RU"/>
        </w:rPr>
        <w:t xml:space="preserve"> у 2019 році звернувся до Вищої ради правосуддя зі скаргою на дії судді Журибіди Б.М. під час здійснення правосуддя у справі № 440/2357/18.</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 xml:space="preserve">15 квітня 2020 року </w:t>
      </w:r>
      <w:r w:rsidR="001C0B3D">
        <w:rPr>
          <w:rFonts w:ascii="Times New Roman" w:eastAsia="Times New Roman" w:hAnsi="Times New Roman" w:cs="Times New Roman"/>
          <w:sz w:val="28"/>
          <w:szCs w:val="28"/>
          <w:lang w:val="uk-UA" w:eastAsia="ru-RU"/>
        </w:rPr>
        <w:t>ОСОБА_1</w:t>
      </w:r>
      <w:r w:rsidRPr="00913EE8">
        <w:rPr>
          <w:rFonts w:ascii="Times New Roman" w:eastAsia="Times New Roman" w:hAnsi="Times New Roman" w:cs="Times New Roman"/>
          <w:sz w:val="28"/>
          <w:szCs w:val="28"/>
          <w:lang w:val="uk-UA" w:eastAsia="ru-RU"/>
        </w:rPr>
        <w:t xml:space="preserve"> пода</w:t>
      </w:r>
      <w:r>
        <w:rPr>
          <w:rFonts w:ascii="Times New Roman" w:eastAsia="Times New Roman" w:hAnsi="Times New Roman" w:cs="Times New Roman"/>
          <w:sz w:val="28"/>
          <w:szCs w:val="28"/>
          <w:lang w:val="uk-UA" w:eastAsia="ru-RU"/>
        </w:rPr>
        <w:t>в</w:t>
      </w:r>
      <w:r w:rsidRPr="00913EE8">
        <w:rPr>
          <w:rFonts w:ascii="Times New Roman" w:eastAsia="Times New Roman" w:hAnsi="Times New Roman" w:cs="Times New Roman"/>
          <w:sz w:val="28"/>
          <w:szCs w:val="28"/>
          <w:lang w:val="uk-UA" w:eastAsia="ru-RU"/>
        </w:rPr>
        <w:t xml:space="preserve"> клопотання у справі </w:t>
      </w:r>
      <w:r>
        <w:rPr>
          <w:rFonts w:ascii="Times New Roman" w:eastAsia="Times New Roman" w:hAnsi="Times New Roman" w:cs="Times New Roman"/>
          <w:sz w:val="28"/>
          <w:szCs w:val="28"/>
          <w:lang w:val="uk-UA" w:eastAsia="ru-RU"/>
        </w:rPr>
        <w:br/>
        <w:t>№ 943/263/20</w:t>
      </w:r>
      <w:r w:rsidRPr="00913EE8">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із</w:t>
      </w:r>
      <w:r w:rsidRPr="00913EE8">
        <w:rPr>
          <w:rFonts w:ascii="Times New Roman" w:eastAsia="Times New Roman" w:hAnsi="Times New Roman" w:cs="Times New Roman"/>
          <w:sz w:val="28"/>
          <w:szCs w:val="28"/>
          <w:lang w:val="uk-UA" w:eastAsia="ru-RU"/>
        </w:rPr>
        <w:t xml:space="preserve"> прохання</w:t>
      </w:r>
      <w:r>
        <w:rPr>
          <w:rFonts w:ascii="Times New Roman" w:eastAsia="Times New Roman" w:hAnsi="Times New Roman" w:cs="Times New Roman"/>
          <w:sz w:val="28"/>
          <w:szCs w:val="28"/>
          <w:lang w:val="uk-UA" w:eastAsia="ru-RU"/>
        </w:rPr>
        <w:t>м</w:t>
      </w:r>
      <w:r w:rsidRPr="00913EE8">
        <w:rPr>
          <w:rFonts w:ascii="Times New Roman" w:eastAsia="Times New Roman" w:hAnsi="Times New Roman" w:cs="Times New Roman"/>
          <w:sz w:val="28"/>
          <w:szCs w:val="28"/>
          <w:lang w:val="uk-UA" w:eastAsia="ru-RU"/>
        </w:rPr>
        <w:t xml:space="preserve"> щодо заявлення суддею Журибідою Б.М. самовідводу від розгляду вказаної справи з метою усунення будь</w:t>
      </w:r>
      <w:r>
        <w:rPr>
          <w:rFonts w:ascii="Times New Roman" w:eastAsia="Times New Roman" w:hAnsi="Times New Roman" w:cs="Times New Roman"/>
          <w:sz w:val="28"/>
          <w:szCs w:val="28"/>
          <w:lang w:val="uk-UA" w:eastAsia="ru-RU"/>
        </w:rPr>
        <w:t>-</w:t>
      </w:r>
      <w:r w:rsidRPr="00913EE8">
        <w:rPr>
          <w:rFonts w:ascii="Times New Roman" w:eastAsia="Times New Roman" w:hAnsi="Times New Roman" w:cs="Times New Roman"/>
          <w:sz w:val="28"/>
          <w:szCs w:val="28"/>
          <w:lang w:val="uk-UA" w:eastAsia="ru-RU"/>
        </w:rPr>
        <w:t>яких сумнівів щодо його неупередженості та об’єктивності.</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Згідно</w:t>
      </w:r>
      <w:r>
        <w:rPr>
          <w:rFonts w:ascii="Times New Roman" w:eastAsia="Times New Roman" w:hAnsi="Times New Roman" w:cs="Times New Roman"/>
          <w:sz w:val="28"/>
          <w:szCs w:val="28"/>
          <w:lang w:val="uk-UA" w:eastAsia="ru-RU"/>
        </w:rPr>
        <w:t xml:space="preserve"> зі</w:t>
      </w:r>
      <w:r w:rsidRPr="00913EE8">
        <w:rPr>
          <w:rFonts w:ascii="Times New Roman" w:eastAsia="Times New Roman" w:hAnsi="Times New Roman" w:cs="Times New Roman"/>
          <w:sz w:val="28"/>
          <w:szCs w:val="28"/>
          <w:lang w:val="uk-UA" w:eastAsia="ru-RU"/>
        </w:rPr>
        <w:t xml:space="preserve"> звіт</w:t>
      </w:r>
      <w:r>
        <w:rPr>
          <w:rFonts w:ascii="Times New Roman" w:eastAsia="Times New Roman" w:hAnsi="Times New Roman" w:cs="Times New Roman"/>
          <w:sz w:val="28"/>
          <w:szCs w:val="28"/>
          <w:lang w:val="uk-UA" w:eastAsia="ru-RU"/>
        </w:rPr>
        <w:t>ом</w:t>
      </w:r>
      <w:r w:rsidRPr="00913EE8">
        <w:rPr>
          <w:rFonts w:ascii="Times New Roman" w:eastAsia="Times New Roman" w:hAnsi="Times New Roman" w:cs="Times New Roman"/>
          <w:sz w:val="28"/>
          <w:szCs w:val="28"/>
          <w:lang w:val="uk-UA" w:eastAsia="ru-RU"/>
        </w:rPr>
        <w:t xml:space="preserve"> про автоматизований розподіл судових справ між суддями від 28 квітня 2020 року заяву судді Буського районного суду Львівської області Журибіди Б.М. про самовідвід у справі № 943/263/20 передано для розгляду судді Шендріковій Г.О.</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Ухвалою Буського районного суду Львівської області від 19 жовтня                    2020 року заяву судді Журибіди Б.М. про самовідвід задоволено.</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Відведено суддю Журибіду Б.М. як слідчого суддю</w:t>
      </w:r>
      <w:r w:rsidRPr="00913EE8">
        <w:rPr>
          <w:rFonts w:ascii="Times New Roman" w:eastAsia="Times New Roman" w:hAnsi="Times New Roman" w:cs="Times New Roman"/>
          <w:sz w:val="28"/>
          <w:szCs w:val="28"/>
          <w:lang w:val="uk-UA" w:eastAsia="ru-RU"/>
        </w:rPr>
        <w:t xml:space="preserve"> від розгляду клопотання про закриття кримінального провадження, відомості про яке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 xml:space="preserve">12 грудня 2013 року внесено до Єдиного реєстру досудових розслідувань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 xml:space="preserve">за № </w:t>
      </w:r>
      <w:r w:rsidR="001C0B3D">
        <w:rPr>
          <w:rFonts w:ascii="Times New Roman" w:eastAsia="Times New Roman" w:hAnsi="Times New Roman" w:cs="Times New Roman"/>
          <w:sz w:val="28"/>
          <w:szCs w:val="28"/>
          <w:lang w:val="uk-UA" w:eastAsia="ru-RU"/>
        </w:rPr>
        <w:t>ІНФОРМАЦІЯ_1</w:t>
      </w:r>
      <w:r w:rsidRPr="00913EE8">
        <w:rPr>
          <w:rFonts w:ascii="Times New Roman" w:eastAsia="Times New Roman" w:hAnsi="Times New Roman" w:cs="Times New Roman"/>
          <w:sz w:val="28"/>
          <w:szCs w:val="28"/>
          <w:lang w:val="uk-UA" w:eastAsia="ru-RU"/>
        </w:rPr>
        <w:t xml:space="preserve"> за фактом підроблення документів, у зв’язку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 xml:space="preserve">із закінченням строків давності притягнення до кримінальної відповідальності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(в порядку пункту 3-1 частини першої статті 284 КПК України).</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Визначено передати матеріали клопотання з додатками до канцелярії суду для визначення судді в порядку</w:t>
      </w:r>
      <w:r>
        <w:rPr>
          <w:rFonts w:ascii="Times New Roman" w:eastAsia="Times New Roman" w:hAnsi="Times New Roman" w:cs="Times New Roman"/>
          <w:sz w:val="28"/>
          <w:szCs w:val="28"/>
          <w:lang w:val="uk-UA" w:eastAsia="ru-RU"/>
        </w:rPr>
        <w:t>,</w:t>
      </w:r>
      <w:r w:rsidRPr="00913EE8">
        <w:rPr>
          <w:rFonts w:ascii="Times New Roman" w:eastAsia="Times New Roman" w:hAnsi="Times New Roman" w:cs="Times New Roman"/>
          <w:sz w:val="28"/>
          <w:szCs w:val="28"/>
          <w:lang w:val="uk-UA" w:eastAsia="ru-RU"/>
        </w:rPr>
        <w:t xml:space="preserve"> встановленому статтею 35 КПК України.</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 xml:space="preserve">Судді Шендриковій Г.О. було запропоновано надати пояснення з приводу обставин, викладених у дисциплінарній скарзі </w:t>
      </w:r>
      <w:r w:rsidR="001C0B3D" w:rsidRPr="001C0B3D">
        <w:rPr>
          <w:rFonts w:ascii="Times New Roman" w:eastAsia="Times New Roman" w:hAnsi="Times New Roman" w:cs="Times New Roman"/>
          <w:sz w:val="28"/>
          <w:szCs w:val="28"/>
          <w:lang w:val="uk-UA" w:eastAsia="ru-RU"/>
        </w:rPr>
        <w:t>Оліярника Ю.І.</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Суддя таким правом скористалась та повідомила, що</w:t>
      </w:r>
      <w:r>
        <w:rPr>
          <w:rFonts w:ascii="Times New Roman" w:eastAsia="Times New Roman" w:hAnsi="Times New Roman" w:cs="Times New Roman"/>
          <w:sz w:val="28"/>
          <w:szCs w:val="28"/>
          <w:lang w:val="uk-UA" w:eastAsia="ru-RU"/>
        </w:rPr>
        <w:t xml:space="preserve">, як убачається </w:t>
      </w:r>
      <w:r>
        <w:rPr>
          <w:rFonts w:ascii="Times New Roman" w:eastAsia="Times New Roman" w:hAnsi="Times New Roman" w:cs="Times New Roman"/>
          <w:sz w:val="28"/>
          <w:szCs w:val="28"/>
          <w:lang w:val="uk-UA" w:eastAsia="ru-RU"/>
        </w:rPr>
        <w:br/>
        <w:t xml:space="preserve">зі </w:t>
      </w:r>
      <w:r w:rsidRPr="00913EE8">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скарги</w:t>
      </w:r>
      <w:r w:rsidRPr="00913EE8">
        <w:rPr>
          <w:rFonts w:ascii="Times New Roman" w:eastAsia="Times New Roman" w:hAnsi="Times New Roman" w:cs="Times New Roman"/>
          <w:sz w:val="28"/>
          <w:szCs w:val="28"/>
          <w:lang w:val="uk-UA" w:eastAsia="ru-RU"/>
        </w:rPr>
        <w:t xml:space="preserve"> </w:t>
      </w:r>
      <w:r w:rsidR="001C0B3D" w:rsidRPr="001C0B3D">
        <w:rPr>
          <w:rFonts w:ascii="Times New Roman" w:eastAsia="Times New Roman" w:hAnsi="Times New Roman" w:cs="Times New Roman"/>
          <w:sz w:val="28"/>
          <w:szCs w:val="28"/>
          <w:lang w:val="uk-UA" w:eastAsia="ru-RU"/>
        </w:rPr>
        <w:t>Оліярника Ю.І.</w:t>
      </w:r>
      <w:r w:rsidRPr="00913EE8">
        <w:rPr>
          <w:rFonts w:ascii="Times New Roman" w:eastAsia="Times New Roman" w:hAnsi="Times New Roman" w:cs="Times New Roman"/>
          <w:sz w:val="28"/>
          <w:szCs w:val="28"/>
          <w:lang w:val="uk-UA" w:eastAsia="ru-RU"/>
        </w:rPr>
        <w:t>, вона стосується строків розгляду заяви судді Буського районного суду Львівської області Журибіди Б.М. про самовідвід.</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Суддя зауважила, що під її головуванням було розглянуто не одн</w:t>
      </w:r>
      <w:r>
        <w:rPr>
          <w:rFonts w:ascii="Times New Roman" w:eastAsia="Times New Roman" w:hAnsi="Times New Roman" w:cs="Times New Roman"/>
          <w:sz w:val="28"/>
          <w:szCs w:val="28"/>
          <w:lang w:val="uk-UA" w:eastAsia="ru-RU"/>
        </w:rPr>
        <w:t>у</w:t>
      </w:r>
      <w:r w:rsidRPr="00913EE8">
        <w:rPr>
          <w:rFonts w:ascii="Times New Roman" w:eastAsia="Times New Roman" w:hAnsi="Times New Roman" w:cs="Times New Roman"/>
          <w:sz w:val="28"/>
          <w:szCs w:val="28"/>
          <w:lang w:val="uk-UA" w:eastAsia="ru-RU"/>
        </w:rPr>
        <w:t xml:space="preserve"> позовн</w:t>
      </w:r>
      <w:r>
        <w:rPr>
          <w:rFonts w:ascii="Times New Roman" w:eastAsia="Times New Roman" w:hAnsi="Times New Roman" w:cs="Times New Roman"/>
          <w:sz w:val="28"/>
          <w:szCs w:val="28"/>
          <w:lang w:val="uk-UA" w:eastAsia="ru-RU"/>
        </w:rPr>
        <w:t>у</w:t>
      </w:r>
      <w:r w:rsidRPr="00913EE8">
        <w:rPr>
          <w:rFonts w:ascii="Times New Roman" w:eastAsia="Times New Roman" w:hAnsi="Times New Roman" w:cs="Times New Roman"/>
          <w:sz w:val="28"/>
          <w:szCs w:val="28"/>
          <w:lang w:val="uk-UA" w:eastAsia="ru-RU"/>
        </w:rPr>
        <w:t xml:space="preserve"> заяв</w:t>
      </w:r>
      <w:r>
        <w:rPr>
          <w:rFonts w:ascii="Times New Roman" w:eastAsia="Times New Roman" w:hAnsi="Times New Roman" w:cs="Times New Roman"/>
          <w:sz w:val="28"/>
          <w:szCs w:val="28"/>
          <w:lang w:val="uk-UA" w:eastAsia="ru-RU"/>
        </w:rPr>
        <w:t>у та не одну</w:t>
      </w:r>
      <w:r w:rsidRPr="00913EE8">
        <w:rPr>
          <w:rFonts w:ascii="Times New Roman" w:eastAsia="Times New Roman" w:hAnsi="Times New Roman" w:cs="Times New Roman"/>
          <w:sz w:val="28"/>
          <w:szCs w:val="28"/>
          <w:lang w:val="uk-UA" w:eastAsia="ru-RU"/>
        </w:rPr>
        <w:t xml:space="preserve"> заяв</w:t>
      </w:r>
      <w:r>
        <w:rPr>
          <w:rFonts w:ascii="Times New Roman" w:eastAsia="Times New Roman" w:hAnsi="Times New Roman" w:cs="Times New Roman"/>
          <w:sz w:val="28"/>
          <w:szCs w:val="28"/>
          <w:lang w:val="uk-UA" w:eastAsia="ru-RU"/>
        </w:rPr>
        <w:t>у</w:t>
      </w:r>
      <w:r w:rsidRPr="00913EE8">
        <w:rPr>
          <w:rFonts w:ascii="Times New Roman" w:eastAsia="Times New Roman" w:hAnsi="Times New Roman" w:cs="Times New Roman"/>
          <w:sz w:val="28"/>
          <w:szCs w:val="28"/>
          <w:lang w:val="uk-UA" w:eastAsia="ru-RU"/>
        </w:rPr>
        <w:t xml:space="preserve"> та скарг</w:t>
      </w:r>
      <w:r>
        <w:rPr>
          <w:rFonts w:ascii="Times New Roman" w:eastAsia="Times New Roman" w:hAnsi="Times New Roman" w:cs="Times New Roman"/>
          <w:sz w:val="28"/>
          <w:szCs w:val="28"/>
          <w:lang w:val="uk-UA" w:eastAsia="ru-RU"/>
        </w:rPr>
        <w:t>у</w:t>
      </w:r>
      <w:r w:rsidRPr="00913EE8">
        <w:rPr>
          <w:rFonts w:ascii="Times New Roman" w:eastAsia="Times New Roman" w:hAnsi="Times New Roman" w:cs="Times New Roman"/>
          <w:sz w:val="28"/>
          <w:szCs w:val="28"/>
          <w:lang w:val="uk-UA" w:eastAsia="ru-RU"/>
        </w:rPr>
        <w:t xml:space="preserve">, подані </w:t>
      </w:r>
      <w:r w:rsidR="001C0B3D">
        <w:rPr>
          <w:rFonts w:ascii="Times New Roman" w:eastAsia="Times New Roman" w:hAnsi="Times New Roman" w:cs="Times New Roman"/>
          <w:sz w:val="28"/>
          <w:szCs w:val="28"/>
          <w:lang w:val="uk-UA" w:eastAsia="ru-RU"/>
        </w:rPr>
        <w:t>ОСОБА_1.</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Крім того, як вбачається із наданих суддею</w:t>
      </w:r>
      <w:r>
        <w:rPr>
          <w:rFonts w:ascii="Times New Roman" w:eastAsia="Times New Roman" w:hAnsi="Times New Roman" w:cs="Times New Roman"/>
          <w:sz w:val="28"/>
          <w:szCs w:val="28"/>
          <w:lang w:val="uk-UA" w:eastAsia="ru-RU"/>
        </w:rPr>
        <w:t xml:space="preserve"> Шендріковою Г.О.</w:t>
      </w:r>
      <w:r w:rsidRPr="00913EE8">
        <w:rPr>
          <w:rFonts w:ascii="Times New Roman" w:eastAsia="Times New Roman" w:hAnsi="Times New Roman" w:cs="Times New Roman"/>
          <w:sz w:val="28"/>
          <w:szCs w:val="28"/>
          <w:lang w:val="uk-UA" w:eastAsia="ru-RU"/>
        </w:rPr>
        <w:t xml:space="preserve"> пояснень, </w:t>
      </w:r>
      <w:r w:rsidR="001C0B3D">
        <w:rPr>
          <w:rFonts w:ascii="Times New Roman" w:eastAsia="Times New Roman" w:hAnsi="Times New Roman" w:cs="Times New Roman"/>
          <w:sz w:val="28"/>
          <w:szCs w:val="28"/>
          <w:lang w:val="uk-UA" w:eastAsia="ru-RU"/>
        </w:rPr>
        <w:t>ОСОБА_1</w:t>
      </w:r>
      <w:r w:rsidRPr="00913EE8">
        <w:rPr>
          <w:rFonts w:ascii="Times New Roman" w:eastAsia="Times New Roman" w:hAnsi="Times New Roman" w:cs="Times New Roman"/>
          <w:sz w:val="28"/>
          <w:szCs w:val="28"/>
          <w:lang w:val="uk-UA" w:eastAsia="ru-RU"/>
        </w:rPr>
        <w:t xml:space="preserve"> систематично звертається до різних інстанцій з</w:t>
      </w:r>
      <w:r>
        <w:rPr>
          <w:rFonts w:ascii="Times New Roman" w:eastAsia="Times New Roman" w:hAnsi="Times New Roman" w:cs="Times New Roman"/>
          <w:sz w:val="28"/>
          <w:szCs w:val="28"/>
          <w:lang w:val="uk-UA" w:eastAsia="ru-RU"/>
        </w:rPr>
        <w:t>і</w:t>
      </w:r>
      <w:r w:rsidRPr="00913EE8">
        <w:rPr>
          <w:rFonts w:ascii="Times New Roman" w:eastAsia="Times New Roman" w:hAnsi="Times New Roman" w:cs="Times New Roman"/>
          <w:sz w:val="28"/>
          <w:szCs w:val="28"/>
          <w:lang w:val="uk-UA" w:eastAsia="ru-RU"/>
        </w:rPr>
        <w:t xml:space="preserve"> скаргами на її дії як судді або як викону</w:t>
      </w:r>
      <w:r>
        <w:rPr>
          <w:rFonts w:ascii="Times New Roman" w:eastAsia="Times New Roman" w:hAnsi="Times New Roman" w:cs="Times New Roman"/>
          <w:sz w:val="28"/>
          <w:szCs w:val="28"/>
          <w:lang w:val="uk-UA" w:eastAsia="ru-RU"/>
        </w:rPr>
        <w:t>вача</w:t>
      </w:r>
      <w:r w:rsidRPr="00913EE8">
        <w:rPr>
          <w:rFonts w:ascii="Times New Roman" w:eastAsia="Times New Roman" w:hAnsi="Times New Roman" w:cs="Times New Roman"/>
          <w:sz w:val="28"/>
          <w:szCs w:val="28"/>
          <w:lang w:val="uk-UA" w:eastAsia="ru-RU"/>
        </w:rPr>
        <w:t xml:space="preserve"> обов’язк</w:t>
      </w:r>
      <w:r>
        <w:rPr>
          <w:rFonts w:ascii="Times New Roman" w:eastAsia="Times New Roman" w:hAnsi="Times New Roman" w:cs="Times New Roman"/>
          <w:sz w:val="28"/>
          <w:szCs w:val="28"/>
          <w:lang w:val="uk-UA" w:eastAsia="ru-RU"/>
        </w:rPr>
        <w:t>ів</w:t>
      </w:r>
      <w:r w:rsidRPr="00913EE8">
        <w:rPr>
          <w:rFonts w:ascii="Times New Roman" w:eastAsia="Times New Roman" w:hAnsi="Times New Roman" w:cs="Times New Roman"/>
          <w:sz w:val="28"/>
          <w:szCs w:val="28"/>
          <w:lang w:val="uk-UA" w:eastAsia="ru-RU"/>
        </w:rPr>
        <w:t xml:space="preserve"> голови Буського районного суду Львівської області. Зокрема, </w:t>
      </w:r>
      <w:r w:rsidR="001C0B3D">
        <w:rPr>
          <w:rFonts w:ascii="Times New Roman" w:eastAsia="Times New Roman" w:hAnsi="Times New Roman" w:cs="Times New Roman"/>
          <w:sz w:val="28"/>
          <w:szCs w:val="28"/>
          <w:lang w:val="uk-UA" w:eastAsia="ru-RU"/>
        </w:rPr>
        <w:t>ОСОБА_1</w:t>
      </w:r>
      <w:r w:rsidRPr="00913EE8">
        <w:rPr>
          <w:rFonts w:ascii="Times New Roman" w:eastAsia="Times New Roman" w:hAnsi="Times New Roman" w:cs="Times New Roman"/>
          <w:sz w:val="28"/>
          <w:szCs w:val="28"/>
          <w:lang w:val="uk-UA" w:eastAsia="ru-RU"/>
        </w:rPr>
        <w:t xml:space="preserve"> двічі звертався до Львівського окружного адміністр</w:t>
      </w:r>
      <w:r>
        <w:rPr>
          <w:rFonts w:ascii="Times New Roman" w:eastAsia="Times New Roman" w:hAnsi="Times New Roman" w:cs="Times New Roman"/>
          <w:sz w:val="28"/>
          <w:szCs w:val="28"/>
          <w:lang w:val="uk-UA" w:eastAsia="ru-RU"/>
        </w:rPr>
        <w:t>ативного суду з позовами до неї</w:t>
      </w:r>
      <w:r w:rsidRPr="00913EE8">
        <w:rPr>
          <w:rFonts w:ascii="Times New Roman" w:eastAsia="Times New Roman" w:hAnsi="Times New Roman" w:cs="Times New Roman"/>
          <w:sz w:val="28"/>
          <w:szCs w:val="28"/>
          <w:lang w:val="uk-UA" w:eastAsia="ru-RU"/>
        </w:rPr>
        <w:t xml:space="preserve"> як викону</w:t>
      </w:r>
      <w:r>
        <w:rPr>
          <w:rFonts w:ascii="Times New Roman" w:eastAsia="Times New Roman" w:hAnsi="Times New Roman" w:cs="Times New Roman"/>
          <w:sz w:val="28"/>
          <w:szCs w:val="28"/>
          <w:lang w:val="uk-UA" w:eastAsia="ru-RU"/>
        </w:rPr>
        <w:t>вача</w:t>
      </w:r>
      <w:r w:rsidRPr="00913EE8">
        <w:rPr>
          <w:rFonts w:ascii="Times New Roman" w:eastAsia="Times New Roman" w:hAnsi="Times New Roman" w:cs="Times New Roman"/>
          <w:sz w:val="28"/>
          <w:szCs w:val="28"/>
          <w:lang w:val="uk-UA" w:eastAsia="ru-RU"/>
        </w:rPr>
        <w:t xml:space="preserve"> обов’язк</w:t>
      </w:r>
      <w:r>
        <w:rPr>
          <w:rFonts w:ascii="Times New Roman" w:eastAsia="Times New Roman" w:hAnsi="Times New Roman" w:cs="Times New Roman"/>
          <w:sz w:val="28"/>
          <w:szCs w:val="28"/>
          <w:lang w:val="uk-UA" w:eastAsia="ru-RU"/>
        </w:rPr>
        <w:t>ів</w:t>
      </w:r>
      <w:r w:rsidRPr="00913EE8">
        <w:rPr>
          <w:rFonts w:ascii="Times New Roman" w:eastAsia="Times New Roman" w:hAnsi="Times New Roman" w:cs="Times New Roman"/>
          <w:sz w:val="28"/>
          <w:szCs w:val="28"/>
          <w:lang w:val="uk-UA" w:eastAsia="ru-RU"/>
        </w:rPr>
        <w:t xml:space="preserve"> голови Буського районного суду Львівської області.</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Суддя зауважила, що 26 лютого 2020 року на підставі ухвали слідчого судді Вищого антикорупційного суду Мойсака С.М. уповноважен</w:t>
      </w:r>
      <w:r>
        <w:rPr>
          <w:rFonts w:ascii="Times New Roman" w:eastAsia="Times New Roman" w:hAnsi="Times New Roman" w:cs="Times New Roman"/>
          <w:sz w:val="28"/>
          <w:szCs w:val="28"/>
          <w:lang w:val="uk-UA" w:eastAsia="ru-RU"/>
        </w:rPr>
        <w:t>і</w:t>
      </w:r>
      <w:r w:rsidRPr="00913EE8">
        <w:rPr>
          <w:rFonts w:ascii="Times New Roman" w:eastAsia="Times New Roman" w:hAnsi="Times New Roman" w:cs="Times New Roman"/>
          <w:sz w:val="28"/>
          <w:szCs w:val="28"/>
          <w:lang w:val="uk-UA" w:eastAsia="ru-RU"/>
        </w:rPr>
        <w:t xml:space="preserve"> особи Національног</w:t>
      </w:r>
      <w:r>
        <w:rPr>
          <w:rFonts w:ascii="Times New Roman" w:eastAsia="Times New Roman" w:hAnsi="Times New Roman" w:cs="Times New Roman"/>
          <w:sz w:val="28"/>
          <w:szCs w:val="28"/>
          <w:lang w:val="uk-UA" w:eastAsia="ru-RU"/>
        </w:rPr>
        <w:t>о антикорупційного бюро України</w:t>
      </w:r>
      <w:r w:rsidRPr="00913EE8">
        <w:rPr>
          <w:rFonts w:ascii="Times New Roman" w:eastAsia="Times New Roman" w:hAnsi="Times New Roman" w:cs="Times New Roman"/>
          <w:sz w:val="28"/>
          <w:szCs w:val="28"/>
          <w:lang w:val="uk-UA" w:eastAsia="ru-RU"/>
        </w:rPr>
        <w:t xml:space="preserve"> на підставі заяви           </w:t>
      </w:r>
      <w:r>
        <w:rPr>
          <w:rFonts w:ascii="Times New Roman" w:eastAsia="Times New Roman" w:hAnsi="Times New Roman" w:cs="Times New Roman"/>
          <w:sz w:val="28"/>
          <w:szCs w:val="28"/>
          <w:lang w:val="uk-UA" w:eastAsia="ru-RU"/>
        </w:rPr>
        <w:t xml:space="preserve">               </w:t>
      </w:r>
      <w:r w:rsidR="001C0B3D">
        <w:rPr>
          <w:rFonts w:ascii="Times New Roman" w:eastAsia="Times New Roman" w:hAnsi="Times New Roman" w:cs="Times New Roman"/>
          <w:sz w:val="28"/>
          <w:szCs w:val="28"/>
          <w:lang w:val="uk-UA" w:eastAsia="ru-RU"/>
        </w:rPr>
        <w:t>ОСОБА_1</w:t>
      </w:r>
      <w:r>
        <w:rPr>
          <w:rFonts w:ascii="Times New Roman" w:eastAsia="Times New Roman" w:hAnsi="Times New Roman" w:cs="Times New Roman"/>
          <w:sz w:val="28"/>
          <w:szCs w:val="28"/>
          <w:lang w:val="uk-UA" w:eastAsia="ru-RU"/>
        </w:rPr>
        <w:t xml:space="preserve"> внесли</w:t>
      </w:r>
      <w:r w:rsidRPr="00913EE8">
        <w:rPr>
          <w:rFonts w:ascii="Times New Roman" w:eastAsia="Times New Roman" w:hAnsi="Times New Roman" w:cs="Times New Roman"/>
          <w:sz w:val="28"/>
          <w:szCs w:val="28"/>
          <w:lang w:val="uk-UA" w:eastAsia="ru-RU"/>
        </w:rPr>
        <w:t xml:space="preserve"> відомості до Єдиного державного реєстру досудових розслідувань за фактом мо</w:t>
      </w:r>
      <w:r>
        <w:rPr>
          <w:rFonts w:ascii="Times New Roman" w:eastAsia="Times New Roman" w:hAnsi="Times New Roman" w:cs="Times New Roman"/>
          <w:sz w:val="28"/>
          <w:szCs w:val="28"/>
          <w:lang w:val="uk-UA" w:eastAsia="ru-RU"/>
        </w:rPr>
        <w:t>жливих неправомірних дій виконувача</w:t>
      </w:r>
      <w:r w:rsidRPr="00913EE8">
        <w:rPr>
          <w:rFonts w:ascii="Times New Roman" w:eastAsia="Times New Roman" w:hAnsi="Times New Roman" w:cs="Times New Roman"/>
          <w:sz w:val="28"/>
          <w:szCs w:val="28"/>
          <w:lang w:val="uk-UA" w:eastAsia="ru-RU"/>
        </w:rPr>
        <w:t xml:space="preserve"> обов’язк</w:t>
      </w:r>
      <w:r>
        <w:rPr>
          <w:rFonts w:ascii="Times New Roman" w:eastAsia="Times New Roman" w:hAnsi="Times New Roman" w:cs="Times New Roman"/>
          <w:sz w:val="28"/>
          <w:szCs w:val="28"/>
          <w:lang w:val="uk-UA" w:eastAsia="ru-RU"/>
        </w:rPr>
        <w:t>ів</w:t>
      </w:r>
      <w:r w:rsidRPr="00913EE8">
        <w:rPr>
          <w:rFonts w:ascii="Times New Roman" w:eastAsia="Times New Roman" w:hAnsi="Times New Roman" w:cs="Times New Roman"/>
          <w:sz w:val="28"/>
          <w:szCs w:val="28"/>
          <w:lang w:val="uk-UA" w:eastAsia="ru-RU"/>
        </w:rPr>
        <w:t xml:space="preserve"> </w:t>
      </w:r>
      <w:r w:rsidRPr="00913EE8">
        <w:rPr>
          <w:rFonts w:ascii="Times New Roman" w:eastAsia="Times New Roman" w:hAnsi="Times New Roman" w:cs="Times New Roman"/>
          <w:sz w:val="28"/>
          <w:szCs w:val="28"/>
          <w:lang w:val="uk-UA" w:eastAsia="ru-RU"/>
        </w:rPr>
        <w:lastRenderedPageBreak/>
        <w:t>голови Буського районного суду Львів</w:t>
      </w:r>
      <w:r>
        <w:rPr>
          <w:rFonts w:ascii="Times New Roman" w:eastAsia="Times New Roman" w:hAnsi="Times New Roman" w:cs="Times New Roman"/>
          <w:sz w:val="28"/>
          <w:szCs w:val="28"/>
          <w:lang w:val="uk-UA" w:eastAsia="ru-RU"/>
        </w:rPr>
        <w:t xml:space="preserve">ської області </w:t>
      </w:r>
      <w:r w:rsidR="00C10F18">
        <w:rPr>
          <w:rFonts w:ascii="Times New Roman" w:eastAsia="Times New Roman" w:hAnsi="Times New Roman" w:cs="Times New Roman"/>
          <w:sz w:val="28"/>
          <w:szCs w:val="28"/>
          <w:lang w:val="uk-UA" w:eastAsia="ru-RU"/>
        </w:rPr>
        <w:t>ОСОБА_2</w:t>
      </w:r>
      <w:r>
        <w:rPr>
          <w:rFonts w:ascii="Times New Roman" w:eastAsia="Times New Roman" w:hAnsi="Times New Roman" w:cs="Times New Roman"/>
          <w:sz w:val="28"/>
          <w:szCs w:val="28"/>
          <w:lang w:val="uk-UA" w:eastAsia="ru-RU"/>
        </w:rPr>
        <w:t xml:space="preserve"> у</w:t>
      </w:r>
      <w:r w:rsidRPr="00913EE8">
        <w:rPr>
          <w:rFonts w:ascii="Times New Roman" w:eastAsia="Times New Roman" w:hAnsi="Times New Roman" w:cs="Times New Roman"/>
          <w:sz w:val="28"/>
          <w:szCs w:val="28"/>
          <w:lang w:val="uk-UA" w:eastAsia="ru-RU"/>
        </w:rPr>
        <w:t xml:space="preserve"> межах цього кримінального провадження суддю </w:t>
      </w:r>
      <w:r w:rsidR="00C10F18">
        <w:rPr>
          <w:rFonts w:ascii="Times New Roman" w:eastAsia="Times New Roman" w:hAnsi="Times New Roman" w:cs="Times New Roman"/>
          <w:sz w:val="28"/>
          <w:szCs w:val="28"/>
          <w:lang w:val="uk-UA" w:eastAsia="ru-RU"/>
        </w:rPr>
        <w:t>ОСОБА_2</w:t>
      </w:r>
      <w:r w:rsidRPr="00913EE8">
        <w:rPr>
          <w:rFonts w:ascii="Times New Roman" w:eastAsia="Times New Roman" w:hAnsi="Times New Roman" w:cs="Times New Roman"/>
          <w:sz w:val="28"/>
          <w:szCs w:val="28"/>
          <w:lang w:val="uk-UA" w:eastAsia="ru-RU"/>
        </w:rPr>
        <w:t xml:space="preserve"> було допитано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 xml:space="preserve">як свідка. </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Судд</w:t>
      </w:r>
      <w:r>
        <w:rPr>
          <w:rFonts w:ascii="Times New Roman" w:eastAsia="Times New Roman" w:hAnsi="Times New Roman" w:cs="Times New Roman"/>
          <w:sz w:val="28"/>
          <w:szCs w:val="28"/>
          <w:lang w:val="uk-UA" w:eastAsia="ru-RU"/>
        </w:rPr>
        <w:t>я Шендрікова Г.О.</w:t>
      </w:r>
      <w:r w:rsidRPr="00913EE8">
        <w:rPr>
          <w:rFonts w:ascii="Times New Roman" w:eastAsia="Times New Roman" w:hAnsi="Times New Roman" w:cs="Times New Roman"/>
          <w:sz w:val="28"/>
          <w:szCs w:val="28"/>
          <w:lang w:val="uk-UA" w:eastAsia="ru-RU"/>
        </w:rPr>
        <w:t xml:space="preserve"> зазначила, що</w:t>
      </w:r>
      <w:r>
        <w:rPr>
          <w:rFonts w:ascii="Times New Roman" w:eastAsia="Times New Roman" w:hAnsi="Times New Roman" w:cs="Times New Roman"/>
          <w:sz w:val="28"/>
          <w:szCs w:val="28"/>
          <w:lang w:val="uk-UA" w:eastAsia="ru-RU"/>
        </w:rPr>
        <w:t>,</w:t>
      </w:r>
      <w:r w:rsidRPr="00913EE8">
        <w:rPr>
          <w:rFonts w:ascii="Times New Roman" w:eastAsia="Times New Roman" w:hAnsi="Times New Roman" w:cs="Times New Roman"/>
          <w:sz w:val="28"/>
          <w:szCs w:val="28"/>
          <w:lang w:val="uk-UA" w:eastAsia="ru-RU"/>
        </w:rPr>
        <w:t xml:space="preserve"> як їй відомо, слідчи</w:t>
      </w:r>
      <w:r>
        <w:rPr>
          <w:rFonts w:ascii="Times New Roman" w:eastAsia="Times New Roman" w:hAnsi="Times New Roman" w:cs="Times New Roman"/>
          <w:sz w:val="28"/>
          <w:szCs w:val="28"/>
          <w:lang w:val="uk-UA" w:eastAsia="ru-RU"/>
        </w:rPr>
        <w:t>й</w:t>
      </w:r>
      <w:r w:rsidRPr="00913EE8">
        <w:rPr>
          <w:rFonts w:ascii="Times New Roman" w:eastAsia="Times New Roman" w:hAnsi="Times New Roman" w:cs="Times New Roman"/>
          <w:sz w:val="28"/>
          <w:szCs w:val="28"/>
          <w:lang w:val="uk-UA" w:eastAsia="ru-RU"/>
        </w:rPr>
        <w:t xml:space="preserve"> Другого слідчого відділу (відділу з розслідування злочинів, вчинених працівниками правоохоронних органів та у сфері правосуддя) слідчого управління Територіального управління Державного бюро розслідування, розташованого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у місті Львові, кримінальне провадження від 26 лютого 2020 року закри</w:t>
      </w:r>
      <w:r>
        <w:rPr>
          <w:rFonts w:ascii="Times New Roman" w:eastAsia="Times New Roman" w:hAnsi="Times New Roman" w:cs="Times New Roman"/>
          <w:sz w:val="28"/>
          <w:szCs w:val="28"/>
          <w:lang w:val="uk-UA" w:eastAsia="ru-RU"/>
        </w:rPr>
        <w:t>в</w:t>
      </w:r>
      <w:r w:rsidRPr="00913EE8">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на підставі пункту 1 частин</w:t>
      </w:r>
      <w:r>
        <w:rPr>
          <w:rFonts w:ascii="Times New Roman" w:eastAsia="Times New Roman" w:hAnsi="Times New Roman" w:cs="Times New Roman"/>
          <w:sz w:val="28"/>
          <w:szCs w:val="28"/>
          <w:lang w:val="uk-UA" w:eastAsia="ru-RU"/>
        </w:rPr>
        <w:t>и першої статті 284 КПК України</w:t>
      </w:r>
      <w:r w:rsidRPr="00913EE8">
        <w:rPr>
          <w:rFonts w:ascii="Times New Roman" w:eastAsia="Times New Roman" w:hAnsi="Times New Roman" w:cs="Times New Roman"/>
          <w:sz w:val="28"/>
          <w:szCs w:val="28"/>
          <w:lang w:val="uk-UA" w:eastAsia="ru-RU"/>
        </w:rPr>
        <w:t xml:space="preserve"> у зв’язку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 xml:space="preserve">з відсутністю в діях судді Буського районного суду Львівської області </w:t>
      </w:r>
      <w:r w:rsidR="00C10F18">
        <w:rPr>
          <w:rFonts w:ascii="Times New Roman" w:eastAsia="Times New Roman" w:hAnsi="Times New Roman" w:cs="Times New Roman"/>
          <w:sz w:val="28"/>
          <w:szCs w:val="28"/>
          <w:lang w:val="uk-UA" w:eastAsia="ru-RU"/>
        </w:rPr>
        <w:t>ОСОБА_2</w:t>
      </w:r>
      <w:r w:rsidRPr="00913EE8">
        <w:rPr>
          <w:rFonts w:ascii="Times New Roman" w:eastAsia="Times New Roman" w:hAnsi="Times New Roman" w:cs="Times New Roman"/>
          <w:sz w:val="28"/>
          <w:szCs w:val="28"/>
          <w:lang w:val="uk-UA" w:eastAsia="ru-RU"/>
        </w:rPr>
        <w:t xml:space="preserve"> складу кримінального правопорушення, передбач</w:t>
      </w:r>
      <w:r>
        <w:rPr>
          <w:rFonts w:ascii="Times New Roman" w:eastAsia="Times New Roman" w:hAnsi="Times New Roman" w:cs="Times New Roman"/>
          <w:sz w:val="28"/>
          <w:szCs w:val="28"/>
          <w:lang w:val="uk-UA" w:eastAsia="ru-RU"/>
        </w:rPr>
        <w:t>еного частиною першою статті 376</w:t>
      </w:r>
      <w:r w:rsidRPr="00C348C9">
        <w:rPr>
          <w:rFonts w:ascii="Times New Roman" w:eastAsia="Times New Roman" w:hAnsi="Times New Roman" w:cs="Times New Roman"/>
          <w:sz w:val="28"/>
          <w:szCs w:val="28"/>
          <w:vertAlign w:val="superscript"/>
          <w:lang w:val="uk-UA" w:eastAsia="ru-RU"/>
        </w:rPr>
        <w:t xml:space="preserve">1 </w:t>
      </w:r>
      <w:r w:rsidRPr="00913EE8">
        <w:rPr>
          <w:rFonts w:ascii="Times New Roman" w:eastAsia="Times New Roman" w:hAnsi="Times New Roman" w:cs="Times New Roman"/>
          <w:sz w:val="28"/>
          <w:szCs w:val="28"/>
          <w:lang w:val="uk-UA" w:eastAsia="ru-RU"/>
        </w:rPr>
        <w:t>Кримі</w:t>
      </w:r>
      <w:r>
        <w:rPr>
          <w:rFonts w:ascii="Times New Roman" w:eastAsia="Times New Roman" w:hAnsi="Times New Roman" w:cs="Times New Roman"/>
          <w:sz w:val="28"/>
          <w:szCs w:val="28"/>
          <w:lang w:val="uk-UA" w:eastAsia="ru-RU"/>
        </w:rPr>
        <w:t>нального кодексу України (далі –</w:t>
      </w:r>
      <w:r w:rsidRPr="00913EE8">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КК України).</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 xml:space="preserve">Стосовно безпідставного затягування чи невжиття суддею заходів щодо розгляду заяви протягом встановленого законом строку, суддя Шендрікова Г.О. зазначила, що 6 квітня 2020 року </w:t>
      </w:r>
      <w:r>
        <w:rPr>
          <w:rFonts w:ascii="Times New Roman" w:eastAsia="Times New Roman" w:hAnsi="Times New Roman" w:cs="Times New Roman"/>
          <w:sz w:val="28"/>
          <w:szCs w:val="28"/>
          <w:lang w:val="uk-UA" w:eastAsia="ru-RU"/>
        </w:rPr>
        <w:t>постановила</w:t>
      </w:r>
      <w:r w:rsidRPr="00913EE8">
        <w:rPr>
          <w:rFonts w:ascii="Times New Roman" w:eastAsia="Times New Roman" w:hAnsi="Times New Roman" w:cs="Times New Roman"/>
          <w:sz w:val="28"/>
          <w:szCs w:val="28"/>
          <w:lang w:val="uk-UA" w:eastAsia="ru-RU"/>
        </w:rPr>
        <w:t xml:space="preserve"> ухвалу про відмову в задоволенні заяви </w:t>
      </w:r>
      <w:r w:rsidR="001C0B3D">
        <w:rPr>
          <w:rFonts w:ascii="Times New Roman" w:eastAsia="Times New Roman" w:hAnsi="Times New Roman" w:cs="Times New Roman"/>
          <w:sz w:val="28"/>
          <w:szCs w:val="28"/>
          <w:lang w:val="uk-UA" w:eastAsia="ru-RU"/>
        </w:rPr>
        <w:t>ОСОБА_1</w:t>
      </w:r>
      <w:r w:rsidRPr="00913EE8">
        <w:rPr>
          <w:rFonts w:ascii="Times New Roman" w:eastAsia="Times New Roman" w:hAnsi="Times New Roman" w:cs="Times New Roman"/>
          <w:sz w:val="28"/>
          <w:szCs w:val="28"/>
          <w:lang w:val="uk-UA" w:eastAsia="ru-RU"/>
        </w:rPr>
        <w:t xml:space="preserve"> про відвід судді Буського районного суду Львівської області Журибіди Б.М. у справі № 943/263/20.</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Після цього суддя Журибіда Б.М. написав заяву про самовідвід у справі                 № 943/263/20, яку 28 квітня 2020 року на підставі протоколу автоматизованого розподілу судової справи між суддями було розподілено судді Шендріковій Г.О.</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 xml:space="preserve">Як пояснила суддя Шендрікова Г.О., після розгляду заяви </w:t>
      </w:r>
      <w:r w:rsidR="001C0B3D">
        <w:rPr>
          <w:rFonts w:ascii="Times New Roman" w:eastAsia="Times New Roman" w:hAnsi="Times New Roman" w:cs="Times New Roman"/>
          <w:sz w:val="28"/>
          <w:szCs w:val="28"/>
          <w:lang w:val="uk-UA" w:eastAsia="ru-RU"/>
        </w:rPr>
        <w:t>ОСОБА_1</w:t>
      </w:r>
      <w:r w:rsidRPr="00913EE8">
        <w:rPr>
          <w:rFonts w:ascii="Times New Roman" w:eastAsia="Times New Roman" w:hAnsi="Times New Roman" w:cs="Times New Roman"/>
          <w:sz w:val="28"/>
          <w:szCs w:val="28"/>
          <w:lang w:val="uk-UA" w:eastAsia="ru-RU"/>
        </w:rPr>
        <w:t xml:space="preserve"> про відвід слідчого судді Журибіди Б.М. для неї було неочікуваним, що суддя Журибіда Б.М. заявить самовідвід, а не продовжить розгляд скарги,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як це визначено законом. Крім того, про наявн</w:t>
      </w:r>
      <w:r>
        <w:rPr>
          <w:rFonts w:ascii="Times New Roman" w:eastAsia="Times New Roman" w:hAnsi="Times New Roman" w:cs="Times New Roman"/>
          <w:sz w:val="28"/>
          <w:szCs w:val="28"/>
          <w:lang w:val="uk-UA" w:eastAsia="ru-RU"/>
        </w:rPr>
        <w:t>ість такої заяви про самовідвід</w:t>
      </w:r>
      <w:r w:rsidRPr="00913EE8">
        <w:rPr>
          <w:rFonts w:ascii="Times New Roman" w:eastAsia="Times New Roman" w:hAnsi="Times New Roman" w:cs="Times New Roman"/>
          <w:sz w:val="28"/>
          <w:szCs w:val="28"/>
          <w:lang w:val="uk-UA" w:eastAsia="ru-RU"/>
        </w:rPr>
        <w:t xml:space="preserve"> суддя Шендрікова Г.О. дізналась від свого помічника </w:t>
      </w:r>
      <w:r w:rsidR="00C10F18">
        <w:rPr>
          <w:rFonts w:ascii="Times New Roman" w:eastAsia="Times New Roman" w:hAnsi="Times New Roman" w:cs="Times New Roman"/>
          <w:sz w:val="28"/>
          <w:szCs w:val="28"/>
          <w:lang w:val="uk-UA" w:eastAsia="ru-RU"/>
        </w:rPr>
        <w:t>ОСОБА_3</w:t>
      </w:r>
      <w:r w:rsidRPr="00913EE8">
        <w:rPr>
          <w:rFonts w:ascii="Times New Roman" w:eastAsia="Times New Roman" w:hAnsi="Times New Roman" w:cs="Times New Roman"/>
          <w:sz w:val="28"/>
          <w:szCs w:val="28"/>
          <w:lang w:val="uk-UA" w:eastAsia="ru-RU"/>
        </w:rPr>
        <w:t xml:space="preserve"> після виходу </w:t>
      </w:r>
      <w:r>
        <w:rPr>
          <w:rFonts w:ascii="Times New Roman" w:eastAsia="Times New Roman" w:hAnsi="Times New Roman" w:cs="Times New Roman"/>
          <w:sz w:val="28"/>
          <w:szCs w:val="28"/>
          <w:lang w:val="uk-UA" w:eastAsia="ru-RU"/>
        </w:rPr>
        <w:t xml:space="preserve">з відпустки, у якій перебувала </w:t>
      </w:r>
      <w:r w:rsidRPr="00913EE8">
        <w:rPr>
          <w:rFonts w:ascii="Times New Roman" w:eastAsia="Times New Roman" w:hAnsi="Times New Roman" w:cs="Times New Roman"/>
          <w:sz w:val="28"/>
          <w:szCs w:val="28"/>
          <w:lang w:val="uk-UA" w:eastAsia="ru-RU"/>
        </w:rPr>
        <w:t xml:space="preserve">з 3 </w:t>
      </w:r>
      <w:r>
        <w:rPr>
          <w:rFonts w:ascii="Times New Roman" w:eastAsia="Times New Roman" w:hAnsi="Times New Roman" w:cs="Times New Roman"/>
          <w:sz w:val="28"/>
          <w:szCs w:val="28"/>
          <w:lang w:val="uk-UA" w:eastAsia="ru-RU"/>
        </w:rPr>
        <w:t xml:space="preserve">жовтня 2020 року до 18 жовтня </w:t>
      </w:r>
      <w:r w:rsidRPr="00913EE8">
        <w:rPr>
          <w:rFonts w:ascii="Times New Roman" w:eastAsia="Times New Roman" w:hAnsi="Times New Roman" w:cs="Times New Roman"/>
          <w:sz w:val="28"/>
          <w:szCs w:val="28"/>
          <w:lang w:val="uk-UA" w:eastAsia="ru-RU"/>
        </w:rPr>
        <w:t>2020 року включно. 19 жовтня 2</w:t>
      </w:r>
      <w:r>
        <w:rPr>
          <w:rFonts w:ascii="Times New Roman" w:eastAsia="Times New Roman" w:hAnsi="Times New Roman" w:cs="Times New Roman"/>
          <w:sz w:val="28"/>
          <w:szCs w:val="28"/>
          <w:lang w:val="uk-UA" w:eastAsia="ru-RU"/>
        </w:rPr>
        <w:t>020 року в перший робочий день вона</w:t>
      </w:r>
      <w:r w:rsidRPr="00913EE8">
        <w:rPr>
          <w:rFonts w:ascii="Times New Roman" w:eastAsia="Times New Roman" w:hAnsi="Times New Roman" w:cs="Times New Roman"/>
          <w:sz w:val="28"/>
          <w:szCs w:val="28"/>
          <w:lang w:val="uk-UA" w:eastAsia="ru-RU"/>
        </w:rPr>
        <w:t xml:space="preserve"> розгляну</w:t>
      </w:r>
      <w:r>
        <w:rPr>
          <w:rFonts w:ascii="Times New Roman" w:eastAsia="Times New Roman" w:hAnsi="Times New Roman" w:cs="Times New Roman"/>
          <w:sz w:val="28"/>
          <w:szCs w:val="28"/>
          <w:lang w:val="uk-UA" w:eastAsia="ru-RU"/>
        </w:rPr>
        <w:t>ла</w:t>
      </w:r>
      <w:r w:rsidRPr="00913EE8">
        <w:rPr>
          <w:rFonts w:ascii="Times New Roman" w:eastAsia="Times New Roman" w:hAnsi="Times New Roman" w:cs="Times New Roman"/>
          <w:sz w:val="28"/>
          <w:szCs w:val="28"/>
          <w:lang w:val="uk-UA" w:eastAsia="ru-RU"/>
        </w:rPr>
        <w:t xml:space="preserve"> заяву судді Журибіди Б.М. про самовідвід.</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Шендрікова Г.О. також зауважила, що після звернення</w:t>
      </w:r>
      <w:r w:rsidRPr="00913EE8">
        <w:rPr>
          <w:rFonts w:ascii="Times New Roman" w:eastAsia="Times New Roman" w:hAnsi="Times New Roman" w:cs="Times New Roman"/>
          <w:sz w:val="28"/>
          <w:szCs w:val="28"/>
          <w:lang w:val="uk-UA" w:eastAsia="ru-RU"/>
        </w:rPr>
        <w:t xml:space="preserve"> </w:t>
      </w:r>
      <w:r w:rsidR="00C10F18" w:rsidRPr="00913EE8">
        <w:rPr>
          <w:rFonts w:ascii="Times New Roman" w:eastAsia="Times New Roman" w:hAnsi="Times New Roman" w:cs="Times New Roman"/>
          <w:sz w:val="28"/>
          <w:szCs w:val="28"/>
          <w:lang w:val="uk-UA" w:eastAsia="ru-RU"/>
        </w:rPr>
        <w:t>Оліярник</w:t>
      </w:r>
      <w:r w:rsidR="00C10F18">
        <w:rPr>
          <w:rFonts w:ascii="Times New Roman" w:eastAsia="Times New Roman" w:hAnsi="Times New Roman" w:cs="Times New Roman"/>
          <w:sz w:val="28"/>
          <w:szCs w:val="28"/>
          <w:lang w:val="uk-UA" w:eastAsia="ru-RU"/>
        </w:rPr>
        <w:t>а</w:t>
      </w:r>
      <w:r w:rsidR="00C10F18" w:rsidRPr="00913EE8">
        <w:rPr>
          <w:rFonts w:ascii="Times New Roman" w:eastAsia="Times New Roman" w:hAnsi="Times New Roman" w:cs="Times New Roman"/>
          <w:sz w:val="28"/>
          <w:szCs w:val="28"/>
          <w:lang w:val="uk-UA" w:eastAsia="ru-RU"/>
        </w:rPr>
        <w:t xml:space="preserve"> Ю.І.</w:t>
      </w:r>
      <w:r w:rsidRPr="00913EE8">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br/>
        <w:t xml:space="preserve">до Вищої ради правосуддя </w:t>
      </w:r>
      <w:r w:rsidRPr="00913EE8">
        <w:rPr>
          <w:rFonts w:ascii="Times New Roman" w:eastAsia="Times New Roman" w:hAnsi="Times New Roman" w:cs="Times New Roman"/>
          <w:sz w:val="28"/>
          <w:szCs w:val="28"/>
          <w:lang w:val="uk-UA" w:eastAsia="ru-RU"/>
        </w:rPr>
        <w:t>з</w:t>
      </w:r>
      <w:r>
        <w:rPr>
          <w:rFonts w:ascii="Times New Roman" w:eastAsia="Times New Roman" w:hAnsi="Times New Roman" w:cs="Times New Roman"/>
          <w:sz w:val="28"/>
          <w:szCs w:val="28"/>
          <w:lang w:val="uk-UA" w:eastAsia="ru-RU"/>
        </w:rPr>
        <w:t>і</w:t>
      </w:r>
      <w:r w:rsidRPr="00913EE8">
        <w:rPr>
          <w:rFonts w:ascii="Times New Roman" w:eastAsia="Times New Roman" w:hAnsi="Times New Roman" w:cs="Times New Roman"/>
          <w:sz w:val="28"/>
          <w:szCs w:val="28"/>
          <w:lang w:val="uk-UA" w:eastAsia="ru-RU"/>
        </w:rPr>
        <w:t xml:space="preserve"> скаргою на її дії як судді помічника судді Буського районного суду Львівської області </w:t>
      </w:r>
      <w:r w:rsidR="00C10F18">
        <w:rPr>
          <w:rFonts w:ascii="Times New Roman" w:eastAsia="Times New Roman" w:hAnsi="Times New Roman" w:cs="Times New Roman"/>
          <w:sz w:val="28"/>
          <w:szCs w:val="28"/>
          <w:lang w:val="uk-UA" w:eastAsia="ru-RU"/>
        </w:rPr>
        <w:t>ОСОБА_3</w:t>
      </w:r>
      <w:r w:rsidRPr="00913EE8">
        <w:rPr>
          <w:rFonts w:ascii="Times New Roman" w:eastAsia="Times New Roman" w:hAnsi="Times New Roman" w:cs="Times New Roman"/>
          <w:sz w:val="28"/>
          <w:szCs w:val="28"/>
          <w:lang w:val="uk-UA" w:eastAsia="ru-RU"/>
        </w:rPr>
        <w:t xml:space="preserve"> 10 березня 2021 року звільнено із займаної посади за угодою сторін.</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Окрім того, вказала, що</w:t>
      </w:r>
      <w:r w:rsidRPr="00913EE8">
        <w:rPr>
          <w:rFonts w:ascii="Times New Roman" w:eastAsia="Times New Roman" w:hAnsi="Times New Roman" w:cs="Times New Roman"/>
          <w:sz w:val="28"/>
          <w:szCs w:val="28"/>
          <w:lang w:val="uk-UA" w:eastAsia="ru-RU"/>
        </w:rPr>
        <w:t xml:space="preserve"> матеріал</w:t>
      </w:r>
      <w:r>
        <w:rPr>
          <w:rFonts w:ascii="Times New Roman" w:eastAsia="Times New Roman" w:hAnsi="Times New Roman" w:cs="Times New Roman"/>
          <w:sz w:val="28"/>
          <w:szCs w:val="28"/>
          <w:lang w:val="uk-UA" w:eastAsia="ru-RU"/>
        </w:rPr>
        <w:t>и</w:t>
      </w:r>
      <w:r w:rsidRPr="00913EE8">
        <w:rPr>
          <w:rFonts w:ascii="Times New Roman" w:eastAsia="Times New Roman" w:hAnsi="Times New Roman" w:cs="Times New Roman"/>
          <w:sz w:val="28"/>
          <w:szCs w:val="28"/>
          <w:lang w:val="uk-UA" w:eastAsia="ru-RU"/>
        </w:rPr>
        <w:t xml:space="preserve"> щодо розгл</w:t>
      </w:r>
      <w:r>
        <w:rPr>
          <w:rFonts w:ascii="Times New Roman" w:eastAsia="Times New Roman" w:hAnsi="Times New Roman" w:cs="Times New Roman"/>
          <w:sz w:val="28"/>
          <w:szCs w:val="28"/>
          <w:lang w:val="uk-UA" w:eastAsia="ru-RU"/>
        </w:rPr>
        <w:t>яду заяви про самовідвід міст</w:t>
      </w:r>
      <w:r w:rsidRPr="00913EE8">
        <w:rPr>
          <w:rFonts w:ascii="Times New Roman" w:eastAsia="Times New Roman" w:hAnsi="Times New Roman" w:cs="Times New Roman"/>
          <w:sz w:val="28"/>
          <w:szCs w:val="28"/>
          <w:lang w:val="uk-UA" w:eastAsia="ru-RU"/>
        </w:rPr>
        <w:t>я</w:t>
      </w:r>
      <w:r>
        <w:rPr>
          <w:rFonts w:ascii="Times New Roman" w:eastAsia="Times New Roman" w:hAnsi="Times New Roman" w:cs="Times New Roman"/>
          <w:sz w:val="28"/>
          <w:szCs w:val="28"/>
          <w:lang w:val="uk-UA" w:eastAsia="ru-RU"/>
        </w:rPr>
        <w:t>ть</w:t>
      </w:r>
      <w:r w:rsidRPr="00913EE8">
        <w:rPr>
          <w:rFonts w:ascii="Times New Roman" w:eastAsia="Times New Roman" w:hAnsi="Times New Roman" w:cs="Times New Roman"/>
          <w:sz w:val="28"/>
          <w:szCs w:val="28"/>
          <w:lang w:val="uk-UA" w:eastAsia="ru-RU"/>
        </w:rPr>
        <w:t xml:space="preserve"> заяв</w:t>
      </w:r>
      <w:r>
        <w:rPr>
          <w:rFonts w:ascii="Times New Roman" w:eastAsia="Times New Roman" w:hAnsi="Times New Roman" w:cs="Times New Roman"/>
          <w:sz w:val="28"/>
          <w:szCs w:val="28"/>
          <w:lang w:val="uk-UA" w:eastAsia="ru-RU"/>
        </w:rPr>
        <w:t>у</w:t>
      </w:r>
      <w:r w:rsidRPr="00913EE8">
        <w:rPr>
          <w:rFonts w:ascii="Times New Roman" w:eastAsia="Times New Roman" w:hAnsi="Times New Roman" w:cs="Times New Roman"/>
          <w:sz w:val="28"/>
          <w:szCs w:val="28"/>
          <w:lang w:val="uk-UA" w:eastAsia="ru-RU"/>
        </w:rPr>
        <w:t xml:space="preserve"> </w:t>
      </w:r>
      <w:r w:rsidR="001C0B3D">
        <w:rPr>
          <w:rFonts w:ascii="Times New Roman" w:eastAsia="Times New Roman" w:hAnsi="Times New Roman" w:cs="Times New Roman"/>
          <w:sz w:val="28"/>
          <w:szCs w:val="28"/>
          <w:lang w:val="uk-UA" w:eastAsia="ru-RU"/>
        </w:rPr>
        <w:t>ОСОБА_1</w:t>
      </w:r>
      <w:r w:rsidRPr="00913EE8">
        <w:rPr>
          <w:rFonts w:ascii="Times New Roman" w:eastAsia="Times New Roman" w:hAnsi="Times New Roman" w:cs="Times New Roman"/>
          <w:sz w:val="28"/>
          <w:szCs w:val="28"/>
          <w:lang w:val="uk-UA" w:eastAsia="ru-RU"/>
        </w:rPr>
        <w:t xml:space="preserve"> про видачу йому копії протоколу автоматизованого розподілу справ між суддями. </w:t>
      </w:r>
      <w:r>
        <w:rPr>
          <w:rFonts w:ascii="Times New Roman" w:eastAsia="Times New Roman" w:hAnsi="Times New Roman" w:cs="Times New Roman"/>
          <w:sz w:val="28"/>
          <w:szCs w:val="28"/>
          <w:lang w:val="uk-UA" w:eastAsia="ru-RU"/>
        </w:rPr>
        <w:t>У цій заяві вказано</w:t>
      </w:r>
      <w:r w:rsidRPr="00913EE8">
        <w:rPr>
          <w:rFonts w:ascii="Times New Roman" w:eastAsia="Times New Roman" w:hAnsi="Times New Roman" w:cs="Times New Roman"/>
          <w:sz w:val="28"/>
          <w:szCs w:val="28"/>
          <w:lang w:val="uk-UA" w:eastAsia="ru-RU"/>
        </w:rPr>
        <w:t xml:space="preserve"> про видачу копії протоколу саме у справі від 30 березня 2020 року, де </w:t>
      </w:r>
      <w:r w:rsidR="001C0B3D">
        <w:rPr>
          <w:rFonts w:ascii="Times New Roman" w:eastAsia="Times New Roman" w:hAnsi="Times New Roman" w:cs="Times New Roman"/>
          <w:sz w:val="28"/>
          <w:szCs w:val="28"/>
          <w:lang w:val="uk-UA" w:eastAsia="ru-RU"/>
        </w:rPr>
        <w:t>ОСОБА_1</w:t>
      </w:r>
      <w:r w:rsidRPr="00913EE8">
        <w:rPr>
          <w:rFonts w:ascii="Times New Roman" w:eastAsia="Times New Roman" w:hAnsi="Times New Roman" w:cs="Times New Roman"/>
          <w:sz w:val="28"/>
          <w:szCs w:val="28"/>
          <w:lang w:val="uk-UA" w:eastAsia="ru-RU"/>
        </w:rPr>
        <w:t xml:space="preserve"> особисто заявляв відвід судді Журибіді Б.</w:t>
      </w:r>
      <w:r>
        <w:rPr>
          <w:rFonts w:ascii="Times New Roman" w:eastAsia="Times New Roman" w:hAnsi="Times New Roman" w:cs="Times New Roman"/>
          <w:sz w:val="28"/>
          <w:szCs w:val="28"/>
          <w:lang w:val="uk-UA" w:eastAsia="ru-RU"/>
        </w:rPr>
        <w:t>М. у справі № 943/263/20. Однак</w:t>
      </w:r>
      <w:r w:rsidRPr="00913EE8">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через</w:t>
      </w:r>
      <w:r w:rsidRPr="00913EE8">
        <w:rPr>
          <w:rFonts w:ascii="Times New Roman" w:eastAsia="Times New Roman" w:hAnsi="Times New Roman" w:cs="Times New Roman"/>
          <w:sz w:val="28"/>
          <w:szCs w:val="28"/>
          <w:lang w:val="uk-UA" w:eastAsia="ru-RU"/>
        </w:rPr>
        <w:t xml:space="preserve"> неуважні</w:t>
      </w:r>
      <w:r>
        <w:rPr>
          <w:rFonts w:ascii="Times New Roman" w:eastAsia="Times New Roman" w:hAnsi="Times New Roman" w:cs="Times New Roman"/>
          <w:sz w:val="28"/>
          <w:szCs w:val="28"/>
          <w:lang w:val="uk-UA" w:eastAsia="ru-RU"/>
        </w:rPr>
        <w:t>сть</w:t>
      </w:r>
      <w:r w:rsidRPr="00913EE8">
        <w:rPr>
          <w:rFonts w:ascii="Times New Roman" w:eastAsia="Times New Roman" w:hAnsi="Times New Roman" w:cs="Times New Roman"/>
          <w:sz w:val="28"/>
          <w:szCs w:val="28"/>
          <w:lang w:val="uk-UA" w:eastAsia="ru-RU"/>
        </w:rPr>
        <w:t xml:space="preserve"> працівників канцелярії суду </w:t>
      </w:r>
      <w:r w:rsidR="00C10F18">
        <w:rPr>
          <w:rFonts w:ascii="Times New Roman" w:eastAsia="Times New Roman" w:hAnsi="Times New Roman" w:cs="Times New Roman"/>
          <w:sz w:val="28"/>
          <w:szCs w:val="28"/>
          <w:lang w:val="uk-UA" w:eastAsia="ru-RU"/>
        </w:rPr>
        <w:t>ОСОБА_1</w:t>
      </w:r>
      <w:r w:rsidRPr="00913EE8">
        <w:rPr>
          <w:rFonts w:ascii="Times New Roman" w:eastAsia="Times New Roman" w:hAnsi="Times New Roman" w:cs="Times New Roman"/>
          <w:sz w:val="28"/>
          <w:szCs w:val="28"/>
          <w:lang w:val="uk-UA" w:eastAsia="ru-RU"/>
        </w:rPr>
        <w:t xml:space="preserve"> було видано протокол автоматизованого розподілу справ між суддями не від 30 березня 2020 року, а від 28 квітня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2020 року, хоча в заяві від 6 жовтня 2020 року він чітко вказував про видачу йому копії протоколу автоматизованого розподілу, де він особисто заявляв відвід.</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lastRenderedPageBreak/>
        <w:t xml:space="preserve">Суддя Шендрікова Г.О. пояснила, що, на її думку, під час розгляду заяви судді Журибіди Б.М. про самовідвід у справі № 943/263/20 </w:t>
      </w:r>
      <w:r w:rsidRPr="004B73FD">
        <w:rPr>
          <w:rFonts w:ascii="Times New Roman" w:eastAsia="Times New Roman" w:hAnsi="Times New Roman" w:cs="Times New Roman"/>
          <w:sz w:val="28"/>
          <w:szCs w:val="28"/>
          <w:lang w:val="uk-UA" w:eastAsia="ru-RU"/>
        </w:rPr>
        <w:t xml:space="preserve">безпосередньо права </w:t>
      </w:r>
      <w:r w:rsidR="001C0B3D">
        <w:rPr>
          <w:rFonts w:ascii="Times New Roman" w:eastAsia="Times New Roman" w:hAnsi="Times New Roman" w:cs="Times New Roman"/>
          <w:sz w:val="28"/>
          <w:szCs w:val="28"/>
          <w:lang w:val="uk-UA" w:eastAsia="ru-RU"/>
        </w:rPr>
        <w:t>ОСОБА_1</w:t>
      </w:r>
      <w:r w:rsidRPr="004B73FD">
        <w:rPr>
          <w:rFonts w:ascii="Times New Roman" w:eastAsia="Times New Roman" w:hAnsi="Times New Roman" w:cs="Times New Roman"/>
          <w:sz w:val="28"/>
          <w:szCs w:val="28"/>
          <w:lang w:val="uk-UA" w:eastAsia="ru-RU"/>
        </w:rPr>
        <w:t xml:space="preserve"> </w:t>
      </w:r>
      <w:r w:rsidRPr="00913EE8">
        <w:rPr>
          <w:rFonts w:ascii="Times New Roman" w:eastAsia="Times New Roman" w:hAnsi="Times New Roman" w:cs="Times New Roman"/>
          <w:sz w:val="28"/>
          <w:szCs w:val="28"/>
          <w:lang w:val="uk-UA" w:eastAsia="ru-RU"/>
        </w:rPr>
        <w:t>порушені не були.</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Я</w:t>
      </w:r>
      <w:r w:rsidRPr="00913EE8">
        <w:rPr>
          <w:rFonts w:ascii="Times New Roman" w:eastAsia="Times New Roman" w:hAnsi="Times New Roman" w:cs="Times New Roman"/>
          <w:sz w:val="28"/>
          <w:szCs w:val="28"/>
          <w:lang w:val="uk-UA" w:eastAsia="ru-RU"/>
        </w:rPr>
        <w:t>к слідує із письмових пояснень судді Шендрікової Г.О., з аналізу положень КПК України вбачається, що законодавцем не визначено граничного строку саме такої процесуальної дії</w:t>
      </w:r>
      <w:r>
        <w:rPr>
          <w:rFonts w:ascii="Times New Roman" w:eastAsia="Times New Roman" w:hAnsi="Times New Roman" w:cs="Times New Roman"/>
          <w:sz w:val="28"/>
          <w:szCs w:val="28"/>
          <w:lang w:val="uk-UA" w:eastAsia="ru-RU"/>
        </w:rPr>
        <w:t>,</w:t>
      </w:r>
      <w:r w:rsidRPr="00913EE8">
        <w:rPr>
          <w:rFonts w:ascii="Times New Roman" w:eastAsia="Times New Roman" w:hAnsi="Times New Roman" w:cs="Times New Roman"/>
          <w:sz w:val="28"/>
          <w:szCs w:val="28"/>
          <w:lang w:val="uk-UA" w:eastAsia="ru-RU"/>
        </w:rPr>
        <w:t xml:space="preserve"> як розгляд заяви про відвід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або про самовідвід.</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Суддя Шендрікова Г.О.</w:t>
      </w:r>
      <w:r w:rsidRPr="00913EE8">
        <w:rPr>
          <w:rFonts w:ascii="Times New Roman" w:eastAsia="Times New Roman" w:hAnsi="Times New Roman" w:cs="Times New Roman"/>
          <w:sz w:val="28"/>
          <w:szCs w:val="28"/>
          <w:lang w:val="uk-UA" w:eastAsia="ru-RU"/>
        </w:rPr>
        <w:t xml:space="preserve"> наголо</w:t>
      </w:r>
      <w:r>
        <w:rPr>
          <w:rFonts w:ascii="Times New Roman" w:eastAsia="Times New Roman" w:hAnsi="Times New Roman" w:cs="Times New Roman"/>
          <w:sz w:val="28"/>
          <w:szCs w:val="28"/>
          <w:lang w:val="uk-UA" w:eastAsia="ru-RU"/>
        </w:rPr>
        <w:t>сила</w:t>
      </w:r>
      <w:r w:rsidRPr="00913EE8">
        <w:rPr>
          <w:rFonts w:ascii="Times New Roman" w:eastAsia="Times New Roman" w:hAnsi="Times New Roman" w:cs="Times New Roman"/>
          <w:sz w:val="28"/>
          <w:szCs w:val="28"/>
          <w:lang w:val="uk-UA" w:eastAsia="ru-RU"/>
        </w:rPr>
        <w:t xml:space="preserve">, що її дії не можуть вважатись безпідставним зволіканням, оскільки зумовлені </w:t>
      </w:r>
      <w:r>
        <w:rPr>
          <w:rFonts w:ascii="Times New Roman" w:eastAsia="Times New Roman" w:hAnsi="Times New Roman" w:cs="Times New Roman"/>
          <w:sz w:val="28"/>
          <w:szCs w:val="28"/>
          <w:lang w:val="uk-UA" w:eastAsia="ru-RU"/>
        </w:rPr>
        <w:t>такими об’єктивними причинами: значне</w:t>
      </w:r>
      <w:r w:rsidRPr="00913EE8">
        <w:rPr>
          <w:rFonts w:ascii="Times New Roman" w:eastAsia="Times New Roman" w:hAnsi="Times New Roman" w:cs="Times New Roman"/>
          <w:sz w:val="28"/>
          <w:szCs w:val="28"/>
          <w:lang w:val="uk-UA" w:eastAsia="ru-RU"/>
        </w:rPr>
        <w:t xml:space="preserve"> судов</w:t>
      </w:r>
      <w:r>
        <w:rPr>
          <w:rFonts w:ascii="Times New Roman" w:eastAsia="Times New Roman" w:hAnsi="Times New Roman" w:cs="Times New Roman"/>
          <w:sz w:val="28"/>
          <w:szCs w:val="28"/>
          <w:lang w:val="uk-UA" w:eastAsia="ru-RU"/>
        </w:rPr>
        <w:t>е</w:t>
      </w:r>
      <w:r w:rsidRPr="00913EE8">
        <w:rPr>
          <w:rFonts w:ascii="Times New Roman" w:eastAsia="Times New Roman" w:hAnsi="Times New Roman" w:cs="Times New Roman"/>
          <w:sz w:val="28"/>
          <w:szCs w:val="28"/>
          <w:lang w:val="uk-UA" w:eastAsia="ru-RU"/>
        </w:rPr>
        <w:t xml:space="preserve"> навантаження у 2020 році; розгляд справ у порядку черговості</w:t>
      </w:r>
      <w:r>
        <w:rPr>
          <w:rFonts w:ascii="Times New Roman" w:eastAsia="Times New Roman" w:hAnsi="Times New Roman" w:cs="Times New Roman"/>
          <w:sz w:val="28"/>
          <w:szCs w:val="28"/>
          <w:lang w:val="uk-UA" w:eastAsia="ru-RU"/>
        </w:rPr>
        <w:t>,</w:t>
      </w:r>
      <w:r w:rsidRPr="00913EE8">
        <w:rPr>
          <w:rFonts w:ascii="Times New Roman" w:eastAsia="Times New Roman" w:hAnsi="Times New Roman" w:cs="Times New Roman"/>
          <w:sz w:val="28"/>
          <w:szCs w:val="28"/>
          <w:lang w:val="uk-UA" w:eastAsia="ru-RU"/>
        </w:rPr>
        <w:t xml:space="preserve"> зокрема позачергови</w:t>
      </w:r>
      <w:r>
        <w:rPr>
          <w:rFonts w:ascii="Times New Roman" w:eastAsia="Times New Roman" w:hAnsi="Times New Roman" w:cs="Times New Roman"/>
          <w:sz w:val="28"/>
          <w:szCs w:val="28"/>
          <w:lang w:val="uk-UA" w:eastAsia="ru-RU"/>
        </w:rPr>
        <w:t>й</w:t>
      </w:r>
      <w:r w:rsidRPr="00913EE8">
        <w:rPr>
          <w:rFonts w:ascii="Times New Roman" w:eastAsia="Times New Roman" w:hAnsi="Times New Roman" w:cs="Times New Roman"/>
          <w:sz w:val="28"/>
          <w:szCs w:val="28"/>
          <w:lang w:val="uk-UA" w:eastAsia="ru-RU"/>
        </w:rPr>
        <w:t xml:space="preserve"> розгляд клопотань та скарг в порядк</w:t>
      </w:r>
      <w:r>
        <w:rPr>
          <w:rFonts w:ascii="Times New Roman" w:eastAsia="Times New Roman" w:hAnsi="Times New Roman" w:cs="Times New Roman"/>
          <w:sz w:val="28"/>
          <w:szCs w:val="28"/>
          <w:lang w:val="uk-UA" w:eastAsia="ru-RU"/>
        </w:rPr>
        <w:t>у КПК України як слідчим суддею; участь</w:t>
      </w:r>
      <w:r w:rsidRPr="00913EE8">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у</w:t>
      </w:r>
      <w:r w:rsidRPr="00913EE8">
        <w:rPr>
          <w:rFonts w:ascii="Times New Roman" w:eastAsia="Times New Roman" w:hAnsi="Times New Roman" w:cs="Times New Roman"/>
          <w:sz w:val="28"/>
          <w:szCs w:val="28"/>
          <w:lang w:val="uk-UA" w:eastAsia="ru-RU"/>
        </w:rPr>
        <w:t xml:space="preserve"> колегіальному розгляді особливо тяжких кримінальних правопорушень, справ про адміністративні правопорушення; перебування у відпустках та відрядженнях, які пов’язані з викладанням та розробкою тренінгів у Національній школі суддів України.</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Шендрікова Г.О.</w:t>
      </w:r>
      <w:r w:rsidRPr="00913EE8">
        <w:rPr>
          <w:rFonts w:ascii="Times New Roman" w:eastAsia="Times New Roman" w:hAnsi="Times New Roman" w:cs="Times New Roman"/>
          <w:sz w:val="28"/>
          <w:szCs w:val="28"/>
          <w:lang w:val="uk-UA" w:eastAsia="ru-RU"/>
        </w:rPr>
        <w:t xml:space="preserve"> зазначила</w:t>
      </w:r>
      <w:r>
        <w:rPr>
          <w:rFonts w:ascii="Times New Roman" w:eastAsia="Times New Roman" w:hAnsi="Times New Roman" w:cs="Times New Roman"/>
          <w:sz w:val="28"/>
          <w:szCs w:val="28"/>
          <w:lang w:val="uk-UA" w:eastAsia="ru-RU"/>
        </w:rPr>
        <w:t>,</w:t>
      </w:r>
      <w:r w:rsidRPr="00913EE8">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що</w:t>
      </w:r>
      <w:r w:rsidRPr="00913EE8">
        <w:rPr>
          <w:rFonts w:ascii="Times New Roman" w:eastAsia="Times New Roman" w:hAnsi="Times New Roman" w:cs="Times New Roman"/>
          <w:sz w:val="28"/>
          <w:szCs w:val="28"/>
          <w:lang w:val="uk-UA" w:eastAsia="ru-RU"/>
        </w:rPr>
        <w:t xml:space="preserve"> за 2020 рік </w:t>
      </w:r>
      <w:r>
        <w:rPr>
          <w:rFonts w:ascii="Times New Roman" w:eastAsia="Times New Roman" w:hAnsi="Times New Roman" w:cs="Times New Roman"/>
          <w:sz w:val="28"/>
          <w:szCs w:val="28"/>
          <w:lang w:val="uk-UA" w:eastAsia="ru-RU"/>
        </w:rPr>
        <w:t>до</w:t>
      </w:r>
      <w:r w:rsidRPr="00913EE8">
        <w:rPr>
          <w:rFonts w:ascii="Times New Roman" w:eastAsia="Times New Roman" w:hAnsi="Times New Roman" w:cs="Times New Roman"/>
          <w:sz w:val="28"/>
          <w:szCs w:val="28"/>
          <w:lang w:val="uk-UA" w:eastAsia="ru-RU"/>
        </w:rPr>
        <w:t xml:space="preserve"> її провадження надійшло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829 справ. У період з 1 квітня по 1 листопада 2020 року в її провадженні перебувал</w:t>
      </w:r>
      <w:r>
        <w:rPr>
          <w:rFonts w:ascii="Times New Roman" w:eastAsia="Times New Roman" w:hAnsi="Times New Roman" w:cs="Times New Roman"/>
          <w:sz w:val="28"/>
          <w:szCs w:val="28"/>
          <w:lang w:val="uk-UA" w:eastAsia="ru-RU"/>
        </w:rPr>
        <w:t>и</w:t>
      </w:r>
      <w:r w:rsidRPr="00913EE8">
        <w:rPr>
          <w:rFonts w:ascii="Times New Roman" w:eastAsia="Times New Roman" w:hAnsi="Times New Roman" w:cs="Times New Roman"/>
          <w:sz w:val="28"/>
          <w:szCs w:val="28"/>
          <w:lang w:val="uk-UA" w:eastAsia="ru-RU"/>
        </w:rPr>
        <w:t xml:space="preserve"> 1022 справи та матеріал</w:t>
      </w:r>
      <w:r>
        <w:rPr>
          <w:rFonts w:ascii="Times New Roman" w:eastAsia="Times New Roman" w:hAnsi="Times New Roman" w:cs="Times New Roman"/>
          <w:sz w:val="28"/>
          <w:szCs w:val="28"/>
          <w:lang w:val="uk-UA" w:eastAsia="ru-RU"/>
        </w:rPr>
        <w:t>и</w:t>
      </w:r>
      <w:r w:rsidRPr="00913EE8">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Водночас</w:t>
      </w:r>
      <w:r w:rsidRPr="00913EE8">
        <w:rPr>
          <w:rFonts w:ascii="Times New Roman" w:eastAsia="Times New Roman" w:hAnsi="Times New Roman" w:cs="Times New Roman"/>
          <w:sz w:val="28"/>
          <w:szCs w:val="28"/>
          <w:lang w:val="uk-UA" w:eastAsia="ru-RU"/>
        </w:rPr>
        <w:t>, незважаючи на розгляд нею усіх категорій справ (цивільн</w:t>
      </w:r>
      <w:r>
        <w:rPr>
          <w:rFonts w:ascii="Times New Roman" w:eastAsia="Times New Roman" w:hAnsi="Times New Roman" w:cs="Times New Roman"/>
          <w:sz w:val="28"/>
          <w:szCs w:val="28"/>
          <w:lang w:val="uk-UA" w:eastAsia="ru-RU"/>
        </w:rPr>
        <w:t>і, кримінальні, адміністративні та</w:t>
      </w:r>
      <w:r w:rsidRPr="00913EE8">
        <w:rPr>
          <w:rFonts w:ascii="Times New Roman" w:eastAsia="Times New Roman" w:hAnsi="Times New Roman" w:cs="Times New Roman"/>
          <w:sz w:val="28"/>
          <w:szCs w:val="28"/>
          <w:lang w:val="uk-UA" w:eastAsia="ru-RU"/>
        </w:rPr>
        <w:t xml:space="preserve"> справ</w:t>
      </w:r>
      <w:r>
        <w:rPr>
          <w:rFonts w:ascii="Times New Roman" w:eastAsia="Times New Roman" w:hAnsi="Times New Roman" w:cs="Times New Roman"/>
          <w:sz w:val="28"/>
          <w:szCs w:val="28"/>
          <w:lang w:val="uk-UA" w:eastAsia="ru-RU"/>
        </w:rPr>
        <w:t>и</w:t>
      </w:r>
      <w:r w:rsidRPr="00913EE8">
        <w:rPr>
          <w:rFonts w:ascii="Times New Roman" w:eastAsia="Times New Roman" w:hAnsi="Times New Roman" w:cs="Times New Roman"/>
          <w:sz w:val="28"/>
          <w:szCs w:val="28"/>
          <w:lang w:val="uk-UA" w:eastAsia="ru-RU"/>
        </w:rPr>
        <w:t xml:space="preserve"> про адміністративні правопорушення), суддя Шендрікова Г.О. є слідчим суддею,  також здійснює процесуальні повноваження ювенального судді (розглядає кримінальні провадження щодо неповнолітніх) та є тренером-викладачем Національної школи суддів України, входить до робочих груп з розробки тренінгів для суддів, що збільшує її навантаження та посилює його специфіку.</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Крім того, Шендрікова Г.О.</w:t>
      </w:r>
      <w:r w:rsidRPr="00913EE8">
        <w:rPr>
          <w:rFonts w:ascii="Times New Roman" w:eastAsia="Times New Roman" w:hAnsi="Times New Roman" w:cs="Times New Roman"/>
          <w:sz w:val="28"/>
          <w:szCs w:val="28"/>
          <w:lang w:val="uk-UA" w:eastAsia="ru-RU"/>
        </w:rPr>
        <w:t xml:space="preserve"> зауважила, що</w:t>
      </w:r>
      <w:r>
        <w:rPr>
          <w:rFonts w:ascii="Times New Roman" w:eastAsia="Times New Roman" w:hAnsi="Times New Roman" w:cs="Times New Roman"/>
          <w:sz w:val="28"/>
          <w:szCs w:val="28"/>
          <w:lang w:val="uk-UA" w:eastAsia="ru-RU"/>
        </w:rPr>
        <w:t xml:space="preserve">, як вбачається </w:t>
      </w:r>
      <w:r w:rsidRPr="00913EE8">
        <w:rPr>
          <w:rFonts w:ascii="Times New Roman" w:eastAsia="Times New Roman" w:hAnsi="Times New Roman" w:cs="Times New Roman"/>
          <w:sz w:val="28"/>
          <w:szCs w:val="28"/>
          <w:lang w:val="uk-UA" w:eastAsia="ru-RU"/>
        </w:rPr>
        <w:t xml:space="preserve">з наявної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 xml:space="preserve">в її </w:t>
      </w:r>
      <w:r>
        <w:rPr>
          <w:rFonts w:ascii="Times New Roman" w:eastAsia="Times New Roman" w:hAnsi="Times New Roman" w:cs="Times New Roman"/>
          <w:sz w:val="28"/>
          <w:szCs w:val="28"/>
          <w:lang w:val="uk-UA" w:eastAsia="ru-RU"/>
        </w:rPr>
        <w:t>с</w:t>
      </w:r>
      <w:r w:rsidRPr="00913EE8">
        <w:rPr>
          <w:rFonts w:ascii="Times New Roman" w:eastAsia="Times New Roman" w:hAnsi="Times New Roman" w:cs="Times New Roman"/>
          <w:sz w:val="28"/>
          <w:szCs w:val="28"/>
          <w:lang w:val="uk-UA" w:eastAsia="ru-RU"/>
        </w:rPr>
        <w:t xml:space="preserve">уддівському досьє інформації про судове навантаження у 2020 році, коефіцієнт такого навантаження, насамперед </w:t>
      </w:r>
      <w:r>
        <w:rPr>
          <w:rFonts w:ascii="Times New Roman" w:eastAsia="Times New Roman" w:hAnsi="Times New Roman" w:cs="Times New Roman"/>
          <w:sz w:val="28"/>
          <w:szCs w:val="28"/>
          <w:lang w:val="uk-UA" w:eastAsia="ru-RU"/>
        </w:rPr>
        <w:t>у</w:t>
      </w:r>
      <w:r w:rsidRPr="00913EE8">
        <w:rPr>
          <w:rFonts w:ascii="Times New Roman" w:eastAsia="Times New Roman" w:hAnsi="Times New Roman" w:cs="Times New Roman"/>
          <w:sz w:val="28"/>
          <w:szCs w:val="28"/>
          <w:lang w:val="uk-UA" w:eastAsia="ru-RU"/>
        </w:rPr>
        <w:t xml:space="preserve"> крим</w:t>
      </w:r>
      <w:r>
        <w:rPr>
          <w:rFonts w:ascii="Times New Roman" w:eastAsia="Times New Roman" w:hAnsi="Times New Roman" w:cs="Times New Roman"/>
          <w:sz w:val="28"/>
          <w:szCs w:val="28"/>
          <w:lang w:val="uk-UA" w:eastAsia="ru-RU"/>
        </w:rPr>
        <w:t>інальному судочинстві, становив – 26,81. Водночас</w:t>
      </w:r>
      <w:r w:rsidRPr="00913EE8">
        <w:rPr>
          <w:rFonts w:ascii="Times New Roman" w:eastAsia="Times New Roman" w:hAnsi="Times New Roman" w:cs="Times New Roman"/>
          <w:sz w:val="28"/>
          <w:szCs w:val="28"/>
          <w:lang w:val="uk-UA" w:eastAsia="ru-RU"/>
        </w:rPr>
        <w:t xml:space="preserve"> ко</w:t>
      </w:r>
      <w:r>
        <w:rPr>
          <w:rFonts w:ascii="Times New Roman" w:eastAsia="Times New Roman" w:hAnsi="Times New Roman" w:cs="Times New Roman"/>
          <w:sz w:val="28"/>
          <w:szCs w:val="28"/>
          <w:lang w:val="uk-UA" w:eastAsia="ru-RU"/>
        </w:rPr>
        <w:t>ефіцієнт судового навантаження в</w:t>
      </w:r>
      <w:r w:rsidRPr="00913EE8">
        <w:rPr>
          <w:rFonts w:ascii="Times New Roman" w:eastAsia="Times New Roman" w:hAnsi="Times New Roman" w:cs="Times New Roman"/>
          <w:sz w:val="28"/>
          <w:szCs w:val="28"/>
          <w:lang w:val="uk-UA" w:eastAsia="ru-RU"/>
        </w:rPr>
        <w:t xml:space="preserve"> суді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 xml:space="preserve">у 2020 році </w:t>
      </w:r>
      <w:r>
        <w:rPr>
          <w:rFonts w:ascii="Times New Roman" w:eastAsia="Times New Roman" w:hAnsi="Times New Roman" w:cs="Times New Roman"/>
          <w:sz w:val="28"/>
          <w:szCs w:val="28"/>
          <w:lang w:val="uk-UA" w:eastAsia="ru-RU"/>
        </w:rPr>
        <w:t>–</w:t>
      </w:r>
      <w:r w:rsidRPr="00913EE8">
        <w:rPr>
          <w:rFonts w:ascii="Times New Roman" w:eastAsia="Times New Roman" w:hAnsi="Times New Roman" w:cs="Times New Roman"/>
          <w:sz w:val="28"/>
          <w:szCs w:val="28"/>
          <w:lang w:val="uk-UA" w:eastAsia="ru-RU"/>
        </w:rPr>
        <w:t xml:space="preserve"> 28,03, у регіоні </w:t>
      </w:r>
      <w:r>
        <w:rPr>
          <w:rFonts w:ascii="Times New Roman" w:eastAsia="Times New Roman" w:hAnsi="Times New Roman" w:cs="Times New Roman"/>
          <w:sz w:val="28"/>
          <w:szCs w:val="28"/>
          <w:lang w:val="uk-UA" w:eastAsia="ru-RU"/>
        </w:rPr>
        <w:t>–</w:t>
      </w:r>
      <w:r w:rsidRPr="00913EE8">
        <w:rPr>
          <w:rFonts w:ascii="Times New Roman" w:eastAsia="Times New Roman" w:hAnsi="Times New Roman" w:cs="Times New Roman"/>
          <w:sz w:val="28"/>
          <w:szCs w:val="28"/>
          <w:lang w:val="uk-UA" w:eastAsia="ru-RU"/>
        </w:rPr>
        <w:t xml:space="preserve"> 27,17. Суддя Шендрікова Г.О. пояснила,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 xml:space="preserve">що з 1 квітня по </w:t>
      </w:r>
      <w:r>
        <w:rPr>
          <w:rFonts w:ascii="Times New Roman" w:eastAsia="Times New Roman" w:hAnsi="Times New Roman" w:cs="Times New Roman"/>
          <w:sz w:val="28"/>
          <w:szCs w:val="28"/>
          <w:lang w:val="uk-UA" w:eastAsia="ru-RU"/>
        </w:rPr>
        <w:t>1</w:t>
      </w:r>
      <w:r w:rsidRPr="00913EE8">
        <w:rPr>
          <w:rFonts w:ascii="Times New Roman" w:eastAsia="Times New Roman" w:hAnsi="Times New Roman" w:cs="Times New Roman"/>
          <w:sz w:val="28"/>
          <w:szCs w:val="28"/>
          <w:lang w:val="uk-UA" w:eastAsia="ru-RU"/>
        </w:rPr>
        <w:t xml:space="preserve"> листопада 2020 року у її провадженні перебувало 54 справи кримінального провадження, 98 клопотань, скарг, заяв під час досудового розсліду</w:t>
      </w:r>
      <w:r>
        <w:rPr>
          <w:rFonts w:ascii="Times New Roman" w:eastAsia="Times New Roman" w:hAnsi="Times New Roman" w:cs="Times New Roman"/>
          <w:sz w:val="28"/>
          <w:szCs w:val="28"/>
          <w:lang w:val="uk-UA" w:eastAsia="ru-RU"/>
        </w:rPr>
        <w:t>вання (слідчі судді), 28 справ у</w:t>
      </w:r>
      <w:r w:rsidRPr="00913EE8">
        <w:rPr>
          <w:rFonts w:ascii="Times New Roman" w:eastAsia="Times New Roman" w:hAnsi="Times New Roman" w:cs="Times New Roman"/>
          <w:sz w:val="28"/>
          <w:szCs w:val="28"/>
          <w:lang w:val="uk-UA" w:eastAsia="ru-RU"/>
        </w:rPr>
        <w:t xml:space="preserve"> порядку виконання судових рішень,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 xml:space="preserve">1 справа про перегляд за нововиявленими обставинами, 30 заяв про відвід суддів (слідчого судді), 5 клопотань прокурора про закриття кримінального провадження, та 1 справа, яка належить до категорії </w:t>
      </w:r>
      <w:r>
        <w:rPr>
          <w:rFonts w:ascii="Times New Roman" w:eastAsia="Times New Roman" w:hAnsi="Times New Roman" w:cs="Times New Roman"/>
          <w:sz w:val="28"/>
          <w:szCs w:val="28"/>
          <w:lang w:val="uk-UA" w:eastAsia="ru-RU"/>
        </w:rPr>
        <w:t>«</w:t>
      </w:r>
      <w:r w:rsidRPr="00913EE8">
        <w:rPr>
          <w:rFonts w:ascii="Times New Roman" w:eastAsia="Times New Roman" w:hAnsi="Times New Roman" w:cs="Times New Roman"/>
          <w:sz w:val="28"/>
          <w:szCs w:val="28"/>
          <w:lang w:val="uk-UA" w:eastAsia="ru-RU"/>
        </w:rPr>
        <w:t>інші</w:t>
      </w:r>
      <w:r>
        <w:rPr>
          <w:rFonts w:ascii="Times New Roman" w:eastAsia="Times New Roman" w:hAnsi="Times New Roman" w:cs="Times New Roman"/>
          <w:sz w:val="28"/>
          <w:szCs w:val="28"/>
          <w:lang w:val="uk-UA" w:eastAsia="ru-RU"/>
        </w:rPr>
        <w:t>»</w:t>
      </w:r>
      <w:r w:rsidRPr="00913EE8">
        <w:rPr>
          <w:rFonts w:ascii="Times New Roman" w:eastAsia="Times New Roman" w:hAnsi="Times New Roman" w:cs="Times New Roman"/>
          <w:sz w:val="28"/>
          <w:szCs w:val="28"/>
          <w:lang w:val="uk-UA" w:eastAsia="ru-RU"/>
        </w:rPr>
        <w:t>, а загалом</w:t>
      </w:r>
      <w:r>
        <w:rPr>
          <w:rFonts w:ascii="Times New Roman" w:eastAsia="Times New Roman" w:hAnsi="Times New Roman" w:cs="Times New Roman"/>
          <w:sz w:val="28"/>
          <w:szCs w:val="28"/>
          <w:lang w:val="uk-UA" w:eastAsia="ru-RU"/>
        </w:rPr>
        <w:t xml:space="preserve"> –</w:t>
      </w:r>
      <w:r w:rsidRPr="00913EE8">
        <w:rPr>
          <w:rFonts w:ascii="Times New Roman" w:eastAsia="Times New Roman" w:hAnsi="Times New Roman" w:cs="Times New Roman"/>
          <w:sz w:val="28"/>
          <w:szCs w:val="28"/>
          <w:lang w:val="uk-UA" w:eastAsia="ru-RU"/>
        </w:rPr>
        <w:t xml:space="preserve"> 217</w:t>
      </w:r>
      <w:r>
        <w:rPr>
          <w:rFonts w:ascii="Times New Roman" w:eastAsia="Times New Roman" w:hAnsi="Times New Roman" w:cs="Times New Roman"/>
          <w:sz w:val="28"/>
          <w:szCs w:val="28"/>
          <w:lang w:val="uk-UA" w:eastAsia="ru-RU"/>
        </w:rPr>
        <w:t xml:space="preserve"> справ і матеріалів</w:t>
      </w:r>
      <w:r w:rsidRPr="00913EE8">
        <w:rPr>
          <w:rFonts w:ascii="Times New Roman" w:eastAsia="Times New Roman" w:hAnsi="Times New Roman" w:cs="Times New Roman"/>
          <w:sz w:val="28"/>
          <w:szCs w:val="28"/>
          <w:lang w:val="uk-UA" w:eastAsia="ru-RU"/>
        </w:rPr>
        <w:t>.</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 xml:space="preserve">На переконання судді, </w:t>
      </w:r>
      <w:r>
        <w:rPr>
          <w:rFonts w:ascii="Times New Roman" w:eastAsia="Times New Roman" w:hAnsi="Times New Roman" w:cs="Times New Roman"/>
          <w:sz w:val="28"/>
          <w:szCs w:val="28"/>
          <w:lang w:val="uk-UA" w:eastAsia="ru-RU"/>
        </w:rPr>
        <w:t>зазначене</w:t>
      </w:r>
      <w:r w:rsidRPr="00913EE8">
        <w:rPr>
          <w:rFonts w:ascii="Times New Roman" w:eastAsia="Times New Roman" w:hAnsi="Times New Roman" w:cs="Times New Roman"/>
          <w:sz w:val="28"/>
          <w:szCs w:val="28"/>
          <w:lang w:val="uk-UA" w:eastAsia="ru-RU"/>
        </w:rPr>
        <w:t xml:space="preserve"> в сукупності об’єктивно виключає наявність у її діях безпідставного затягування або невжиття заходів щодо розгляду заяви про са</w:t>
      </w:r>
      <w:r>
        <w:rPr>
          <w:rFonts w:ascii="Times New Roman" w:eastAsia="Times New Roman" w:hAnsi="Times New Roman" w:cs="Times New Roman"/>
          <w:sz w:val="28"/>
          <w:szCs w:val="28"/>
          <w:lang w:val="uk-UA" w:eastAsia="ru-RU"/>
        </w:rPr>
        <w:t>мовідвід слідчого судді Журибіди</w:t>
      </w:r>
      <w:r w:rsidRPr="00913EE8">
        <w:rPr>
          <w:rFonts w:ascii="Times New Roman" w:eastAsia="Times New Roman" w:hAnsi="Times New Roman" w:cs="Times New Roman"/>
          <w:sz w:val="28"/>
          <w:szCs w:val="28"/>
          <w:lang w:val="uk-UA" w:eastAsia="ru-RU"/>
        </w:rPr>
        <w:t xml:space="preserve"> Б.М.</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 xml:space="preserve">У зв’язку </w:t>
      </w:r>
      <w:r>
        <w:rPr>
          <w:rFonts w:ascii="Times New Roman" w:eastAsia="Times New Roman" w:hAnsi="Times New Roman" w:cs="Times New Roman"/>
          <w:sz w:val="28"/>
          <w:szCs w:val="28"/>
          <w:lang w:val="uk-UA" w:eastAsia="ru-RU"/>
        </w:rPr>
        <w:t>з викладеним суддя Шендрікова Г.О.</w:t>
      </w:r>
      <w:r w:rsidRPr="00913EE8">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просила</w:t>
      </w:r>
      <w:r w:rsidRPr="00913EE8">
        <w:rPr>
          <w:rFonts w:ascii="Times New Roman" w:eastAsia="Times New Roman" w:hAnsi="Times New Roman" w:cs="Times New Roman"/>
          <w:sz w:val="28"/>
          <w:szCs w:val="28"/>
          <w:lang w:val="uk-UA" w:eastAsia="ru-RU"/>
        </w:rPr>
        <w:t xml:space="preserve"> відмовити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у відкритті дисциплінарної справи.</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 xml:space="preserve">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зокрема, </w:t>
      </w:r>
      <w:r w:rsidRPr="00913EE8">
        <w:rPr>
          <w:rFonts w:ascii="Times New Roman" w:eastAsia="Times New Roman" w:hAnsi="Times New Roman" w:cs="Times New Roman"/>
          <w:sz w:val="28"/>
          <w:szCs w:val="28"/>
          <w:lang w:val="uk-UA" w:eastAsia="ru-RU"/>
        </w:rPr>
        <w:lastRenderedPageBreak/>
        <w:t>безпідставного затягування або невжиття суддею заходів щодо розгляду заяви, скарги чи справи протягом строку, встановленого законом.</w:t>
      </w:r>
    </w:p>
    <w:p w:rsidR="00F311B0"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С</w:t>
      </w:r>
      <w:r w:rsidRPr="00913EE8">
        <w:rPr>
          <w:rFonts w:ascii="Times New Roman" w:eastAsia="Times New Roman" w:hAnsi="Times New Roman" w:cs="Times New Roman"/>
          <w:sz w:val="28"/>
          <w:szCs w:val="28"/>
          <w:lang w:val="uk-UA" w:eastAsia="ru-RU"/>
        </w:rPr>
        <w:t>татт</w:t>
      </w:r>
      <w:r>
        <w:rPr>
          <w:rFonts w:ascii="Times New Roman" w:eastAsia="Times New Roman" w:hAnsi="Times New Roman" w:cs="Times New Roman"/>
          <w:sz w:val="28"/>
          <w:szCs w:val="28"/>
          <w:lang w:val="uk-UA" w:eastAsia="ru-RU"/>
        </w:rPr>
        <w:t>ею</w:t>
      </w:r>
      <w:r w:rsidRPr="00913EE8">
        <w:rPr>
          <w:rFonts w:ascii="Times New Roman" w:eastAsia="Times New Roman" w:hAnsi="Times New Roman" w:cs="Times New Roman"/>
          <w:sz w:val="28"/>
          <w:szCs w:val="28"/>
          <w:lang w:val="uk-UA" w:eastAsia="ru-RU"/>
        </w:rPr>
        <w:t xml:space="preserve"> 2 КПК України</w:t>
      </w:r>
      <w:r>
        <w:rPr>
          <w:rFonts w:ascii="Times New Roman" w:eastAsia="Times New Roman" w:hAnsi="Times New Roman" w:cs="Times New Roman"/>
          <w:sz w:val="28"/>
          <w:szCs w:val="28"/>
          <w:lang w:val="uk-UA" w:eastAsia="ru-RU"/>
        </w:rPr>
        <w:t xml:space="preserve"> визначено, що</w:t>
      </w:r>
      <w:r w:rsidRPr="00913EE8">
        <w:rPr>
          <w:rFonts w:ascii="Times New Roman" w:eastAsia="Times New Roman" w:hAnsi="Times New Roman" w:cs="Times New Roman"/>
          <w:sz w:val="28"/>
          <w:szCs w:val="28"/>
          <w:lang w:val="uk-UA" w:eastAsia="ru-RU"/>
        </w:rPr>
        <w:t xml:space="preserve">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Відповідно до пункту 1 частини сьомої статті 56 Закону України «Про судоустрій і статус суддів» суддя зобов’язаний справедливо, безсторонньо та своєчасно розглядати і вирішувати судові справи відповідно до закону із дотриманням засад і правил судочинства.</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В</w:t>
      </w:r>
      <w:r w:rsidRPr="00913EE8">
        <w:rPr>
          <w:rFonts w:ascii="Times New Roman" w:eastAsia="Times New Roman" w:hAnsi="Times New Roman" w:cs="Times New Roman"/>
          <w:sz w:val="28"/>
          <w:szCs w:val="28"/>
          <w:lang w:val="uk-UA" w:eastAsia="ru-RU"/>
        </w:rPr>
        <w:t>ідповідно до частини першої статті 81 КПК України у разі заявлення відводу слідчому судді або судді, який здійснює судове провадження одноособово, його розглядає інший суддя цього ж суду, визначений у порядку, встановленому частиною третьою статті 35 цього Кодексу. У разі заявлення відводу одному, кільком або всім суддям, які здійснюють судове провадження колегіально, його розглядає цей же склад суду.</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Частиною третьою статті 81 КПК України встановлено, що при розгляді відводу має бути вислухана особа, якій заявлено відвід, якщо вона бажає дати пояснення, а також думка осіб, які беруть участь у кримінальному провадженні. Питання про відвід вирішується в нарадчій кімнаті вмотивованою ухвалою слідчого судді, судді (суду). Заява про відвід, що розглядається судом колегіально, вирішується простою більшістю голосів.</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Системний аналіз норм чинного КПК України дає підстави стверджувати, що цим Кодексом дійсно не встановлено граничних строків розгляду заяв про відвід (самовідвід) судді.</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Однак</w:t>
      </w:r>
      <w:r w:rsidRPr="00913EE8">
        <w:rPr>
          <w:rFonts w:ascii="Times New Roman" w:eastAsia="Times New Roman" w:hAnsi="Times New Roman" w:cs="Times New Roman"/>
          <w:sz w:val="28"/>
          <w:szCs w:val="28"/>
          <w:lang w:val="uk-UA" w:eastAsia="ru-RU"/>
        </w:rPr>
        <w:t xml:space="preserve"> частиною шостою статті 9 КПК України визначено, що у випадках, коли положення цього Кодексу не регулюють або неоднозначно регулюють питання кримінального провадження, застосовуються загальні засади кримінального провадження, визначені частиною першою статті 7 КПК України.</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З</w:t>
      </w:r>
      <w:r w:rsidRPr="00913EE8">
        <w:rPr>
          <w:rFonts w:ascii="Times New Roman" w:eastAsia="Times New Roman" w:hAnsi="Times New Roman" w:cs="Times New Roman"/>
          <w:sz w:val="28"/>
          <w:szCs w:val="28"/>
          <w:lang w:val="uk-UA" w:eastAsia="ru-RU"/>
        </w:rPr>
        <w:t>гідно з пунктом 21 част</w:t>
      </w:r>
      <w:r>
        <w:rPr>
          <w:rFonts w:ascii="Times New Roman" w:eastAsia="Times New Roman" w:hAnsi="Times New Roman" w:cs="Times New Roman"/>
          <w:sz w:val="28"/>
          <w:szCs w:val="28"/>
          <w:lang w:val="uk-UA" w:eastAsia="ru-RU"/>
        </w:rPr>
        <w:t>ини першої статті 7 КПК України</w:t>
      </w:r>
      <w:r w:rsidRPr="00913EE8">
        <w:rPr>
          <w:rFonts w:ascii="Times New Roman" w:eastAsia="Times New Roman" w:hAnsi="Times New Roman" w:cs="Times New Roman"/>
          <w:sz w:val="28"/>
          <w:szCs w:val="28"/>
          <w:lang w:val="uk-UA" w:eastAsia="ru-RU"/>
        </w:rPr>
        <w:t xml:space="preserve"> до загальних засад, яким повинні відповідати зміст та форма кримінального провадження</w:t>
      </w:r>
      <w:r>
        <w:rPr>
          <w:rFonts w:ascii="Times New Roman" w:eastAsia="Times New Roman" w:hAnsi="Times New Roman" w:cs="Times New Roman"/>
          <w:sz w:val="28"/>
          <w:szCs w:val="28"/>
          <w:lang w:val="uk-UA" w:eastAsia="ru-RU"/>
        </w:rPr>
        <w:t>,</w:t>
      </w:r>
      <w:r w:rsidRPr="00913EE8">
        <w:rPr>
          <w:rFonts w:ascii="Times New Roman" w:eastAsia="Times New Roman" w:hAnsi="Times New Roman" w:cs="Times New Roman"/>
          <w:sz w:val="28"/>
          <w:szCs w:val="28"/>
          <w:lang w:val="uk-UA" w:eastAsia="ru-RU"/>
        </w:rPr>
        <w:t xml:space="preserve"> відн</w:t>
      </w:r>
      <w:r>
        <w:rPr>
          <w:rFonts w:ascii="Times New Roman" w:eastAsia="Times New Roman" w:hAnsi="Times New Roman" w:cs="Times New Roman"/>
          <w:sz w:val="28"/>
          <w:szCs w:val="28"/>
          <w:lang w:val="uk-UA" w:eastAsia="ru-RU"/>
        </w:rPr>
        <w:t>есено</w:t>
      </w:r>
      <w:r w:rsidRPr="00913EE8">
        <w:rPr>
          <w:rFonts w:ascii="Times New Roman" w:eastAsia="Times New Roman" w:hAnsi="Times New Roman" w:cs="Times New Roman"/>
          <w:sz w:val="28"/>
          <w:szCs w:val="28"/>
          <w:lang w:val="uk-UA" w:eastAsia="ru-RU"/>
        </w:rPr>
        <w:t xml:space="preserve"> розумність строків.</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 xml:space="preserve">Згідно із частинами першою, другою, четвертою статті 28 КПК України обов’язок забезпечення проведення судового розгляду у розумні строки покладається на суд. Під час кримінального провадження кожна процесуальна дія або процесуальне рішення повинні бути виконані або прийняті в розумні </w:t>
      </w:r>
      <w:r w:rsidRPr="00913EE8">
        <w:rPr>
          <w:rFonts w:ascii="Times New Roman" w:eastAsia="Times New Roman" w:hAnsi="Times New Roman" w:cs="Times New Roman"/>
          <w:sz w:val="28"/>
          <w:szCs w:val="28"/>
          <w:lang w:val="uk-UA" w:eastAsia="ru-RU"/>
        </w:rPr>
        <w:lastRenderedPageBreak/>
        <w:t>строки. Розумними вважаються строки, що є об’єктивно необхідними для виконання процесуальних дій та прийняття процесуальних рішень. Розумні строки не можуть перевищувати передбачені цим Кодексом строки виконання окремих процесуальних дій або прийняття окремих процесуальних рішень.</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 xml:space="preserve">Відповідно до вимог статті 6 Конвенції про захист прав людини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і основоположних свобод справи про цивільні права та обов’язки осіб, а також справи про кримінальне обвинувачення мають бути розглянуті у суді впродовж розумного строку.</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 xml:space="preserve">Ця вимога спрямована на швидкий захист судом порушених прав особи, оскільки будь-яке зволікання може негативно відобразитися на правах,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які підлягають захисту.</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Закріпивши у Законі України «Про судоустрій і статус суддів» вказану норму та визнавши Конвенцію про захист прав людини і основоположних свобод джерелом права, держава взяла на себе зобов’язання перед особою щодо забезпечення ефективного судочинства у розумні строки. Ці обов’язки покладено саме на суд.</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 xml:space="preserve">Належне здійснення правосуддя є обов’язком кожного судді, суддя не має права безпідставно ухилятися від розгляду судових справ, які перебувають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 xml:space="preserve">у його провадженні. Обов’язок судді сумлінно виконувати покладені на нього обов’язки, регламентований відповідними процесуальними законами, передбачає, зокрема, дотримання ним порядку і строків розгляду судових справ, виготовлення судових рішень у строки, передбачені чинним законодавством, забезпечення можливості реалізації учасниками своїх процесуальних прав,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 xml:space="preserve">в тому числі на участь у судових засіданнях та доступ до судових рішень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у порядку, встановленому законом.</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 xml:space="preserve">Строки розгляду справи не можуть вважатися розумними, якщо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 xml:space="preserve">їх порушено через зайнятість судді в іншому процесі, призначення засідань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 xml:space="preserve">із великими інтервалами, затягування з передачею справи з одного суду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 xml:space="preserve">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оскільки наведені причини свідчать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про низький рівень організації судочинства та безвідповідальне ставлення судді до виконання обов’язків.</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 xml:space="preserve">Разом </w:t>
      </w:r>
      <w:r>
        <w:rPr>
          <w:rFonts w:ascii="Times New Roman" w:eastAsia="Times New Roman" w:hAnsi="Times New Roman" w:cs="Times New Roman"/>
          <w:sz w:val="28"/>
          <w:szCs w:val="28"/>
          <w:lang w:val="uk-UA" w:eastAsia="ru-RU"/>
        </w:rPr>
        <w:t>із тим суддя</w:t>
      </w:r>
      <w:r w:rsidRPr="00913EE8">
        <w:rPr>
          <w:rFonts w:ascii="Times New Roman" w:eastAsia="Times New Roman" w:hAnsi="Times New Roman" w:cs="Times New Roman"/>
          <w:sz w:val="28"/>
          <w:szCs w:val="28"/>
          <w:lang w:val="uk-UA" w:eastAsia="ru-RU"/>
        </w:rPr>
        <w:t xml:space="preserve"> Шендріков</w:t>
      </w:r>
      <w:r>
        <w:rPr>
          <w:rFonts w:ascii="Times New Roman" w:eastAsia="Times New Roman" w:hAnsi="Times New Roman" w:cs="Times New Roman"/>
          <w:sz w:val="28"/>
          <w:szCs w:val="28"/>
          <w:lang w:val="uk-UA" w:eastAsia="ru-RU"/>
        </w:rPr>
        <w:t>а</w:t>
      </w:r>
      <w:r w:rsidRPr="00913EE8">
        <w:rPr>
          <w:rFonts w:ascii="Times New Roman" w:eastAsia="Times New Roman" w:hAnsi="Times New Roman" w:cs="Times New Roman"/>
          <w:sz w:val="28"/>
          <w:szCs w:val="28"/>
          <w:lang w:val="uk-UA" w:eastAsia="ru-RU"/>
        </w:rPr>
        <w:t xml:space="preserve"> Г.О. не нада</w:t>
      </w:r>
      <w:r>
        <w:rPr>
          <w:rFonts w:ascii="Times New Roman" w:eastAsia="Times New Roman" w:hAnsi="Times New Roman" w:cs="Times New Roman"/>
          <w:sz w:val="28"/>
          <w:szCs w:val="28"/>
          <w:lang w:val="uk-UA" w:eastAsia="ru-RU"/>
        </w:rPr>
        <w:t>ла</w:t>
      </w:r>
      <w:r w:rsidRPr="00913EE8">
        <w:rPr>
          <w:rFonts w:ascii="Times New Roman" w:eastAsia="Times New Roman" w:hAnsi="Times New Roman" w:cs="Times New Roman"/>
          <w:sz w:val="28"/>
          <w:szCs w:val="28"/>
          <w:lang w:val="uk-UA" w:eastAsia="ru-RU"/>
        </w:rPr>
        <w:t xml:space="preserve"> доказів</w:t>
      </w:r>
      <w:r>
        <w:rPr>
          <w:rFonts w:ascii="Times New Roman" w:eastAsia="Times New Roman" w:hAnsi="Times New Roman" w:cs="Times New Roman"/>
          <w:sz w:val="28"/>
          <w:szCs w:val="28"/>
          <w:lang w:val="uk-UA" w:eastAsia="ru-RU"/>
        </w:rPr>
        <w:t>, які</w:t>
      </w:r>
      <w:r w:rsidRPr="00913EE8">
        <w:rPr>
          <w:rFonts w:ascii="Times New Roman" w:eastAsia="Times New Roman" w:hAnsi="Times New Roman" w:cs="Times New Roman"/>
          <w:sz w:val="28"/>
          <w:szCs w:val="28"/>
          <w:lang w:val="uk-UA" w:eastAsia="ru-RU"/>
        </w:rPr>
        <w:t xml:space="preserve"> свідчили</w:t>
      </w: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br/>
        <w:t>б</w:t>
      </w:r>
      <w:r w:rsidRPr="00913EE8">
        <w:rPr>
          <w:rFonts w:ascii="Times New Roman" w:eastAsia="Times New Roman" w:hAnsi="Times New Roman" w:cs="Times New Roman"/>
          <w:sz w:val="28"/>
          <w:szCs w:val="28"/>
          <w:lang w:val="uk-UA" w:eastAsia="ru-RU"/>
        </w:rPr>
        <w:t xml:space="preserve">, що </w:t>
      </w:r>
      <w:r>
        <w:rPr>
          <w:rFonts w:ascii="Times New Roman" w:eastAsia="Times New Roman" w:hAnsi="Times New Roman" w:cs="Times New Roman"/>
          <w:sz w:val="28"/>
          <w:szCs w:val="28"/>
          <w:lang w:val="uk-UA" w:eastAsia="ru-RU"/>
        </w:rPr>
        <w:t>вона</w:t>
      </w:r>
      <w:r w:rsidRPr="00913EE8">
        <w:rPr>
          <w:rFonts w:ascii="Times New Roman" w:eastAsia="Times New Roman" w:hAnsi="Times New Roman" w:cs="Times New Roman"/>
          <w:sz w:val="28"/>
          <w:szCs w:val="28"/>
          <w:lang w:val="uk-UA" w:eastAsia="ru-RU"/>
        </w:rPr>
        <w:t xml:space="preserve"> вживал</w:t>
      </w:r>
      <w:r>
        <w:rPr>
          <w:rFonts w:ascii="Times New Roman" w:eastAsia="Times New Roman" w:hAnsi="Times New Roman" w:cs="Times New Roman"/>
          <w:sz w:val="28"/>
          <w:szCs w:val="28"/>
          <w:lang w:val="uk-UA" w:eastAsia="ru-RU"/>
        </w:rPr>
        <w:t>а</w:t>
      </w:r>
      <w:r w:rsidRPr="00913EE8">
        <w:rPr>
          <w:rFonts w:ascii="Times New Roman" w:eastAsia="Times New Roman" w:hAnsi="Times New Roman" w:cs="Times New Roman"/>
          <w:sz w:val="28"/>
          <w:szCs w:val="28"/>
          <w:lang w:val="uk-UA" w:eastAsia="ru-RU"/>
        </w:rPr>
        <w:t xml:space="preserve"> усі</w:t>
      </w:r>
      <w:r>
        <w:rPr>
          <w:rFonts w:ascii="Times New Roman" w:eastAsia="Times New Roman" w:hAnsi="Times New Roman" w:cs="Times New Roman"/>
          <w:sz w:val="28"/>
          <w:szCs w:val="28"/>
          <w:lang w:val="uk-UA" w:eastAsia="ru-RU"/>
        </w:rPr>
        <w:t xml:space="preserve">х </w:t>
      </w:r>
      <w:r w:rsidRPr="00913EE8">
        <w:rPr>
          <w:rFonts w:ascii="Times New Roman" w:eastAsia="Times New Roman" w:hAnsi="Times New Roman" w:cs="Times New Roman"/>
          <w:sz w:val="28"/>
          <w:szCs w:val="28"/>
          <w:lang w:val="uk-UA" w:eastAsia="ru-RU"/>
        </w:rPr>
        <w:t>можлив</w:t>
      </w:r>
      <w:r>
        <w:rPr>
          <w:rFonts w:ascii="Times New Roman" w:eastAsia="Times New Roman" w:hAnsi="Times New Roman" w:cs="Times New Roman"/>
          <w:sz w:val="28"/>
          <w:szCs w:val="28"/>
          <w:lang w:val="uk-UA" w:eastAsia="ru-RU"/>
        </w:rPr>
        <w:t>их</w:t>
      </w:r>
      <w:r w:rsidRPr="00913EE8">
        <w:rPr>
          <w:rFonts w:ascii="Times New Roman" w:eastAsia="Times New Roman" w:hAnsi="Times New Roman" w:cs="Times New Roman"/>
          <w:sz w:val="28"/>
          <w:szCs w:val="28"/>
          <w:lang w:val="uk-UA" w:eastAsia="ru-RU"/>
        </w:rPr>
        <w:t xml:space="preserve"> заход</w:t>
      </w:r>
      <w:r>
        <w:rPr>
          <w:rFonts w:ascii="Times New Roman" w:eastAsia="Times New Roman" w:hAnsi="Times New Roman" w:cs="Times New Roman"/>
          <w:sz w:val="28"/>
          <w:szCs w:val="28"/>
          <w:lang w:val="uk-UA" w:eastAsia="ru-RU"/>
        </w:rPr>
        <w:t>ів</w:t>
      </w:r>
      <w:r w:rsidRPr="00913EE8">
        <w:rPr>
          <w:rFonts w:ascii="Times New Roman" w:eastAsia="Times New Roman" w:hAnsi="Times New Roman" w:cs="Times New Roman"/>
          <w:sz w:val="28"/>
          <w:szCs w:val="28"/>
          <w:lang w:val="uk-UA" w:eastAsia="ru-RU"/>
        </w:rPr>
        <w:t xml:space="preserve"> щодо здійснення розгляду заяви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 xml:space="preserve">про самовідвід судді Журибіди Б.М. </w:t>
      </w:r>
      <w:r>
        <w:rPr>
          <w:rFonts w:ascii="Times New Roman" w:eastAsia="Times New Roman" w:hAnsi="Times New Roman" w:cs="Times New Roman"/>
          <w:sz w:val="28"/>
          <w:szCs w:val="28"/>
          <w:lang w:val="uk-UA" w:eastAsia="ru-RU"/>
        </w:rPr>
        <w:t>в</w:t>
      </w:r>
      <w:r w:rsidRPr="00913EE8">
        <w:rPr>
          <w:rFonts w:ascii="Times New Roman" w:eastAsia="Times New Roman" w:hAnsi="Times New Roman" w:cs="Times New Roman"/>
          <w:sz w:val="28"/>
          <w:szCs w:val="28"/>
          <w:lang w:val="uk-UA" w:eastAsia="ru-RU"/>
        </w:rPr>
        <w:t xml:space="preserve"> розумні строки.</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Крім того, під час попередньої перевірки у Буському районному суді Львівської області було витребувано інформацію щодо передачі заяви судді Буського районного суду Львівської області Журибіди Б.М. про самовідвід у справі № 943/263/20 для розгляду судді Шендріковій Г.О.</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В</w:t>
      </w:r>
      <w:r w:rsidRPr="00913EE8">
        <w:rPr>
          <w:rFonts w:ascii="Times New Roman" w:eastAsia="Times New Roman" w:hAnsi="Times New Roman" w:cs="Times New Roman"/>
          <w:sz w:val="28"/>
          <w:szCs w:val="28"/>
          <w:lang w:val="uk-UA" w:eastAsia="ru-RU"/>
        </w:rPr>
        <w:t xml:space="preserve">ідповідно до наданого Буським районним судом Львівської області Витягу із загального реєстру судових справ на кожного суддю за 2020 рік щодо </w:t>
      </w:r>
      <w:r w:rsidRPr="00913EE8">
        <w:rPr>
          <w:rFonts w:ascii="Times New Roman" w:eastAsia="Times New Roman" w:hAnsi="Times New Roman" w:cs="Times New Roman"/>
          <w:sz w:val="28"/>
          <w:szCs w:val="28"/>
          <w:lang w:val="uk-UA" w:eastAsia="ru-RU"/>
        </w:rPr>
        <w:lastRenderedPageBreak/>
        <w:t>отримання суддею Шендріковою Г.О. заяви судді Буського районного суду Львівської області Журибіди Б.М. про самовідвід у справі № 943/263/20 для розгляду суддя Шендрікова Г.О. отримала зазначену заяву 28 квітня 2020 року, що засвідчено її особистим підписом.</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 xml:space="preserve">Викладене спростовує </w:t>
      </w:r>
      <w:r>
        <w:rPr>
          <w:rFonts w:ascii="Times New Roman" w:eastAsia="Times New Roman" w:hAnsi="Times New Roman" w:cs="Times New Roman"/>
          <w:sz w:val="28"/>
          <w:szCs w:val="28"/>
          <w:lang w:val="uk-UA" w:eastAsia="ru-RU"/>
        </w:rPr>
        <w:t>твердження судді</w:t>
      </w:r>
      <w:r w:rsidRPr="00913EE8">
        <w:rPr>
          <w:rFonts w:ascii="Times New Roman" w:eastAsia="Times New Roman" w:hAnsi="Times New Roman" w:cs="Times New Roman"/>
          <w:sz w:val="28"/>
          <w:szCs w:val="28"/>
          <w:lang w:val="uk-UA" w:eastAsia="ru-RU"/>
        </w:rPr>
        <w:t xml:space="preserve">, що про існування такої заяви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їй стало відомо лише 19 жовтня 2020 року.</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З огляду на викладене</w:t>
      </w:r>
      <w:r w:rsidRPr="00913EE8">
        <w:rPr>
          <w:rFonts w:ascii="Times New Roman" w:eastAsia="Times New Roman" w:hAnsi="Times New Roman" w:cs="Times New Roman"/>
          <w:sz w:val="28"/>
          <w:szCs w:val="28"/>
          <w:lang w:val="uk-UA" w:eastAsia="ru-RU"/>
        </w:rPr>
        <w:t xml:space="preserve"> надані суд</w:t>
      </w:r>
      <w:r>
        <w:rPr>
          <w:rFonts w:ascii="Times New Roman" w:eastAsia="Times New Roman" w:hAnsi="Times New Roman" w:cs="Times New Roman"/>
          <w:sz w:val="28"/>
          <w:szCs w:val="28"/>
          <w:lang w:val="uk-UA" w:eastAsia="ru-RU"/>
        </w:rPr>
        <w:t>дею Шендріковою Г.О. пояснення повною</w:t>
      </w:r>
      <w:r w:rsidRPr="00913EE8">
        <w:rPr>
          <w:rFonts w:ascii="Times New Roman" w:eastAsia="Times New Roman" w:hAnsi="Times New Roman" w:cs="Times New Roman"/>
          <w:sz w:val="28"/>
          <w:szCs w:val="28"/>
          <w:lang w:val="uk-UA" w:eastAsia="ru-RU"/>
        </w:rPr>
        <w:t xml:space="preserve"> мір</w:t>
      </w:r>
      <w:r>
        <w:rPr>
          <w:rFonts w:ascii="Times New Roman" w:eastAsia="Times New Roman" w:hAnsi="Times New Roman" w:cs="Times New Roman"/>
          <w:sz w:val="28"/>
          <w:szCs w:val="28"/>
          <w:lang w:val="uk-UA" w:eastAsia="ru-RU"/>
        </w:rPr>
        <w:t>ою</w:t>
      </w:r>
      <w:r w:rsidRPr="00913EE8">
        <w:rPr>
          <w:rFonts w:ascii="Times New Roman" w:eastAsia="Times New Roman" w:hAnsi="Times New Roman" w:cs="Times New Roman"/>
          <w:sz w:val="28"/>
          <w:szCs w:val="28"/>
          <w:lang w:val="uk-UA" w:eastAsia="ru-RU"/>
        </w:rPr>
        <w:t xml:space="preserve"> не спростовують доводів скаржника, наведених у дисциплінарній скарзі, зокрема</w:t>
      </w:r>
      <w:r>
        <w:rPr>
          <w:rFonts w:ascii="Times New Roman" w:eastAsia="Times New Roman" w:hAnsi="Times New Roman" w:cs="Times New Roman"/>
          <w:sz w:val="28"/>
          <w:szCs w:val="28"/>
          <w:lang w:val="uk-UA" w:eastAsia="ru-RU"/>
        </w:rPr>
        <w:t xml:space="preserve"> щодо не</w:t>
      </w:r>
      <w:r w:rsidRPr="00913EE8">
        <w:rPr>
          <w:rFonts w:ascii="Times New Roman" w:eastAsia="Times New Roman" w:hAnsi="Times New Roman" w:cs="Times New Roman"/>
          <w:sz w:val="28"/>
          <w:szCs w:val="28"/>
          <w:lang w:val="uk-UA" w:eastAsia="ru-RU"/>
        </w:rPr>
        <w:t xml:space="preserve">вжиття суддею заходів, які сприяли </w:t>
      </w:r>
      <w:r>
        <w:rPr>
          <w:rFonts w:ascii="Times New Roman" w:eastAsia="Times New Roman" w:hAnsi="Times New Roman" w:cs="Times New Roman"/>
          <w:sz w:val="28"/>
          <w:szCs w:val="28"/>
          <w:lang w:val="uk-UA" w:eastAsia="ru-RU"/>
        </w:rPr>
        <w:t xml:space="preserve">б </w:t>
      </w:r>
      <w:r w:rsidRPr="00913EE8">
        <w:rPr>
          <w:rFonts w:ascii="Times New Roman" w:eastAsia="Times New Roman" w:hAnsi="Times New Roman" w:cs="Times New Roman"/>
          <w:sz w:val="28"/>
          <w:szCs w:val="28"/>
          <w:lang w:val="uk-UA" w:eastAsia="ru-RU"/>
        </w:rPr>
        <w:t>своєчасному розгляду заяви про самовідвід судді Журибіди Б</w:t>
      </w:r>
      <w:r>
        <w:rPr>
          <w:rFonts w:ascii="Times New Roman" w:eastAsia="Times New Roman" w:hAnsi="Times New Roman" w:cs="Times New Roman"/>
          <w:sz w:val="28"/>
          <w:szCs w:val="28"/>
          <w:lang w:val="uk-UA" w:eastAsia="ru-RU"/>
        </w:rPr>
        <w:t>.М. у справі № 943/263/20, та, у</w:t>
      </w:r>
      <w:r w:rsidRPr="00913EE8">
        <w:rPr>
          <w:rFonts w:ascii="Times New Roman" w:eastAsia="Times New Roman" w:hAnsi="Times New Roman" w:cs="Times New Roman"/>
          <w:sz w:val="28"/>
          <w:szCs w:val="28"/>
          <w:lang w:val="uk-UA" w:eastAsia="ru-RU"/>
        </w:rPr>
        <w:t xml:space="preserve"> свою чергу, цієї справи по суті, а також встановлених під час попередньої перевірки обставин.</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Друга Дисциплінарна палата Вищої ради правосуддя вважає</w:t>
      </w:r>
      <w:r w:rsidRPr="00913EE8">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val="uk-UA" w:eastAsia="ru-RU"/>
        </w:rPr>
        <w:t xml:space="preserve"> що</w:t>
      </w:r>
      <w:r w:rsidRPr="00913EE8">
        <w:rPr>
          <w:rFonts w:ascii="Times New Roman" w:eastAsia="Times New Roman" w:hAnsi="Times New Roman" w:cs="Times New Roman"/>
          <w:sz w:val="28"/>
          <w:szCs w:val="28"/>
          <w:lang w:val="uk-UA" w:eastAsia="ru-RU"/>
        </w:rPr>
        <w:t xml:space="preserve"> невжиття суддею Шендріковою Г.О. заходів щодо розгляду вказаної заяви про самовідвід призвело до затягування розгляду справи № 943/263/20 по суті.</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Важливим елементом для встановлення відомостей про ознаки дисциплінарного проступку є очевидна безпідставність недотримання строків розгляду справи. Сам лише факт недотримання строку, встановленого законом, для розгляду заяви (скарги), справи не може автоматично вказувати на наявність підстав для дисциплінарної відповідальності судді.</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Для визнання бездіяльності протиправною недостатньо одного лише факту несвоєчасного виконання обов’язкових дій, важливими є також конкретні причини, умови та обставини, через які дії, що підлягали обов’язковому виконанню відповідно до закону, були виконані з порушенням строків. Значення мають юридичний зміст, значимість, тривалість та межі бездіяльності, фактичні підстави її припинення, а також настання негативних наслідків для прав та інтересів особи.</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Така позиція викладена у постанові Великої Палати Верховного Суду від 19 квітня 2018 року у справі № П/9901/137/18 (800/426/17).</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На цьому також наголосила Велика Палата Верховного Суду у постанові від 3 жовтня 2019 року у справі № 11-638сап19, зокрема зазначила, що під час кваліфікації дій судді як безпідставне затягування або невжиття суддею заходів щодо розгляду заяви Вища рада правосуддя та її дисциплінарний орган мають проаналізувати доводи судді про те, що з урахуванням кількості справ, які перебувають у провадженні судді, навіть за найменших витрат робочого часу (одна година на кожну справу) суддя об’єктивно не мав можливості дотриматися цих строків, що, у свою чергу, виключає наявність складу дисциплінарного проступку судді.</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 xml:space="preserve">Як наголошено у постанові пленуму Вищого спеціалізованого суду України з розгляду цивільних і кримінальних справ від 17 жовтня 2014 року                  № 11 «Про деякі питання дотримання розумних строків розгляду судами цивільних, кримінальних справ і справ про адміністративні правопорушення», судді повинні усвідомлювати особисту відповідальність за розгляд справ у встановлені законом строки, за якість розгляду справ, не допускати фактів </w:t>
      </w:r>
      <w:r w:rsidRPr="00913EE8">
        <w:rPr>
          <w:rFonts w:ascii="Times New Roman" w:eastAsia="Times New Roman" w:hAnsi="Times New Roman" w:cs="Times New Roman"/>
          <w:sz w:val="28"/>
          <w:szCs w:val="28"/>
          <w:lang w:val="uk-UA" w:eastAsia="ru-RU"/>
        </w:rPr>
        <w:lastRenderedPageBreak/>
        <w:t>зволікання, вживати всіх необхідних заходів з метою неухильного дотримання процесуальних строків (пункт 7).</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 xml:space="preserve">Разом </w:t>
      </w:r>
      <w:r>
        <w:rPr>
          <w:rFonts w:ascii="Times New Roman" w:eastAsia="Times New Roman" w:hAnsi="Times New Roman" w:cs="Times New Roman"/>
          <w:sz w:val="28"/>
          <w:szCs w:val="28"/>
          <w:lang w:val="uk-UA" w:eastAsia="ru-RU"/>
        </w:rPr>
        <w:t>із тим</w:t>
      </w:r>
      <w:r w:rsidRPr="00913EE8">
        <w:rPr>
          <w:rFonts w:ascii="Times New Roman" w:eastAsia="Times New Roman" w:hAnsi="Times New Roman" w:cs="Times New Roman"/>
          <w:sz w:val="28"/>
          <w:szCs w:val="28"/>
          <w:lang w:val="uk-UA" w:eastAsia="ru-RU"/>
        </w:rPr>
        <w:t xml:space="preserve"> згідно з інформацією, наданою Буським районним судом Львівської області</w:t>
      </w:r>
      <w:r>
        <w:rPr>
          <w:rFonts w:ascii="Times New Roman" w:eastAsia="Times New Roman" w:hAnsi="Times New Roman" w:cs="Times New Roman"/>
          <w:sz w:val="28"/>
          <w:szCs w:val="28"/>
          <w:lang w:val="uk-UA" w:eastAsia="ru-RU"/>
        </w:rPr>
        <w:t>,</w:t>
      </w:r>
      <w:r w:rsidRPr="00913EE8">
        <w:rPr>
          <w:rFonts w:ascii="Times New Roman" w:eastAsia="Times New Roman" w:hAnsi="Times New Roman" w:cs="Times New Roman"/>
          <w:sz w:val="28"/>
          <w:szCs w:val="28"/>
          <w:lang w:val="uk-UA" w:eastAsia="ru-RU"/>
        </w:rPr>
        <w:t xml:space="preserve"> про основні показники роботи судді Шендрікової Г.О. </w:t>
      </w:r>
      <w:r>
        <w:rPr>
          <w:rFonts w:ascii="Times New Roman" w:eastAsia="Times New Roman" w:hAnsi="Times New Roman" w:cs="Times New Roman"/>
          <w:sz w:val="28"/>
          <w:szCs w:val="28"/>
          <w:lang w:val="uk-UA" w:eastAsia="ru-RU"/>
        </w:rPr>
        <w:br/>
      </w:r>
      <w:r w:rsidRPr="00913EE8">
        <w:rPr>
          <w:rFonts w:ascii="Times New Roman" w:eastAsia="Times New Roman" w:hAnsi="Times New Roman" w:cs="Times New Roman"/>
          <w:sz w:val="28"/>
          <w:szCs w:val="28"/>
          <w:lang w:val="uk-UA" w:eastAsia="ru-RU"/>
        </w:rPr>
        <w:t xml:space="preserve">у  квітні – жовтні 2020 року, за звітній період </w:t>
      </w:r>
      <w:r>
        <w:rPr>
          <w:rFonts w:ascii="Times New Roman" w:eastAsia="Times New Roman" w:hAnsi="Times New Roman" w:cs="Times New Roman"/>
          <w:sz w:val="28"/>
          <w:szCs w:val="28"/>
          <w:lang w:val="uk-UA" w:eastAsia="ru-RU"/>
        </w:rPr>
        <w:t>до</w:t>
      </w:r>
      <w:r w:rsidRPr="00913EE8">
        <w:rPr>
          <w:rFonts w:ascii="Times New Roman" w:eastAsia="Times New Roman" w:hAnsi="Times New Roman" w:cs="Times New Roman"/>
          <w:sz w:val="28"/>
          <w:szCs w:val="28"/>
          <w:lang w:val="uk-UA" w:eastAsia="ru-RU"/>
        </w:rPr>
        <w:t xml:space="preserve"> провадження вказаної судді надійшли 217 справ та матеріалів кримінального судочинства, 43 справи адміністративного судочинства, 591 справа цивільного судочинства </w:t>
      </w:r>
      <w:r>
        <w:rPr>
          <w:rFonts w:ascii="Times New Roman" w:eastAsia="Times New Roman" w:hAnsi="Times New Roman" w:cs="Times New Roman"/>
          <w:sz w:val="28"/>
          <w:szCs w:val="28"/>
          <w:lang w:val="uk-UA" w:eastAsia="ru-RU"/>
        </w:rPr>
        <w:br/>
        <w:t>та</w:t>
      </w:r>
      <w:r w:rsidRPr="00913EE8">
        <w:rPr>
          <w:rFonts w:ascii="Times New Roman" w:eastAsia="Times New Roman" w:hAnsi="Times New Roman" w:cs="Times New Roman"/>
          <w:sz w:val="28"/>
          <w:szCs w:val="28"/>
          <w:lang w:val="uk-UA" w:eastAsia="ru-RU"/>
        </w:rPr>
        <w:t xml:space="preserve"> 171 справа про адміністративні правопорушення. У вказаний період судд</w:t>
      </w:r>
      <w:r>
        <w:rPr>
          <w:rFonts w:ascii="Times New Roman" w:eastAsia="Times New Roman" w:hAnsi="Times New Roman" w:cs="Times New Roman"/>
          <w:sz w:val="28"/>
          <w:szCs w:val="28"/>
          <w:lang w:val="uk-UA" w:eastAsia="ru-RU"/>
        </w:rPr>
        <w:t>я</w:t>
      </w:r>
      <w:r w:rsidRPr="00913EE8">
        <w:rPr>
          <w:rFonts w:ascii="Times New Roman" w:eastAsia="Times New Roman" w:hAnsi="Times New Roman" w:cs="Times New Roman"/>
          <w:sz w:val="28"/>
          <w:szCs w:val="28"/>
          <w:lang w:val="uk-UA" w:eastAsia="ru-RU"/>
        </w:rPr>
        <w:t xml:space="preserve">                 Шендріков</w:t>
      </w:r>
      <w:r>
        <w:rPr>
          <w:rFonts w:ascii="Times New Roman" w:eastAsia="Times New Roman" w:hAnsi="Times New Roman" w:cs="Times New Roman"/>
          <w:sz w:val="28"/>
          <w:szCs w:val="28"/>
          <w:lang w:val="uk-UA" w:eastAsia="ru-RU"/>
        </w:rPr>
        <w:t>а</w:t>
      </w:r>
      <w:r w:rsidRPr="00913EE8">
        <w:rPr>
          <w:rFonts w:ascii="Times New Roman" w:eastAsia="Times New Roman" w:hAnsi="Times New Roman" w:cs="Times New Roman"/>
          <w:sz w:val="28"/>
          <w:szCs w:val="28"/>
          <w:lang w:val="uk-UA" w:eastAsia="ru-RU"/>
        </w:rPr>
        <w:t xml:space="preserve"> Г.О. </w:t>
      </w:r>
      <w:r>
        <w:rPr>
          <w:rFonts w:ascii="Times New Roman" w:eastAsia="Times New Roman" w:hAnsi="Times New Roman" w:cs="Times New Roman"/>
          <w:sz w:val="28"/>
          <w:szCs w:val="28"/>
          <w:lang w:val="uk-UA" w:eastAsia="ru-RU"/>
        </w:rPr>
        <w:t>р</w:t>
      </w:r>
      <w:r w:rsidRPr="00913EE8">
        <w:rPr>
          <w:rFonts w:ascii="Times New Roman" w:eastAsia="Times New Roman" w:hAnsi="Times New Roman" w:cs="Times New Roman"/>
          <w:sz w:val="28"/>
          <w:szCs w:val="28"/>
          <w:lang w:val="uk-UA" w:eastAsia="ru-RU"/>
        </w:rPr>
        <w:t>озгляну</w:t>
      </w:r>
      <w:r>
        <w:rPr>
          <w:rFonts w:ascii="Times New Roman" w:eastAsia="Times New Roman" w:hAnsi="Times New Roman" w:cs="Times New Roman"/>
          <w:sz w:val="28"/>
          <w:szCs w:val="28"/>
          <w:lang w:val="uk-UA" w:eastAsia="ru-RU"/>
        </w:rPr>
        <w:t>ла</w:t>
      </w:r>
      <w:r w:rsidRPr="00913EE8">
        <w:rPr>
          <w:rFonts w:ascii="Times New Roman" w:eastAsia="Times New Roman" w:hAnsi="Times New Roman" w:cs="Times New Roman"/>
          <w:sz w:val="28"/>
          <w:szCs w:val="28"/>
          <w:lang w:val="uk-UA" w:eastAsia="ru-RU"/>
        </w:rPr>
        <w:t xml:space="preserve"> 126 справ та матеріалів кримінального судочинства, 10 справ адміністративного судочинства, 197 справ цивільного судочинства та 131 справу про адміністративні правопорушення. Залишок нерозглянутих справ та матеріалів на кінець звітного періоду </w:t>
      </w:r>
      <w:r>
        <w:rPr>
          <w:rFonts w:ascii="Times New Roman" w:eastAsia="Times New Roman" w:hAnsi="Times New Roman" w:cs="Times New Roman"/>
          <w:sz w:val="28"/>
          <w:szCs w:val="28"/>
          <w:lang w:val="uk-UA" w:eastAsia="ru-RU"/>
        </w:rPr>
        <w:t>–</w:t>
      </w:r>
      <w:r w:rsidRPr="00913EE8">
        <w:rPr>
          <w:rFonts w:ascii="Times New Roman" w:eastAsia="Times New Roman" w:hAnsi="Times New Roman" w:cs="Times New Roman"/>
          <w:sz w:val="28"/>
          <w:szCs w:val="28"/>
          <w:lang w:val="uk-UA" w:eastAsia="ru-RU"/>
        </w:rPr>
        <w:t xml:space="preserve"> 91 справа та матеріал кримінального судочинства, 33 справи адміністративного судочинства, 394 справи цивільного судочинства та 40 справ про адміністративні правопорушення.</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Слід зазначити, що розумні строки розгляду справ мають чітко кореспондувати з р</w:t>
      </w:r>
      <w:r>
        <w:rPr>
          <w:rFonts w:ascii="Times New Roman" w:eastAsia="Times New Roman" w:hAnsi="Times New Roman" w:cs="Times New Roman"/>
          <w:sz w:val="28"/>
          <w:szCs w:val="28"/>
          <w:lang w:val="uk-UA" w:eastAsia="ru-RU"/>
        </w:rPr>
        <w:t xml:space="preserve">озумними обсягами навантаження на </w:t>
      </w:r>
      <w:r w:rsidRPr="00913EE8">
        <w:rPr>
          <w:rFonts w:ascii="Times New Roman" w:eastAsia="Times New Roman" w:hAnsi="Times New Roman" w:cs="Times New Roman"/>
          <w:sz w:val="28"/>
          <w:szCs w:val="28"/>
          <w:lang w:val="uk-UA" w:eastAsia="ru-RU"/>
        </w:rPr>
        <w:t>суддю. В цьому аспекті питання надмірного навантаження пов’язане з визначенням норм часу на розгляд справ та коефіцієнтів складності справ за категоріями.</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 xml:space="preserve">Рішенням Вищої ради правосуддя від 24 листопада 2020 року </w:t>
      </w:r>
      <w:r>
        <w:rPr>
          <w:rFonts w:ascii="Times New Roman" w:eastAsia="Times New Roman" w:hAnsi="Times New Roman" w:cs="Times New Roman"/>
          <w:sz w:val="28"/>
          <w:szCs w:val="28"/>
          <w:lang w:val="uk-UA" w:eastAsia="ru-RU"/>
        </w:rPr>
        <w:br/>
      </w:r>
      <w:r w:rsidRPr="00C36B3F">
        <w:rPr>
          <w:rFonts w:ascii="Times New Roman" w:eastAsia="Times New Roman" w:hAnsi="Times New Roman" w:cs="Times New Roman"/>
          <w:sz w:val="28"/>
          <w:szCs w:val="28"/>
          <w:lang w:val="uk-UA" w:eastAsia="ru-RU"/>
        </w:rPr>
        <w:t xml:space="preserve">№ 3237/0/15-20 </w:t>
      </w:r>
      <w:r w:rsidRPr="00913EE8">
        <w:rPr>
          <w:rFonts w:ascii="Times New Roman" w:eastAsia="Times New Roman" w:hAnsi="Times New Roman" w:cs="Times New Roman"/>
          <w:sz w:val="28"/>
          <w:szCs w:val="28"/>
          <w:lang w:val="uk-UA" w:eastAsia="ru-RU"/>
        </w:rPr>
        <w:t xml:space="preserve">рекомендовано Державній судовій адміністрації України та Раді суддів України застосовувати показники середньої тривалості розгляду судових справ при ухваленні рішень та здійсненні заходів з питань організаційного забезпечення діяльності судів. </w:t>
      </w:r>
      <w:r>
        <w:rPr>
          <w:rFonts w:ascii="Times New Roman" w:eastAsia="Times New Roman" w:hAnsi="Times New Roman" w:cs="Times New Roman"/>
          <w:sz w:val="28"/>
          <w:szCs w:val="28"/>
          <w:lang w:val="uk-UA" w:eastAsia="ru-RU"/>
        </w:rPr>
        <w:t>В</w:t>
      </w:r>
      <w:r w:rsidRPr="00913EE8">
        <w:rPr>
          <w:rFonts w:ascii="Times New Roman" w:eastAsia="Times New Roman" w:hAnsi="Times New Roman" w:cs="Times New Roman"/>
          <w:sz w:val="28"/>
          <w:szCs w:val="28"/>
          <w:lang w:val="uk-UA" w:eastAsia="ru-RU"/>
        </w:rPr>
        <w:t>ідповідно до вказаних показників середній час, необхідний для розгляду місцевими загальними судами судових справ</w:t>
      </w:r>
      <w:r>
        <w:rPr>
          <w:rFonts w:ascii="Times New Roman" w:eastAsia="Times New Roman" w:hAnsi="Times New Roman" w:cs="Times New Roman"/>
          <w:sz w:val="28"/>
          <w:szCs w:val="28"/>
          <w:lang w:val="uk-UA" w:eastAsia="ru-RU"/>
        </w:rPr>
        <w:t>,</w:t>
      </w:r>
      <w:r w:rsidRPr="00913EE8">
        <w:rPr>
          <w:rFonts w:ascii="Times New Roman" w:eastAsia="Times New Roman" w:hAnsi="Times New Roman" w:cs="Times New Roman"/>
          <w:sz w:val="28"/>
          <w:szCs w:val="28"/>
          <w:lang w:val="uk-UA" w:eastAsia="ru-RU"/>
        </w:rPr>
        <w:t xml:space="preserve"> становить: к</w:t>
      </w:r>
      <w:r>
        <w:rPr>
          <w:rFonts w:ascii="Times New Roman" w:eastAsia="Times New Roman" w:hAnsi="Times New Roman" w:cs="Times New Roman"/>
          <w:sz w:val="28"/>
          <w:szCs w:val="28"/>
          <w:lang w:val="uk-UA" w:eastAsia="ru-RU"/>
        </w:rPr>
        <w:t>римінальні провадження – 547 хв</w:t>
      </w:r>
      <w:r w:rsidRPr="00913EE8">
        <w:rPr>
          <w:rFonts w:ascii="Times New Roman" w:eastAsia="Times New Roman" w:hAnsi="Times New Roman" w:cs="Times New Roman"/>
          <w:sz w:val="28"/>
          <w:szCs w:val="28"/>
          <w:lang w:val="uk-UA" w:eastAsia="ru-RU"/>
        </w:rPr>
        <w:t>, досудового розсл</w:t>
      </w:r>
      <w:r>
        <w:rPr>
          <w:rFonts w:ascii="Times New Roman" w:eastAsia="Times New Roman" w:hAnsi="Times New Roman" w:cs="Times New Roman"/>
          <w:sz w:val="28"/>
          <w:szCs w:val="28"/>
          <w:lang w:val="uk-UA" w:eastAsia="ru-RU"/>
        </w:rPr>
        <w:t>ідування (слідчі судді) – 91 хв</w:t>
      </w:r>
      <w:r w:rsidRPr="00913EE8">
        <w:rPr>
          <w:rFonts w:ascii="Times New Roman" w:eastAsia="Times New Roman" w:hAnsi="Times New Roman" w:cs="Times New Roman"/>
          <w:sz w:val="28"/>
          <w:szCs w:val="28"/>
          <w:lang w:val="uk-UA" w:eastAsia="ru-RU"/>
        </w:rPr>
        <w:t xml:space="preserve">, адміністративного судочинства – 379 хв, цивільного </w:t>
      </w:r>
      <w:r>
        <w:rPr>
          <w:rFonts w:ascii="Times New Roman" w:eastAsia="Times New Roman" w:hAnsi="Times New Roman" w:cs="Times New Roman"/>
          <w:sz w:val="28"/>
          <w:szCs w:val="28"/>
          <w:lang w:val="uk-UA" w:eastAsia="ru-RU"/>
        </w:rPr>
        <w:t xml:space="preserve">            судочинства – 287 хв</w:t>
      </w:r>
      <w:r w:rsidRPr="00913EE8">
        <w:rPr>
          <w:rFonts w:ascii="Times New Roman" w:eastAsia="Times New Roman" w:hAnsi="Times New Roman" w:cs="Times New Roman"/>
          <w:sz w:val="28"/>
          <w:szCs w:val="28"/>
          <w:lang w:val="uk-UA" w:eastAsia="ru-RU"/>
        </w:rPr>
        <w:t>, адміністративні правопорушення – 130 хв, окре</w:t>
      </w:r>
      <w:r>
        <w:rPr>
          <w:rFonts w:ascii="Times New Roman" w:eastAsia="Times New Roman" w:hAnsi="Times New Roman" w:cs="Times New Roman"/>
          <w:sz w:val="28"/>
          <w:szCs w:val="28"/>
          <w:lang w:val="uk-UA" w:eastAsia="ru-RU"/>
        </w:rPr>
        <w:t>мі процесуальні питання – 99 хвилин.</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Отже, наведені показники середньої тривалості розгляду справ, а також статистичні показники роботи судді Шендрікової Г.О. не свідчать про значне судове навантаження.</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На переконання Другої Дисциплінарної палати Вищої ради правосуддя</w:t>
      </w:r>
      <w:r>
        <w:rPr>
          <w:rFonts w:ascii="Times New Roman" w:eastAsia="Times New Roman" w:hAnsi="Times New Roman" w:cs="Times New Roman"/>
          <w:sz w:val="28"/>
          <w:szCs w:val="28"/>
          <w:lang w:val="uk-UA" w:eastAsia="ru-RU"/>
        </w:rPr>
        <w:t>,</w:t>
      </w:r>
      <w:r w:rsidRPr="00913EE8">
        <w:rPr>
          <w:rFonts w:ascii="Times New Roman" w:eastAsia="Times New Roman" w:hAnsi="Times New Roman" w:cs="Times New Roman"/>
          <w:sz w:val="28"/>
          <w:szCs w:val="28"/>
          <w:lang w:val="uk-UA" w:eastAsia="ru-RU"/>
        </w:rPr>
        <w:t xml:space="preserve"> питання, що підлягало вирішенню с</w:t>
      </w:r>
      <w:r>
        <w:rPr>
          <w:rFonts w:ascii="Times New Roman" w:eastAsia="Times New Roman" w:hAnsi="Times New Roman" w:cs="Times New Roman"/>
          <w:sz w:val="28"/>
          <w:szCs w:val="28"/>
          <w:lang w:val="uk-UA" w:eastAsia="ru-RU"/>
        </w:rPr>
        <w:t>уддею Шендріковою Г.О., зокрема</w:t>
      </w:r>
      <w:r w:rsidRPr="00913EE8">
        <w:rPr>
          <w:rFonts w:ascii="Times New Roman" w:eastAsia="Times New Roman" w:hAnsi="Times New Roman" w:cs="Times New Roman"/>
          <w:sz w:val="28"/>
          <w:szCs w:val="28"/>
          <w:lang w:val="uk-UA" w:eastAsia="ru-RU"/>
        </w:rPr>
        <w:t xml:space="preserve"> розгляд заяви про самовідвід судді Журибіди Б.М. у справі № 943/263/20, яка надійшла судді для розгляду 28 квітня 2020 року, не було складним ні з правової, ні з фактичної сторони, у справі не існувало обставин, що об’єктивно ускладнювали її розгляд, окрім поведінки головуючого судді стосовно організації своєї роботи щодо своєчасного розгляду </w:t>
      </w:r>
      <w:r>
        <w:rPr>
          <w:rFonts w:ascii="Times New Roman" w:eastAsia="Times New Roman" w:hAnsi="Times New Roman" w:cs="Times New Roman"/>
          <w:sz w:val="28"/>
          <w:szCs w:val="28"/>
          <w:lang w:val="uk-UA" w:eastAsia="ru-RU"/>
        </w:rPr>
        <w:t>та</w:t>
      </w:r>
      <w:r w:rsidRPr="00913EE8">
        <w:rPr>
          <w:rFonts w:ascii="Times New Roman" w:eastAsia="Times New Roman" w:hAnsi="Times New Roman" w:cs="Times New Roman"/>
          <w:sz w:val="28"/>
          <w:szCs w:val="28"/>
          <w:lang w:val="uk-UA" w:eastAsia="ru-RU"/>
        </w:rPr>
        <w:t xml:space="preserve"> вирішення судової справи (заяви про самовідвід), з дотриманням прав учасників провадження.</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 xml:space="preserve">Таким чином, обставини, встановлені під час попередньої перевірки дисциплінарної скарги </w:t>
      </w:r>
      <w:r w:rsidR="002B6B19" w:rsidRPr="002B6B19">
        <w:rPr>
          <w:rFonts w:ascii="Times New Roman" w:eastAsia="Times New Roman" w:hAnsi="Times New Roman" w:cs="Times New Roman"/>
          <w:sz w:val="28"/>
          <w:szCs w:val="28"/>
          <w:lang w:val="uk-UA" w:eastAsia="ru-RU"/>
        </w:rPr>
        <w:t>Оліярника Ю.І.</w:t>
      </w:r>
      <w:r>
        <w:rPr>
          <w:rFonts w:ascii="Times New Roman" w:eastAsia="Times New Roman" w:hAnsi="Times New Roman" w:cs="Times New Roman"/>
          <w:sz w:val="28"/>
          <w:szCs w:val="28"/>
          <w:lang w:val="uk-UA" w:eastAsia="ru-RU"/>
        </w:rPr>
        <w:t>,</w:t>
      </w:r>
      <w:r w:rsidRPr="00913EE8">
        <w:rPr>
          <w:rFonts w:ascii="Times New Roman" w:eastAsia="Times New Roman" w:hAnsi="Times New Roman" w:cs="Times New Roman"/>
          <w:sz w:val="28"/>
          <w:szCs w:val="28"/>
          <w:lang w:val="uk-UA" w:eastAsia="ru-RU"/>
        </w:rPr>
        <w:t xml:space="preserve"> підлягають з’ясуванню в порядку дисциплінарного провадження, оскільки можуть свідчити про наявність у поведінці вказаної судді ознак дисциплінарного проступку, передбаченого </w:t>
      </w:r>
      <w:r w:rsidRPr="00913EE8">
        <w:rPr>
          <w:rFonts w:ascii="Times New Roman" w:eastAsia="Times New Roman" w:hAnsi="Times New Roman" w:cs="Times New Roman"/>
          <w:sz w:val="28"/>
          <w:szCs w:val="28"/>
          <w:lang w:val="uk-UA" w:eastAsia="ru-RU"/>
        </w:rPr>
        <w:lastRenderedPageBreak/>
        <w:t>пунктом 2 частини першої статті 106 Закону України «Про судоустрій і статус суддів».</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Друга Дисциплінарна палата Вищої ради правосуддя не встановила визначених частиною першою статті 45 Закону України «Про Вищу раду правосуддя» підстав для відмови у відкритті дисциплінарної справи стосовно вказаної судді.</w:t>
      </w:r>
    </w:p>
    <w:p w:rsidR="00F311B0" w:rsidRPr="00913EE8" w:rsidRDefault="00F311B0" w:rsidP="00F311B0">
      <w:pPr>
        <w:spacing w:after="0" w:line="240" w:lineRule="auto"/>
        <w:ind w:firstLine="709"/>
        <w:jc w:val="both"/>
        <w:rPr>
          <w:rFonts w:ascii="Times New Roman" w:eastAsia="Times New Roman" w:hAnsi="Times New Roman" w:cs="Times New Roman"/>
          <w:sz w:val="28"/>
          <w:szCs w:val="28"/>
          <w:lang w:val="uk-UA" w:eastAsia="ru-RU"/>
        </w:rPr>
      </w:pPr>
      <w:r w:rsidRPr="00913EE8">
        <w:rPr>
          <w:rFonts w:ascii="Times New Roman" w:eastAsia="Times New Roman" w:hAnsi="Times New Roman" w:cs="Times New Roman"/>
          <w:sz w:val="28"/>
          <w:szCs w:val="28"/>
          <w:lang w:val="uk-UA" w:eastAsia="ru-RU"/>
        </w:rPr>
        <w:t>Керуючись статтею 46 Закону України «Про Вищу раду правосуддя», статтею 106 Закону України «Про судоустрій і статус суддів», пунктом 13.21 Регламенту Вищої ради правосуддя, Друга Дисциплінарна палата Вищої ради правосуддя</w:t>
      </w:r>
    </w:p>
    <w:p w:rsidR="00F311B0" w:rsidRPr="00913EE8" w:rsidRDefault="00F311B0" w:rsidP="00F311B0">
      <w:pPr>
        <w:shd w:val="clear" w:color="auto" w:fill="FFFFFF"/>
        <w:spacing w:after="0" w:line="240" w:lineRule="auto"/>
        <w:jc w:val="center"/>
        <w:rPr>
          <w:rFonts w:ascii="Times New Roman" w:hAnsi="Times New Roman" w:cs="Times New Roman"/>
          <w:b/>
          <w:bCs/>
          <w:sz w:val="28"/>
          <w:szCs w:val="28"/>
          <w:lang w:val="uk-UA" w:eastAsia="ru-RU"/>
        </w:rPr>
      </w:pPr>
      <w:r w:rsidRPr="00913EE8">
        <w:rPr>
          <w:rFonts w:ascii="Times New Roman" w:hAnsi="Times New Roman" w:cs="Times New Roman"/>
          <w:b/>
          <w:bCs/>
          <w:sz w:val="28"/>
          <w:szCs w:val="28"/>
          <w:lang w:val="uk-UA" w:eastAsia="ru-RU"/>
        </w:rPr>
        <w:t>ухвалила:</w:t>
      </w:r>
    </w:p>
    <w:p w:rsidR="00F311B0" w:rsidRPr="00913EE8" w:rsidRDefault="00F311B0" w:rsidP="00F311B0">
      <w:pPr>
        <w:spacing w:after="0" w:line="240" w:lineRule="auto"/>
        <w:contextualSpacing/>
        <w:jc w:val="both"/>
        <w:rPr>
          <w:rFonts w:ascii="Times New Roman" w:hAnsi="Times New Roman" w:cs="Times New Roman"/>
          <w:sz w:val="28"/>
          <w:szCs w:val="28"/>
          <w:lang w:val="uk-UA"/>
        </w:rPr>
      </w:pPr>
    </w:p>
    <w:p w:rsidR="00F311B0" w:rsidRPr="00913EE8" w:rsidRDefault="00F311B0" w:rsidP="00F311B0">
      <w:pPr>
        <w:spacing w:after="0" w:line="240" w:lineRule="auto"/>
        <w:contextualSpacing/>
        <w:jc w:val="both"/>
        <w:rPr>
          <w:rFonts w:ascii="Times New Roman" w:hAnsi="Times New Roman" w:cs="Times New Roman"/>
          <w:sz w:val="28"/>
          <w:szCs w:val="28"/>
          <w:lang w:val="uk-UA"/>
        </w:rPr>
      </w:pPr>
      <w:r w:rsidRPr="00913EE8">
        <w:rPr>
          <w:rFonts w:ascii="Times New Roman" w:hAnsi="Times New Roman" w:cs="Times New Roman"/>
          <w:sz w:val="28"/>
          <w:szCs w:val="28"/>
          <w:lang w:val="uk-UA"/>
        </w:rPr>
        <w:t xml:space="preserve">відкрити дисциплінарну справу стосовно </w:t>
      </w:r>
      <w:r w:rsidRPr="00913EE8">
        <w:rPr>
          <w:rFonts w:ascii="Times New Roman" w:hAnsi="Times New Roman" w:cs="Times New Roman"/>
          <w:sz w:val="28"/>
          <w:szCs w:val="28"/>
          <w:lang w:val="uk-UA" w:eastAsia="ru-RU"/>
        </w:rPr>
        <w:t xml:space="preserve">судді </w:t>
      </w:r>
      <w:r>
        <w:rPr>
          <w:rFonts w:ascii="Times New Roman" w:hAnsi="Times New Roman" w:cs="Times New Roman"/>
          <w:sz w:val="28"/>
          <w:szCs w:val="28"/>
          <w:lang w:val="uk-UA" w:eastAsia="ru-RU"/>
        </w:rPr>
        <w:t>Буського районного суду Львівської області Шендрікової Ганни Олександрівни</w:t>
      </w:r>
      <w:r w:rsidRPr="00913EE8">
        <w:rPr>
          <w:rFonts w:ascii="Times New Roman" w:hAnsi="Times New Roman" w:cs="Times New Roman"/>
          <w:sz w:val="28"/>
          <w:szCs w:val="28"/>
          <w:lang w:val="uk-UA"/>
        </w:rPr>
        <w:t>.</w:t>
      </w:r>
    </w:p>
    <w:p w:rsidR="00F311B0" w:rsidRPr="00913EE8" w:rsidRDefault="00F311B0" w:rsidP="00F311B0">
      <w:pPr>
        <w:spacing w:after="0" w:line="240" w:lineRule="auto"/>
        <w:ind w:firstLine="708"/>
        <w:contextualSpacing/>
        <w:jc w:val="both"/>
        <w:rPr>
          <w:rFonts w:ascii="Times New Roman" w:hAnsi="Times New Roman" w:cs="Times New Roman"/>
          <w:sz w:val="28"/>
          <w:szCs w:val="28"/>
          <w:lang w:val="uk-UA"/>
        </w:rPr>
      </w:pPr>
      <w:r w:rsidRPr="00913EE8">
        <w:rPr>
          <w:rFonts w:ascii="Times New Roman" w:hAnsi="Times New Roman" w:cs="Times New Roman"/>
          <w:sz w:val="28"/>
          <w:szCs w:val="28"/>
          <w:lang w:val="uk-UA"/>
        </w:rPr>
        <w:t>Ухвала оскарженню не підлягає.</w:t>
      </w:r>
    </w:p>
    <w:p w:rsidR="00F311B0" w:rsidRPr="00913EE8" w:rsidRDefault="00F311B0" w:rsidP="00F311B0">
      <w:pPr>
        <w:spacing w:after="0" w:line="240" w:lineRule="auto"/>
        <w:ind w:firstLine="709"/>
        <w:jc w:val="both"/>
        <w:rPr>
          <w:rFonts w:ascii="Times New Roman" w:hAnsi="Times New Roman" w:cs="Times New Roman"/>
          <w:sz w:val="28"/>
          <w:szCs w:val="28"/>
          <w:lang w:val="uk-UA"/>
        </w:rPr>
      </w:pPr>
    </w:p>
    <w:p w:rsidR="00F311B0" w:rsidRPr="00913EE8" w:rsidRDefault="00F311B0" w:rsidP="00F311B0">
      <w:pPr>
        <w:spacing w:after="0" w:line="240" w:lineRule="auto"/>
        <w:jc w:val="both"/>
        <w:rPr>
          <w:rFonts w:ascii="Times New Roman" w:hAnsi="Times New Roman" w:cs="Times New Roman"/>
          <w:b/>
          <w:sz w:val="28"/>
          <w:szCs w:val="28"/>
          <w:lang w:val="uk-UA"/>
        </w:rPr>
      </w:pPr>
    </w:p>
    <w:p w:rsidR="00F311B0" w:rsidRPr="00913EE8" w:rsidRDefault="00F311B0" w:rsidP="00F311B0">
      <w:pPr>
        <w:spacing w:after="0" w:line="240" w:lineRule="auto"/>
        <w:jc w:val="both"/>
        <w:rPr>
          <w:rFonts w:ascii="Times New Roman" w:hAnsi="Times New Roman" w:cs="Times New Roman"/>
          <w:b/>
          <w:sz w:val="28"/>
          <w:szCs w:val="28"/>
          <w:lang w:val="uk-UA"/>
        </w:rPr>
      </w:pPr>
    </w:p>
    <w:tbl>
      <w:tblPr>
        <w:tblW w:w="9747" w:type="dxa"/>
        <w:tblLook w:val="04A0" w:firstRow="1" w:lastRow="0" w:firstColumn="1" w:lastColumn="0" w:noHBand="0" w:noVBand="1"/>
      </w:tblPr>
      <w:tblGrid>
        <w:gridCol w:w="5353"/>
        <w:gridCol w:w="4394"/>
      </w:tblGrid>
      <w:tr w:rsidR="00F311B0" w:rsidRPr="00913EE8" w:rsidTr="0088416D">
        <w:tc>
          <w:tcPr>
            <w:tcW w:w="5353" w:type="dxa"/>
          </w:tcPr>
          <w:p w:rsidR="00F311B0" w:rsidRPr="00913EE8" w:rsidRDefault="00F311B0" w:rsidP="0088416D">
            <w:pPr>
              <w:spacing w:after="0" w:line="240" w:lineRule="auto"/>
              <w:jc w:val="both"/>
              <w:rPr>
                <w:rFonts w:ascii="Times New Roman" w:hAnsi="Times New Roman"/>
                <w:b/>
                <w:sz w:val="28"/>
                <w:szCs w:val="28"/>
                <w:lang w:val="uk-UA"/>
              </w:rPr>
            </w:pPr>
            <w:r w:rsidRPr="00913EE8">
              <w:rPr>
                <w:rFonts w:ascii="Times New Roman" w:hAnsi="Times New Roman"/>
                <w:b/>
                <w:sz w:val="28"/>
                <w:szCs w:val="28"/>
                <w:lang w:val="uk-UA"/>
              </w:rPr>
              <w:t xml:space="preserve">Головуючий на засіданні </w:t>
            </w:r>
          </w:p>
          <w:p w:rsidR="00F311B0" w:rsidRPr="00913EE8" w:rsidRDefault="00F311B0" w:rsidP="0088416D">
            <w:pPr>
              <w:spacing w:after="0" w:line="240" w:lineRule="auto"/>
              <w:jc w:val="both"/>
              <w:rPr>
                <w:rFonts w:ascii="Times New Roman" w:hAnsi="Times New Roman"/>
                <w:b/>
                <w:sz w:val="28"/>
                <w:szCs w:val="28"/>
                <w:lang w:val="uk-UA"/>
              </w:rPr>
            </w:pPr>
            <w:r w:rsidRPr="00913EE8">
              <w:rPr>
                <w:rFonts w:ascii="Times New Roman" w:hAnsi="Times New Roman"/>
                <w:b/>
                <w:sz w:val="28"/>
                <w:szCs w:val="28"/>
                <w:lang w:val="uk-UA"/>
              </w:rPr>
              <w:t xml:space="preserve">Другої Дисциплінарної </w:t>
            </w:r>
          </w:p>
          <w:p w:rsidR="00F311B0" w:rsidRPr="00913EE8" w:rsidRDefault="00F311B0" w:rsidP="0088416D">
            <w:pPr>
              <w:spacing w:after="0" w:line="240" w:lineRule="auto"/>
              <w:jc w:val="both"/>
              <w:rPr>
                <w:rFonts w:ascii="Times New Roman" w:hAnsi="Times New Roman"/>
                <w:b/>
                <w:sz w:val="28"/>
                <w:szCs w:val="28"/>
                <w:lang w:val="uk-UA"/>
              </w:rPr>
            </w:pPr>
            <w:r w:rsidRPr="00913EE8">
              <w:rPr>
                <w:rFonts w:ascii="Times New Roman" w:hAnsi="Times New Roman"/>
                <w:b/>
                <w:sz w:val="28"/>
                <w:szCs w:val="28"/>
                <w:lang w:val="uk-UA"/>
              </w:rPr>
              <w:t>палати Вищої ради правосуддя</w:t>
            </w:r>
          </w:p>
          <w:p w:rsidR="00F311B0" w:rsidRPr="00913EE8" w:rsidRDefault="00F311B0" w:rsidP="0088416D">
            <w:pPr>
              <w:spacing w:after="0" w:line="240" w:lineRule="auto"/>
              <w:jc w:val="both"/>
              <w:rPr>
                <w:rFonts w:ascii="Times New Roman" w:hAnsi="Times New Roman"/>
                <w:b/>
                <w:sz w:val="28"/>
                <w:szCs w:val="28"/>
                <w:lang w:val="uk-UA"/>
              </w:rPr>
            </w:pPr>
          </w:p>
          <w:p w:rsidR="00F311B0" w:rsidRPr="00913EE8" w:rsidRDefault="00F311B0" w:rsidP="0088416D">
            <w:pPr>
              <w:spacing w:after="0" w:line="240" w:lineRule="auto"/>
              <w:jc w:val="both"/>
              <w:rPr>
                <w:rFonts w:ascii="Times New Roman" w:hAnsi="Times New Roman"/>
                <w:b/>
                <w:sz w:val="28"/>
                <w:szCs w:val="28"/>
                <w:lang w:val="uk-UA"/>
              </w:rPr>
            </w:pPr>
          </w:p>
          <w:p w:rsidR="00F311B0" w:rsidRPr="00913EE8" w:rsidRDefault="00F311B0" w:rsidP="0088416D">
            <w:pPr>
              <w:spacing w:after="0" w:line="240" w:lineRule="auto"/>
              <w:jc w:val="both"/>
              <w:rPr>
                <w:rFonts w:ascii="Times New Roman" w:hAnsi="Times New Roman"/>
                <w:b/>
                <w:sz w:val="28"/>
                <w:szCs w:val="28"/>
                <w:lang w:val="uk-UA"/>
              </w:rPr>
            </w:pPr>
            <w:r w:rsidRPr="00913EE8">
              <w:rPr>
                <w:rFonts w:ascii="Times New Roman" w:hAnsi="Times New Roman"/>
                <w:b/>
                <w:sz w:val="28"/>
                <w:szCs w:val="28"/>
                <w:lang w:val="uk-UA"/>
              </w:rPr>
              <w:t xml:space="preserve">Члени Другої Дисциплінарної </w:t>
            </w:r>
          </w:p>
          <w:p w:rsidR="00F311B0" w:rsidRPr="00913EE8" w:rsidRDefault="00F311B0" w:rsidP="0088416D">
            <w:pPr>
              <w:spacing w:after="0" w:line="240" w:lineRule="auto"/>
              <w:jc w:val="both"/>
              <w:rPr>
                <w:rFonts w:ascii="Times New Roman" w:hAnsi="Times New Roman"/>
                <w:b/>
                <w:sz w:val="28"/>
                <w:szCs w:val="28"/>
                <w:lang w:val="uk-UA"/>
              </w:rPr>
            </w:pPr>
            <w:r w:rsidRPr="00913EE8">
              <w:rPr>
                <w:rFonts w:ascii="Times New Roman" w:hAnsi="Times New Roman"/>
                <w:b/>
                <w:sz w:val="28"/>
                <w:szCs w:val="28"/>
                <w:lang w:val="uk-UA"/>
              </w:rPr>
              <w:t>палати Вищої ради правосуддя</w:t>
            </w:r>
          </w:p>
          <w:p w:rsidR="00F311B0" w:rsidRPr="00913EE8" w:rsidRDefault="00F311B0" w:rsidP="0088416D">
            <w:pPr>
              <w:spacing w:after="0" w:line="240" w:lineRule="auto"/>
              <w:jc w:val="both"/>
              <w:rPr>
                <w:rFonts w:ascii="Times New Roman" w:hAnsi="Times New Roman"/>
                <w:b/>
                <w:sz w:val="28"/>
                <w:szCs w:val="28"/>
                <w:lang w:val="uk-UA"/>
              </w:rPr>
            </w:pPr>
          </w:p>
          <w:p w:rsidR="00F311B0" w:rsidRPr="00913EE8" w:rsidRDefault="00F311B0" w:rsidP="0088416D">
            <w:pPr>
              <w:spacing w:after="0" w:line="240" w:lineRule="auto"/>
              <w:jc w:val="both"/>
              <w:rPr>
                <w:rFonts w:ascii="Times New Roman" w:hAnsi="Times New Roman"/>
                <w:b/>
                <w:sz w:val="28"/>
                <w:szCs w:val="28"/>
                <w:lang w:val="uk-UA"/>
              </w:rPr>
            </w:pPr>
          </w:p>
          <w:p w:rsidR="00F311B0" w:rsidRPr="00913EE8" w:rsidRDefault="00F311B0" w:rsidP="0088416D">
            <w:pPr>
              <w:spacing w:after="0" w:line="240" w:lineRule="auto"/>
              <w:jc w:val="both"/>
              <w:rPr>
                <w:rFonts w:ascii="Times New Roman" w:hAnsi="Times New Roman"/>
                <w:b/>
                <w:sz w:val="28"/>
                <w:szCs w:val="28"/>
                <w:lang w:val="uk-UA"/>
              </w:rPr>
            </w:pPr>
          </w:p>
          <w:p w:rsidR="00F311B0" w:rsidRPr="00913EE8" w:rsidRDefault="00F311B0" w:rsidP="0088416D">
            <w:pPr>
              <w:spacing w:after="0" w:line="240" w:lineRule="auto"/>
              <w:jc w:val="both"/>
              <w:rPr>
                <w:rFonts w:ascii="Times New Roman" w:hAnsi="Times New Roman"/>
                <w:b/>
                <w:sz w:val="28"/>
                <w:szCs w:val="28"/>
                <w:lang w:val="uk-UA"/>
              </w:rPr>
            </w:pPr>
          </w:p>
          <w:p w:rsidR="00F311B0" w:rsidRPr="00913EE8" w:rsidRDefault="00F311B0" w:rsidP="0088416D">
            <w:pPr>
              <w:spacing w:after="0" w:line="240" w:lineRule="auto"/>
              <w:jc w:val="both"/>
              <w:rPr>
                <w:rFonts w:ascii="Times New Roman" w:hAnsi="Times New Roman"/>
                <w:b/>
                <w:sz w:val="28"/>
                <w:szCs w:val="28"/>
                <w:lang w:val="uk-UA"/>
              </w:rPr>
            </w:pPr>
          </w:p>
          <w:p w:rsidR="00F311B0" w:rsidRPr="00913EE8" w:rsidRDefault="00F311B0" w:rsidP="0088416D">
            <w:pPr>
              <w:spacing w:after="0" w:line="240" w:lineRule="auto"/>
              <w:jc w:val="both"/>
              <w:rPr>
                <w:rFonts w:ascii="Times New Roman" w:hAnsi="Times New Roman"/>
                <w:b/>
                <w:sz w:val="28"/>
                <w:szCs w:val="28"/>
                <w:lang w:val="uk-UA"/>
              </w:rPr>
            </w:pPr>
          </w:p>
        </w:tc>
        <w:tc>
          <w:tcPr>
            <w:tcW w:w="4394" w:type="dxa"/>
          </w:tcPr>
          <w:p w:rsidR="00F311B0" w:rsidRPr="00913EE8" w:rsidRDefault="00F311B0" w:rsidP="0088416D">
            <w:pPr>
              <w:spacing w:after="0" w:line="240" w:lineRule="auto"/>
              <w:jc w:val="both"/>
              <w:rPr>
                <w:rFonts w:ascii="Times New Roman" w:hAnsi="Times New Roman"/>
                <w:b/>
                <w:sz w:val="28"/>
                <w:szCs w:val="28"/>
                <w:lang w:val="uk-UA"/>
              </w:rPr>
            </w:pPr>
            <w:r w:rsidRPr="00913EE8">
              <w:rPr>
                <w:rFonts w:ascii="Times New Roman" w:hAnsi="Times New Roman"/>
                <w:b/>
                <w:sz w:val="28"/>
                <w:szCs w:val="28"/>
                <w:lang w:val="uk-UA"/>
              </w:rPr>
              <w:t xml:space="preserve">                        </w:t>
            </w:r>
          </w:p>
          <w:p w:rsidR="00F311B0" w:rsidRPr="00913EE8" w:rsidRDefault="00F311B0" w:rsidP="0088416D">
            <w:pPr>
              <w:spacing w:after="0" w:line="240" w:lineRule="auto"/>
              <w:jc w:val="both"/>
              <w:rPr>
                <w:rFonts w:ascii="Times New Roman" w:hAnsi="Times New Roman"/>
                <w:b/>
                <w:sz w:val="28"/>
                <w:szCs w:val="28"/>
                <w:lang w:val="uk-UA"/>
              </w:rPr>
            </w:pPr>
            <w:r w:rsidRPr="00913EE8">
              <w:rPr>
                <w:rFonts w:ascii="Times New Roman" w:hAnsi="Times New Roman"/>
                <w:b/>
                <w:sz w:val="28"/>
                <w:szCs w:val="28"/>
                <w:lang w:val="uk-UA"/>
              </w:rPr>
              <w:t xml:space="preserve">                         </w:t>
            </w:r>
          </w:p>
          <w:p w:rsidR="00F311B0" w:rsidRPr="00913EE8" w:rsidRDefault="00F311B0" w:rsidP="0088416D">
            <w:pPr>
              <w:spacing w:after="0" w:line="240" w:lineRule="auto"/>
              <w:jc w:val="both"/>
              <w:rPr>
                <w:rFonts w:ascii="Times New Roman" w:hAnsi="Times New Roman"/>
                <w:b/>
                <w:sz w:val="28"/>
                <w:szCs w:val="28"/>
                <w:lang w:val="uk-UA"/>
              </w:rPr>
            </w:pPr>
            <w:r w:rsidRPr="00913EE8">
              <w:rPr>
                <w:rFonts w:ascii="Times New Roman" w:hAnsi="Times New Roman"/>
                <w:b/>
                <w:sz w:val="28"/>
                <w:szCs w:val="28"/>
                <w:lang w:val="uk-UA"/>
              </w:rPr>
              <w:t xml:space="preserve">                       </w:t>
            </w:r>
            <w:r>
              <w:rPr>
                <w:rFonts w:ascii="Times New Roman" w:hAnsi="Times New Roman"/>
                <w:b/>
                <w:sz w:val="28"/>
                <w:szCs w:val="28"/>
                <w:lang w:val="uk-UA"/>
              </w:rPr>
              <w:t>Роман МАСЕЛКО</w:t>
            </w:r>
          </w:p>
          <w:p w:rsidR="00F311B0" w:rsidRPr="00913EE8" w:rsidRDefault="00F311B0" w:rsidP="0088416D">
            <w:pPr>
              <w:spacing w:after="0" w:line="240" w:lineRule="auto"/>
              <w:jc w:val="both"/>
              <w:rPr>
                <w:rFonts w:ascii="Times New Roman" w:hAnsi="Times New Roman"/>
                <w:b/>
                <w:sz w:val="28"/>
                <w:szCs w:val="28"/>
                <w:lang w:val="uk-UA"/>
              </w:rPr>
            </w:pPr>
            <w:r w:rsidRPr="00913EE8">
              <w:rPr>
                <w:rFonts w:ascii="Times New Roman" w:hAnsi="Times New Roman"/>
                <w:b/>
                <w:sz w:val="28"/>
                <w:szCs w:val="28"/>
                <w:lang w:val="uk-UA"/>
              </w:rPr>
              <w:t xml:space="preserve"> </w:t>
            </w:r>
          </w:p>
          <w:p w:rsidR="00F311B0" w:rsidRPr="00913EE8" w:rsidRDefault="00F311B0" w:rsidP="0088416D">
            <w:pPr>
              <w:spacing w:after="0" w:line="240" w:lineRule="auto"/>
              <w:jc w:val="both"/>
              <w:rPr>
                <w:rFonts w:ascii="Times New Roman" w:hAnsi="Times New Roman"/>
                <w:b/>
                <w:sz w:val="28"/>
                <w:szCs w:val="28"/>
                <w:lang w:val="uk-UA"/>
              </w:rPr>
            </w:pPr>
            <w:r w:rsidRPr="00913EE8">
              <w:rPr>
                <w:rFonts w:ascii="Times New Roman" w:hAnsi="Times New Roman"/>
                <w:b/>
                <w:sz w:val="28"/>
                <w:szCs w:val="28"/>
                <w:lang w:val="uk-UA"/>
              </w:rPr>
              <w:t xml:space="preserve">                         </w:t>
            </w:r>
          </w:p>
          <w:p w:rsidR="00F311B0" w:rsidRPr="00913EE8" w:rsidRDefault="00F311B0" w:rsidP="0088416D">
            <w:pPr>
              <w:spacing w:after="0" w:line="240" w:lineRule="auto"/>
              <w:jc w:val="both"/>
              <w:rPr>
                <w:rFonts w:ascii="Times New Roman" w:hAnsi="Times New Roman"/>
                <w:b/>
                <w:sz w:val="28"/>
                <w:szCs w:val="28"/>
                <w:lang w:val="uk-UA"/>
              </w:rPr>
            </w:pPr>
            <w:r w:rsidRPr="00913EE8">
              <w:rPr>
                <w:rFonts w:ascii="Times New Roman" w:hAnsi="Times New Roman"/>
                <w:b/>
                <w:sz w:val="28"/>
                <w:szCs w:val="28"/>
                <w:lang w:val="uk-UA"/>
              </w:rPr>
              <w:t xml:space="preserve">                         </w:t>
            </w:r>
          </w:p>
          <w:p w:rsidR="00F311B0" w:rsidRPr="00913EE8" w:rsidRDefault="00F311B0" w:rsidP="0088416D">
            <w:pPr>
              <w:spacing w:after="0" w:line="240" w:lineRule="auto"/>
              <w:jc w:val="both"/>
              <w:rPr>
                <w:rFonts w:ascii="Times New Roman" w:hAnsi="Times New Roman"/>
                <w:b/>
                <w:sz w:val="28"/>
                <w:szCs w:val="28"/>
                <w:lang w:val="uk-UA"/>
              </w:rPr>
            </w:pPr>
            <w:r w:rsidRPr="00913EE8">
              <w:rPr>
                <w:rFonts w:ascii="Times New Roman" w:hAnsi="Times New Roman"/>
                <w:b/>
                <w:sz w:val="28"/>
                <w:szCs w:val="28"/>
                <w:lang w:val="uk-UA"/>
              </w:rPr>
              <w:t xml:space="preserve">                       Олена КОВБІЙ</w:t>
            </w:r>
          </w:p>
          <w:p w:rsidR="00F311B0" w:rsidRPr="00913EE8" w:rsidRDefault="00F311B0" w:rsidP="0088416D">
            <w:pPr>
              <w:spacing w:after="0" w:line="240" w:lineRule="auto"/>
              <w:jc w:val="both"/>
              <w:rPr>
                <w:rFonts w:ascii="Times New Roman" w:hAnsi="Times New Roman"/>
                <w:b/>
                <w:sz w:val="28"/>
                <w:szCs w:val="28"/>
                <w:lang w:val="uk-UA"/>
              </w:rPr>
            </w:pPr>
          </w:p>
          <w:p w:rsidR="00F311B0" w:rsidRPr="00913EE8" w:rsidRDefault="00F311B0" w:rsidP="0088416D">
            <w:pPr>
              <w:spacing w:after="0" w:line="240" w:lineRule="auto"/>
              <w:jc w:val="both"/>
              <w:rPr>
                <w:rFonts w:ascii="Times New Roman" w:hAnsi="Times New Roman"/>
                <w:b/>
                <w:sz w:val="28"/>
                <w:szCs w:val="28"/>
                <w:lang w:val="uk-UA"/>
              </w:rPr>
            </w:pPr>
            <w:r w:rsidRPr="00913EE8">
              <w:rPr>
                <w:rFonts w:ascii="Times New Roman" w:hAnsi="Times New Roman"/>
                <w:b/>
                <w:sz w:val="28"/>
                <w:szCs w:val="28"/>
                <w:lang w:val="uk-UA"/>
              </w:rPr>
              <w:t xml:space="preserve">                        </w:t>
            </w:r>
          </w:p>
          <w:p w:rsidR="00F311B0" w:rsidRPr="00913EE8" w:rsidRDefault="00F311B0" w:rsidP="0088416D">
            <w:pPr>
              <w:spacing w:after="0" w:line="240" w:lineRule="auto"/>
              <w:jc w:val="both"/>
              <w:rPr>
                <w:rFonts w:ascii="Times New Roman" w:hAnsi="Times New Roman"/>
                <w:b/>
                <w:sz w:val="28"/>
                <w:szCs w:val="28"/>
                <w:lang w:val="uk-UA"/>
              </w:rPr>
            </w:pPr>
            <w:r w:rsidRPr="00913EE8">
              <w:rPr>
                <w:rFonts w:ascii="Times New Roman" w:hAnsi="Times New Roman"/>
                <w:b/>
                <w:sz w:val="28"/>
                <w:szCs w:val="28"/>
                <w:lang w:val="uk-UA"/>
              </w:rPr>
              <w:t xml:space="preserve">                       Олексій МЕЛЬНИК </w:t>
            </w:r>
          </w:p>
          <w:p w:rsidR="00F311B0" w:rsidRPr="00913EE8" w:rsidRDefault="00F311B0" w:rsidP="0088416D">
            <w:pPr>
              <w:spacing w:after="0" w:line="240" w:lineRule="auto"/>
              <w:jc w:val="both"/>
              <w:rPr>
                <w:rFonts w:ascii="Times New Roman" w:hAnsi="Times New Roman"/>
                <w:b/>
                <w:sz w:val="28"/>
                <w:szCs w:val="28"/>
                <w:lang w:val="uk-UA"/>
              </w:rPr>
            </w:pPr>
            <w:r w:rsidRPr="00913EE8">
              <w:rPr>
                <w:rFonts w:ascii="Times New Roman" w:hAnsi="Times New Roman"/>
                <w:b/>
                <w:sz w:val="28"/>
                <w:szCs w:val="28"/>
                <w:lang w:val="uk-UA"/>
              </w:rPr>
              <w:t xml:space="preserve">                    </w:t>
            </w:r>
          </w:p>
          <w:p w:rsidR="00F311B0" w:rsidRDefault="00F311B0" w:rsidP="0088416D">
            <w:pPr>
              <w:spacing w:after="0" w:line="240" w:lineRule="auto"/>
              <w:jc w:val="both"/>
              <w:rPr>
                <w:rFonts w:ascii="Times New Roman" w:hAnsi="Times New Roman"/>
                <w:b/>
                <w:sz w:val="28"/>
                <w:szCs w:val="28"/>
                <w:lang w:val="uk-UA"/>
              </w:rPr>
            </w:pPr>
            <w:r w:rsidRPr="00913EE8">
              <w:rPr>
                <w:rFonts w:ascii="Times New Roman" w:hAnsi="Times New Roman"/>
                <w:b/>
                <w:sz w:val="28"/>
                <w:szCs w:val="28"/>
                <w:lang w:val="uk-UA"/>
              </w:rPr>
              <w:t xml:space="preserve">                       </w:t>
            </w:r>
          </w:p>
          <w:p w:rsidR="00F311B0" w:rsidRPr="00913EE8" w:rsidRDefault="00F311B0" w:rsidP="0088416D">
            <w:pPr>
              <w:spacing w:after="0" w:line="240" w:lineRule="auto"/>
              <w:jc w:val="both"/>
              <w:rPr>
                <w:rFonts w:ascii="Times New Roman" w:hAnsi="Times New Roman"/>
                <w:b/>
                <w:sz w:val="28"/>
                <w:szCs w:val="28"/>
                <w:lang w:val="uk-UA"/>
              </w:rPr>
            </w:pPr>
            <w:r>
              <w:rPr>
                <w:rFonts w:ascii="Times New Roman" w:hAnsi="Times New Roman"/>
                <w:b/>
                <w:sz w:val="28"/>
                <w:szCs w:val="28"/>
                <w:lang w:val="uk-UA"/>
              </w:rPr>
              <w:t xml:space="preserve">                       </w:t>
            </w:r>
            <w:r w:rsidRPr="00913EE8">
              <w:rPr>
                <w:rFonts w:ascii="Times New Roman" w:hAnsi="Times New Roman"/>
                <w:b/>
                <w:sz w:val="28"/>
                <w:szCs w:val="28"/>
                <w:lang w:val="uk-UA"/>
              </w:rPr>
              <w:t>Віталій САЛІХОВ</w:t>
            </w:r>
          </w:p>
          <w:p w:rsidR="00F311B0" w:rsidRPr="00913EE8" w:rsidRDefault="00F311B0" w:rsidP="0088416D">
            <w:pPr>
              <w:spacing w:after="0" w:line="240" w:lineRule="auto"/>
              <w:jc w:val="both"/>
              <w:rPr>
                <w:rFonts w:ascii="Times New Roman" w:hAnsi="Times New Roman"/>
                <w:b/>
                <w:sz w:val="28"/>
                <w:szCs w:val="28"/>
                <w:lang w:val="uk-UA"/>
              </w:rPr>
            </w:pPr>
            <w:r w:rsidRPr="00913EE8">
              <w:rPr>
                <w:rFonts w:ascii="Times New Roman" w:hAnsi="Times New Roman"/>
                <w:b/>
                <w:sz w:val="28"/>
                <w:szCs w:val="28"/>
                <w:lang w:val="uk-UA"/>
              </w:rPr>
              <w:t xml:space="preserve">                       </w:t>
            </w:r>
          </w:p>
        </w:tc>
      </w:tr>
    </w:tbl>
    <w:p w:rsidR="00F311B0" w:rsidRPr="00913EE8" w:rsidRDefault="00F311B0" w:rsidP="00F311B0">
      <w:pPr>
        <w:spacing w:after="0" w:line="240" w:lineRule="auto"/>
        <w:ind w:left="4956" w:firstLine="708"/>
        <w:jc w:val="both"/>
        <w:rPr>
          <w:rFonts w:ascii="Times New Roman" w:hAnsi="Times New Roman" w:cs="Times New Roman"/>
          <w:b/>
          <w:sz w:val="28"/>
          <w:szCs w:val="28"/>
          <w:lang w:val="uk-UA"/>
        </w:rPr>
      </w:pPr>
    </w:p>
    <w:p w:rsidR="00F311B0" w:rsidRPr="00913EE8" w:rsidRDefault="00F311B0" w:rsidP="00F311B0">
      <w:pPr>
        <w:spacing w:after="0" w:line="240" w:lineRule="auto"/>
        <w:jc w:val="both"/>
        <w:rPr>
          <w:rFonts w:ascii="Times New Roman" w:hAnsi="Times New Roman" w:cs="Times New Roman"/>
          <w:b/>
          <w:sz w:val="28"/>
          <w:szCs w:val="28"/>
          <w:lang w:val="uk-UA"/>
        </w:rPr>
      </w:pPr>
      <w:r w:rsidRPr="00913EE8">
        <w:rPr>
          <w:rFonts w:ascii="Times New Roman" w:hAnsi="Times New Roman" w:cs="Times New Roman"/>
          <w:b/>
          <w:sz w:val="28"/>
          <w:szCs w:val="28"/>
          <w:lang w:val="uk-UA"/>
        </w:rPr>
        <w:t xml:space="preserve"> </w:t>
      </w:r>
    </w:p>
    <w:p w:rsidR="00F311B0" w:rsidRPr="00913EE8" w:rsidRDefault="00F311B0" w:rsidP="00F311B0">
      <w:pPr>
        <w:rPr>
          <w:lang w:val="uk-UA"/>
        </w:rPr>
      </w:pPr>
    </w:p>
    <w:p w:rsidR="00122A16" w:rsidRDefault="00122A16"/>
    <w:sectPr w:rsidR="00122A16" w:rsidSect="00913EE8">
      <w:headerReference w:type="default" r:id="rId7"/>
      <w:foot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4D81" w:rsidRDefault="00444D81" w:rsidP="004C72C8">
      <w:pPr>
        <w:spacing w:after="0" w:line="240" w:lineRule="auto"/>
      </w:pPr>
      <w:r>
        <w:separator/>
      </w:r>
    </w:p>
  </w:endnote>
  <w:endnote w:type="continuationSeparator" w:id="0">
    <w:p w:rsidR="00444D81" w:rsidRDefault="00444D81" w:rsidP="004C72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4EC" w:rsidRDefault="005E1DE6">
    <w:pPr>
      <w:pStyle w:val="a7"/>
      <w:jc w:val="right"/>
    </w:pPr>
  </w:p>
  <w:p w:rsidR="003534EC" w:rsidRDefault="005E1DE6">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4D81" w:rsidRDefault="00444D81" w:rsidP="004C72C8">
      <w:pPr>
        <w:spacing w:after="0" w:line="240" w:lineRule="auto"/>
      </w:pPr>
      <w:r>
        <w:separator/>
      </w:r>
    </w:p>
  </w:footnote>
  <w:footnote w:type="continuationSeparator" w:id="0">
    <w:p w:rsidR="00444D81" w:rsidRDefault="00444D81" w:rsidP="004C72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13846"/>
      <w:docPartObj>
        <w:docPartGallery w:val="Page Numbers (Top of Page)"/>
        <w:docPartUnique/>
      </w:docPartObj>
    </w:sdtPr>
    <w:sdtEndPr/>
    <w:sdtContent>
      <w:p w:rsidR="003534EC" w:rsidRDefault="004C72C8">
        <w:pPr>
          <w:pStyle w:val="a5"/>
          <w:jc w:val="center"/>
        </w:pPr>
        <w:r>
          <w:fldChar w:fldCharType="begin"/>
        </w:r>
        <w:r w:rsidR="00F311B0">
          <w:instrText>PAGE   \* MERGEFORMAT</w:instrText>
        </w:r>
        <w:r>
          <w:fldChar w:fldCharType="separate"/>
        </w:r>
        <w:r w:rsidR="005E1DE6">
          <w:rPr>
            <w:noProof/>
          </w:rPr>
          <w:t>3</w:t>
        </w:r>
        <w:r>
          <w:fldChar w:fldCharType="end"/>
        </w:r>
      </w:p>
    </w:sdtContent>
  </w:sdt>
  <w:p w:rsidR="003534EC" w:rsidRDefault="005E1DE6">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311B0"/>
    <w:rsid w:val="00122A16"/>
    <w:rsid w:val="001C0B3D"/>
    <w:rsid w:val="002B6B19"/>
    <w:rsid w:val="00444D81"/>
    <w:rsid w:val="004C72C8"/>
    <w:rsid w:val="005E1DE6"/>
    <w:rsid w:val="00C10F18"/>
    <w:rsid w:val="00F311B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EB8A2"/>
  <w15:docId w15:val="{3CAB1EB5-9462-4AD5-AC48-BDD6876DC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11B0"/>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F311B0"/>
    <w:pPr>
      <w:ind w:left="720"/>
      <w:contextualSpacing/>
    </w:pPr>
  </w:style>
  <w:style w:type="paragraph" w:styleId="a5">
    <w:name w:val="header"/>
    <w:basedOn w:val="a"/>
    <w:link w:val="a6"/>
    <w:uiPriority w:val="99"/>
    <w:unhideWhenUsed/>
    <w:rsid w:val="00F311B0"/>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F311B0"/>
    <w:rPr>
      <w:lang w:val="ru-RU"/>
    </w:rPr>
  </w:style>
  <w:style w:type="paragraph" w:styleId="a7">
    <w:name w:val="footer"/>
    <w:basedOn w:val="a"/>
    <w:link w:val="a8"/>
    <w:uiPriority w:val="99"/>
    <w:unhideWhenUsed/>
    <w:rsid w:val="00F311B0"/>
    <w:pPr>
      <w:tabs>
        <w:tab w:val="center" w:pos="4677"/>
        <w:tab w:val="right" w:pos="9355"/>
      </w:tabs>
      <w:spacing w:after="0" w:line="240" w:lineRule="auto"/>
    </w:pPr>
  </w:style>
  <w:style w:type="character" w:customStyle="1" w:styleId="a8">
    <w:name w:val="Нижній колонтитул Знак"/>
    <w:basedOn w:val="a0"/>
    <w:link w:val="a7"/>
    <w:uiPriority w:val="99"/>
    <w:rsid w:val="00F311B0"/>
    <w:rPr>
      <w:lang w:val="ru-RU"/>
    </w:rPr>
  </w:style>
  <w:style w:type="character" w:customStyle="1" w:styleId="a4">
    <w:name w:val="Абзац списку Знак"/>
    <w:aliases w:val="Подглава Знак"/>
    <w:basedOn w:val="a0"/>
    <w:link w:val="a3"/>
    <w:uiPriority w:val="34"/>
    <w:rsid w:val="00F311B0"/>
    <w:rPr>
      <w:lang w:val="ru-RU"/>
    </w:rPr>
  </w:style>
  <w:style w:type="paragraph" w:styleId="a9">
    <w:name w:val="No Spacing"/>
    <w:link w:val="aa"/>
    <w:uiPriority w:val="1"/>
    <w:qFormat/>
    <w:rsid w:val="00F311B0"/>
    <w:pPr>
      <w:spacing w:after="0" w:line="240" w:lineRule="auto"/>
    </w:pPr>
    <w:rPr>
      <w:rFonts w:ascii="Times New Roman" w:hAnsi="Times New Roman"/>
      <w:sz w:val="28"/>
    </w:rPr>
  </w:style>
  <w:style w:type="character" w:customStyle="1" w:styleId="aa">
    <w:name w:val="Без інтервалів Знак"/>
    <w:basedOn w:val="a0"/>
    <w:link w:val="a9"/>
    <w:uiPriority w:val="1"/>
    <w:rsid w:val="00F311B0"/>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11</Pages>
  <Words>18438</Words>
  <Characters>10510</Characters>
  <Application>Microsoft Office Word</Application>
  <DocSecurity>0</DocSecurity>
  <Lines>87</Lines>
  <Paragraphs>57</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28891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Максим Кругліков (VRU-2GAMEMAX-50 - m.kruglikov)</cp:lastModifiedBy>
  <cp:revision>3</cp:revision>
  <dcterms:created xsi:type="dcterms:W3CDTF">2024-01-19T07:40:00Z</dcterms:created>
  <dcterms:modified xsi:type="dcterms:W3CDTF">2024-01-19T11:54:00Z</dcterms:modified>
</cp:coreProperties>
</file>