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0CB" w:rsidRPr="00A760CB" w:rsidRDefault="00A760CB" w:rsidP="004133EC">
      <w:pPr>
        <w:spacing w:after="0" w:line="276" w:lineRule="auto"/>
        <w:contextualSpacing/>
        <w:rPr>
          <w:rFonts w:ascii="AcademyC" w:eastAsia="Calibri" w:hAnsi="AcademyC" w:cs="Times New Roman"/>
          <w:sz w:val="28"/>
        </w:rPr>
      </w:pPr>
      <w:bookmarkStart w:id="0" w:name="_GoBack"/>
      <w:bookmarkEnd w:id="0"/>
      <w:r w:rsidRPr="00A760CB">
        <w:rPr>
          <w:rFonts w:ascii="Calibri" w:eastAsia="Calibri" w:hAnsi="Calibri" w:cs="Times New Roman"/>
          <w:noProof/>
          <w:sz w:val="24"/>
          <w:lang w:eastAsia="uk-UA"/>
        </w:rPr>
        <w:drawing>
          <wp:anchor distT="0" distB="0" distL="114300" distR="114300" simplePos="0" relativeHeight="251659264" behindDoc="0" locked="0" layoutInCell="1" allowOverlap="1" wp14:anchorId="5278DDF2" wp14:editId="01E768DB">
            <wp:simplePos x="0" y="0"/>
            <wp:positionH relativeFrom="column">
              <wp:posOffset>2739390</wp:posOffset>
            </wp:positionH>
            <wp:positionV relativeFrom="paragraph">
              <wp:posOffset>-741045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4133EC">
        <w:rPr>
          <w:rFonts w:ascii="AcademyC" w:eastAsia="Calibri" w:hAnsi="AcademyC" w:cs="Times New Roman"/>
          <w:sz w:val="28"/>
        </w:rPr>
        <w:t xml:space="preserve">                                                                </w:t>
      </w:r>
      <w:r w:rsidRPr="00A760CB">
        <w:rPr>
          <w:rFonts w:ascii="AcademyC" w:eastAsia="Calibri" w:hAnsi="AcademyC" w:cs="Times New Roman"/>
          <w:sz w:val="28"/>
        </w:rPr>
        <w:t>УКРАЇНА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ВИЩА  РАДА  ПРАВОСУДДЯ</w:t>
      </w:r>
    </w:p>
    <w:p w:rsidR="00A760CB" w:rsidRPr="00A760CB" w:rsidRDefault="00A760CB" w:rsidP="00A760CB">
      <w:pPr>
        <w:spacing w:after="0" w:line="240" w:lineRule="auto"/>
        <w:jc w:val="center"/>
        <w:rPr>
          <w:rFonts w:ascii="AcademyC" w:eastAsia="Calibri" w:hAnsi="AcademyC" w:cs="Times New Roman"/>
          <w:sz w:val="28"/>
          <w:szCs w:val="28"/>
          <w:lang w:val="ru-RU"/>
        </w:rPr>
      </w:pPr>
      <w:r w:rsidRPr="00A760CB">
        <w:rPr>
          <w:rFonts w:ascii="AcademyC" w:eastAsia="Calibri" w:hAnsi="AcademyC" w:cs="Times New Roman"/>
          <w:sz w:val="28"/>
          <w:szCs w:val="28"/>
        </w:rPr>
        <w:t>ДРУГА ДИСЦИПЛІНАРНА ПАЛАТА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УХВАЛА</w:t>
      </w:r>
    </w:p>
    <w:p w:rsidR="00A760CB" w:rsidRDefault="00A760CB" w:rsidP="00A760CB">
      <w:pPr>
        <w:spacing w:after="0" w:line="240" w:lineRule="auto"/>
        <w:jc w:val="center"/>
        <w:rPr>
          <w:rFonts w:ascii="AcademyC" w:eastAsia="Calibri" w:hAnsi="AcademyC" w:cs="Times New Roman"/>
          <w:sz w:val="28"/>
          <w:szCs w:val="28"/>
        </w:rPr>
      </w:pPr>
    </w:p>
    <w:p w:rsidR="00BE00AC" w:rsidRPr="00A760CB" w:rsidRDefault="00BE00AC" w:rsidP="00A760CB">
      <w:pPr>
        <w:spacing w:after="0" w:line="240" w:lineRule="auto"/>
        <w:jc w:val="center"/>
        <w:rPr>
          <w:rFonts w:ascii="AcademyC" w:eastAsia="Calibri" w:hAnsi="AcademyC" w:cs="Times New Roman"/>
          <w:sz w:val="28"/>
          <w:szCs w:val="28"/>
        </w:rPr>
      </w:pPr>
    </w:p>
    <w:tbl>
      <w:tblPr>
        <w:tblW w:w="9886" w:type="dxa"/>
        <w:tblLook w:val="04A0" w:firstRow="1" w:lastRow="0" w:firstColumn="1" w:lastColumn="0" w:noHBand="0" w:noVBand="1"/>
      </w:tblPr>
      <w:tblGrid>
        <w:gridCol w:w="3098"/>
        <w:gridCol w:w="2397"/>
        <w:gridCol w:w="767"/>
        <w:gridCol w:w="3624"/>
      </w:tblGrid>
      <w:tr w:rsidR="00A760CB" w:rsidRPr="00A760CB" w:rsidTr="0055692A">
        <w:trPr>
          <w:trHeight w:val="188"/>
        </w:trPr>
        <w:tc>
          <w:tcPr>
            <w:tcW w:w="3098" w:type="dxa"/>
          </w:tcPr>
          <w:p w:rsidR="00A760CB" w:rsidRPr="00A760CB" w:rsidRDefault="00380144" w:rsidP="00A760CB">
            <w:pPr>
              <w:ind w:right="-2"/>
              <w:rPr>
                <w:rFonts w:ascii="Times New Roman" w:hAnsi="Times New Roman" w:cs="Times New Roman"/>
                <w:noProof/>
                <w:sz w:val="28"/>
                <w:szCs w:val="28"/>
              </w:rPr>
            </w:pPr>
            <w:r>
              <w:rPr>
                <w:rFonts w:ascii="Times New Roman" w:hAnsi="Times New Roman" w:cs="Times New Roman"/>
                <w:noProof/>
                <w:sz w:val="28"/>
                <w:szCs w:val="28"/>
              </w:rPr>
              <w:t>24 квітня 2024 року</w:t>
            </w:r>
          </w:p>
        </w:tc>
        <w:tc>
          <w:tcPr>
            <w:tcW w:w="3164" w:type="dxa"/>
            <w:gridSpan w:val="2"/>
          </w:tcPr>
          <w:p w:rsidR="00A760CB" w:rsidRPr="00A760CB" w:rsidRDefault="00A760CB" w:rsidP="00A760CB">
            <w:pPr>
              <w:ind w:right="-2"/>
              <w:jc w:val="center"/>
              <w:rPr>
                <w:rFonts w:ascii="Book Antiqua" w:hAnsi="Book Antiqua"/>
                <w:noProof/>
              </w:rPr>
            </w:pPr>
            <w:r w:rsidRPr="00A760CB">
              <w:rPr>
                <w:rFonts w:ascii="Bookman Old Style" w:hAnsi="Bookman Old Style"/>
                <w:sz w:val="20"/>
                <w:szCs w:val="20"/>
                <w:lang w:val="ru-RU"/>
              </w:rPr>
              <w:t xml:space="preserve">      </w:t>
            </w:r>
            <w:r w:rsidRPr="00A760CB">
              <w:rPr>
                <w:rFonts w:ascii="Book Antiqua" w:hAnsi="Book Antiqua"/>
              </w:rPr>
              <w:t>Київ</w:t>
            </w:r>
          </w:p>
        </w:tc>
        <w:tc>
          <w:tcPr>
            <w:tcW w:w="3624" w:type="dxa"/>
          </w:tcPr>
          <w:p w:rsidR="00A760CB" w:rsidRPr="00A760CB" w:rsidRDefault="00A760CB" w:rsidP="00380144">
            <w:pPr>
              <w:ind w:right="-2"/>
              <w:jc w:val="center"/>
              <w:rPr>
                <w:rFonts w:ascii="Times New Roman" w:hAnsi="Times New Roman" w:cs="Times New Roman"/>
                <w:noProof/>
                <w:sz w:val="28"/>
                <w:szCs w:val="28"/>
                <w:lang w:val="ru-RU"/>
              </w:rPr>
            </w:pPr>
            <w:r w:rsidRPr="00A760CB">
              <w:rPr>
                <w:rFonts w:ascii="Book Antiqua" w:hAnsi="Book Antiqua"/>
                <w:noProof/>
                <w:lang w:val="en-US"/>
              </w:rPr>
              <w:t xml:space="preserve">   </w:t>
            </w:r>
            <w:r w:rsidRPr="00A760CB">
              <w:rPr>
                <w:rFonts w:ascii="Bookman Old Style" w:hAnsi="Bookman Old Style"/>
                <w:noProof/>
                <w:sz w:val="28"/>
                <w:szCs w:val="28"/>
                <w:lang w:val="ru-RU"/>
              </w:rPr>
              <w:t xml:space="preserve"> </w:t>
            </w:r>
            <w:r w:rsidR="00B426EB">
              <w:rPr>
                <w:rFonts w:ascii="Times New Roman" w:hAnsi="Times New Roman" w:cs="Times New Roman"/>
                <w:noProof/>
                <w:sz w:val="28"/>
                <w:szCs w:val="28"/>
                <w:lang w:val="ru-RU"/>
              </w:rPr>
              <w:t>№</w:t>
            </w:r>
            <w:r w:rsidR="00380144">
              <w:rPr>
                <w:rFonts w:ascii="Times New Roman" w:hAnsi="Times New Roman" w:cs="Times New Roman"/>
                <w:noProof/>
                <w:sz w:val="28"/>
                <w:szCs w:val="28"/>
                <w:lang w:val="ru-RU"/>
              </w:rPr>
              <w:t xml:space="preserve"> 1249/2дп/15-24</w:t>
            </w:r>
          </w:p>
        </w:tc>
      </w:tr>
      <w:tr w:rsidR="00A760CB" w:rsidRPr="000E1262" w:rsidTr="004C7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3498"/>
        </w:trPr>
        <w:tc>
          <w:tcPr>
            <w:tcW w:w="5495" w:type="dxa"/>
            <w:gridSpan w:val="2"/>
            <w:tcBorders>
              <w:top w:val="nil"/>
              <w:left w:val="nil"/>
              <w:bottom w:val="nil"/>
              <w:right w:val="nil"/>
            </w:tcBorders>
          </w:tcPr>
          <w:p w:rsidR="00866E22" w:rsidRDefault="00866E22" w:rsidP="008B2F95">
            <w:pPr>
              <w:spacing w:after="0" w:line="240" w:lineRule="auto"/>
              <w:ind w:right="-1"/>
              <w:jc w:val="both"/>
              <w:rPr>
                <w:rFonts w:ascii="Times New Roman" w:eastAsia="Times New Roman" w:hAnsi="Times New Roman" w:cs="Calibri"/>
                <w:b/>
                <w:sz w:val="24"/>
                <w:szCs w:val="24"/>
                <w:lang w:eastAsia="ru-RU"/>
              </w:rPr>
            </w:pPr>
          </w:p>
          <w:p w:rsidR="00B426EB" w:rsidRDefault="00A760CB" w:rsidP="00755F1D">
            <w:pPr>
              <w:spacing w:after="0" w:line="240" w:lineRule="auto"/>
              <w:ind w:left="-105" w:right="-1"/>
              <w:jc w:val="both"/>
              <w:rPr>
                <w:rFonts w:ascii="Times New Roman" w:eastAsia="Times New Roman" w:hAnsi="Times New Roman" w:cs="Calibri"/>
                <w:b/>
                <w:sz w:val="24"/>
                <w:szCs w:val="24"/>
                <w:lang w:eastAsia="ru-RU"/>
              </w:rPr>
            </w:pPr>
            <w:r w:rsidRPr="00A760CB">
              <w:rPr>
                <w:rFonts w:ascii="Times New Roman" w:eastAsia="Times New Roman" w:hAnsi="Times New Roman" w:cs="Calibri"/>
                <w:b/>
                <w:sz w:val="24"/>
                <w:szCs w:val="24"/>
                <w:lang w:eastAsia="ru-RU"/>
              </w:rPr>
              <w:t>Про відмову у відкритті ди</w:t>
            </w:r>
            <w:r w:rsidR="00755F1D">
              <w:rPr>
                <w:rFonts w:ascii="Times New Roman" w:eastAsia="Times New Roman" w:hAnsi="Times New Roman" w:cs="Calibri"/>
                <w:b/>
                <w:sz w:val="24"/>
                <w:szCs w:val="24"/>
                <w:lang w:eastAsia="ru-RU"/>
              </w:rPr>
              <w:t xml:space="preserve">сциплінарних справ за скаргами: </w:t>
            </w:r>
            <w:r w:rsidR="00B426EB">
              <w:rPr>
                <w:rFonts w:ascii="Times New Roman" w:eastAsia="Times New Roman" w:hAnsi="Times New Roman" w:cs="Calibri"/>
                <w:b/>
                <w:sz w:val="24"/>
                <w:szCs w:val="24"/>
                <w:lang w:eastAsia="ru-RU"/>
              </w:rPr>
              <w:t xml:space="preserve">Білик О.О. стосовно судді </w:t>
            </w:r>
            <w:r w:rsidR="00755F1D">
              <w:rPr>
                <w:rFonts w:ascii="Times New Roman" w:eastAsia="Times New Roman" w:hAnsi="Times New Roman" w:cs="Calibri"/>
                <w:b/>
                <w:sz w:val="24"/>
                <w:szCs w:val="24"/>
                <w:lang w:eastAsia="ru-RU"/>
              </w:rPr>
              <w:t xml:space="preserve">                  </w:t>
            </w:r>
            <w:r w:rsidR="00B426EB">
              <w:rPr>
                <w:rFonts w:ascii="Times New Roman" w:eastAsia="Times New Roman" w:hAnsi="Times New Roman" w:cs="Calibri"/>
                <w:b/>
                <w:sz w:val="24"/>
                <w:szCs w:val="24"/>
                <w:lang w:eastAsia="ru-RU"/>
              </w:rPr>
              <w:t>Північн</w:t>
            </w:r>
            <w:r w:rsidR="00755F1D">
              <w:rPr>
                <w:rFonts w:ascii="Times New Roman" w:eastAsia="Times New Roman" w:hAnsi="Times New Roman" w:cs="Calibri"/>
                <w:b/>
                <w:sz w:val="24"/>
                <w:szCs w:val="24"/>
                <w:lang w:eastAsia="ru-RU"/>
              </w:rPr>
              <w:t xml:space="preserve">о-західного </w:t>
            </w:r>
            <w:r w:rsidR="00B426EB">
              <w:rPr>
                <w:rFonts w:ascii="Times New Roman" w:eastAsia="Times New Roman" w:hAnsi="Times New Roman" w:cs="Calibri"/>
                <w:b/>
                <w:sz w:val="24"/>
                <w:szCs w:val="24"/>
                <w:lang w:eastAsia="ru-RU"/>
              </w:rPr>
              <w:t xml:space="preserve">апеляційного господарського суду Грязнова В.В.; </w:t>
            </w:r>
            <w:proofErr w:type="spellStart"/>
            <w:r w:rsidR="00B426EB">
              <w:rPr>
                <w:rFonts w:ascii="Times New Roman" w:eastAsia="Times New Roman" w:hAnsi="Times New Roman" w:cs="Calibri"/>
                <w:b/>
                <w:sz w:val="24"/>
                <w:szCs w:val="24"/>
                <w:lang w:eastAsia="ru-RU"/>
              </w:rPr>
              <w:t>Малофеєва</w:t>
            </w:r>
            <w:proofErr w:type="spellEnd"/>
            <w:r w:rsidR="00B426EB">
              <w:rPr>
                <w:rFonts w:ascii="Times New Roman" w:eastAsia="Times New Roman" w:hAnsi="Times New Roman" w:cs="Calibri"/>
                <w:b/>
                <w:sz w:val="24"/>
                <w:szCs w:val="24"/>
                <w:lang w:eastAsia="ru-RU"/>
              </w:rPr>
              <w:t xml:space="preserve"> О.В., голови правління приватного акціонерного товариства «Запорізький абразивний комбінат»  </w:t>
            </w:r>
            <w:r w:rsidR="00755F1D">
              <w:rPr>
                <w:rFonts w:ascii="Times New Roman" w:eastAsia="Times New Roman" w:hAnsi="Times New Roman" w:cs="Calibri"/>
                <w:b/>
                <w:sz w:val="24"/>
                <w:szCs w:val="24"/>
                <w:lang w:eastAsia="ru-RU"/>
              </w:rPr>
              <w:t xml:space="preserve">            </w:t>
            </w:r>
            <w:r w:rsidR="00B426EB">
              <w:rPr>
                <w:rFonts w:ascii="Times New Roman" w:eastAsia="Times New Roman" w:hAnsi="Times New Roman" w:cs="Calibri"/>
                <w:b/>
                <w:sz w:val="24"/>
                <w:szCs w:val="24"/>
                <w:lang w:eastAsia="ru-RU"/>
              </w:rPr>
              <w:t xml:space="preserve">Василькова В.О. стосовно судді Ленінського районного суду міста Запоріжжя </w:t>
            </w:r>
            <w:proofErr w:type="spellStart"/>
            <w:r w:rsidR="00B426EB">
              <w:rPr>
                <w:rFonts w:ascii="Times New Roman" w:eastAsia="Times New Roman" w:hAnsi="Times New Roman" w:cs="Calibri"/>
                <w:b/>
                <w:sz w:val="24"/>
                <w:szCs w:val="24"/>
                <w:lang w:eastAsia="ru-RU"/>
              </w:rPr>
              <w:t>Філіпової</w:t>
            </w:r>
            <w:proofErr w:type="spellEnd"/>
            <w:r w:rsidR="00B426EB">
              <w:rPr>
                <w:rFonts w:ascii="Times New Roman" w:eastAsia="Times New Roman" w:hAnsi="Times New Roman" w:cs="Calibri"/>
                <w:b/>
                <w:sz w:val="24"/>
                <w:szCs w:val="24"/>
                <w:lang w:eastAsia="ru-RU"/>
              </w:rPr>
              <w:t xml:space="preserve"> І.М.;</w:t>
            </w:r>
            <w:r w:rsidR="00755F1D">
              <w:rPr>
                <w:rFonts w:ascii="Times New Roman" w:eastAsia="Times New Roman" w:hAnsi="Times New Roman" w:cs="Calibri"/>
                <w:b/>
                <w:sz w:val="24"/>
                <w:szCs w:val="24"/>
                <w:lang w:eastAsia="ru-RU"/>
              </w:rPr>
              <w:t xml:space="preserve"> </w:t>
            </w:r>
            <w:r w:rsidR="00B426EB">
              <w:rPr>
                <w:rFonts w:ascii="Times New Roman" w:eastAsia="Times New Roman" w:hAnsi="Times New Roman" w:cs="Calibri"/>
                <w:b/>
                <w:sz w:val="24"/>
                <w:szCs w:val="24"/>
                <w:lang w:eastAsia="ru-RU"/>
              </w:rPr>
              <w:t>адвоката</w:t>
            </w:r>
            <w:r w:rsidR="00755F1D">
              <w:rPr>
                <w:rFonts w:ascii="Times New Roman" w:eastAsia="Times New Roman" w:hAnsi="Times New Roman" w:cs="Calibri"/>
                <w:b/>
                <w:sz w:val="24"/>
                <w:szCs w:val="24"/>
                <w:lang w:eastAsia="ru-RU"/>
              </w:rPr>
              <w:t xml:space="preserve"> Клімова О.М., захисника                        </w:t>
            </w:r>
            <w:proofErr w:type="spellStart"/>
            <w:r w:rsidR="00755F1D">
              <w:rPr>
                <w:rFonts w:ascii="Times New Roman" w:eastAsia="Times New Roman" w:hAnsi="Times New Roman" w:cs="Calibri"/>
                <w:b/>
                <w:sz w:val="24"/>
                <w:szCs w:val="24"/>
                <w:lang w:eastAsia="ru-RU"/>
              </w:rPr>
              <w:t>Прощина</w:t>
            </w:r>
            <w:proofErr w:type="spellEnd"/>
            <w:r w:rsidR="00755F1D">
              <w:rPr>
                <w:rFonts w:ascii="Times New Roman" w:eastAsia="Times New Roman" w:hAnsi="Times New Roman" w:cs="Calibri"/>
                <w:b/>
                <w:sz w:val="24"/>
                <w:szCs w:val="24"/>
                <w:lang w:eastAsia="ru-RU"/>
              </w:rPr>
              <w:t xml:space="preserve"> </w:t>
            </w:r>
            <w:r w:rsidR="00B426EB">
              <w:rPr>
                <w:rFonts w:ascii="Times New Roman" w:eastAsia="Times New Roman" w:hAnsi="Times New Roman" w:cs="Calibri"/>
                <w:b/>
                <w:sz w:val="24"/>
                <w:szCs w:val="24"/>
                <w:lang w:eastAsia="ru-RU"/>
              </w:rPr>
              <w:t xml:space="preserve">О.Ю., стосовно судді Дергачівського районного суду Харківської області Калиновської Л.В. </w:t>
            </w:r>
          </w:p>
          <w:p w:rsidR="00A760CB" w:rsidRPr="000E1262" w:rsidRDefault="00A760CB" w:rsidP="00B426EB">
            <w:pPr>
              <w:spacing w:after="0" w:line="240" w:lineRule="auto"/>
              <w:ind w:right="-1"/>
              <w:jc w:val="both"/>
              <w:rPr>
                <w:rFonts w:ascii="Times New Roman" w:eastAsia="Times New Roman" w:hAnsi="Times New Roman" w:cs="Calibri"/>
                <w:b/>
                <w:sz w:val="24"/>
                <w:szCs w:val="24"/>
                <w:lang w:eastAsia="ru-RU"/>
              </w:rPr>
            </w:pPr>
          </w:p>
        </w:tc>
      </w:tr>
    </w:tbl>
    <w:p w:rsidR="004133EC" w:rsidRDefault="004133EC" w:rsidP="00A760CB">
      <w:pPr>
        <w:spacing w:after="0" w:line="240" w:lineRule="auto"/>
        <w:ind w:firstLine="567"/>
        <w:jc w:val="both"/>
        <w:rPr>
          <w:rFonts w:ascii="Times New Roman" w:hAnsi="Times New Roman" w:cs="Times New Roman"/>
          <w:sz w:val="27"/>
          <w:szCs w:val="27"/>
        </w:rPr>
      </w:pPr>
    </w:p>
    <w:p w:rsidR="00A760CB" w:rsidRPr="00E54E75" w:rsidRDefault="00A760CB" w:rsidP="00A760CB">
      <w:pPr>
        <w:spacing w:after="0" w:line="240" w:lineRule="auto"/>
        <w:ind w:firstLine="567"/>
        <w:jc w:val="both"/>
        <w:rPr>
          <w:rFonts w:ascii="Times New Roman" w:hAnsi="Times New Roman" w:cs="Times New Roman"/>
          <w:color w:val="000000"/>
          <w:sz w:val="28"/>
          <w:szCs w:val="28"/>
        </w:rPr>
      </w:pPr>
      <w:r w:rsidRPr="00E54E75">
        <w:rPr>
          <w:rFonts w:ascii="Times New Roman" w:hAnsi="Times New Roman" w:cs="Times New Roman"/>
          <w:sz w:val="28"/>
          <w:szCs w:val="28"/>
        </w:rPr>
        <w:t>Друга Дисциплінарна палата Вищої ради правосуддя у складі              головуючого –</w:t>
      </w:r>
      <w:r w:rsidR="000822CE" w:rsidRPr="00E54E75">
        <w:rPr>
          <w:rFonts w:ascii="Times New Roman" w:hAnsi="Times New Roman" w:cs="Times New Roman"/>
          <w:sz w:val="28"/>
          <w:szCs w:val="28"/>
        </w:rPr>
        <w:t xml:space="preserve"> </w:t>
      </w:r>
      <w:proofErr w:type="spellStart"/>
      <w:r w:rsidR="000822CE" w:rsidRPr="00E54E75">
        <w:rPr>
          <w:rFonts w:ascii="Times New Roman" w:hAnsi="Times New Roman" w:cs="Times New Roman"/>
          <w:sz w:val="28"/>
          <w:szCs w:val="28"/>
        </w:rPr>
        <w:t>Маселка</w:t>
      </w:r>
      <w:proofErr w:type="spellEnd"/>
      <w:r w:rsidR="000822CE" w:rsidRPr="00E54E75">
        <w:rPr>
          <w:rFonts w:ascii="Times New Roman" w:hAnsi="Times New Roman" w:cs="Times New Roman"/>
          <w:sz w:val="28"/>
          <w:szCs w:val="28"/>
        </w:rPr>
        <w:t xml:space="preserve"> Р.А., </w:t>
      </w:r>
      <w:r w:rsidRPr="00E54E75">
        <w:rPr>
          <w:rFonts w:ascii="Times New Roman" w:hAnsi="Times New Roman" w:cs="Times New Roman"/>
          <w:sz w:val="28"/>
          <w:szCs w:val="28"/>
        </w:rPr>
        <w:t xml:space="preserve">членів </w:t>
      </w:r>
      <w:r w:rsidR="004133EC" w:rsidRPr="00E54E75">
        <w:rPr>
          <w:rFonts w:ascii="Times New Roman" w:hAnsi="Times New Roman" w:cs="Times New Roman"/>
          <w:sz w:val="28"/>
          <w:szCs w:val="28"/>
        </w:rPr>
        <w:t xml:space="preserve">Другої Дисциплінарної палати Вищої ради правосуддя </w:t>
      </w:r>
      <w:proofErr w:type="spellStart"/>
      <w:r w:rsidRPr="00E54E75">
        <w:rPr>
          <w:rFonts w:ascii="Times New Roman" w:hAnsi="Times New Roman" w:cs="Times New Roman"/>
          <w:sz w:val="28"/>
          <w:szCs w:val="28"/>
        </w:rPr>
        <w:t>Бурлакова</w:t>
      </w:r>
      <w:proofErr w:type="spellEnd"/>
      <w:r w:rsidRPr="00E54E75">
        <w:rPr>
          <w:rFonts w:ascii="Times New Roman" w:hAnsi="Times New Roman" w:cs="Times New Roman"/>
          <w:sz w:val="28"/>
          <w:szCs w:val="28"/>
        </w:rPr>
        <w:t xml:space="preserve"> С.Ю., </w:t>
      </w:r>
      <w:proofErr w:type="spellStart"/>
      <w:r w:rsidRPr="00E54E75">
        <w:rPr>
          <w:rFonts w:ascii="Times New Roman" w:hAnsi="Times New Roman" w:cs="Times New Roman"/>
          <w:sz w:val="28"/>
          <w:szCs w:val="28"/>
        </w:rPr>
        <w:t>Ковбій</w:t>
      </w:r>
      <w:proofErr w:type="spellEnd"/>
      <w:r w:rsidRPr="00E54E75">
        <w:rPr>
          <w:rFonts w:ascii="Times New Roman" w:hAnsi="Times New Roman" w:cs="Times New Roman"/>
          <w:sz w:val="28"/>
          <w:szCs w:val="28"/>
        </w:rPr>
        <w:t xml:space="preserve"> О.В.,</w:t>
      </w:r>
      <w:r w:rsidR="000822CE" w:rsidRPr="00E54E75">
        <w:rPr>
          <w:rFonts w:ascii="Times New Roman" w:hAnsi="Times New Roman" w:cs="Times New Roman"/>
          <w:sz w:val="28"/>
          <w:szCs w:val="28"/>
        </w:rPr>
        <w:t xml:space="preserve"> </w:t>
      </w:r>
      <w:proofErr w:type="spellStart"/>
      <w:r w:rsidR="004133EC" w:rsidRPr="00E54E75">
        <w:rPr>
          <w:rFonts w:ascii="Times New Roman" w:hAnsi="Times New Roman" w:cs="Times New Roman"/>
          <w:sz w:val="28"/>
          <w:szCs w:val="28"/>
        </w:rPr>
        <w:t>Саліхова</w:t>
      </w:r>
      <w:proofErr w:type="spellEnd"/>
      <w:r w:rsidR="004133EC" w:rsidRPr="00E54E75">
        <w:rPr>
          <w:rFonts w:ascii="Times New Roman" w:hAnsi="Times New Roman" w:cs="Times New Roman"/>
          <w:sz w:val="28"/>
          <w:szCs w:val="28"/>
        </w:rPr>
        <w:t xml:space="preserve"> В.В., </w:t>
      </w:r>
      <w:r w:rsidRPr="00E54E75">
        <w:rPr>
          <w:rFonts w:ascii="Times New Roman" w:hAnsi="Times New Roman" w:cs="Times New Roman"/>
          <w:sz w:val="28"/>
          <w:szCs w:val="28"/>
        </w:rPr>
        <w:t>розглянувши висновки доповідача – члена Другої Дисциплінарної палати Вищої ради правосуддя Мельника О.П. за результатами попередньої перевірки дисциплінарних скарг,</w:t>
      </w:r>
    </w:p>
    <w:p w:rsidR="004133EC" w:rsidRPr="00E54E75" w:rsidRDefault="004133EC" w:rsidP="00A760CB">
      <w:pPr>
        <w:spacing w:after="0" w:line="240" w:lineRule="auto"/>
        <w:ind w:firstLine="851"/>
        <w:jc w:val="center"/>
        <w:rPr>
          <w:rFonts w:ascii="Times New Roman" w:eastAsia="Times New Roman" w:hAnsi="Times New Roman" w:cs="Times New Roman"/>
          <w:b/>
          <w:sz w:val="28"/>
          <w:szCs w:val="28"/>
          <w:lang w:eastAsia="ru-RU"/>
        </w:rPr>
      </w:pPr>
    </w:p>
    <w:p w:rsidR="00A760CB" w:rsidRPr="00E54E75" w:rsidRDefault="00A760CB" w:rsidP="00A760CB">
      <w:pPr>
        <w:spacing w:after="0" w:line="240" w:lineRule="auto"/>
        <w:ind w:firstLine="851"/>
        <w:jc w:val="center"/>
        <w:rPr>
          <w:rFonts w:ascii="Times New Roman" w:eastAsia="Times New Roman" w:hAnsi="Times New Roman" w:cs="Times New Roman"/>
          <w:sz w:val="28"/>
          <w:szCs w:val="28"/>
          <w:lang w:eastAsia="ru-RU"/>
        </w:rPr>
      </w:pPr>
      <w:r w:rsidRPr="00E54E75">
        <w:rPr>
          <w:rFonts w:ascii="Times New Roman" w:eastAsia="Times New Roman" w:hAnsi="Times New Roman" w:cs="Times New Roman"/>
          <w:b/>
          <w:sz w:val="28"/>
          <w:szCs w:val="28"/>
          <w:lang w:eastAsia="ru-RU"/>
        </w:rPr>
        <w:t>встановила</w:t>
      </w:r>
      <w:r w:rsidRPr="00E54E75">
        <w:rPr>
          <w:rFonts w:ascii="Times New Roman" w:eastAsia="Times New Roman" w:hAnsi="Times New Roman" w:cs="Times New Roman"/>
          <w:sz w:val="28"/>
          <w:szCs w:val="28"/>
          <w:lang w:eastAsia="ru-RU"/>
        </w:rPr>
        <w:t>:</w:t>
      </w:r>
    </w:p>
    <w:p w:rsidR="00A760CB" w:rsidRPr="00E54E75" w:rsidRDefault="00A760CB" w:rsidP="00A760CB">
      <w:pPr>
        <w:spacing w:after="0" w:line="240" w:lineRule="auto"/>
        <w:ind w:firstLine="851"/>
        <w:jc w:val="both"/>
        <w:rPr>
          <w:rFonts w:ascii="Times New Roman" w:eastAsia="Times New Roman" w:hAnsi="Times New Roman" w:cs="Times New Roman"/>
          <w:sz w:val="28"/>
          <w:szCs w:val="28"/>
          <w:lang w:eastAsia="ru-RU"/>
        </w:rPr>
      </w:pPr>
    </w:p>
    <w:p w:rsidR="00A760CB" w:rsidRPr="00E54E75" w:rsidRDefault="00A760CB" w:rsidP="00A760CB">
      <w:pPr>
        <w:spacing w:after="0" w:line="240" w:lineRule="auto"/>
        <w:contextualSpacing/>
        <w:jc w:val="both"/>
        <w:rPr>
          <w:rFonts w:ascii="Times New Roman" w:hAnsi="Times New Roman" w:cs="Times New Roman"/>
          <w:sz w:val="28"/>
          <w:szCs w:val="28"/>
        </w:rPr>
      </w:pPr>
      <w:r w:rsidRPr="00E54E75">
        <w:rPr>
          <w:rFonts w:ascii="Times New Roman" w:hAnsi="Times New Roman" w:cs="Times New Roman"/>
          <w:sz w:val="28"/>
          <w:szCs w:val="28"/>
        </w:rPr>
        <w:t xml:space="preserve">5 серпня 2021 року набрав чинності Закон України від 14 липня 2021 року               </w:t>
      </w:r>
      <w:r w:rsidR="00CE77B0" w:rsidRPr="00E54E75">
        <w:rPr>
          <w:rFonts w:ascii="Times New Roman" w:hAnsi="Times New Roman" w:cs="Times New Roman"/>
          <w:sz w:val="28"/>
          <w:szCs w:val="28"/>
        </w:rPr>
        <w:t xml:space="preserve">                   </w:t>
      </w:r>
      <w:r w:rsidRPr="00E54E75">
        <w:rPr>
          <w:rFonts w:ascii="Times New Roman" w:hAnsi="Times New Roman" w:cs="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w:t>
      </w:r>
      <w:r w:rsidR="00CE77B0" w:rsidRPr="00E54E75">
        <w:rPr>
          <w:rFonts w:ascii="Times New Roman" w:hAnsi="Times New Roman" w:cs="Times New Roman"/>
          <w:sz w:val="28"/>
          <w:szCs w:val="28"/>
        </w:rPr>
        <w:t>1 року</w:t>
      </w:r>
      <w:r w:rsidR="00AE1F67" w:rsidRPr="00E54E75">
        <w:rPr>
          <w:rFonts w:ascii="Times New Roman" w:hAnsi="Times New Roman" w:cs="Times New Roman"/>
          <w:sz w:val="28"/>
          <w:szCs w:val="28"/>
        </w:rPr>
        <w:t xml:space="preserve"> </w:t>
      </w:r>
      <w:r w:rsidR="00E54E75">
        <w:rPr>
          <w:rFonts w:ascii="Times New Roman" w:hAnsi="Times New Roman" w:cs="Times New Roman"/>
          <w:sz w:val="28"/>
          <w:szCs w:val="28"/>
        </w:rPr>
        <w:t xml:space="preserve">                           </w:t>
      </w:r>
      <w:r w:rsidRPr="00E54E75">
        <w:rPr>
          <w:rFonts w:ascii="Times New Roman" w:hAnsi="Times New Roman" w:cs="Times New Roman"/>
          <w:sz w:val="28"/>
          <w:szCs w:val="28"/>
        </w:rPr>
        <w:t>№ 1809/0/15-21, з 1 листопада 2023 року.</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755F1D" w:rsidRPr="00E54E75">
        <w:rPr>
          <w:rFonts w:ascii="Times New Roman" w:eastAsia="Calibri" w:hAnsi="Times New Roman" w:cs="Times New Roman"/>
          <w:sz w:val="28"/>
          <w:szCs w:val="28"/>
        </w:rPr>
        <w:t xml:space="preserve">6 грудня 2021 року за вхідним № Б-5753/0/7-21 надійшла дисциплінарна скарга Білик О.О. про притягнення до дисциплінарної відповідальності судді Північно-західного апеляційного господарського суду Грязнова В.В. </w:t>
      </w:r>
      <w:r w:rsidR="00B426EB" w:rsidRPr="00E54E75">
        <w:rPr>
          <w:rFonts w:ascii="Times New Roman" w:eastAsia="Calibri" w:hAnsi="Times New Roman" w:cs="Times New Roman"/>
          <w:sz w:val="28"/>
          <w:szCs w:val="28"/>
        </w:rPr>
        <w:t>у зв’язку з порушеннями, допущеними при розгляді справ</w:t>
      </w:r>
      <w:r w:rsidR="00755F1D" w:rsidRPr="00E54E75">
        <w:rPr>
          <w:rFonts w:ascii="Times New Roman" w:eastAsia="Calibri" w:hAnsi="Times New Roman" w:cs="Times New Roman"/>
          <w:sz w:val="28"/>
          <w:szCs w:val="28"/>
        </w:rPr>
        <w:t xml:space="preserve">и                              № 902/104/20, яка протоколом автоматизованого розподілу справи між членами Вищої ради правосуддя від 10 листопада 2023 року </w:t>
      </w:r>
      <w:r w:rsidRPr="00E54E75">
        <w:rPr>
          <w:rFonts w:ascii="Times New Roman" w:eastAsia="Calibri" w:hAnsi="Times New Roman" w:cs="Times New Roman"/>
          <w:sz w:val="28"/>
          <w:szCs w:val="28"/>
        </w:rPr>
        <w:t xml:space="preserve">передана для попередньої перевірки члену Другої Дисциплінарної палати Вищої ради правосуддя  </w:t>
      </w:r>
      <w:r w:rsidR="00755F1D"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Мельником О.П. складено висновок від </w:t>
      </w:r>
      <w:r w:rsidR="00755F1D" w:rsidRPr="00E54E75">
        <w:rPr>
          <w:rFonts w:ascii="Times New Roman" w:eastAsia="Calibri" w:hAnsi="Times New Roman" w:cs="Times New Roman"/>
          <w:sz w:val="28"/>
          <w:szCs w:val="28"/>
        </w:rPr>
        <w:t xml:space="preserve">10 квітня 2024 року </w:t>
      </w:r>
      <w:r w:rsidRPr="00E54E75">
        <w:rPr>
          <w:rFonts w:ascii="Times New Roman" w:eastAsia="Calibri" w:hAnsi="Times New Roman" w:cs="Times New Roman"/>
          <w:sz w:val="28"/>
          <w:szCs w:val="28"/>
        </w:rPr>
        <w:t>з пропозицією про 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755F1D" w:rsidRPr="00E54E75">
        <w:rPr>
          <w:rFonts w:ascii="Times New Roman" w:eastAsia="Calibri" w:hAnsi="Times New Roman" w:cs="Times New Roman"/>
          <w:sz w:val="28"/>
          <w:szCs w:val="28"/>
        </w:rPr>
        <w:t xml:space="preserve">22 жовтня 2021 року за вхідним </w:t>
      </w:r>
      <w:r w:rsidR="00E54E75">
        <w:rPr>
          <w:rFonts w:ascii="Times New Roman" w:eastAsia="Calibri" w:hAnsi="Times New Roman" w:cs="Times New Roman"/>
          <w:sz w:val="28"/>
          <w:szCs w:val="28"/>
        </w:rPr>
        <w:t xml:space="preserve">                                                </w:t>
      </w:r>
      <w:r w:rsidR="00755F1D" w:rsidRPr="00E54E75">
        <w:rPr>
          <w:rFonts w:ascii="Times New Roman" w:eastAsia="Calibri" w:hAnsi="Times New Roman" w:cs="Times New Roman"/>
          <w:sz w:val="28"/>
          <w:szCs w:val="28"/>
        </w:rPr>
        <w:t xml:space="preserve">№ КО-5197/0/7-21 надійшла дисциплінарна скарга </w:t>
      </w:r>
      <w:proofErr w:type="spellStart"/>
      <w:r w:rsidR="00755F1D" w:rsidRPr="00E54E75">
        <w:rPr>
          <w:rFonts w:ascii="Times New Roman" w:eastAsia="Calibri" w:hAnsi="Times New Roman" w:cs="Times New Roman"/>
          <w:sz w:val="28"/>
          <w:szCs w:val="28"/>
        </w:rPr>
        <w:t>Малофеєва</w:t>
      </w:r>
      <w:proofErr w:type="spellEnd"/>
      <w:r w:rsidR="00755F1D" w:rsidRPr="00E54E75">
        <w:rPr>
          <w:rFonts w:ascii="Times New Roman" w:eastAsia="Calibri" w:hAnsi="Times New Roman" w:cs="Times New Roman"/>
          <w:sz w:val="28"/>
          <w:szCs w:val="28"/>
        </w:rPr>
        <w:t xml:space="preserve"> О.В., голови правління приватного акціонерного </w:t>
      </w:r>
      <w:r w:rsidR="003260D7" w:rsidRPr="00E54E75">
        <w:rPr>
          <w:rFonts w:ascii="Times New Roman" w:eastAsia="Calibri" w:hAnsi="Times New Roman" w:cs="Times New Roman"/>
          <w:sz w:val="28"/>
          <w:szCs w:val="28"/>
        </w:rPr>
        <w:t xml:space="preserve">товариства «Запорізький абразивний комбінат» Василькова В.О. </w:t>
      </w:r>
      <w:r w:rsidRPr="00E54E75">
        <w:rPr>
          <w:rFonts w:ascii="Times New Roman" w:eastAsia="Calibri" w:hAnsi="Times New Roman" w:cs="Times New Roman"/>
          <w:sz w:val="28"/>
          <w:szCs w:val="28"/>
        </w:rPr>
        <w:t xml:space="preserve">про притягнення до дисциплінарної відповідальності судді </w:t>
      </w:r>
      <w:r w:rsidR="003260D7" w:rsidRPr="00E54E75">
        <w:rPr>
          <w:rFonts w:ascii="Times New Roman" w:eastAsia="Calibri" w:hAnsi="Times New Roman" w:cs="Times New Roman"/>
          <w:sz w:val="28"/>
          <w:szCs w:val="28"/>
        </w:rPr>
        <w:t xml:space="preserve">Ленінського районного суду міста Запоріжжя </w:t>
      </w:r>
      <w:proofErr w:type="spellStart"/>
      <w:r w:rsidR="003260D7" w:rsidRPr="00E54E75">
        <w:rPr>
          <w:rFonts w:ascii="Times New Roman" w:eastAsia="Calibri" w:hAnsi="Times New Roman" w:cs="Times New Roman"/>
          <w:sz w:val="28"/>
          <w:szCs w:val="28"/>
        </w:rPr>
        <w:t>Філіпової</w:t>
      </w:r>
      <w:proofErr w:type="spellEnd"/>
      <w:r w:rsidR="003260D7" w:rsidRPr="00E54E75">
        <w:rPr>
          <w:rFonts w:ascii="Times New Roman" w:eastAsia="Calibri" w:hAnsi="Times New Roman" w:cs="Times New Roman"/>
          <w:sz w:val="28"/>
          <w:szCs w:val="28"/>
        </w:rPr>
        <w:t xml:space="preserve"> І.М. </w:t>
      </w:r>
      <w:r w:rsidRPr="00E54E75">
        <w:rPr>
          <w:rFonts w:ascii="Times New Roman" w:eastAsia="Calibri" w:hAnsi="Times New Roman" w:cs="Times New Roman"/>
          <w:sz w:val="28"/>
          <w:szCs w:val="28"/>
        </w:rPr>
        <w:t>у зв’язку з порушеннями, допущеними при розгл</w:t>
      </w:r>
      <w:r w:rsidR="003260D7" w:rsidRPr="00E54E75">
        <w:rPr>
          <w:rFonts w:ascii="Times New Roman" w:eastAsia="Calibri" w:hAnsi="Times New Roman" w:cs="Times New Roman"/>
          <w:sz w:val="28"/>
          <w:szCs w:val="28"/>
        </w:rPr>
        <w:t xml:space="preserve">яді справи </w:t>
      </w:r>
      <w:r w:rsidRPr="00E54E75">
        <w:rPr>
          <w:rFonts w:ascii="Times New Roman" w:eastAsia="Calibri" w:hAnsi="Times New Roman" w:cs="Times New Roman"/>
          <w:sz w:val="28"/>
          <w:szCs w:val="28"/>
        </w:rPr>
        <w:t xml:space="preserve">№ </w:t>
      </w:r>
      <w:r w:rsidR="003260D7" w:rsidRPr="00E54E75">
        <w:rPr>
          <w:rFonts w:ascii="Times New Roman" w:eastAsia="Calibri" w:hAnsi="Times New Roman" w:cs="Times New Roman"/>
          <w:sz w:val="28"/>
          <w:szCs w:val="28"/>
        </w:rPr>
        <w:t xml:space="preserve">334/6644/21, яка протоколом автоматизованого розподілу справи між членами Вищої ради правосуддя від </w:t>
      </w:r>
      <w:r w:rsidR="00E54E75">
        <w:rPr>
          <w:rFonts w:ascii="Times New Roman" w:eastAsia="Calibri" w:hAnsi="Times New Roman" w:cs="Times New Roman"/>
          <w:sz w:val="28"/>
          <w:szCs w:val="28"/>
        </w:rPr>
        <w:t xml:space="preserve">                   </w:t>
      </w:r>
      <w:r w:rsidR="003260D7" w:rsidRPr="00E54E75">
        <w:rPr>
          <w:rFonts w:ascii="Times New Roman" w:eastAsia="Calibri" w:hAnsi="Times New Roman" w:cs="Times New Roman"/>
          <w:sz w:val="28"/>
          <w:szCs w:val="28"/>
        </w:rPr>
        <w:t xml:space="preserve">9 листопада 2023 року </w:t>
      </w:r>
      <w:r w:rsidRPr="00E54E75">
        <w:rPr>
          <w:rFonts w:ascii="Times New Roman" w:eastAsia="Calibri" w:hAnsi="Times New Roman" w:cs="Times New Roman"/>
          <w:sz w:val="28"/>
          <w:szCs w:val="28"/>
        </w:rPr>
        <w:t>передана для попередньої перевірки члену Другої Дисциплінарно</w:t>
      </w:r>
      <w:r w:rsidR="00AE1F67" w:rsidRPr="00E54E75">
        <w:rPr>
          <w:rFonts w:ascii="Times New Roman" w:eastAsia="Calibri" w:hAnsi="Times New Roman" w:cs="Times New Roman"/>
          <w:sz w:val="28"/>
          <w:szCs w:val="28"/>
        </w:rPr>
        <w:t xml:space="preserve">ї палати Вищої ради правосуддя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sidR="00E54E75">
        <w:rPr>
          <w:rFonts w:ascii="Times New Roman" w:eastAsia="Calibri" w:hAnsi="Times New Roman" w:cs="Times New Roman"/>
          <w:sz w:val="28"/>
          <w:szCs w:val="28"/>
        </w:rPr>
        <w:t xml:space="preserve"> </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3260D7" w:rsidRPr="00E54E75">
        <w:rPr>
          <w:rFonts w:ascii="Times New Roman" w:eastAsia="Calibri" w:hAnsi="Times New Roman" w:cs="Times New Roman"/>
          <w:sz w:val="28"/>
          <w:szCs w:val="28"/>
        </w:rPr>
        <w:t xml:space="preserve">9 квітня 2024 року </w:t>
      </w:r>
      <w:r w:rsidRPr="00E54E75">
        <w:rPr>
          <w:rFonts w:ascii="Times New Roman" w:eastAsia="Calibri" w:hAnsi="Times New Roman" w:cs="Times New Roman"/>
          <w:sz w:val="28"/>
          <w:szCs w:val="28"/>
        </w:rPr>
        <w:t xml:space="preserve">з пропозицією про </w:t>
      </w:r>
      <w:r w:rsidRPr="00E54E75">
        <w:rPr>
          <w:rFonts w:ascii="Times New Roman" w:eastAsia="Calibri" w:hAnsi="Times New Roman" w:cs="Times New Roman"/>
          <w:sz w:val="28"/>
          <w:szCs w:val="28"/>
        </w:rPr>
        <w:lastRenderedPageBreak/>
        <w:t>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3260D7" w:rsidRPr="00E54E75">
        <w:rPr>
          <w:rFonts w:ascii="Times New Roman" w:eastAsia="Calibri" w:hAnsi="Times New Roman" w:cs="Times New Roman"/>
          <w:sz w:val="28"/>
          <w:szCs w:val="28"/>
        </w:rPr>
        <w:t xml:space="preserve">19 серпня 2021 року за вхідними                                            №№ К-4406/0/7-21, К-4406/1/7-21 надійшли дисциплінарні скарги адвоката     Клімова О.М., захисника </w:t>
      </w:r>
      <w:proofErr w:type="spellStart"/>
      <w:r w:rsidR="003260D7" w:rsidRPr="00E54E75">
        <w:rPr>
          <w:rFonts w:ascii="Times New Roman" w:eastAsia="Calibri" w:hAnsi="Times New Roman" w:cs="Times New Roman"/>
          <w:sz w:val="28"/>
          <w:szCs w:val="28"/>
        </w:rPr>
        <w:t>Прощина</w:t>
      </w:r>
      <w:proofErr w:type="spellEnd"/>
      <w:r w:rsidR="003260D7" w:rsidRPr="00E54E75">
        <w:rPr>
          <w:rFonts w:ascii="Times New Roman" w:eastAsia="Calibri" w:hAnsi="Times New Roman" w:cs="Times New Roman"/>
          <w:sz w:val="28"/>
          <w:szCs w:val="28"/>
        </w:rPr>
        <w:t xml:space="preserve"> О.Ю., </w:t>
      </w:r>
      <w:r w:rsidRPr="00E54E75">
        <w:rPr>
          <w:rFonts w:ascii="Times New Roman" w:eastAsia="Calibri" w:hAnsi="Times New Roman" w:cs="Times New Roman"/>
          <w:sz w:val="28"/>
          <w:szCs w:val="28"/>
        </w:rPr>
        <w:t>про притягнення до дисципліна</w:t>
      </w:r>
      <w:r w:rsidR="003260D7" w:rsidRPr="00E54E75">
        <w:rPr>
          <w:rFonts w:ascii="Times New Roman" w:eastAsia="Calibri" w:hAnsi="Times New Roman" w:cs="Times New Roman"/>
          <w:sz w:val="28"/>
          <w:szCs w:val="28"/>
        </w:rPr>
        <w:t>рної відповідальності судді</w:t>
      </w:r>
      <w:r w:rsidRPr="00E54E75">
        <w:rPr>
          <w:rFonts w:ascii="Times New Roman" w:eastAsia="Calibri" w:hAnsi="Times New Roman" w:cs="Times New Roman"/>
          <w:sz w:val="28"/>
          <w:szCs w:val="28"/>
        </w:rPr>
        <w:t xml:space="preserve"> </w:t>
      </w:r>
      <w:r w:rsidR="003260D7" w:rsidRPr="00E54E75">
        <w:rPr>
          <w:rFonts w:ascii="Times New Roman" w:eastAsia="Calibri" w:hAnsi="Times New Roman" w:cs="Times New Roman"/>
          <w:sz w:val="28"/>
          <w:szCs w:val="28"/>
        </w:rPr>
        <w:t xml:space="preserve">Дергачівського районного суду Харківської області Калиновської Л.В., </w:t>
      </w:r>
      <w:r w:rsidRPr="00E54E75">
        <w:rPr>
          <w:rFonts w:ascii="Times New Roman" w:eastAsia="Calibri" w:hAnsi="Times New Roman" w:cs="Times New Roman"/>
          <w:sz w:val="28"/>
          <w:szCs w:val="28"/>
        </w:rPr>
        <w:t xml:space="preserve">допущеними при розгляді справи № </w:t>
      </w:r>
      <w:r w:rsidR="003260D7" w:rsidRPr="00E54E75">
        <w:rPr>
          <w:rFonts w:ascii="Times New Roman" w:eastAsia="Calibri" w:hAnsi="Times New Roman" w:cs="Times New Roman"/>
          <w:sz w:val="28"/>
          <w:szCs w:val="28"/>
        </w:rPr>
        <w:t>619/1871/21</w:t>
      </w:r>
      <w:r w:rsidR="00E54E75">
        <w:rPr>
          <w:rFonts w:ascii="Times New Roman" w:eastAsia="Calibri" w:hAnsi="Times New Roman" w:cs="Times New Roman"/>
          <w:sz w:val="28"/>
          <w:szCs w:val="28"/>
        </w:rPr>
        <w:t xml:space="preserve">, </w:t>
      </w:r>
      <w:r w:rsidR="003260D7" w:rsidRPr="00E54E75">
        <w:rPr>
          <w:rFonts w:ascii="Times New Roman" w:eastAsia="Calibri" w:hAnsi="Times New Roman" w:cs="Times New Roman"/>
          <w:sz w:val="28"/>
          <w:szCs w:val="28"/>
        </w:rPr>
        <w:t xml:space="preserve">які протоколом автоматизованого розподілу справи між членами Вищої ради правосуддя </w:t>
      </w:r>
      <w:r w:rsidR="008F355A" w:rsidRPr="00E54E75">
        <w:rPr>
          <w:rFonts w:ascii="Times New Roman" w:eastAsia="Calibri" w:hAnsi="Times New Roman" w:cs="Times New Roman"/>
          <w:sz w:val="28"/>
          <w:szCs w:val="28"/>
        </w:rPr>
        <w:t>та протоколом передачі справи раніше визначеному члену Вищої ради правосуддя від 7 листопада 2023 року передані</w:t>
      </w:r>
      <w:r w:rsidRPr="00E54E75">
        <w:rPr>
          <w:rFonts w:ascii="Times New Roman" w:eastAsia="Calibri" w:hAnsi="Times New Roman" w:cs="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За результатами попе</w:t>
      </w:r>
      <w:r w:rsidR="008F355A" w:rsidRPr="00E54E75">
        <w:rPr>
          <w:rFonts w:ascii="Times New Roman" w:eastAsia="Calibri" w:hAnsi="Times New Roman" w:cs="Times New Roman"/>
          <w:sz w:val="28"/>
          <w:szCs w:val="28"/>
        </w:rPr>
        <w:t>редньої перевірки дисциплінарних скарг</w:t>
      </w:r>
      <w:r w:rsidRPr="00E54E75">
        <w:rPr>
          <w:rFonts w:ascii="Times New Roman" w:eastAsia="Calibri" w:hAnsi="Times New Roman" w:cs="Times New Roman"/>
          <w:sz w:val="28"/>
          <w:szCs w:val="28"/>
        </w:rPr>
        <w:t xml:space="preserve">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8F355A" w:rsidRPr="00E54E75">
        <w:rPr>
          <w:rFonts w:ascii="Times New Roman" w:eastAsia="Calibri" w:hAnsi="Times New Roman" w:cs="Times New Roman"/>
          <w:sz w:val="28"/>
          <w:szCs w:val="28"/>
        </w:rPr>
        <w:t xml:space="preserve">11 квітня 2024 року </w:t>
      </w:r>
      <w:r w:rsidRPr="00E54E75">
        <w:rPr>
          <w:rFonts w:ascii="Times New Roman" w:eastAsia="Calibri" w:hAnsi="Times New Roman" w:cs="Times New Roman"/>
          <w:sz w:val="28"/>
          <w:szCs w:val="28"/>
        </w:rPr>
        <w:t>з пропозицією про відмову у відкритті дисциплінарно</w:t>
      </w:r>
      <w:r w:rsidR="008F355A" w:rsidRPr="00E54E75">
        <w:rPr>
          <w:rFonts w:ascii="Times New Roman" w:eastAsia="Calibri" w:hAnsi="Times New Roman" w:cs="Times New Roman"/>
          <w:sz w:val="28"/>
          <w:szCs w:val="28"/>
        </w:rPr>
        <w:t>ї справи, оскільки в діях судді</w:t>
      </w:r>
      <w:r w:rsidRPr="00E54E75">
        <w:rPr>
          <w:rFonts w:ascii="Times New Roman" w:eastAsia="Calibri" w:hAnsi="Times New Roman" w:cs="Times New Roman"/>
          <w:sz w:val="28"/>
          <w:szCs w:val="28"/>
        </w:rPr>
        <w:t xml:space="preserve"> не встановлено ознак дисципліна</w:t>
      </w:r>
      <w:r w:rsidR="008F355A" w:rsidRPr="00E54E75">
        <w:rPr>
          <w:rFonts w:ascii="Times New Roman" w:eastAsia="Calibri" w:hAnsi="Times New Roman" w:cs="Times New Roman"/>
          <w:sz w:val="28"/>
          <w:szCs w:val="28"/>
        </w:rPr>
        <w:t>рного проступку, а доводи скарг</w:t>
      </w:r>
      <w:r w:rsidRPr="00E54E75">
        <w:rPr>
          <w:rFonts w:ascii="Times New Roman" w:eastAsia="Calibri" w:hAnsi="Times New Roman" w:cs="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r w:rsidR="008F355A" w:rsidRPr="00E54E75">
        <w:rPr>
          <w:rFonts w:ascii="Times New Roman" w:eastAsia="Calibri" w:hAnsi="Times New Roman" w:cs="Times New Roman"/>
          <w:sz w:val="28"/>
          <w:szCs w:val="28"/>
        </w:rPr>
        <w:t xml:space="preserve"> </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Керуючись статтею 45 Закону України «Про Вищу раду правосуддя», Друга Дисциплінарна палата Вищої ради правосуддя</w:t>
      </w: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r w:rsidRPr="00E54E75">
        <w:rPr>
          <w:rFonts w:ascii="Times New Roman" w:hAnsi="Times New Roman"/>
          <w:b/>
          <w:sz w:val="28"/>
          <w:szCs w:val="28"/>
        </w:rPr>
        <w:t>ухвалила:</w:t>
      </w:r>
    </w:p>
    <w:p w:rsidR="00AE1F67" w:rsidRPr="00E54E75"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p>
    <w:p w:rsidR="008F355A" w:rsidRPr="00E54E75"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1) відмовити у відкритті дисциплінарної справи за скаргою </w:t>
      </w:r>
      <w:r w:rsidR="008F355A" w:rsidRPr="00E54E75">
        <w:rPr>
          <w:rFonts w:ascii="Times New Roman" w:hAnsi="Times New Roman"/>
          <w:sz w:val="28"/>
          <w:szCs w:val="28"/>
        </w:rPr>
        <w:t xml:space="preserve">Білик Оксани Олексіївни від 6 грудня 2021 року № Б-5753/0/7-21 стосовно судді </w:t>
      </w:r>
      <w:r w:rsidR="00E54E75">
        <w:rPr>
          <w:rFonts w:ascii="Times New Roman" w:hAnsi="Times New Roman"/>
          <w:sz w:val="28"/>
          <w:szCs w:val="28"/>
        </w:rPr>
        <w:t xml:space="preserve">                       </w:t>
      </w:r>
      <w:r w:rsidR="008F355A" w:rsidRPr="00E54E75">
        <w:rPr>
          <w:rFonts w:ascii="Times New Roman" w:hAnsi="Times New Roman"/>
          <w:sz w:val="28"/>
          <w:szCs w:val="28"/>
        </w:rPr>
        <w:t>Північно-західного апеляційного господарського суду Грязнова Василя Володимировича;</w:t>
      </w:r>
    </w:p>
    <w:p w:rsidR="008F355A" w:rsidRPr="00E54E75" w:rsidRDefault="00AE1F67"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2) відмовити у відкритті дисциплінарної справи за </w:t>
      </w:r>
      <w:r w:rsidR="008F355A" w:rsidRPr="00E54E75">
        <w:rPr>
          <w:rFonts w:ascii="Times New Roman" w:hAnsi="Times New Roman"/>
          <w:sz w:val="28"/>
          <w:szCs w:val="28"/>
        </w:rPr>
        <w:t xml:space="preserve">скаргою </w:t>
      </w:r>
      <w:r w:rsidR="00E54E75">
        <w:rPr>
          <w:rFonts w:ascii="Times New Roman" w:hAnsi="Times New Roman"/>
          <w:sz w:val="28"/>
          <w:szCs w:val="28"/>
        </w:rPr>
        <w:t xml:space="preserve">                        </w:t>
      </w:r>
      <w:proofErr w:type="spellStart"/>
      <w:r w:rsidR="008F355A" w:rsidRPr="00E54E75">
        <w:rPr>
          <w:rFonts w:ascii="Times New Roman" w:hAnsi="Times New Roman"/>
          <w:sz w:val="28"/>
          <w:szCs w:val="28"/>
        </w:rPr>
        <w:t>Малофеєва</w:t>
      </w:r>
      <w:proofErr w:type="spellEnd"/>
      <w:r w:rsidR="008F355A" w:rsidRPr="00E54E75">
        <w:rPr>
          <w:rFonts w:ascii="Times New Roman" w:hAnsi="Times New Roman"/>
          <w:sz w:val="28"/>
          <w:szCs w:val="28"/>
        </w:rPr>
        <w:t xml:space="preserve"> Олексія Владиславовича, голови правління приватного акціонерного товариства «Запорізький абразивний комбінат» Василь</w:t>
      </w:r>
      <w:r w:rsidR="00E54E75">
        <w:rPr>
          <w:rFonts w:ascii="Times New Roman" w:hAnsi="Times New Roman"/>
          <w:sz w:val="28"/>
          <w:szCs w:val="28"/>
        </w:rPr>
        <w:t xml:space="preserve">кова Валерія Олександровича від </w:t>
      </w:r>
      <w:r w:rsidR="008F355A" w:rsidRPr="00E54E75">
        <w:rPr>
          <w:rFonts w:ascii="Times New Roman" w:hAnsi="Times New Roman"/>
          <w:sz w:val="28"/>
          <w:szCs w:val="28"/>
        </w:rPr>
        <w:t xml:space="preserve">22 жовтня 2021 року № КО-5197/0/7-21 стосовно судді Ленінського районного суду міста Запоріжжя </w:t>
      </w:r>
      <w:proofErr w:type="spellStart"/>
      <w:r w:rsidR="008F355A" w:rsidRPr="00E54E75">
        <w:rPr>
          <w:rFonts w:ascii="Times New Roman" w:hAnsi="Times New Roman"/>
          <w:sz w:val="28"/>
          <w:szCs w:val="28"/>
        </w:rPr>
        <w:t>Філіпової</w:t>
      </w:r>
      <w:proofErr w:type="spellEnd"/>
      <w:r w:rsidR="008F355A" w:rsidRPr="00E54E75">
        <w:rPr>
          <w:rFonts w:ascii="Times New Roman" w:hAnsi="Times New Roman"/>
          <w:sz w:val="28"/>
          <w:szCs w:val="28"/>
        </w:rPr>
        <w:t xml:space="preserve"> Інни Миколаївни;</w:t>
      </w:r>
    </w:p>
    <w:p w:rsidR="008F355A" w:rsidRPr="00E54E75" w:rsidRDefault="00B16E63" w:rsidP="00B16E63">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3) відмовити у відкритті дисциплінарної справи за </w:t>
      </w:r>
      <w:r w:rsidR="008F355A" w:rsidRPr="00E54E75">
        <w:rPr>
          <w:rFonts w:ascii="Times New Roman" w:hAnsi="Times New Roman"/>
          <w:sz w:val="28"/>
          <w:szCs w:val="28"/>
        </w:rPr>
        <w:t xml:space="preserve">скаргами адвоката             Клімова Олександра </w:t>
      </w:r>
      <w:r w:rsidR="00E54E75" w:rsidRPr="00E54E75">
        <w:rPr>
          <w:rFonts w:ascii="Times New Roman" w:hAnsi="Times New Roman"/>
          <w:sz w:val="28"/>
          <w:szCs w:val="28"/>
        </w:rPr>
        <w:t xml:space="preserve">Миколайовича, захисника </w:t>
      </w:r>
      <w:proofErr w:type="spellStart"/>
      <w:r w:rsidR="00E54E75" w:rsidRPr="00E54E75">
        <w:rPr>
          <w:rFonts w:ascii="Times New Roman" w:hAnsi="Times New Roman"/>
          <w:sz w:val="28"/>
          <w:szCs w:val="28"/>
        </w:rPr>
        <w:t>Прощина</w:t>
      </w:r>
      <w:proofErr w:type="spellEnd"/>
      <w:r w:rsidR="00E54E75" w:rsidRPr="00E54E75">
        <w:rPr>
          <w:rFonts w:ascii="Times New Roman" w:hAnsi="Times New Roman"/>
          <w:sz w:val="28"/>
          <w:szCs w:val="28"/>
        </w:rPr>
        <w:t xml:space="preserve"> Олега Юрійовича, стосовно судді Дергачівського районного суду Харківської області </w:t>
      </w:r>
      <w:r w:rsidR="00E54E75">
        <w:rPr>
          <w:rFonts w:ascii="Times New Roman" w:hAnsi="Times New Roman"/>
          <w:sz w:val="28"/>
          <w:szCs w:val="28"/>
        </w:rPr>
        <w:t xml:space="preserve">         </w:t>
      </w:r>
      <w:r w:rsidR="00E54E75" w:rsidRPr="00E54E75">
        <w:rPr>
          <w:rFonts w:ascii="Times New Roman" w:hAnsi="Times New Roman"/>
          <w:sz w:val="28"/>
          <w:szCs w:val="28"/>
        </w:rPr>
        <w:t xml:space="preserve">Калиновської </w:t>
      </w:r>
      <w:proofErr w:type="spellStart"/>
      <w:r w:rsidR="00E54E75" w:rsidRPr="00E54E75">
        <w:rPr>
          <w:rFonts w:ascii="Times New Roman" w:hAnsi="Times New Roman"/>
          <w:sz w:val="28"/>
          <w:szCs w:val="28"/>
        </w:rPr>
        <w:t>Лоліти</w:t>
      </w:r>
      <w:proofErr w:type="spellEnd"/>
      <w:r w:rsidR="00E54E75" w:rsidRPr="00E54E75">
        <w:rPr>
          <w:rFonts w:ascii="Times New Roman" w:hAnsi="Times New Roman"/>
          <w:sz w:val="28"/>
          <w:szCs w:val="28"/>
        </w:rPr>
        <w:t xml:space="preserve"> Віталіївни. </w:t>
      </w:r>
    </w:p>
    <w:p w:rsidR="00EE1CC4" w:rsidRPr="00E54E75" w:rsidRDefault="00EE1CC4"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Ухвала оскарженню не підлягає.</w:t>
      </w: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tbl>
      <w:tblPr>
        <w:tblW w:w="9747" w:type="dxa"/>
        <w:tblLook w:val="04A0" w:firstRow="1" w:lastRow="0" w:firstColumn="1" w:lastColumn="0" w:noHBand="0" w:noVBand="1"/>
      </w:tblPr>
      <w:tblGrid>
        <w:gridCol w:w="5353"/>
        <w:gridCol w:w="4394"/>
      </w:tblGrid>
      <w:tr w:rsidR="00EE1CC4" w:rsidRPr="007B460A" w:rsidTr="00A356E8">
        <w:tc>
          <w:tcPr>
            <w:tcW w:w="5353" w:type="dxa"/>
          </w:tcPr>
          <w:p w:rsidR="00EE1CC4" w:rsidRPr="00EE1CC4" w:rsidRDefault="00EE1CC4" w:rsidP="00A356E8">
            <w:pPr>
              <w:spacing w:after="0" w:line="240" w:lineRule="auto"/>
              <w:jc w:val="both"/>
              <w:rPr>
                <w:rFonts w:ascii="Times New Roman" w:hAnsi="Times New Roman"/>
                <w:b/>
                <w:sz w:val="27"/>
                <w:szCs w:val="27"/>
              </w:rPr>
            </w:pPr>
          </w:p>
        </w:tc>
        <w:tc>
          <w:tcPr>
            <w:tcW w:w="4394" w:type="dxa"/>
          </w:tcPr>
          <w:p w:rsidR="00EE1CC4" w:rsidRPr="00EE1CC4" w:rsidRDefault="00EE1CC4" w:rsidP="00EE1CC4">
            <w:pPr>
              <w:spacing w:after="0" w:line="240" w:lineRule="auto"/>
              <w:jc w:val="both"/>
              <w:rPr>
                <w:rFonts w:ascii="Times New Roman" w:hAnsi="Times New Roman"/>
                <w:b/>
                <w:sz w:val="27"/>
                <w:szCs w:val="27"/>
              </w:rPr>
            </w:pPr>
          </w:p>
        </w:tc>
      </w:tr>
      <w:tr w:rsidR="00EE1CC4" w:rsidRPr="007B460A" w:rsidTr="00A356E8">
        <w:tc>
          <w:tcPr>
            <w:tcW w:w="5353"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EE1CC4" w:rsidRPr="007B460A"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tc>
        <w:tc>
          <w:tcPr>
            <w:tcW w:w="4394"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EE1CC4" w:rsidRPr="007B460A" w:rsidRDefault="00EE1CC4" w:rsidP="00A356E8">
            <w:pPr>
              <w:spacing w:after="0" w:line="240" w:lineRule="auto"/>
              <w:jc w:val="both"/>
              <w:rPr>
                <w:rFonts w:ascii="Times New Roman" w:hAnsi="Times New Roman"/>
                <w:b/>
                <w:sz w:val="28"/>
                <w:szCs w:val="28"/>
                <w:lang w:val="ru-RU"/>
              </w:rPr>
            </w:pP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EE1CC4" w:rsidRDefault="00EE1CC4" w:rsidP="00A356E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Pr="007B460A" w:rsidRDefault="00EE1CC4" w:rsidP="00A356E8">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32548F" w:rsidRDefault="0032548F" w:rsidP="00713D9E">
      <w:pPr>
        <w:widowControl w:val="0"/>
        <w:shd w:val="clear" w:color="auto" w:fill="FFFFFF"/>
        <w:autoSpaceDN w:val="0"/>
        <w:spacing w:after="1020" w:line="240" w:lineRule="atLeast"/>
        <w:ind w:firstLine="567"/>
        <w:contextualSpacing/>
        <w:jc w:val="both"/>
        <w:rPr>
          <w:rFonts w:ascii="Times New Roman" w:hAnsi="Times New Roman"/>
          <w:sz w:val="27"/>
          <w:szCs w:val="27"/>
        </w:rPr>
      </w:pPr>
    </w:p>
    <w:sectPr w:rsidR="0032548F" w:rsidSect="00200FF3">
      <w:headerReference w:type="default" r:id="rId8"/>
      <w:pgSz w:w="11906" w:h="16838"/>
      <w:pgMar w:top="1560"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DE4" w:rsidRDefault="004A1DE4">
      <w:pPr>
        <w:spacing w:after="0" w:line="240" w:lineRule="auto"/>
      </w:pPr>
      <w:r>
        <w:separator/>
      </w:r>
    </w:p>
  </w:endnote>
  <w:endnote w:type="continuationSeparator" w:id="0">
    <w:p w:rsidR="004A1DE4" w:rsidRDefault="004A1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DE4" w:rsidRDefault="004A1DE4">
      <w:pPr>
        <w:spacing w:after="0" w:line="240" w:lineRule="auto"/>
      </w:pPr>
      <w:r>
        <w:separator/>
      </w:r>
    </w:p>
  </w:footnote>
  <w:footnote w:type="continuationSeparator" w:id="0">
    <w:p w:rsidR="004A1DE4" w:rsidRDefault="004A1D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0C793B">
        <w:pPr>
          <w:pStyle w:val="a3"/>
          <w:jc w:val="center"/>
        </w:pPr>
        <w:r>
          <w:fldChar w:fldCharType="begin"/>
        </w:r>
        <w:r>
          <w:instrText xml:space="preserve"> PAGE   \* MERGEFORMAT </w:instrText>
        </w:r>
        <w:r>
          <w:fldChar w:fldCharType="separate"/>
        </w:r>
        <w:r w:rsidR="00CE692F">
          <w:rPr>
            <w:noProof/>
          </w:rPr>
          <w:t>4</w:t>
        </w:r>
        <w:r>
          <w:fldChar w:fldCharType="end"/>
        </w:r>
      </w:p>
    </w:sdtContent>
  </w:sdt>
  <w:p w:rsidR="00296C66" w:rsidRDefault="00CE692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67"/>
    <w:rsid w:val="000606F1"/>
    <w:rsid w:val="00066C84"/>
    <w:rsid w:val="00066EA8"/>
    <w:rsid w:val="000822CE"/>
    <w:rsid w:val="0009370C"/>
    <w:rsid w:val="000C1803"/>
    <w:rsid w:val="000C4391"/>
    <w:rsid w:val="000C793B"/>
    <w:rsid w:val="000E1262"/>
    <w:rsid w:val="000E2387"/>
    <w:rsid w:val="000E4231"/>
    <w:rsid w:val="00101074"/>
    <w:rsid w:val="00103B07"/>
    <w:rsid w:val="00104857"/>
    <w:rsid w:val="001146F4"/>
    <w:rsid w:val="00153168"/>
    <w:rsid w:val="001544A7"/>
    <w:rsid w:val="00173CBC"/>
    <w:rsid w:val="00180B17"/>
    <w:rsid w:val="0018631F"/>
    <w:rsid w:val="001A4F0D"/>
    <w:rsid w:val="001C6E8D"/>
    <w:rsid w:val="001C7EBF"/>
    <w:rsid w:val="001D1E9A"/>
    <w:rsid w:val="001F5E55"/>
    <w:rsid w:val="001F7755"/>
    <w:rsid w:val="00200FF3"/>
    <w:rsid w:val="00221C26"/>
    <w:rsid w:val="00234DD3"/>
    <w:rsid w:val="002511BD"/>
    <w:rsid w:val="00262270"/>
    <w:rsid w:val="00266375"/>
    <w:rsid w:val="002770E6"/>
    <w:rsid w:val="002806B5"/>
    <w:rsid w:val="002B7FE3"/>
    <w:rsid w:val="002C18F0"/>
    <w:rsid w:val="002F3CCA"/>
    <w:rsid w:val="00313B10"/>
    <w:rsid w:val="0032548F"/>
    <w:rsid w:val="003260D7"/>
    <w:rsid w:val="003334C1"/>
    <w:rsid w:val="00376644"/>
    <w:rsid w:val="00380144"/>
    <w:rsid w:val="003A7220"/>
    <w:rsid w:val="004133EC"/>
    <w:rsid w:val="00414507"/>
    <w:rsid w:val="00431FA3"/>
    <w:rsid w:val="004401B3"/>
    <w:rsid w:val="00446BE0"/>
    <w:rsid w:val="00466DBF"/>
    <w:rsid w:val="004708E7"/>
    <w:rsid w:val="00484437"/>
    <w:rsid w:val="00497343"/>
    <w:rsid w:val="004A1DE4"/>
    <w:rsid w:val="004A4263"/>
    <w:rsid w:val="004C76E0"/>
    <w:rsid w:val="004D0DA3"/>
    <w:rsid w:val="004D38AB"/>
    <w:rsid w:val="004E63F4"/>
    <w:rsid w:val="00500F20"/>
    <w:rsid w:val="00524B7F"/>
    <w:rsid w:val="005266AC"/>
    <w:rsid w:val="00543BDF"/>
    <w:rsid w:val="00545108"/>
    <w:rsid w:val="00551676"/>
    <w:rsid w:val="005616EB"/>
    <w:rsid w:val="00580A4F"/>
    <w:rsid w:val="00583D08"/>
    <w:rsid w:val="00583DC2"/>
    <w:rsid w:val="00594BEA"/>
    <w:rsid w:val="00597A07"/>
    <w:rsid w:val="005A41E1"/>
    <w:rsid w:val="005B22DF"/>
    <w:rsid w:val="005B496A"/>
    <w:rsid w:val="005D3595"/>
    <w:rsid w:val="005D45FD"/>
    <w:rsid w:val="005E153B"/>
    <w:rsid w:val="005E4250"/>
    <w:rsid w:val="005F2575"/>
    <w:rsid w:val="005F3670"/>
    <w:rsid w:val="005F4C55"/>
    <w:rsid w:val="00603815"/>
    <w:rsid w:val="00624535"/>
    <w:rsid w:val="00636AA6"/>
    <w:rsid w:val="00647E2E"/>
    <w:rsid w:val="00667A2E"/>
    <w:rsid w:val="006863EC"/>
    <w:rsid w:val="006A0818"/>
    <w:rsid w:val="006A2679"/>
    <w:rsid w:val="006B59B8"/>
    <w:rsid w:val="006C1CED"/>
    <w:rsid w:val="006D3678"/>
    <w:rsid w:val="0070355D"/>
    <w:rsid w:val="00707A79"/>
    <w:rsid w:val="00710FEF"/>
    <w:rsid w:val="00713537"/>
    <w:rsid w:val="00713D9E"/>
    <w:rsid w:val="00714C81"/>
    <w:rsid w:val="007231F6"/>
    <w:rsid w:val="0072675E"/>
    <w:rsid w:val="00734D3A"/>
    <w:rsid w:val="007376BB"/>
    <w:rsid w:val="00755F1D"/>
    <w:rsid w:val="007A1641"/>
    <w:rsid w:val="007A50D7"/>
    <w:rsid w:val="007B6E3C"/>
    <w:rsid w:val="007C441E"/>
    <w:rsid w:val="007D0835"/>
    <w:rsid w:val="007D09AE"/>
    <w:rsid w:val="007D0F2C"/>
    <w:rsid w:val="007D4435"/>
    <w:rsid w:val="007F0E33"/>
    <w:rsid w:val="0081373C"/>
    <w:rsid w:val="0081611E"/>
    <w:rsid w:val="008222D3"/>
    <w:rsid w:val="00824464"/>
    <w:rsid w:val="00833256"/>
    <w:rsid w:val="0084103F"/>
    <w:rsid w:val="008435E9"/>
    <w:rsid w:val="008455E2"/>
    <w:rsid w:val="00846755"/>
    <w:rsid w:val="00861EBB"/>
    <w:rsid w:val="00864A2B"/>
    <w:rsid w:val="00866E22"/>
    <w:rsid w:val="008931F6"/>
    <w:rsid w:val="008B2F95"/>
    <w:rsid w:val="008E57F0"/>
    <w:rsid w:val="008F355A"/>
    <w:rsid w:val="00902918"/>
    <w:rsid w:val="009428D4"/>
    <w:rsid w:val="00955878"/>
    <w:rsid w:val="009563AE"/>
    <w:rsid w:val="00966E4E"/>
    <w:rsid w:val="00973244"/>
    <w:rsid w:val="00973563"/>
    <w:rsid w:val="00984119"/>
    <w:rsid w:val="009922A1"/>
    <w:rsid w:val="009925E2"/>
    <w:rsid w:val="009935E4"/>
    <w:rsid w:val="0099540F"/>
    <w:rsid w:val="009B1470"/>
    <w:rsid w:val="009B2FA2"/>
    <w:rsid w:val="009E7371"/>
    <w:rsid w:val="009F39AB"/>
    <w:rsid w:val="00A01C2E"/>
    <w:rsid w:val="00A050FA"/>
    <w:rsid w:val="00A17224"/>
    <w:rsid w:val="00A264FC"/>
    <w:rsid w:val="00A41053"/>
    <w:rsid w:val="00A422D2"/>
    <w:rsid w:val="00A66D4D"/>
    <w:rsid w:val="00A74D21"/>
    <w:rsid w:val="00A760CB"/>
    <w:rsid w:val="00A9024C"/>
    <w:rsid w:val="00A9503A"/>
    <w:rsid w:val="00A96986"/>
    <w:rsid w:val="00AA2D4A"/>
    <w:rsid w:val="00AA3F63"/>
    <w:rsid w:val="00AA5BAC"/>
    <w:rsid w:val="00AC0CA7"/>
    <w:rsid w:val="00AD5168"/>
    <w:rsid w:val="00AD5522"/>
    <w:rsid w:val="00AE1F67"/>
    <w:rsid w:val="00B00786"/>
    <w:rsid w:val="00B060BD"/>
    <w:rsid w:val="00B12C40"/>
    <w:rsid w:val="00B16E63"/>
    <w:rsid w:val="00B279ED"/>
    <w:rsid w:val="00B30FC2"/>
    <w:rsid w:val="00B426EB"/>
    <w:rsid w:val="00B60648"/>
    <w:rsid w:val="00B60B3A"/>
    <w:rsid w:val="00BC23AA"/>
    <w:rsid w:val="00BD7636"/>
    <w:rsid w:val="00BE00AC"/>
    <w:rsid w:val="00BE6E48"/>
    <w:rsid w:val="00BF2CD2"/>
    <w:rsid w:val="00C01534"/>
    <w:rsid w:val="00C25FAE"/>
    <w:rsid w:val="00C3009E"/>
    <w:rsid w:val="00C566FA"/>
    <w:rsid w:val="00C6169B"/>
    <w:rsid w:val="00C66F0F"/>
    <w:rsid w:val="00C7547D"/>
    <w:rsid w:val="00C8514E"/>
    <w:rsid w:val="00C85CC8"/>
    <w:rsid w:val="00CA5F03"/>
    <w:rsid w:val="00CB1DB2"/>
    <w:rsid w:val="00CE692F"/>
    <w:rsid w:val="00CE77B0"/>
    <w:rsid w:val="00D03D6D"/>
    <w:rsid w:val="00D03EEA"/>
    <w:rsid w:val="00D10E5E"/>
    <w:rsid w:val="00D12267"/>
    <w:rsid w:val="00D20E01"/>
    <w:rsid w:val="00D24A86"/>
    <w:rsid w:val="00D5569A"/>
    <w:rsid w:val="00D5651C"/>
    <w:rsid w:val="00D71457"/>
    <w:rsid w:val="00D75B5C"/>
    <w:rsid w:val="00D81733"/>
    <w:rsid w:val="00DE051D"/>
    <w:rsid w:val="00E03D91"/>
    <w:rsid w:val="00E32584"/>
    <w:rsid w:val="00E54E75"/>
    <w:rsid w:val="00E6540B"/>
    <w:rsid w:val="00E872EB"/>
    <w:rsid w:val="00EA32F9"/>
    <w:rsid w:val="00EA62AA"/>
    <w:rsid w:val="00EB0950"/>
    <w:rsid w:val="00EB4F75"/>
    <w:rsid w:val="00EC14AE"/>
    <w:rsid w:val="00ED55D4"/>
    <w:rsid w:val="00EE1CC4"/>
    <w:rsid w:val="00EF15FF"/>
    <w:rsid w:val="00EF5F6A"/>
    <w:rsid w:val="00EF7B6D"/>
    <w:rsid w:val="00F0179A"/>
    <w:rsid w:val="00F041A6"/>
    <w:rsid w:val="00F31D6E"/>
    <w:rsid w:val="00F325B3"/>
    <w:rsid w:val="00F67662"/>
    <w:rsid w:val="00F83C88"/>
    <w:rsid w:val="00FA210F"/>
    <w:rsid w:val="00FB1B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5C8950-71FC-4DE2-8D58-158A5A4D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3009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3009E"/>
  </w:style>
  <w:style w:type="table" w:styleId="a5">
    <w:name w:val="Table Grid"/>
    <w:basedOn w:val="a1"/>
    <w:uiPriority w:val="59"/>
    <w:rsid w:val="00C3009E"/>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03D91"/>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03D91"/>
    <w:rPr>
      <w:rFonts w:ascii="Segoe UI" w:hAnsi="Segoe UI" w:cs="Segoe UI"/>
      <w:sz w:val="18"/>
      <w:szCs w:val="18"/>
    </w:rPr>
  </w:style>
  <w:style w:type="character" w:customStyle="1" w:styleId="a8">
    <w:name w:val="Основной текст_"/>
    <w:link w:val="1"/>
    <w:uiPriority w:val="99"/>
    <w:locked/>
    <w:rsid w:val="00FA210F"/>
    <w:rPr>
      <w:shd w:val="clear" w:color="auto" w:fill="FFFFFF"/>
    </w:rPr>
  </w:style>
  <w:style w:type="paragraph" w:customStyle="1" w:styleId="1">
    <w:name w:val="Основной текст1"/>
    <w:basedOn w:val="a"/>
    <w:link w:val="a8"/>
    <w:uiPriority w:val="99"/>
    <w:rsid w:val="00FA210F"/>
    <w:pPr>
      <w:widowControl w:val="0"/>
      <w:shd w:val="clear" w:color="auto" w:fill="FFFFFF"/>
      <w:spacing w:before="1020" w:after="300" w:line="328" w:lineRule="exact"/>
      <w:jc w:val="both"/>
    </w:pPr>
  </w:style>
  <w:style w:type="character" w:customStyle="1" w:styleId="2">
    <w:name w:val="Основной текст (2)_"/>
    <w:link w:val="20"/>
    <w:locked/>
    <w:rsid w:val="004401B3"/>
    <w:rPr>
      <w:b/>
      <w:sz w:val="26"/>
      <w:shd w:val="clear" w:color="auto" w:fill="FFFFFF"/>
    </w:rPr>
  </w:style>
  <w:style w:type="paragraph" w:customStyle="1" w:styleId="20">
    <w:name w:val="Основной текст (2)"/>
    <w:basedOn w:val="a"/>
    <w:link w:val="2"/>
    <w:rsid w:val="004401B3"/>
    <w:pPr>
      <w:widowControl w:val="0"/>
      <w:shd w:val="clear" w:color="auto" w:fill="FFFFFF"/>
      <w:autoSpaceDN w:val="0"/>
      <w:spacing w:after="1020" w:line="240" w:lineRule="atLeast"/>
      <w:jc w:val="center"/>
    </w:pPr>
    <w:rPr>
      <w:b/>
      <w:sz w:val="26"/>
    </w:rPr>
  </w:style>
  <w:style w:type="character" w:customStyle="1" w:styleId="FontStyle14">
    <w:name w:val="Font Style14"/>
    <w:basedOn w:val="a0"/>
    <w:rsid w:val="007B6E3C"/>
    <w:rPr>
      <w:rFonts w:ascii="Times New Roman" w:hAnsi="Times New Roman" w:cs="Times New Roman" w:hint="default"/>
      <w:sz w:val="26"/>
      <w:szCs w:val="26"/>
    </w:rPr>
  </w:style>
  <w:style w:type="paragraph" w:styleId="a9">
    <w:name w:val="Body Text"/>
    <w:basedOn w:val="a"/>
    <w:link w:val="aa"/>
    <w:uiPriority w:val="99"/>
    <w:semiHidden/>
    <w:unhideWhenUsed/>
    <w:rsid w:val="00AE1F67"/>
    <w:pPr>
      <w:spacing w:after="120"/>
    </w:pPr>
  </w:style>
  <w:style w:type="character" w:customStyle="1" w:styleId="aa">
    <w:name w:val="Основний текст Знак"/>
    <w:basedOn w:val="a0"/>
    <w:link w:val="a9"/>
    <w:uiPriority w:val="99"/>
    <w:semiHidden/>
    <w:rsid w:val="00AE1F67"/>
  </w:style>
  <w:style w:type="paragraph" w:styleId="ab">
    <w:name w:val="List Paragraph"/>
    <w:basedOn w:val="a"/>
    <w:uiPriority w:val="34"/>
    <w:qFormat/>
    <w:rsid w:val="00AE1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32A94-DCAD-4222-B543-20911D40E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5448</Words>
  <Characters>3106</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2024-04-22T11:11:00Z</cp:lastPrinted>
  <dcterms:created xsi:type="dcterms:W3CDTF">2024-04-25T11:46:00Z</dcterms:created>
  <dcterms:modified xsi:type="dcterms:W3CDTF">2024-04-25T11:46:00Z</dcterms:modified>
</cp:coreProperties>
</file>