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822" w:rsidRDefault="00A26822" w:rsidP="000D7C47">
      <w:pPr>
        <w:jc w:val="center"/>
        <w:rPr>
          <w:b/>
        </w:rPr>
      </w:pPr>
    </w:p>
    <w:p w:rsidR="000D7C47" w:rsidRPr="0041317B" w:rsidRDefault="0041317B" w:rsidP="000D7C47">
      <w:pPr>
        <w:jc w:val="center"/>
        <w:rPr>
          <w:b/>
        </w:rPr>
      </w:pPr>
      <w:r w:rsidRPr="0041317B">
        <w:rPr>
          <w:b/>
          <w:noProof/>
          <w:lang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-334010</wp:posOffset>
            </wp:positionV>
            <wp:extent cx="504825" cy="647700"/>
            <wp:effectExtent l="19050" t="0" r="0" b="0"/>
            <wp:wrapNone/>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504190" cy="647065"/>
                    </a:xfrm>
                    <a:prstGeom prst="rect">
                      <a:avLst/>
                    </a:prstGeom>
                    <a:noFill/>
                  </pic:spPr>
                </pic:pic>
              </a:graphicData>
            </a:graphic>
          </wp:anchor>
        </w:drawing>
      </w:r>
    </w:p>
    <w:p w:rsidR="0041317B" w:rsidRDefault="0041317B" w:rsidP="000D7C47">
      <w:pPr>
        <w:jc w:val="center"/>
        <w:rPr>
          <w:rFonts w:ascii="AcademyC" w:hAnsi="AcademyC"/>
          <w:b/>
        </w:rPr>
      </w:pPr>
    </w:p>
    <w:p w:rsidR="000D7C47" w:rsidRPr="0041317B" w:rsidRDefault="000D7C47" w:rsidP="000D7C47">
      <w:pPr>
        <w:jc w:val="center"/>
        <w:rPr>
          <w:rFonts w:ascii="AcademyC" w:hAnsi="AcademyC"/>
          <w:b/>
        </w:rPr>
      </w:pPr>
      <w:r w:rsidRPr="0041317B">
        <w:rPr>
          <w:rFonts w:ascii="AcademyC" w:hAnsi="AcademyC"/>
          <w:b/>
        </w:rPr>
        <w:t>УКРАЇНА</w:t>
      </w:r>
    </w:p>
    <w:p w:rsidR="000D7C47" w:rsidRPr="0041317B" w:rsidRDefault="000D7C47" w:rsidP="000D7C47">
      <w:pPr>
        <w:jc w:val="center"/>
        <w:rPr>
          <w:rFonts w:ascii="AcademyC" w:hAnsi="AcademyC"/>
          <w:b/>
        </w:rPr>
      </w:pPr>
      <w:r w:rsidRPr="0041317B">
        <w:rPr>
          <w:rFonts w:ascii="AcademyC" w:hAnsi="AcademyC"/>
          <w:b/>
        </w:rPr>
        <w:t>ВИЩА  РАДА  ПРАВОСУДДЯ</w:t>
      </w:r>
    </w:p>
    <w:p w:rsidR="000D7C47" w:rsidRPr="0041317B" w:rsidRDefault="000D7C47" w:rsidP="000D7C47">
      <w:pPr>
        <w:jc w:val="center"/>
        <w:rPr>
          <w:rFonts w:ascii="AcademyC" w:hAnsi="AcademyC"/>
          <w:b/>
        </w:rPr>
      </w:pPr>
      <w:r w:rsidRPr="0041317B">
        <w:rPr>
          <w:rFonts w:ascii="AcademyC" w:hAnsi="AcademyC"/>
          <w:b/>
        </w:rPr>
        <w:t>УХВАЛА</w:t>
      </w:r>
    </w:p>
    <w:p w:rsidR="000D7C47" w:rsidRPr="0041317B" w:rsidRDefault="000D7C47" w:rsidP="000D7C47">
      <w:pPr>
        <w:jc w:val="center"/>
        <w:rPr>
          <w:rFonts w:ascii="AcademyC" w:hAnsi="AcademyC"/>
          <w:b/>
          <w:sz w:val="22"/>
          <w:szCs w:val="22"/>
        </w:rPr>
      </w:pPr>
    </w:p>
    <w:tbl>
      <w:tblPr>
        <w:tblW w:w="9889" w:type="dxa"/>
        <w:tblBorders>
          <w:insideH w:val="single" w:sz="4" w:space="0" w:color="auto"/>
        </w:tblBorders>
        <w:tblLook w:val="04A0" w:firstRow="1" w:lastRow="0" w:firstColumn="1" w:lastColumn="0" w:noHBand="0" w:noVBand="1"/>
      </w:tblPr>
      <w:tblGrid>
        <w:gridCol w:w="3369"/>
        <w:gridCol w:w="3011"/>
        <w:gridCol w:w="3509"/>
      </w:tblGrid>
      <w:tr w:rsidR="000D7C47" w:rsidRPr="0041317B" w:rsidTr="003246BB">
        <w:trPr>
          <w:trHeight w:val="188"/>
        </w:trPr>
        <w:tc>
          <w:tcPr>
            <w:tcW w:w="3369" w:type="dxa"/>
          </w:tcPr>
          <w:p w:rsidR="000D7C47" w:rsidRPr="0041317B" w:rsidRDefault="001D02AF" w:rsidP="00954A57">
            <w:pPr>
              <w:spacing w:line="288" w:lineRule="auto"/>
              <w:rPr>
                <w:b/>
                <w:noProof/>
                <w:sz w:val="24"/>
                <w:szCs w:val="24"/>
              </w:rPr>
            </w:pPr>
            <w:r>
              <w:rPr>
                <w:b/>
                <w:noProof/>
                <w:sz w:val="24"/>
                <w:szCs w:val="24"/>
              </w:rPr>
              <w:t>12 грудня 2023 року</w:t>
            </w:r>
          </w:p>
        </w:tc>
        <w:tc>
          <w:tcPr>
            <w:tcW w:w="3011" w:type="dxa"/>
          </w:tcPr>
          <w:p w:rsidR="000D7C47" w:rsidRPr="0041317B" w:rsidRDefault="000D7C47" w:rsidP="00954A57">
            <w:pPr>
              <w:spacing w:line="288" w:lineRule="auto"/>
              <w:jc w:val="center"/>
              <w:rPr>
                <w:rFonts w:ascii="AcademyC" w:hAnsi="AcademyC"/>
                <w:noProof/>
                <w:sz w:val="20"/>
              </w:rPr>
            </w:pPr>
            <w:r w:rsidRPr="0041317B">
              <w:rPr>
                <w:rFonts w:ascii="Book Antiqua" w:hAnsi="Book Antiqua"/>
                <w:sz w:val="20"/>
              </w:rPr>
              <w:t>Київ</w:t>
            </w:r>
          </w:p>
        </w:tc>
        <w:tc>
          <w:tcPr>
            <w:tcW w:w="3509" w:type="dxa"/>
          </w:tcPr>
          <w:p w:rsidR="000D7C47" w:rsidRPr="0041317B" w:rsidRDefault="000D7C47" w:rsidP="001D02AF">
            <w:pPr>
              <w:spacing w:line="288" w:lineRule="auto"/>
              <w:jc w:val="center"/>
              <w:rPr>
                <w:b/>
                <w:noProof/>
                <w:sz w:val="24"/>
                <w:szCs w:val="24"/>
              </w:rPr>
            </w:pPr>
            <w:r w:rsidRPr="0041317B">
              <w:rPr>
                <w:b/>
                <w:noProof/>
                <w:sz w:val="24"/>
                <w:szCs w:val="24"/>
              </w:rPr>
              <w:t>№</w:t>
            </w:r>
            <w:r w:rsidR="003646B7" w:rsidRPr="0041317B">
              <w:rPr>
                <w:b/>
                <w:noProof/>
                <w:sz w:val="24"/>
                <w:szCs w:val="24"/>
              </w:rPr>
              <w:t xml:space="preserve"> </w:t>
            </w:r>
            <w:r w:rsidR="001D02AF">
              <w:rPr>
                <w:b/>
                <w:noProof/>
                <w:sz w:val="24"/>
                <w:szCs w:val="24"/>
              </w:rPr>
              <w:t>1247/0/15-23</w:t>
            </w:r>
          </w:p>
        </w:tc>
      </w:tr>
    </w:tbl>
    <w:p w:rsidR="000D7C47" w:rsidRPr="00683CA9" w:rsidRDefault="000D7C47" w:rsidP="00954A57">
      <w:pPr>
        <w:pStyle w:val="ae"/>
        <w:spacing w:line="288" w:lineRule="auto"/>
        <w:rPr>
          <w:rFonts w:ascii="AcademyC" w:hAnsi="AcademyC"/>
          <w:sz w:val="16"/>
          <w:szCs w:val="16"/>
          <w:lang w:val="en-US"/>
        </w:rPr>
      </w:pPr>
    </w:p>
    <w:tbl>
      <w:tblPr>
        <w:tblW w:w="9991" w:type="dxa"/>
        <w:tblLook w:val="01E0" w:firstRow="1" w:lastRow="1" w:firstColumn="1" w:lastColumn="1" w:noHBand="0" w:noVBand="0"/>
      </w:tblPr>
      <w:tblGrid>
        <w:gridCol w:w="4644"/>
        <w:gridCol w:w="5347"/>
      </w:tblGrid>
      <w:tr w:rsidR="000D7C47" w:rsidRPr="00683CA9" w:rsidTr="003246BB">
        <w:tc>
          <w:tcPr>
            <w:tcW w:w="4644" w:type="dxa"/>
          </w:tcPr>
          <w:p w:rsidR="000D7C47" w:rsidRPr="00191FB0" w:rsidRDefault="00954A57" w:rsidP="00191FB0">
            <w:pPr>
              <w:widowControl w:val="0"/>
              <w:ind w:right="280"/>
              <w:jc w:val="both"/>
              <w:rPr>
                <w:rStyle w:val="FontStyle15"/>
                <w:sz w:val="24"/>
                <w:szCs w:val="24"/>
                <w:shd w:val="clear" w:color="auto" w:fill="FFFFFF"/>
              </w:rPr>
            </w:pPr>
            <w:r w:rsidRPr="00954A57">
              <w:rPr>
                <w:b/>
                <w:bCs/>
                <w:sz w:val="24"/>
                <w:szCs w:val="24"/>
                <w:lang w:eastAsia="uk-UA"/>
              </w:rPr>
              <w:t xml:space="preserve">Про залишення без розгляду та повернення скарги судді </w:t>
            </w:r>
            <w:r w:rsidR="003627EA">
              <w:rPr>
                <w:b/>
                <w:bCs/>
                <w:sz w:val="24"/>
                <w:szCs w:val="24"/>
                <w:lang w:eastAsia="uk-UA"/>
              </w:rPr>
              <w:t>Октябр</w:t>
            </w:r>
            <w:r w:rsidRPr="00954A57">
              <w:rPr>
                <w:b/>
                <w:bCs/>
                <w:sz w:val="24"/>
                <w:szCs w:val="24"/>
                <w:lang w:eastAsia="uk-UA"/>
              </w:rPr>
              <w:t xml:space="preserve">ського районного суду міста </w:t>
            </w:r>
            <w:r w:rsidR="003627EA">
              <w:rPr>
                <w:b/>
                <w:bCs/>
                <w:sz w:val="24"/>
                <w:szCs w:val="24"/>
                <w:lang w:eastAsia="uk-UA"/>
              </w:rPr>
              <w:t>Полтави</w:t>
            </w:r>
            <w:r w:rsidRPr="00954A57">
              <w:rPr>
                <w:b/>
                <w:bCs/>
                <w:sz w:val="24"/>
                <w:szCs w:val="24"/>
                <w:lang w:eastAsia="uk-UA"/>
              </w:rPr>
              <w:t xml:space="preserve"> </w:t>
            </w:r>
            <w:r w:rsidR="003627EA">
              <w:rPr>
                <w:b/>
                <w:bCs/>
                <w:sz w:val="24"/>
                <w:szCs w:val="24"/>
                <w:lang w:eastAsia="uk-UA"/>
              </w:rPr>
              <w:t>Гольник Л.В</w:t>
            </w:r>
            <w:r w:rsidRPr="00954A57">
              <w:rPr>
                <w:b/>
                <w:bCs/>
                <w:sz w:val="24"/>
                <w:szCs w:val="24"/>
                <w:lang w:eastAsia="uk-UA"/>
              </w:rPr>
              <w:t xml:space="preserve">. на рішення </w:t>
            </w:r>
            <w:r w:rsidR="003627EA">
              <w:rPr>
                <w:b/>
                <w:bCs/>
                <w:sz w:val="24"/>
                <w:szCs w:val="24"/>
                <w:shd w:val="clear" w:color="auto" w:fill="FFFFFF"/>
              </w:rPr>
              <w:t>Другої Дисциплінарної палати</w:t>
            </w:r>
            <w:r w:rsidR="00191FB0">
              <w:rPr>
                <w:b/>
                <w:bCs/>
                <w:sz w:val="24"/>
                <w:szCs w:val="24"/>
                <w:shd w:val="clear" w:color="auto" w:fill="FFFFFF"/>
              </w:rPr>
              <w:t xml:space="preserve"> Вищої</w:t>
            </w:r>
            <w:r w:rsidR="0032221E">
              <w:rPr>
                <w:b/>
                <w:bCs/>
                <w:sz w:val="24"/>
                <w:szCs w:val="24"/>
                <w:shd w:val="clear" w:color="auto" w:fill="FFFFFF"/>
              </w:rPr>
              <w:t xml:space="preserve"> ради </w:t>
            </w:r>
            <w:r w:rsidR="003627EA">
              <w:rPr>
                <w:b/>
                <w:bCs/>
                <w:sz w:val="24"/>
                <w:szCs w:val="24"/>
                <w:shd w:val="clear" w:color="auto" w:fill="FFFFFF"/>
              </w:rPr>
              <w:t>правосуддя</w:t>
            </w:r>
            <w:r w:rsidR="0032221E">
              <w:rPr>
                <w:b/>
                <w:bCs/>
                <w:sz w:val="24"/>
                <w:szCs w:val="24"/>
                <w:shd w:val="clear" w:color="auto" w:fill="FFFFFF"/>
              </w:rPr>
              <w:t xml:space="preserve"> </w:t>
            </w:r>
            <w:r w:rsidR="003627EA">
              <w:rPr>
                <w:b/>
                <w:bCs/>
                <w:sz w:val="24"/>
                <w:szCs w:val="24"/>
                <w:shd w:val="clear" w:color="auto" w:fill="FFFFFF"/>
              </w:rPr>
              <w:t>від 12</w:t>
            </w:r>
            <w:r w:rsidR="0032221E">
              <w:rPr>
                <w:b/>
                <w:bCs/>
                <w:sz w:val="24"/>
                <w:szCs w:val="24"/>
                <w:shd w:val="clear" w:color="auto" w:fill="FFFFFF"/>
              </w:rPr>
              <w:t xml:space="preserve"> липня </w:t>
            </w:r>
            <w:r w:rsidR="003627EA">
              <w:rPr>
                <w:b/>
                <w:bCs/>
                <w:sz w:val="24"/>
                <w:szCs w:val="24"/>
                <w:shd w:val="clear" w:color="auto" w:fill="FFFFFF"/>
              </w:rPr>
              <w:t>2021</w:t>
            </w:r>
            <w:r w:rsidR="00191FB0">
              <w:rPr>
                <w:b/>
                <w:bCs/>
                <w:sz w:val="24"/>
                <w:szCs w:val="24"/>
                <w:shd w:val="clear" w:color="auto" w:fill="FFFFFF"/>
              </w:rPr>
              <w:t> </w:t>
            </w:r>
            <w:r w:rsidR="0032221E">
              <w:rPr>
                <w:b/>
                <w:bCs/>
                <w:sz w:val="24"/>
                <w:szCs w:val="24"/>
                <w:shd w:val="clear" w:color="auto" w:fill="FFFFFF"/>
              </w:rPr>
              <w:t>року</w:t>
            </w:r>
            <w:r w:rsidR="00191FB0">
              <w:rPr>
                <w:b/>
                <w:bCs/>
                <w:sz w:val="24"/>
                <w:szCs w:val="24"/>
                <w:shd w:val="clear" w:color="auto" w:fill="FFFFFF"/>
              </w:rPr>
              <w:t xml:space="preserve"> </w:t>
            </w:r>
            <w:r w:rsidR="003627EA">
              <w:rPr>
                <w:b/>
                <w:bCs/>
                <w:sz w:val="24"/>
                <w:szCs w:val="24"/>
                <w:shd w:val="clear" w:color="auto" w:fill="FFFFFF"/>
              </w:rPr>
              <w:t>№</w:t>
            </w:r>
            <w:r w:rsidR="0032221E">
              <w:rPr>
                <w:b/>
                <w:bCs/>
                <w:sz w:val="24"/>
                <w:szCs w:val="24"/>
                <w:shd w:val="clear" w:color="auto" w:fill="FFFFFF"/>
              </w:rPr>
              <w:t> </w:t>
            </w:r>
            <w:r w:rsidR="003627EA">
              <w:rPr>
                <w:b/>
                <w:bCs/>
                <w:sz w:val="24"/>
                <w:szCs w:val="24"/>
                <w:shd w:val="clear" w:color="auto" w:fill="FFFFFF"/>
              </w:rPr>
              <w:t>1515/2дп/15-21</w:t>
            </w:r>
          </w:p>
        </w:tc>
        <w:tc>
          <w:tcPr>
            <w:tcW w:w="5347" w:type="dxa"/>
          </w:tcPr>
          <w:p w:rsidR="000D7C47" w:rsidRPr="00683CA9" w:rsidRDefault="000D7C47" w:rsidP="00954A57">
            <w:pPr>
              <w:pStyle w:val="Style3"/>
              <w:widowControl/>
              <w:spacing w:line="288" w:lineRule="auto"/>
              <w:jc w:val="both"/>
              <w:rPr>
                <w:rStyle w:val="FontStyle15"/>
                <w:sz w:val="24"/>
                <w:szCs w:val="24"/>
                <w:lang w:val="uk-UA" w:eastAsia="uk-UA"/>
              </w:rPr>
            </w:pPr>
          </w:p>
        </w:tc>
      </w:tr>
    </w:tbl>
    <w:p w:rsidR="00191FB0" w:rsidRPr="00CC44E6" w:rsidRDefault="00191FB0" w:rsidP="00CC44E6">
      <w:pPr>
        <w:pStyle w:val="Style5"/>
        <w:widowControl/>
        <w:spacing w:line="288" w:lineRule="auto"/>
        <w:jc w:val="both"/>
        <w:rPr>
          <w:rStyle w:val="FontStyle16"/>
          <w:lang w:val="uk-UA" w:eastAsia="uk-UA"/>
        </w:rPr>
      </w:pPr>
    </w:p>
    <w:p w:rsidR="00954A57" w:rsidRPr="008D7CA5" w:rsidRDefault="00954A57" w:rsidP="0032221E">
      <w:pPr>
        <w:widowControl w:val="0"/>
        <w:jc w:val="both"/>
        <w:rPr>
          <w:sz w:val="27"/>
          <w:szCs w:val="27"/>
        </w:rPr>
      </w:pPr>
      <w:r w:rsidRPr="008D7CA5">
        <w:rPr>
          <w:sz w:val="27"/>
          <w:szCs w:val="27"/>
        </w:rPr>
        <w:t xml:space="preserve">Вища рада правосуддя, розглянувши скаргу судді </w:t>
      </w:r>
      <w:r w:rsidR="003627EA" w:rsidRPr="008D7CA5">
        <w:rPr>
          <w:bCs/>
          <w:sz w:val="27"/>
          <w:szCs w:val="27"/>
          <w:lang w:eastAsia="uk-UA"/>
        </w:rPr>
        <w:t>Октябрсько</w:t>
      </w:r>
      <w:r w:rsidR="0032221E" w:rsidRPr="008D7CA5">
        <w:rPr>
          <w:bCs/>
          <w:sz w:val="27"/>
          <w:szCs w:val="27"/>
          <w:lang w:eastAsia="uk-UA"/>
        </w:rPr>
        <w:t>го районного суду міста Полтави</w:t>
      </w:r>
      <w:r w:rsidR="003627EA" w:rsidRPr="008D7CA5">
        <w:rPr>
          <w:bCs/>
          <w:sz w:val="27"/>
          <w:szCs w:val="27"/>
          <w:lang w:eastAsia="uk-UA"/>
        </w:rPr>
        <w:t xml:space="preserve"> Гольник Л</w:t>
      </w:r>
      <w:r w:rsidR="00624238" w:rsidRPr="008D7CA5">
        <w:rPr>
          <w:bCs/>
          <w:sz w:val="27"/>
          <w:szCs w:val="27"/>
          <w:lang w:eastAsia="uk-UA"/>
        </w:rPr>
        <w:t xml:space="preserve">ариси </w:t>
      </w:r>
      <w:r w:rsidR="003627EA" w:rsidRPr="008D7CA5">
        <w:rPr>
          <w:bCs/>
          <w:sz w:val="27"/>
          <w:szCs w:val="27"/>
          <w:lang w:eastAsia="uk-UA"/>
        </w:rPr>
        <w:t>В</w:t>
      </w:r>
      <w:r w:rsidR="00624238" w:rsidRPr="008D7CA5">
        <w:rPr>
          <w:bCs/>
          <w:sz w:val="27"/>
          <w:szCs w:val="27"/>
          <w:lang w:eastAsia="uk-UA"/>
        </w:rPr>
        <w:t>ладленівни</w:t>
      </w:r>
      <w:r w:rsidR="003627EA" w:rsidRPr="008D7CA5">
        <w:rPr>
          <w:bCs/>
          <w:sz w:val="27"/>
          <w:szCs w:val="27"/>
          <w:lang w:eastAsia="uk-UA"/>
        </w:rPr>
        <w:t xml:space="preserve"> на рішення </w:t>
      </w:r>
      <w:r w:rsidR="003627EA" w:rsidRPr="008D7CA5">
        <w:rPr>
          <w:bCs/>
          <w:sz w:val="27"/>
          <w:szCs w:val="27"/>
          <w:shd w:val="clear" w:color="auto" w:fill="FFFFFF"/>
        </w:rPr>
        <w:t>Другої</w:t>
      </w:r>
      <w:r w:rsidR="0032221E" w:rsidRPr="008D7CA5">
        <w:rPr>
          <w:bCs/>
          <w:sz w:val="27"/>
          <w:szCs w:val="27"/>
          <w:shd w:val="clear" w:color="auto" w:fill="FFFFFF"/>
        </w:rPr>
        <w:t xml:space="preserve"> Дисциплінарної палати </w:t>
      </w:r>
      <w:r w:rsidR="003627EA" w:rsidRPr="008D7CA5">
        <w:rPr>
          <w:bCs/>
          <w:sz w:val="27"/>
          <w:szCs w:val="27"/>
          <w:shd w:val="clear" w:color="auto" w:fill="FFFFFF"/>
        </w:rPr>
        <w:t>Вищої ради правосуддя від 12</w:t>
      </w:r>
      <w:r w:rsidR="0032221E" w:rsidRPr="008D7CA5">
        <w:rPr>
          <w:bCs/>
          <w:sz w:val="27"/>
          <w:szCs w:val="27"/>
          <w:shd w:val="clear" w:color="auto" w:fill="FFFFFF"/>
        </w:rPr>
        <w:t xml:space="preserve"> липня </w:t>
      </w:r>
      <w:r w:rsidR="003627EA" w:rsidRPr="008D7CA5">
        <w:rPr>
          <w:bCs/>
          <w:sz w:val="27"/>
          <w:szCs w:val="27"/>
          <w:shd w:val="clear" w:color="auto" w:fill="FFFFFF"/>
        </w:rPr>
        <w:t>2021</w:t>
      </w:r>
      <w:r w:rsidR="0032221E" w:rsidRPr="008D7CA5">
        <w:rPr>
          <w:bCs/>
          <w:sz w:val="27"/>
          <w:szCs w:val="27"/>
          <w:shd w:val="clear" w:color="auto" w:fill="FFFFFF"/>
        </w:rPr>
        <w:t> року</w:t>
      </w:r>
      <w:r w:rsidR="003627EA" w:rsidRPr="008D7CA5">
        <w:rPr>
          <w:bCs/>
          <w:sz w:val="27"/>
          <w:szCs w:val="27"/>
          <w:shd w:val="clear" w:color="auto" w:fill="FFFFFF"/>
        </w:rPr>
        <w:t xml:space="preserve"> №</w:t>
      </w:r>
      <w:r w:rsidR="0032221E" w:rsidRPr="008D7CA5">
        <w:rPr>
          <w:bCs/>
          <w:sz w:val="27"/>
          <w:szCs w:val="27"/>
          <w:shd w:val="clear" w:color="auto" w:fill="FFFFFF"/>
        </w:rPr>
        <w:t> </w:t>
      </w:r>
      <w:r w:rsidR="003627EA" w:rsidRPr="008D7CA5">
        <w:rPr>
          <w:bCs/>
          <w:sz w:val="27"/>
          <w:szCs w:val="27"/>
          <w:shd w:val="clear" w:color="auto" w:fill="FFFFFF"/>
        </w:rPr>
        <w:t xml:space="preserve">1515/2дп/15-21 </w:t>
      </w:r>
      <w:r w:rsidR="003627EA" w:rsidRPr="008D7CA5">
        <w:rPr>
          <w:sz w:val="27"/>
          <w:szCs w:val="27"/>
        </w:rPr>
        <w:t>про відмову у притягненні судді до дисциплінарної відповідальності та припинення дисциплінарного провадження</w:t>
      </w:r>
      <w:r w:rsidRPr="008D7CA5">
        <w:rPr>
          <w:bCs/>
          <w:sz w:val="27"/>
          <w:szCs w:val="27"/>
          <w:lang w:bidi="uk-UA"/>
        </w:rPr>
        <w:t>,</w:t>
      </w:r>
    </w:p>
    <w:p w:rsidR="00CE4842" w:rsidRPr="008D7CA5" w:rsidRDefault="00CE4842" w:rsidP="00954A57">
      <w:pPr>
        <w:spacing w:line="288" w:lineRule="auto"/>
        <w:ind w:firstLine="709"/>
        <w:jc w:val="both"/>
        <w:rPr>
          <w:rStyle w:val="FontStyle17"/>
          <w:sz w:val="27"/>
          <w:szCs w:val="27"/>
          <w:lang w:eastAsia="uk-UA"/>
        </w:rPr>
      </w:pPr>
    </w:p>
    <w:p w:rsidR="000D7C47" w:rsidRPr="008D7CA5" w:rsidRDefault="000D7C47" w:rsidP="00954A57">
      <w:pPr>
        <w:pStyle w:val="Style5"/>
        <w:widowControl/>
        <w:spacing w:line="288" w:lineRule="auto"/>
        <w:jc w:val="center"/>
        <w:rPr>
          <w:rStyle w:val="FontStyle17"/>
          <w:spacing w:val="0"/>
          <w:sz w:val="27"/>
          <w:szCs w:val="27"/>
          <w:lang w:val="uk-UA" w:eastAsia="uk-UA"/>
        </w:rPr>
      </w:pPr>
      <w:r w:rsidRPr="008D7CA5">
        <w:rPr>
          <w:rStyle w:val="FontStyle17"/>
          <w:spacing w:val="0"/>
          <w:sz w:val="27"/>
          <w:szCs w:val="27"/>
          <w:lang w:val="uk-UA" w:eastAsia="uk-UA"/>
        </w:rPr>
        <w:t>встановила:</w:t>
      </w:r>
    </w:p>
    <w:p w:rsidR="00CE4842" w:rsidRPr="008D7CA5" w:rsidRDefault="00CE4842" w:rsidP="00954A57">
      <w:pPr>
        <w:pStyle w:val="Style5"/>
        <w:widowControl/>
        <w:spacing w:line="288" w:lineRule="auto"/>
        <w:jc w:val="center"/>
        <w:rPr>
          <w:rStyle w:val="FontStyle17"/>
          <w:sz w:val="27"/>
          <w:szCs w:val="27"/>
          <w:lang w:val="uk-UA" w:eastAsia="uk-UA"/>
        </w:rPr>
      </w:pPr>
    </w:p>
    <w:p w:rsidR="0032221E" w:rsidRPr="008D7CA5" w:rsidRDefault="009E068B" w:rsidP="0032221E">
      <w:pPr>
        <w:jc w:val="both"/>
        <w:rPr>
          <w:sz w:val="27"/>
          <w:szCs w:val="27"/>
        </w:rPr>
      </w:pPr>
      <w:r w:rsidRPr="008D7CA5">
        <w:rPr>
          <w:sz w:val="27"/>
          <w:szCs w:val="27"/>
        </w:rPr>
        <w:t>12 липня 2021 року Друга Дисциплінарна палата Вищої ради правосуддя ухвалила рішення №</w:t>
      </w:r>
      <w:r w:rsidR="00CC44E6" w:rsidRPr="008D7CA5">
        <w:rPr>
          <w:sz w:val="27"/>
          <w:szCs w:val="27"/>
        </w:rPr>
        <w:t> </w:t>
      </w:r>
      <w:r w:rsidRPr="008D7CA5">
        <w:rPr>
          <w:sz w:val="27"/>
          <w:szCs w:val="27"/>
        </w:rPr>
        <w:t>1515/2дп/15-21 про відмову у притягненні судді Октябрського районног</w:t>
      </w:r>
      <w:r w:rsidR="00CC44E6" w:rsidRPr="008D7CA5">
        <w:rPr>
          <w:sz w:val="27"/>
          <w:szCs w:val="27"/>
        </w:rPr>
        <w:t>о суду міста Полтави Гольник Л.</w:t>
      </w:r>
      <w:r w:rsidRPr="008D7CA5">
        <w:rPr>
          <w:sz w:val="27"/>
          <w:szCs w:val="27"/>
        </w:rPr>
        <w:t xml:space="preserve">В. до дисциплінарної відповідальності та припинення дисциплінарного провадження. </w:t>
      </w:r>
    </w:p>
    <w:p w:rsidR="00954A57" w:rsidRPr="008D7CA5" w:rsidRDefault="009E068B" w:rsidP="0032221E">
      <w:pPr>
        <w:ind w:firstLine="567"/>
        <w:jc w:val="both"/>
        <w:rPr>
          <w:sz w:val="27"/>
          <w:szCs w:val="27"/>
        </w:rPr>
      </w:pPr>
      <w:r w:rsidRPr="008D7CA5">
        <w:rPr>
          <w:bCs/>
          <w:sz w:val="27"/>
          <w:szCs w:val="27"/>
        </w:rPr>
        <w:t xml:space="preserve">17 листопада 2023 року до Вищої ради правосуддя </w:t>
      </w:r>
      <w:r w:rsidR="00954A57" w:rsidRPr="008D7CA5">
        <w:rPr>
          <w:bCs/>
          <w:sz w:val="27"/>
          <w:szCs w:val="27"/>
        </w:rPr>
        <w:t>за вхідним №</w:t>
      </w:r>
      <w:r w:rsidR="0032221E" w:rsidRPr="008D7CA5">
        <w:rPr>
          <w:bCs/>
          <w:sz w:val="27"/>
          <w:szCs w:val="27"/>
        </w:rPr>
        <w:t> </w:t>
      </w:r>
      <w:r w:rsidRPr="008D7CA5">
        <w:rPr>
          <w:bCs/>
          <w:sz w:val="27"/>
          <w:szCs w:val="27"/>
        </w:rPr>
        <w:t>865</w:t>
      </w:r>
      <w:r w:rsidR="00954A57" w:rsidRPr="008D7CA5">
        <w:rPr>
          <w:bCs/>
          <w:sz w:val="27"/>
          <w:szCs w:val="27"/>
        </w:rPr>
        <w:t>/0/6-2</w:t>
      </w:r>
      <w:r w:rsidRPr="008D7CA5">
        <w:rPr>
          <w:bCs/>
          <w:sz w:val="27"/>
          <w:szCs w:val="27"/>
        </w:rPr>
        <w:t>3</w:t>
      </w:r>
      <w:r w:rsidR="00954A57" w:rsidRPr="008D7CA5">
        <w:rPr>
          <w:bCs/>
          <w:sz w:val="27"/>
          <w:szCs w:val="27"/>
        </w:rPr>
        <w:t xml:space="preserve"> надійшла скарга судді </w:t>
      </w:r>
      <w:r w:rsidRPr="008D7CA5">
        <w:rPr>
          <w:bCs/>
          <w:sz w:val="27"/>
          <w:szCs w:val="27"/>
          <w:lang w:eastAsia="uk-UA"/>
        </w:rPr>
        <w:t xml:space="preserve">Октябрського районного суду міста Полтави Гольник Л.В. на рішення </w:t>
      </w:r>
      <w:r w:rsidRPr="008D7CA5">
        <w:rPr>
          <w:bCs/>
          <w:sz w:val="27"/>
          <w:szCs w:val="27"/>
          <w:shd w:val="clear" w:color="auto" w:fill="FFFFFF"/>
        </w:rPr>
        <w:t xml:space="preserve">Другої Дисциплінарної палати Вищої ради правосуддя </w:t>
      </w:r>
      <w:r w:rsidR="0032221E" w:rsidRPr="008D7CA5">
        <w:rPr>
          <w:bCs/>
          <w:sz w:val="27"/>
          <w:szCs w:val="27"/>
          <w:shd w:val="clear" w:color="auto" w:fill="FFFFFF"/>
        </w:rPr>
        <w:t xml:space="preserve">від 12 липня 2021 року </w:t>
      </w:r>
      <w:r w:rsidRPr="008D7CA5">
        <w:rPr>
          <w:bCs/>
          <w:sz w:val="27"/>
          <w:szCs w:val="27"/>
          <w:shd w:val="clear" w:color="auto" w:fill="FFFFFF"/>
        </w:rPr>
        <w:t>№</w:t>
      </w:r>
      <w:r w:rsidR="0032221E" w:rsidRPr="008D7CA5">
        <w:rPr>
          <w:bCs/>
          <w:sz w:val="27"/>
          <w:szCs w:val="27"/>
          <w:shd w:val="clear" w:color="auto" w:fill="FFFFFF"/>
        </w:rPr>
        <w:t> </w:t>
      </w:r>
      <w:r w:rsidRPr="008D7CA5">
        <w:rPr>
          <w:bCs/>
          <w:sz w:val="27"/>
          <w:szCs w:val="27"/>
          <w:shd w:val="clear" w:color="auto" w:fill="FFFFFF"/>
        </w:rPr>
        <w:t xml:space="preserve">1515/2дп/15-21 </w:t>
      </w:r>
      <w:r w:rsidRPr="008D7CA5">
        <w:rPr>
          <w:sz w:val="27"/>
          <w:szCs w:val="27"/>
        </w:rPr>
        <w:t>про відмову у притягненні судді до дисциплінарної відповідальності та припинення дисциплінарного провадження</w:t>
      </w:r>
      <w:r w:rsidR="00954A57" w:rsidRPr="008D7CA5">
        <w:rPr>
          <w:bCs/>
          <w:sz w:val="27"/>
          <w:szCs w:val="27"/>
        </w:rPr>
        <w:t xml:space="preserve">. </w:t>
      </w:r>
    </w:p>
    <w:p w:rsidR="005077BE" w:rsidRPr="008D7CA5" w:rsidRDefault="00954A57" w:rsidP="0032221E">
      <w:pPr>
        <w:widowControl w:val="0"/>
        <w:tabs>
          <w:tab w:val="left" w:pos="709"/>
        </w:tabs>
        <w:ind w:firstLine="567"/>
        <w:jc w:val="both"/>
        <w:rPr>
          <w:bCs/>
          <w:sz w:val="27"/>
          <w:szCs w:val="27"/>
        </w:rPr>
      </w:pPr>
      <w:r w:rsidRPr="008D7CA5">
        <w:rPr>
          <w:bCs/>
          <w:sz w:val="27"/>
          <w:szCs w:val="27"/>
        </w:rPr>
        <w:t xml:space="preserve">У скарзі суддя </w:t>
      </w:r>
      <w:r w:rsidR="009E068B" w:rsidRPr="008D7CA5">
        <w:rPr>
          <w:bCs/>
          <w:sz w:val="27"/>
          <w:szCs w:val="27"/>
          <w:lang w:eastAsia="uk-UA"/>
        </w:rPr>
        <w:t xml:space="preserve">Гольник Л.В. </w:t>
      </w:r>
      <w:r w:rsidRPr="008D7CA5">
        <w:rPr>
          <w:bCs/>
          <w:sz w:val="27"/>
          <w:szCs w:val="27"/>
        </w:rPr>
        <w:t xml:space="preserve">просить поновити строк для оскарження вказаного рішення </w:t>
      </w:r>
      <w:r w:rsidR="00AF18EA" w:rsidRPr="008D7CA5">
        <w:rPr>
          <w:bCs/>
          <w:sz w:val="27"/>
          <w:szCs w:val="27"/>
        </w:rPr>
        <w:t>Друг</w:t>
      </w:r>
      <w:r w:rsidRPr="008D7CA5">
        <w:rPr>
          <w:bCs/>
          <w:sz w:val="27"/>
          <w:szCs w:val="27"/>
        </w:rPr>
        <w:t>ої Дисциплінарної палати</w:t>
      </w:r>
      <w:r w:rsidR="00910164" w:rsidRPr="008D7CA5">
        <w:rPr>
          <w:bCs/>
          <w:sz w:val="27"/>
          <w:szCs w:val="27"/>
        </w:rPr>
        <w:t xml:space="preserve">. Зазначила, що </w:t>
      </w:r>
      <w:r w:rsidRPr="008D7CA5">
        <w:rPr>
          <w:bCs/>
          <w:sz w:val="27"/>
          <w:szCs w:val="27"/>
        </w:rPr>
        <w:t>строк</w:t>
      </w:r>
      <w:r w:rsidR="00910164" w:rsidRPr="008D7CA5">
        <w:rPr>
          <w:bCs/>
          <w:sz w:val="27"/>
          <w:szCs w:val="27"/>
        </w:rPr>
        <w:t xml:space="preserve"> </w:t>
      </w:r>
      <w:r w:rsidR="00202B50" w:rsidRPr="008D7CA5">
        <w:rPr>
          <w:bCs/>
          <w:sz w:val="27"/>
          <w:szCs w:val="27"/>
        </w:rPr>
        <w:t>для</w:t>
      </w:r>
      <w:r w:rsidR="00910164" w:rsidRPr="008D7CA5">
        <w:rPr>
          <w:bCs/>
          <w:sz w:val="27"/>
          <w:szCs w:val="27"/>
        </w:rPr>
        <w:t xml:space="preserve"> </w:t>
      </w:r>
      <w:r w:rsidRPr="008D7CA5">
        <w:rPr>
          <w:bCs/>
          <w:sz w:val="27"/>
          <w:szCs w:val="27"/>
        </w:rPr>
        <w:t xml:space="preserve"> оскарження рішення </w:t>
      </w:r>
      <w:r w:rsidR="00910164" w:rsidRPr="008D7CA5">
        <w:rPr>
          <w:bCs/>
          <w:sz w:val="27"/>
          <w:szCs w:val="27"/>
        </w:rPr>
        <w:t xml:space="preserve">дисциплінарного органу вона </w:t>
      </w:r>
      <w:r w:rsidRPr="008D7CA5">
        <w:rPr>
          <w:bCs/>
          <w:sz w:val="27"/>
          <w:szCs w:val="27"/>
        </w:rPr>
        <w:t>пропу</w:t>
      </w:r>
      <w:r w:rsidR="00910164" w:rsidRPr="008D7CA5">
        <w:rPr>
          <w:bCs/>
          <w:sz w:val="27"/>
          <w:szCs w:val="27"/>
        </w:rPr>
        <w:t xml:space="preserve">стила </w:t>
      </w:r>
      <w:r w:rsidR="00AF18EA" w:rsidRPr="008D7CA5">
        <w:rPr>
          <w:bCs/>
          <w:sz w:val="27"/>
          <w:szCs w:val="27"/>
        </w:rPr>
        <w:t>з поважних причин</w:t>
      </w:r>
      <w:r w:rsidR="00DB76AD" w:rsidRPr="008D7CA5">
        <w:rPr>
          <w:bCs/>
          <w:sz w:val="27"/>
          <w:szCs w:val="27"/>
        </w:rPr>
        <w:t>, оскільки можливість перевірити дос</w:t>
      </w:r>
      <w:r w:rsidR="0032221E" w:rsidRPr="008D7CA5">
        <w:rPr>
          <w:bCs/>
          <w:sz w:val="27"/>
          <w:szCs w:val="27"/>
        </w:rPr>
        <w:t xml:space="preserve">товірність наданих </w:t>
      </w:r>
      <w:r w:rsidR="00F53FF5">
        <w:rPr>
          <w:bCs/>
          <w:sz w:val="27"/>
          <w:szCs w:val="27"/>
        </w:rPr>
        <w:t>ОСОБА1</w:t>
      </w:r>
      <w:r w:rsidR="00DB76AD" w:rsidRPr="008D7CA5">
        <w:rPr>
          <w:bCs/>
          <w:sz w:val="27"/>
          <w:szCs w:val="27"/>
        </w:rPr>
        <w:t xml:space="preserve"> на засіданн</w:t>
      </w:r>
      <w:r w:rsidR="00C06C3C" w:rsidRPr="008D7CA5">
        <w:rPr>
          <w:bCs/>
          <w:sz w:val="27"/>
          <w:szCs w:val="27"/>
        </w:rPr>
        <w:t>і</w:t>
      </w:r>
      <w:r w:rsidR="00DB76AD" w:rsidRPr="008D7CA5">
        <w:rPr>
          <w:bCs/>
          <w:sz w:val="27"/>
          <w:szCs w:val="27"/>
        </w:rPr>
        <w:t xml:space="preserve"> дисциплінарн</w:t>
      </w:r>
      <w:r w:rsidR="0032221E" w:rsidRPr="008D7CA5">
        <w:rPr>
          <w:bCs/>
          <w:sz w:val="27"/>
          <w:szCs w:val="27"/>
        </w:rPr>
        <w:t>ої палати документів</w:t>
      </w:r>
      <w:r w:rsidR="00910164" w:rsidRPr="008D7CA5">
        <w:rPr>
          <w:bCs/>
          <w:sz w:val="27"/>
          <w:szCs w:val="27"/>
        </w:rPr>
        <w:t xml:space="preserve">, вона </w:t>
      </w:r>
      <w:r w:rsidR="00DB76AD" w:rsidRPr="008D7CA5">
        <w:rPr>
          <w:bCs/>
          <w:sz w:val="27"/>
          <w:szCs w:val="27"/>
        </w:rPr>
        <w:t xml:space="preserve">отримала лише після </w:t>
      </w:r>
      <w:r w:rsidR="0042248B" w:rsidRPr="008D7CA5">
        <w:rPr>
          <w:bCs/>
          <w:sz w:val="27"/>
          <w:szCs w:val="27"/>
        </w:rPr>
        <w:t>30</w:t>
      </w:r>
      <w:r w:rsidR="00DB76AD" w:rsidRPr="008D7CA5">
        <w:rPr>
          <w:bCs/>
          <w:sz w:val="27"/>
          <w:szCs w:val="27"/>
        </w:rPr>
        <w:t xml:space="preserve"> липня 2021 року</w:t>
      </w:r>
      <w:r w:rsidR="0042248B" w:rsidRPr="008D7CA5">
        <w:rPr>
          <w:bCs/>
          <w:sz w:val="27"/>
          <w:szCs w:val="27"/>
        </w:rPr>
        <w:t xml:space="preserve">. Вивчення указаних документів, а головне </w:t>
      </w:r>
      <w:r w:rsidR="0032221E" w:rsidRPr="008D7CA5">
        <w:rPr>
          <w:bCs/>
          <w:sz w:val="27"/>
          <w:szCs w:val="27"/>
        </w:rPr>
        <w:t>–</w:t>
      </w:r>
      <w:r w:rsidR="0042248B" w:rsidRPr="008D7CA5">
        <w:rPr>
          <w:bCs/>
          <w:sz w:val="27"/>
          <w:szCs w:val="27"/>
        </w:rPr>
        <w:t xml:space="preserve"> пошук інформації на спростування недостовірних даних, потребували певного часу</w:t>
      </w:r>
      <w:r w:rsidR="00AF18EA" w:rsidRPr="008D7CA5">
        <w:rPr>
          <w:bCs/>
          <w:sz w:val="27"/>
          <w:szCs w:val="27"/>
        </w:rPr>
        <w:t>.</w:t>
      </w:r>
      <w:r w:rsidR="000732C5" w:rsidRPr="008D7CA5">
        <w:rPr>
          <w:bCs/>
          <w:sz w:val="27"/>
          <w:szCs w:val="27"/>
        </w:rPr>
        <w:t xml:space="preserve"> </w:t>
      </w:r>
      <w:r w:rsidR="00C06C3C" w:rsidRPr="008D7CA5">
        <w:rPr>
          <w:bCs/>
          <w:sz w:val="27"/>
          <w:szCs w:val="27"/>
        </w:rPr>
        <w:t>Крім того, п</w:t>
      </w:r>
      <w:r w:rsidR="00735FBA" w:rsidRPr="008D7CA5">
        <w:rPr>
          <w:bCs/>
          <w:sz w:val="27"/>
          <w:szCs w:val="27"/>
        </w:rPr>
        <w:t xml:space="preserve">ісля      </w:t>
      </w:r>
      <w:r w:rsidR="000732C5" w:rsidRPr="008D7CA5">
        <w:rPr>
          <w:bCs/>
          <w:sz w:val="27"/>
          <w:szCs w:val="27"/>
        </w:rPr>
        <w:t>5 серпня 2021 року було припинено розподіл скарг на рішення про притягнення до дисциплінарної відповідальності судді</w:t>
      </w:r>
      <w:r w:rsidR="005077BE" w:rsidRPr="008D7CA5">
        <w:rPr>
          <w:bCs/>
          <w:sz w:val="27"/>
          <w:szCs w:val="27"/>
        </w:rPr>
        <w:t xml:space="preserve"> між членами Вищої ради правосуддя</w:t>
      </w:r>
      <w:r w:rsidR="000732C5" w:rsidRPr="008D7CA5">
        <w:rPr>
          <w:bCs/>
          <w:sz w:val="27"/>
          <w:szCs w:val="27"/>
        </w:rPr>
        <w:t xml:space="preserve">. </w:t>
      </w:r>
    </w:p>
    <w:p w:rsidR="00954A57" w:rsidRPr="008D7CA5" w:rsidRDefault="00910164" w:rsidP="0032221E">
      <w:pPr>
        <w:widowControl w:val="0"/>
        <w:tabs>
          <w:tab w:val="left" w:pos="709"/>
        </w:tabs>
        <w:ind w:firstLine="567"/>
        <w:jc w:val="both"/>
        <w:rPr>
          <w:bCs/>
          <w:sz w:val="27"/>
          <w:szCs w:val="27"/>
        </w:rPr>
      </w:pPr>
      <w:r w:rsidRPr="008D7CA5">
        <w:rPr>
          <w:bCs/>
          <w:sz w:val="27"/>
          <w:szCs w:val="27"/>
        </w:rPr>
        <w:t xml:space="preserve">З огляду на наведене, </w:t>
      </w:r>
      <w:r w:rsidR="000732C5" w:rsidRPr="008D7CA5">
        <w:rPr>
          <w:bCs/>
          <w:sz w:val="27"/>
          <w:szCs w:val="27"/>
          <w:lang w:eastAsia="uk-UA"/>
        </w:rPr>
        <w:t>Гольник Л.В. вважає, що вона тривалий час із незалежних від неї причин не могла подати до Вищої ради правосуддя обґрунтовану та підкрі</w:t>
      </w:r>
      <w:r w:rsidR="0032221E" w:rsidRPr="008D7CA5">
        <w:rPr>
          <w:bCs/>
          <w:sz w:val="27"/>
          <w:szCs w:val="27"/>
          <w:lang w:eastAsia="uk-UA"/>
        </w:rPr>
        <w:t xml:space="preserve">плену документальними доказами </w:t>
      </w:r>
      <w:r w:rsidR="005077BE" w:rsidRPr="008D7CA5">
        <w:rPr>
          <w:bCs/>
          <w:sz w:val="27"/>
          <w:szCs w:val="27"/>
          <w:lang w:eastAsia="uk-UA"/>
        </w:rPr>
        <w:t xml:space="preserve">скаргу на рішення </w:t>
      </w:r>
      <w:r w:rsidR="005077BE" w:rsidRPr="008D7CA5">
        <w:rPr>
          <w:bCs/>
          <w:sz w:val="27"/>
          <w:szCs w:val="27"/>
          <w:shd w:val="clear" w:color="auto" w:fill="FFFFFF"/>
        </w:rPr>
        <w:t xml:space="preserve">Другої </w:t>
      </w:r>
      <w:r w:rsidR="005077BE" w:rsidRPr="008D7CA5">
        <w:rPr>
          <w:bCs/>
          <w:sz w:val="27"/>
          <w:szCs w:val="27"/>
          <w:shd w:val="clear" w:color="auto" w:fill="FFFFFF"/>
        </w:rPr>
        <w:lastRenderedPageBreak/>
        <w:t>Дисциплінарної палати Вищої ради правосуддя від 12 липня 2021</w:t>
      </w:r>
      <w:r w:rsidR="0032221E" w:rsidRPr="008D7CA5">
        <w:rPr>
          <w:bCs/>
          <w:sz w:val="27"/>
          <w:szCs w:val="27"/>
          <w:shd w:val="clear" w:color="auto" w:fill="FFFFFF"/>
        </w:rPr>
        <w:t xml:space="preserve"> року</w:t>
      </w:r>
      <w:r w:rsidR="005077BE" w:rsidRPr="008D7CA5">
        <w:rPr>
          <w:bCs/>
          <w:sz w:val="27"/>
          <w:szCs w:val="27"/>
          <w:shd w:val="clear" w:color="auto" w:fill="FFFFFF"/>
        </w:rPr>
        <w:t xml:space="preserve"> №</w:t>
      </w:r>
      <w:r w:rsidR="0032221E" w:rsidRPr="008D7CA5">
        <w:rPr>
          <w:bCs/>
          <w:sz w:val="27"/>
          <w:szCs w:val="27"/>
          <w:shd w:val="clear" w:color="auto" w:fill="FFFFFF"/>
        </w:rPr>
        <w:t> </w:t>
      </w:r>
      <w:r w:rsidR="005077BE" w:rsidRPr="008D7CA5">
        <w:rPr>
          <w:bCs/>
          <w:sz w:val="27"/>
          <w:szCs w:val="27"/>
          <w:shd w:val="clear" w:color="auto" w:fill="FFFFFF"/>
        </w:rPr>
        <w:t>1515/2дп/15-21</w:t>
      </w:r>
      <w:r w:rsidR="00954A57" w:rsidRPr="008D7CA5">
        <w:rPr>
          <w:bCs/>
          <w:sz w:val="27"/>
          <w:szCs w:val="27"/>
        </w:rPr>
        <w:t>.</w:t>
      </w:r>
    </w:p>
    <w:p w:rsidR="00954A57" w:rsidRPr="008D7CA5" w:rsidRDefault="00954A57" w:rsidP="0032221E">
      <w:pPr>
        <w:widowControl w:val="0"/>
        <w:tabs>
          <w:tab w:val="left" w:pos="709"/>
        </w:tabs>
        <w:ind w:firstLine="567"/>
        <w:jc w:val="both"/>
        <w:rPr>
          <w:bCs/>
          <w:sz w:val="27"/>
          <w:szCs w:val="27"/>
        </w:rPr>
      </w:pPr>
      <w:r w:rsidRPr="008D7CA5">
        <w:rPr>
          <w:bCs/>
          <w:sz w:val="27"/>
          <w:szCs w:val="27"/>
        </w:rPr>
        <w:t xml:space="preserve">Відповідно до протоколу автоматизованого розподілу справи між членами Вищої ради правосуддя доповідачем щодо вказаної скарги визначено члена Вищої ради правосуддя </w:t>
      </w:r>
      <w:r w:rsidR="0032221E" w:rsidRPr="008D7CA5">
        <w:rPr>
          <w:bCs/>
          <w:sz w:val="27"/>
          <w:szCs w:val="27"/>
        </w:rPr>
        <w:t>Усика Г.</w:t>
      </w:r>
      <w:r w:rsidR="00AF18EA" w:rsidRPr="008D7CA5">
        <w:rPr>
          <w:bCs/>
          <w:sz w:val="27"/>
          <w:szCs w:val="27"/>
        </w:rPr>
        <w:t>І</w:t>
      </w:r>
      <w:r w:rsidRPr="008D7CA5">
        <w:rPr>
          <w:bCs/>
          <w:sz w:val="27"/>
          <w:szCs w:val="27"/>
        </w:rPr>
        <w:t>.</w:t>
      </w:r>
    </w:p>
    <w:p w:rsidR="00954A57" w:rsidRPr="008D7CA5" w:rsidRDefault="00954A57" w:rsidP="0032221E">
      <w:pPr>
        <w:widowControl w:val="0"/>
        <w:tabs>
          <w:tab w:val="left" w:pos="709"/>
        </w:tabs>
        <w:ind w:firstLine="567"/>
        <w:jc w:val="both"/>
        <w:rPr>
          <w:bCs/>
          <w:sz w:val="27"/>
          <w:szCs w:val="27"/>
        </w:rPr>
      </w:pPr>
      <w:r w:rsidRPr="008D7CA5">
        <w:rPr>
          <w:bCs/>
          <w:sz w:val="27"/>
          <w:szCs w:val="27"/>
        </w:rPr>
        <w:t xml:space="preserve">Суддя </w:t>
      </w:r>
      <w:r w:rsidR="005077BE" w:rsidRPr="008D7CA5">
        <w:rPr>
          <w:bCs/>
          <w:sz w:val="27"/>
          <w:szCs w:val="27"/>
          <w:lang w:eastAsia="uk-UA"/>
        </w:rPr>
        <w:t xml:space="preserve">Гольник Л.В. та </w:t>
      </w:r>
      <w:bookmarkStart w:id="0" w:name="_GoBack"/>
      <w:bookmarkEnd w:id="0"/>
      <w:r w:rsidR="005077BE" w:rsidRPr="008D7CA5">
        <w:rPr>
          <w:bCs/>
          <w:sz w:val="27"/>
          <w:szCs w:val="27"/>
          <w:lang w:eastAsia="uk-UA"/>
        </w:rPr>
        <w:t>Сікалов Г.А.</w:t>
      </w:r>
      <w:r w:rsidR="0036726E" w:rsidRPr="008D7CA5">
        <w:rPr>
          <w:bCs/>
          <w:sz w:val="27"/>
          <w:szCs w:val="27"/>
          <w:lang w:eastAsia="uk-UA"/>
        </w:rPr>
        <w:t xml:space="preserve"> </w:t>
      </w:r>
      <w:r w:rsidRPr="008D7CA5">
        <w:rPr>
          <w:bCs/>
          <w:sz w:val="27"/>
          <w:szCs w:val="27"/>
        </w:rPr>
        <w:t>повідомлені про дату, час і місце засідання Вищої ради правосуддя в установленому законом порядку</w:t>
      </w:r>
      <w:r w:rsidR="00FD2313" w:rsidRPr="008D7CA5">
        <w:rPr>
          <w:bCs/>
          <w:sz w:val="27"/>
          <w:szCs w:val="27"/>
        </w:rPr>
        <w:t xml:space="preserve"> на </w:t>
      </w:r>
      <w:r w:rsidR="005077BE" w:rsidRPr="008D7CA5">
        <w:rPr>
          <w:bCs/>
          <w:sz w:val="27"/>
          <w:szCs w:val="27"/>
        </w:rPr>
        <w:t>12 грудня 2023</w:t>
      </w:r>
      <w:r w:rsidRPr="008D7CA5">
        <w:rPr>
          <w:bCs/>
          <w:sz w:val="27"/>
          <w:szCs w:val="27"/>
        </w:rPr>
        <w:t>, у тому числі шляхом оприлюднення відповідної інформації на офіційному вебсайті Вищої ради правосуддя.</w:t>
      </w:r>
    </w:p>
    <w:p w:rsidR="00C14379" w:rsidRPr="008D7CA5" w:rsidRDefault="00735FBA" w:rsidP="00C14379">
      <w:pPr>
        <w:widowControl w:val="0"/>
        <w:tabs>
          <w:tab w:val="left" w:pos="709"/>
        </w:tabs>
        <w:ind w:firstLine="709"/>
        <w:jc w:val="both"/>
        <w:rPr>
          <w:bCs/>
          <w:sz w:val="27"/>
          <w:szCs w:val="27"/>
          <w:lang w:bidi="uk-UA"/>
        </w:rPr>
      </w:pPr>
      <w:r w:rsidRPr="008D7CA5">
        <w:rPr>
          <w:bCs/>
          <w:sz w:val="27"/>
          <w:szCs w:val="27"/>
          <w:lang w:bidi="uk-UA"/>
        </w:rPr>
        <w:t xml:space="preserve">Подане суддею Гольник Л.В. </w:t>
      </w:r>
      <w:r w:rsidR="00C14379" w:rsidRPr="008D7CA5">
        <w:rPr>
          <w:bCs/>
          <w:sz w:val="27"/>
          <w:szCs w:val="27"/>
          <w:lang w:bidi="uk-UA"/>
        </w:rPr>
        <w:t xml:space="preserve">5 грудня 2023 року клопотання про участь у засіданні </w:t>
      </w:r>
      <w:r w:rsidR="00024015" w:rsidRPr="008D7CA5">
        <w:rPr>
          <w:bCs/>
          <w:sz w:val="27"/>
          <w:szCs w:val="27"/>
        </w:rPr>
        <w:t>Вищої ради правосуддя</w:t>
      </w:r>
      <w:r w:rsidR="00C14379" w:rsidRPr="008D7CA5">
        <w:rPr>
          <w:bCs/>
          <w:sz w:val="27"/>
          <w:szCs w:val="27"/>
          <w:lang w:bidi="uk-UA"/>
        </w:rPr>
        <w:t xml:space="preserve"> у режимі відеоконференції задоволене.</w:t>
      </w:r>
    </w:p>
    <w:p w:rsidR="00C14379" w:rsidRPr="008D7CA5" w:rsidRDefault="00C14379" w:rsidP="00C14379">
      <w:pPr>
        <w:widowControl w:val="0"/>
        <w:tabs>
          <w:tab w:val="left" w:pos="709"/>
        </w:tabs>
        <w:ind w:firstLine="709"/>
        <w:jc w:val="both"/>
        <w:rPr>
          <w:bCs/>
          <w:sz w:val="27"/>
          <w:szCs w:val="27"/>
          <w:lang w:bidi="uk-UA"/>
        </w:rPr>
      </w:pPr>
      <w:r w:rsidRPr="008D7CA5">
        <w:rPr>
          <w:bCs/>
          <w:sz w:val="27"/>
          <w:szCs w:val="27"/>
          <w:lang w:bidi="uk-UA"/>
        </w:rPr>
        <w:t xml:space="preserve">Суддя </w:t>
      </w:r>
      <w:r w:rsidRPr="008D7CA5">
        <w:rPr>
          <w:bCs/>
          <w:sz w:val="27"/>
          <w:szCs w:val="27"/>
          <w:lang w:eastAsia="uk-UA"/>
        </w:rPr>
        <w:t xml:space="preserve">Гольник Л.В. </w:t>
      </w:r>
      <w:r w:rsidR="006409D7" w:rsidRPr="008D7CA5">
        <w:rPr>
          <w:bCs/>
          <w:sz w:val="27"/>
          <w:szCs w:val="27"/>
          <w:lang w:bidi="uk-UA"/>
        </w:rPr>
        <w:t>та її представник Гавриленко І.</w:t>
      </w:r>
      <w:r w:rsidRPr="008D7CA5">
        <w:rPr>
          <w:bCs/>
          <w:sz w:val="27"/>
          <w:szCs w:val="27"/>
          <w:lang w:bidi="uk-UA"/>
        </w:rPr>
        <w:t>М. прийняли участь у засіданні Вищої ради правосуддя 12 грудня 2023 року в режимі відеоконференції.</w:t>
      </w:r>
    </w:p>
    <w:p w:rsidR="00C14379" w:rsidRPr="008D7CA5" w:rsidRDefault="00153451" w:rsidP="00C14379">
      <w:pPr>
        <w:widowControl w:val="0"/>
        <w:tabs>
          <w:tab w:val="left" w:pos="709"/>
        </w:tabs>
        <w:ind w:firstLine="709"/>
        <w:jc w:val="both"/>
        <w:rPr>
          <w:bCs/>
          <w:sz w:val="27"/>
          <w:szCs w:val="27"/>
          <w:lang w:bidi="uk-UA"/>
        </w:rPr>
      </w:pPr>
      <w:r w:rsidRPr="008D7CA5">
        <w:rPr>
          <w:bCs/>
          <w:sz w:val="27"/>
          <w:szCs w:val="27"/>
          <w:lang w:bidi="uk-UA"/>
        </w:rPr>
        <w:t>Гольник Л.</w:t>
      </w:r>
      <w:r w:rsidR="00C14379" w:rsidRPr="008D7CA5">
        <w:rPr>
          <w:bCs/>
          <w:sz w:val="27"/>
          <w:szCs w:val="27"/>
          <w:lang w:bidi="uk-UA"/>
        </w:rPr>
        <w:t>В. повністю підтримала свою заяву про поновлення строку для оскарження</w:t>
      </w:r>
      <w:r w:rsidR="00024015" w:rsidRPr="008D7CA5">
        <w:rPr>
          <w:bCs/>
          <w:sz w:val="27"/>
          <w:szCs w:val="27"/>
          <w:lang w:bidi="uk-UA"/>
        </w:rPr>
        <w:t xml:space="preserve"> рішення Дисциплінарної палати</w:t>
      </w:r>
      <w:r w:rsidR="00C14379" w:rsidRPr="008D7CA5">
        <w:rPr>
          <w:bCs/>
          <w:sz w:val="27"/>
          <w:szCs w:val="27"/>
          <w:lang w:bidi="uk-UA"/>
        </w:rPr>
        <w:t>.</w:t>
      </w:r>
    </w:p>
    <w:p w:rsidR="00C14379" w:rsidRPr="008D7CA5" w:rsidRDefault="006409D7" w:rsidP="00C14379">
      <w:pPr>
        <w:widowControl w:val="0"/>
        <w:tabs>
          <w:tab w:val="left" w:pos="709"/>
        </w:tabs>
        <w:ind w:firstLine="709"/>
        <w:jc w:val="both"/>
        <w:rPr>
          <w:bCs/>
          <w:sz w:val="27"/>
          <w:szCs w:val="27"/>
          <w:lang w:bidi="uk-UA"/>
        </w:rPr>
      </w:pPr>
      <w:r w:rsidRPr="008D7CA5">
        <w:rPr>
          <w:bCs/>
          <w:sz w:val="27"/>
          <w:szCs w:val="27"/>
          <w:lang w:bidi="uk-UA"/>
        </w:rPr>
        <w:t>Представник судді Гольник Л.В. Гавриленко І.</w:t>
      </w:r>
      <w:r w:rsidR="00C14379" w:rsidRPr="008D7CA5">
        <w:rPr>
          <w:bCs/>
          <w:sz w:val="27"/>
          <w:szCs w:val="27"/>
          <w:lang w:bidi="uk-UA"/>
        </w:rPr>
        <w:t>М. вказав, що суддя потребувала значного часу для перевірк</w:t>
      </w:r>
      <w:r w:rsidRPr="008D7CA5">
        <w:rPr>
          <w:bCs/>
          <w:sz w:val="27"/>
          <w:szCs w:val="27"/>
          <w:lang w:bidi="uk-UA"/>
        </w:rPr>
        <w:t xml:space="preserve">и факту наявності у </w:t>
      </w:r>
      <w:r w:rsidR="00F53FF5">
        <w:rPr>
          <w:bCs/>
          <w:sz w:val="27"/>
          <w:szCs w:val="27"/>
          <w:lang w:bidi="uk-UA"/>
        </w:rPr>
        <w:t>ОСОБА1</w:t>
      </w:r>
      <w:r w:rsidR="00C14379" w:rsidRPr="008D7CA5">
        <w:rPr>
          <w:bCs/>
          <w:sz w:val="27"/>
          <w:szCs w:val="27"/>
          <w:lang w:bidi="uk-UA"/>
        </w:rPr>
        <w:t xml:space="preserve"> права здійснювати журналістську діяльність. </w:t>
      </w:r>
    </w:p>
    <w:p w:rsidR="00C14379" w:rsidRPr="008D7CA5" w:rsidRDefault="00C14379" w:rsidP="00C14379">
      <w:pPr>
        <w:widowControl w:val="0"/>
        <w:tabs>
          <w:tab w:val="left" w:pos="709"/>
        </w:tabs>
        <w:ind w:firstLine="709"/>
        <w:jc w:val="both"/>
        <w:rPr>
          <w:bCs/>
          <w:sz w:val="27"/>
          <w:szCs w:val="27"/>
          <w:lang w:bidi="uk-UA"/>
        </w:rPr>
      </w:pPr>
      <w:r w:rsidRPr="008D7CA5">
        <w:rPr>
          <w:bCs/>
          <w:sz w:val="27"/>
          <w:szCs w:val="27"/>
          <w:lang w:bidi="uk-UA"/>
        </w:rPr>
        <w:t>Член В</w:t>
      </w:r>
      <w:r w:rsidR="006409D7" w:rsidRPr="008D7CA5">
        <w:rPr>
          <w:bCs/>
          <w:sz w:val="27"/>
          <w:szCs w:val="27"/>
          <w:lang w:bidi="uk-UA"/>
        </w:rPr>
        <w:t>ищої ради правосуддя Маселко Р.</w:t>
      </w:r>
      <w:r w:rsidRPr="008D7CA5">
        <w:rPr>
          <w:bCs/>
          <w:sz w:val="27"/>
          <w:szCs w:val="27"/>
          <w:lang w:bidi="uk-UA"/>
        </w:rPr>
        <w:t>А. подав заяву про самовідвід з тих підстав, що він був</w:t>
      </w:r>
      <w:r w:rsidR="006409D7" w:rsidRPr="008D7CA5">
        <w:rPr>
          <w:bCs/>
          <w:sz w:val="27"/>
          <w:szCs w:val="27"/>
          <w:lang w:bidi="uk-UA"/>
        </w:rPr>
        <w:t xml:space="preserve"> представником судді Гольник Л.</w:t>
      </w:r>
      <w:r w:rsidRPr="008D7CA5">
        <w:rPr>
          <w:bCs/>
          <w:sz w:val="27"/>
          <w:szCs w:val="27"/>
          <w:lang w:bidi="uk-UA"/>
        </w:rPr>
        <w:t xml:space="preserve">В. під час розгляду скарги Другою дисциплінарною палатою </w:t>
      </w:r>
      <w:r w:rsidR="00024015" w:rsidRPr="008D7CA5">
        <w:rPr>
          <w:bCs/>
          <w:sz w:val="27"/>
          <w:szCs w:val="27"/>
        </w:rPr>
        <w:t>Вищої ради правосуддя,</w:t>
      </w:r>
      <w:r w:rsidRPr="008D7CA5">
        <w:rPr>
          <w:bCs/>
          <w:sz w:val="27"/>
          <w:szCs w:val="27"/>
          <w:lang w:bidi="uk-UA"/>
        </w:rPr>
        <w:t xml:space="preserve"> а також неодноразово публічно висловлювався на захист с</w:t>
      </w:r>
      <w:r w:rsidR="006409D7" w:rsidRPr="008D7CA5">
        <w:rPr>
          <w:bCs/>
          <w:sz w:val="27"/>
          <w:szCs w:val="27"/>
          <w:lang w:bidi="uk-UA"/>
        </w:rPr>
        <w:t>удді Гольник Л.</w:t>
      </w:r>
      <w:r w:rsidRPr="008D7CA5">
        <w:rPr>
          <w:bCs/>
          <w:sz w:val="27"/>
          <w:szCs w:val="27"/>
          <w:lang w:bidi="uk-UA"/>
        </w:rPr>
        <w:t xml:space="preserve">В. </w:t>
      </w:r>
    </w:p>
    <w:p w:rsidR="00C14379" w:rsidRPr="008D7CA5" w:rsidRDefault="00C14379" w:rsidP="00C14379">
      <w:pPr>
        <w:widowControl w:val="0"/>
        <w:tabs>
          <w:tab w:val="left" w:pos="709"/>
        </w:tabs>
        <w:ind w:firstLine="709"/>
        <w:jc w:val="both"/>
        <w:rPr>
          <w:bCs/>
          <w:sz w:val="27"/>
          <w:szCs w:val="27"/>
          <w:lang w:bidi="uk-UA"/>
        </w:rPr>
      </w:pPr>
      <w:r w:rsidRPr="008D7CA5">
        <w:rPr>
          <w:bCs/>
          <w:sz w:val="27"/>
          <w:szCs w:val="27"/>
          <w:lang w:bidi="uk-UA"/>
        </w:rPr>
        <w:t xml:space="preserve">Ухвалою Вищої ради правосуддя від 12 грудня 2023 року ця заява була задоволена. </w:t>
      </w:r>
    </w:p>
    <w:p w:rsidR="00954A57" w:rsidRPr="008D7CA5" w:rsidRDefault="00910164" w:rsidP="0032221E">
      <w:pPr>
        <w:widowControl w:val="0"/>
        <w:tabs>
          <w:tab w:val="left" w:pos="709"/>
        </w:tabs>
        <w:ind w:firstLine="567"/>
        <w:jc w:val="both"/>
        <w:rPr>
          <w:b/>
          <w:bCs/>
          <w:sz w:val="27"/>
          <w:szCs w:val="27"/>
        </w:rPr>
      </w:pPr>
      <w:r w:rsidRPr="008D7CA5">
        <w:rPr>
          <w:bCs/>
          <w:sz w:val="27"/>
          <w:szCs w:val="27"/>
        </w:rPr>
        <w:t>Д</w:t>
      </w:r>
      <w:r w:rsidR="00954A57" w:rsidRPr="008D7CA5">
        <w:rPr>
          <w:bCs/>
          <w:sz w:val="27"/>
          <w:szCs w:val="27"/>
        </w:rPr>
        <w:t>ослідивши скаргу</w:t>
      </w:r>
      <w:r w:rsidRPr="008D7CA5">
        <w:rPr>
          <w:bCs/>
          <w:sz w:val="27"/>
          <w:szCs w:val="27"/>
        </w:rPr>
        <w:t xml:space="preserve"> з викладеним у ній </w:t>
      </w:r>
      <w:r w:rsidR="00954A57" w:rsidRPr="008D7CA5">
        <w:rPr>
          <w:bCs/>
          <w:sz w:val="27"/>
          <w:szCs w:val="27"/>
        </w:rPr>
        <w:t>клопотання</w:t>
      </w:r>
      <w:r w:rsidRPr="008D7CA5">
        <w:rPr>
          <w:bCs/>
          <w:sz w:val="27"/>
          <w:szCs w:val="27"/>
        </w:rPr>
        <w:t>м</w:t>
      </w:r>
      <w:r w:rsidR="00954A57" w:rsidRPr="008D7CA5">
        <w:rPr>
          <w:bCs/>
          <w:sz w:val="27"/>
          <w:szCs w:val="27"/>
        </w:rPr>
        <w:t xml:space="preserve"> про поновлення строку для оскарження рішення дисциплінарного органу, заслухавши доповідача</w:t>
      </w:r>
      <w:r w:rsidR="00C14379" w:rsidRPr="008D7CA5">
        <w:rPr>
          <w:bCs/>
          <w:sz w:val="27"/>
          <w:szCs w:val="27"/>
        </w:rPr>
        <w:t xml:space="preserve"> – члена Вищої р</w:t>
      </w:r>
      <w:r w:rsidR="006409D7" w:rsidRPr="008D7CA5">
        <w:rPr>
          <w:bCs/>
          <w:sz w:val="27"/>
          <w:szCs w:val="27"/>
        </w:rPr>
        <w:t>ади правосуддя Усика Г.</w:t>
      </w:r>
      <w:r w:rsidR="00C14379" w:rsidRPr="008D7CA5">
        <w:rPr>
          <w:bCs/>
          <w:sz w:val="27"/>
          <w:szCs w:val="27"/>
        </w:rPr>
        <w:t>І.</w:t>
      </w:r>
      <w:r w:rsidRPr="008D7CA5">
        <w:rPr>
          <w:bCs/>
          <w:sz w:val="27"/>
          <w:szCs w:val="27"/>
        </w:rPr>
        <w:t xml:space="preserve">, </w:t>
      </w:r>
      <w:r w:rsidR="00C14379" w:rsidRPr="008D7CA5">
        <w:rPr>
          <w:bCs/>
          <w:sz w:val="27"/>
          <w:szCs w:val="27"/>
        </w:rPr>
        <w:t xml:space="preserve">пояснення </w:t>
      </w:r>
      <w:r w:rsidR="00C14379" w:rsidRPr="008D7CA5">
        <w:rPr>
          <w:bCs/>
          <w:sz w:val="27"/>
          <w:szCs w:val="27"/>
          <w:lang w:bidi="uk-UA"/>
        </w:rPr>
        <w:t xml:space="preserve">судді </w:t>
      </w:r>
      <w:r w:rsidR="00C14379" w:rsidRPr="008D7CA5">
        <w:rPr>
          <w:bCs/>
          <w:sz w:val="27"/>
          <w:szCs w:val="27"/>
          <w:lang w:eastAsia="uk-UA"/>
        </w:rPr>
        <w:t xml:space="preserve">Гольник Л.В. </w:t>
      </w:r>
      <w:r w:rsidR="00C14379" w:rsidRPr="008D7CA5">
        <w:rPr>
          <w:bCs/>
          <w:sz w:val="27"/>
          <w:szCs w:val="27"/>
          <w:lang w:bidi="uk-UA"/>
        </w:rPr>
        <w:t>т</w:t>
      </w:r>
      <w:r w:rsidR="006409D7" w:rsidRPr="008D7CA5">
        <w:rPr>
          <w:bCs/>
          <w:sz w:val="27"/>
          <w:szCs w:val="27"/>
          <w:lang w:bidi="uk-UA"/>
        </w:rPr>
        <w:t>а її представника Гавриленка І.</w:t>
      </w:r>
      <w:r w:rsidR="00C14379" w:rsidRPr="008D7CA5">
        <w:rPr>
          <w:bCs/>
          <w:sz w:val="27"/>
          <w:szCs w:val="27"/>
          <w:lang w:bidi="uk-UA"/>
        </w:rPr>
        <w:t>М.</w:t>
      </w:r>
      <w:r w:rsidRPr="008D7CA5">
        <w:rPr>
          <w:bCs/>
          <w:sz w:val="27"/>
          <w:szCs w:val="27"/>
        </w:rPr>
        <w:t>, Вища рада правосуддя у</w:t>
      </w:r>
      <w:r w:rsidR="00954A57" w:rsidRPr="008D7CA5">
        <w:rPr>
          <w:bCs/>
          <w:sz w:val="27"/>
          <w:szCs w:val="27"/>
        </w:rPr>
        <w:t>становила таке.</w:t>
      </w:r>
    </w:p>
    <w:p w:rsidR="00954A57" w:rsidRPr="008D7CA5" w:rsidRDefault="00954A57" w:rsidP="0032221E">
      <w:pPr>
        <w:widowControl w:val="0"/>
        <w:tabs>
          <w:tab w:val="left" w:pos="709"/>
        </w:tabs>
        <w:ind w:firstLine="567"/>
        <w:jc w:val="both"/>
        <w:rPr>
          <w:bCs/>
          <w:sz w:val="27"/>
          <w:szCs w:val="27"/>
        </w:rPr>
      </w:pPr>
      <w:r w:rsidRPr="008D7CA5">
        <w:rPr>
          <w:bCs/>
          <w:sz w:val="27"/>
          <w:szCs w:val="27"/>
        </w:rPr>
        <w:t xml:space="preserve">Рішенням </w:t>
      </w:r>
      <w:r w:rsidR="005077BE" w:rsidRPr="008D7CA5">
        <w:rPr>
          <w:sz w:val="27"/>
          <w:szCs w:val="27"/>
        </w:rPr>
        <w:t>Другої Дисциплінарної палати Вищої ради правосуддя від</w:t>
      </w:r>
      <w:r w:rsidR="0032221E" w:rsidRPr="008D7CA5">
        <w:rPr>
          <w:sz w:val="27"/>
          <w:szCs w:val="27"/>
        </w:rPr>
        <w:t> </w:t>
      </w:r>
      <w:r w:rsidR="005077BE" w:rsidRPr="008D7CA5">
        <w:rPr>
          <w:sz w:val="27"/>
          <w:szCs w:val="27"/>
        </w:rPr>
        <w:t>12</w:t>
      </w:r>
      <w:r w:rsidR="0032221E" w:rsidRPr="008D7CA5">
        <w:rPr>
          <w:sz w:val="27"/>
          <w:szCs w:val="27"/>
        </w:rPr>
        <w:t> </w:t>
      </w:r>
      <w:r w:rsidR="005077BE" w:rsidRPr="008D7CA5">
        <w:rPr>
          <w:sz w:val="27"/>
          <w:szCs w:val="27"/>
        </w:rPr>
        <w:t>липня 2021 року №</w:t>
      </w:r>
      <w:r w:rsidR="0032221E" w:rsidRPr="008D7CA5">
        <w:rPr>
          <w:sz w:val="27"/>
          <w:szCs w:val="27"/>
        </w:rPr>
        <w:t> </w:t>
      </w:r>
      <w:r w:rsidR="005077BE" w:rsidRPr="008D7CA5">
        <w:rPr>
          <w:sz w:val="27"/>
          <w:szCs w:val="27"/>
        </w:rPr>
        <w:t>1515/2дп/15-21 відмов</w:t>
      </w:r>
      <w:r w:rsidR="0036726E" w:rsidRPr="008D7CA5">
        <w:rPr>
          <w:sz w:val="27"/>
          <w:szCs w:val="27"/>
        </w:rPr>
        <w:t xml:space="preserve">лено </w:t>
      </w:r>
      <w:r w:rsidR="005077BE" w:rsidRPr="008D7CA5">
        <w:rPr>
          <w:sz w:val="27"/>
          <w:szCs w:val="27"/>
        </w:rPr>
        <w:t>у притягненні судді Октябрського районног</w:t>
      </w:r>
      <w:r w:rsidR="0032221E" w:rsidRPr="008D7CA5">
        <w:rPr>
          <w:sz w:val="27"/>
          <w:szCs w:val="27"/>
        </w:rPr>
        <w:t>о суду міста Полтави Гольник Л.</w:t>
      </w:r>
      <w:r w:rsidR="005077BE" w:rsidRPr="008D7CA5">
        <w:rPr>
          <w:sz w:val="27"/>
          <w:szCs w:val="27"/>
        </w:rPr>
        <w:t>В. до дисциплінарної відповідальності та припинен</w:t>
      </w:r>
      <w:r w:rsidR="0036726E" w:rsidRPr="008D7CA5">
        <w:rPr>
          <w:sz w:val="27"/>
          <w:szCs w:val="27"/>
        </w:rPr>
        <w:t>о</w:t>
      </w:r>
      <w:r w:rsidR="005077BE" w:rsidRPr="008D7CA5">
        <w:rPr>
          <w:sz w:val="27"/>
          <w:szCs w:val="27"/>
        </w:rPr>
        <w:t xml:space="preserve"> дисциплінарн</w:t>
      </w:r>
      <w:r w:rsidR="0036726E" w:rsidRPr="008D7CA5">
        <w:rPr>
          <w:sz w:val="27"/>
          <w:szCs w:val="27"/>
        </w:rPr>
        <w:t>е</w:t>
      </w:r>
      <w:r w:rsidR="005077BE" w:rsidRPr="008D7CA5">
        <w:rPr>
          <w:sz w:val="27"/>
          <w:szCs w:val="27"/>
        </w:rPr>
        <w:t xml:space="preserve"> провадження</w:t>
      </w:r>
      <w:r w:rsidRPr="008D7CA5">
        <w:rPr>
          <w:bCs/>
          <w:sz w:val="27"/>
          <w:szCs w:val="27"/>
        </w:rPr>
        <w:t>.</w:t>
      </w:r>
    </w:p>
    <w:p w:rsidR="00024015" w:rsidRPr="008D7CA5" w:rsidRDefault="006037FB" w:rsidP="00412867">
      <w:pPr>
        <w:widowControl w:val="0"/>
        <w:tabs>
          <w:tab w:val="left" w:pos="709"/>
        </w:tabs>
        <w:ind w:firstLine="567"/>
        <w:jc w:val="both"/>
        <w:rPr>
          <w:bCs/>
          <w:sz w:val="27"/>
          <w:szCs w:val="27"/>
        </w:rPr>
      </w:pPr>
      <w:r w:rsidRPr="008D7CA5">
        <w:rPr>
          <w:bCs/>
          <w:sz w:val="27"/>
          <w:szCs w:val="27"/>
        </w:rPr>
        <w:t>17 листопада</w:t>
      </w:r>
      <w:r w:rsidR="00954A57" w:rsidRPr="008D7CA5">
        <w:rPr>
          <w:bCs/>
          <w:sz w:val="27"/>
          <w:szCs w:val="27"/>
        </w:rPr>
        <w:t xml:space="preserve"> 202</w:t>
      </w:r>
      <w:r w:rsidRPr="008D7CA5">
        <w:rPr>
          <w:bCs/>
          <w:sz w:val="27"/>
          <w:szCs w:val="27"/>
        </w:rPr>
        <w:t>3</w:t>
      </w:r>
      <w:r w:rsidR="00954A57" w:rsidRPr="008D7CA5">
        <w:rPr>
          <w:bCs/>
          <w:sz w:val="27"/>
          <w:szCs w:val="27"/>
        </w:rPr>
        <w:t xml:space="preserve"> року </w:t>
      </w:r>
      <w:r w:rsidR="00412867" w:rsidRPr="008D7CA5">
        <w:rPr>
          <w:bCs/>
          <w:sz w:val="27"/>
          <w:szCs w:val="27"/>
        </w:rPr>
        <w:t xml:space="preserve">суддя </w:t>
      </w:r>
      <w:r w:rsidR="00412867" w:rsidRPr="008D7CA5">
        <w:rPr>
          <w:bCs/>
          <w:sz w:val="27"/>
          <w:szCs w:val="27"/>
          <w:lang w:eastAsia="uk-UA"/>
        </w:rPr>
        <w:t>Гольник Л.В.</w:t>
      </w:r>
      <w:r w:rsidR="00412867" w:rsidRPr="008D7CA5">
        <w:rPr>
          <w:bCs/>
          <w:sz w:val="27"/>
          <w:szCs w:val="27"/>
        </w:rPr>
        <w:t xml:space="preserve"> </w:t>
      </w:r>
      <w:r w:rsidR="00954A57" w:rsidRPr="008D7CA5">
        <w:rPr>
          <w:bCs/>
          <w:sz w:val="27"/>
          <w:szCs w:val="27"/>
        </w:rPr>
        <w:t>засоб</w:t>
      </w:r>
      <w:r w:rsidR="00FD2313" w:rsidRPr="008D7CA5">
        <w:rPr>
          <w:bCs/>
          <w:sz w:val="27"/>
          <w:szCs w:val="27"/>
        </w:rPr>
        <w:t>ами</w:t>
      </w:r>
      <w:r w:rsidR="00954A57" w:rsidRPr="008D7CA5">
        <w:rPr>
          <w:bCs/>
          <w:sz w:val="27"/>
          <w:szCs w:val="27"/>
        </w:rPr>
        <w:t xml:space="preserve"> </w:t>
      </w:r>
      <w:r w:rsidRPr="008D7CA5">
        <w:rPr>
          <w:bCs/>
          <w:sz w:val="27"/>
          <w:szCs w:val="27"/>
        </w:rPr>
        <w:t>електронного</w:t>
      </w:r>
      <w:r w:rsidR="00954A57" w:rsidRPr="008D7CA5">
        <w:rPr>
          <w:bCs/>
          <w:sz w:val="27"/>
          <w:szCs w:val="27"/>
        </w:rPr>
        <w:t xml:space="preserve"> зв’язку на</w:t>
      </w:r>
      <w:r w:rsidR="00FD2313" w:rsidRPr="008D7CA5">
        <w:rPr>
          <w:bCs/>
          <w:sz w:val="27"/>
          <w:szCs w:val="27"/>
        </w:rPr>
        <w:t xml:space="preserve">діслала </w:t>
      </w:r>
      <w:r w:rsidR="00954A57" w:rsidRPr="008D7CA5">
        <w:rPr>
          <w:bCs/>
          <w:sz w:val="27"/>
          <w:szCs w:val="27"/>
        </w:rPr>
        <w:t xml:space="preserve">скаргу на рішення </w:t>
      </w:r>
      <w:r w:rsidRPr="008D7CA5">
        <w:rPr>
          <w:bCs/>
          <w:sz w:val="27"/>
          <w:szCs w:val="27"/>
        </w:rPr>
        <w:t>Друг</w:t>
      </w:r>
      <w:r w:rsidR="00954A57" w:rsidRPr="008D7CA5">
        <w:rPr>
          <w:bCs/>
          <w:sz w:val="27"/>
          <w:szCs w:val="27"/>
        </w:rPr>
        <w:t>ої Дисциплінарної палати</w:t>
      </w:r>
      <w:r w:rsidR="00024015" w:rsidRPr="008D7CA5">
        <w:rPr>
          <w:bCs/>
          <w:sz w:val="27"/>
          <w:szCs w:val="27"/>
        </w:rPr>
        <w:t>,</w:t>
      </w:r>
      <w:r w:rsidR="00412867" w:rsidRPr="008D7CA5">
        <w:rPr>
          <w:bCs/>
          <w:sz w:val="27"/>
          <w:szCs w:val="27"/>
        </w:rPr>
        <w:t xml:space="preserve"> у якій викладено клопотання про поновлення строку </w:t>
      </w:r>
      <w:r w:rsidR="00024015" w:rsidRPr="008D7CA5">
        <w:rPr>
          <w:bCs/>
          <w:sz w:val="27"/>
          <w:szCs w:val="27"/>
        </w:rPr>
        <w:t>для</w:t>
      </w:r>
      <w:r w:rsidR="00412867" w:rsidRPr="008D7CA5">
        <w:rPr>
          <w:bCs/>
          <w:sz w:val="27"/>
          <w:szCs w:val="27"/>
        </w:rPr>
        <w:t xml:space="preserve"> </w:t>
      </w:r>
      <w:r w:rsidR="00954A57" w:rsidRPr="008D7CA5">
        <w:rPr>
          <w:bCs/>
          <w:sz w:val="27"/>
          <w:szCs w:val="27"/>
        </w:rPr>
        <w:t>оскарження вказаного рішення</w:t>
      </w:r>
      <w:r w:rsidR="00024015" w:rsidRPr="008D7CA5">
        <w:rPr>
          <w:bCs/>
          <w:sz w:val="27"/>
          <w:szCs w:val="27"/>
        </w:rPr>
        <w:t>.</w:t>
      </w:r>
    </w:p>
    <w:p w:rsidR="006037FB" w:rsidRPr="008D7CA5" w:rsidRDefault="00412867" w:rsidP="00412867">
      <w:pPr>
        <w:widowControl w:val="0"/>
        <w:tabs>
          <w:tab w:val="left" w:pos="709"/>
        </w:tabs>
        <w:ind w:firstLine="567"/>
        <w:jc w:val="both"/>
        <w:rPr>
          <w:bCs/>
          <w:sz w:val="27"/>
          <w:szCs w:val="27"/>
        </w:rPr>
      </w:pPr>
      <w:r w:rsidRPr="008D7CA5">
        <w:rPr>
          <w:bCs/>
          <w:sz w:val="27"/>
          <w:szCs w:val="27"/>
        </w:rPr>
        <w:t>Клопотання об</w:t>
      </w:r>
      <w:r w:rsidR="00954A57" w:rsidRPr="008D7CA5">
        <w:rPr>
          <w:bCs/>
          <w:sz w:val="27"/>
          <w:szCs w:val="27"/>
        </w:rPr>
        <w:t>ґрунтов</w:t>
      </w:r>
      <w:r w:rsidRPr="008D7CA5">
        <w:rPr>
          <w:bCs/>
          <w:sz w:val="27"/>
          <w:szCs w:val="27"/>
        </w:rPr>
        <w:t xml:space="preserve">ане </w:t>
      </w:r>
      <w:r w:rsidR="00954A57" w:rsidRPr="008D7CA5">
        <w:rPr>
          <w:bCs/>
          <w:sz w:val="27"/>
          <w:szCs w:val="27"/>
        </w:rPr>
        <w:t>тим, що</w:t>
      </w:r>
      <w:r w:rsidR="006037FB" w:rsidRPr="008D7CA5">
        <w:rPr>
          <w:bCs/>
          <w:sz w:val="27"/>
          <w:szCs w:val="27"/>
        </w:rPr>
        <w:t xml:space="preserve"> </w:t>
      </w:r>
      <w:r w:rsidR="00024015" w:rsidRPr="008D7CA5">
        <w:rPr>
          <w:bCs/>
          <w:sz w:val="27"/>
          <w:szCs w:val="27"/>
          <w:lang w:eastAsia="uk-UA"/>
        </w:rPr>
        <w:t>суддя</w:t>
      </w:r>
      <w:r w:rsidR="006037FB" w:rsidRPr="008D7CA5">
        <w:rPr>
          <w:bCs/>
          <w:sz w:val="27"/>
          <w:szCs w:val="27"/>
          <w:lang w:eastAsia="uk-UA"/>
        </w:rPr>
        <w:t xml:space="preserve"> тривалий час із незалежних від неї причин не могла подати до Вищої ради правосуддя обґрунтовану та підкр</w:t>
      </w:r>
      <w:r w:rsidR="00191FB0" w:rsidRPr="008D7CA5">
        <w:rPr>
          <w:bCs/>
          <w:sz w:val="27"/>
          <w:szCs w:val="27"/>
          <w:lang w:eastAsia="uk-UA"/>
        </w:rPr>
        <w:t>іплену документальними доказами</w:t>
      </w:r>
      <w:r w:rsidR="006037FB" w:rsidRPr="008D7CA5">
        <w:rPr>
          <w:bCs/>
          <w:sz w:val="27"/>
          <w:szCs w:val="27"/>
          <w:lang w:eastAsia="uk-UA"/>
        </w:rPr>
        <w:t xml:space="preserve"> скаргу на рішення </w:t>
      </w:r>
      <w:r w:rsidR="006037FB" w:rsidRPr="008D7CA5">
        <w:rPr>
          <w:bCs/>
          <w:sz w:val="27"/>
          <w:szCs w:val="27"/>
          <w:shd w:val="clear" w:color="auto" w:fill="FFFFFF"/>
        </w:rPr>
        <w:t>Другої Дисциплінарної палати Вищої ради правосуддя від 12 липня 2021 року №</w:t>
      </w:r>
      <w:r w:rsidR="0032221E" w:rsidRPr="008D7CA5">
        <w:rPr>
          <w:bCs/>
          <w:sz w:val="27"/>
          <w:szCs w:val="27"/>
          <w:shd w:val="clear" w:color="auto" w:fill="FFFFFF"/>
        </w:rPr>
        <w:t> </w:t>
      </w:r>
      <w:r w:rsidR="006037FB" w:rsidRPr="008D7CA5">
        <w:rPr>
          <w:bCs/>
          <w:sz w:val="27"/>
          <w:szCs w:val="27"/>
          <w:shd w:val="clear" w:color="auto" w:fill="FFFFFF"/>
        </w:rPr>
        <w:t>1515/2дп/15-21</w:t>
      </w:r>
      <w:r w:rsidR="006037FB" w:rsidRPr="008D7CA5">
        <w:rPr>
          <w:bCs/>
          <w:sz w:val="27"/>
          <w:szCs w:val="27"/>
        </w:rPr>
        <w:t>.</w:t>
      </w:r>
    </w:p>
    <w:p w:rsidR="00090D7A" w:rsidRPr="008D7CA5" w:rsidRDefault="00954A57" w:rsidP="0032221E">
      <w:pPr>
        <w:widowControl w:val="0"/>
        <w:tabs>
          <w:tab w:val="left" w:pos="709"/>
        </w:tabs>
        <w:ind w:firstLine="567"/>
        <w:jc w:val="both"/>
        <w:rPr>
          <w:bCs/>
          <w:sz w:val="27"/>
          <w:szCs w:val="27"/>
        </w:rPr>
      </w:pPr>
      <w:r w:rsidRPr="008D7CA5">
        <w:rPr>
          <w:bCs/>
          <w:sz w:val="27"/>
          <w:szCs w:val="27"/>
        </w:rPr>
        <w:t>Як зазначає суддя</w:t>
      </w:r>
      <w:r w:rsidR="0032221E" w:rsidRPr="008D7CA5">
        <w:rPr>
          <w:bCs/>
          <w:sz w:val="27"/>
          <w:szCs w:val="27"/>
        </w:rPr>
        <w:t xml:space="preserve"> Гольник Л.</w:t>
      </w:r>
      <w:r w:rsidR="00E310BF" w:rsidRPr="008D7CA5">
        <w:rPr>
          <w:bCs/>
          <w:sz w:val="27"/>
          <w:szCs w:val="27"/>
        </w:rPr>
        <w:t>В.</w:t>
      </w:r>
      <w:r w:rsidRPr="008D7CA5">
        <w:rPr>
          <w:bCs/>
          <w:sz w:val="27"/>
          <w:szCs w:val="27"/>
        </w:rPr>
        <w:t xml:space="preserve">, </w:t>
      </w:r>
      <w:r w:rsidR="00F53FF5">
        <w:rPr>
          <w:bCs/>
          <w:sz w:val="27"/>
          <w:szCs w:val="27"/>
        </w:rPr>
        <w:t>ОСОБА1</w:t>
      </w:r>
      <w:r w:rsidR="0036726E" w:rsidRPr="008D7CA5">
        <w:rPr>
          <w:bCs/>
          <w:sz w:val="27"/>
          <w:szCs w:val="27"/>
        </w:rPr>
        <w:t xml:space="preserve"> свідомо ввів членів </w:t>
      </w:r>
      <w:r w:rsidR="0032221E" w:rsidRPr="008D7CA5">
        <w:rPr>
          <w:bCs/>
          <w:sz w:val="27"/>
          <w:szCs w:val="27"/>
        </w:rPr>
        <w:t>Вищої ради правосуддя</w:t>
      </w:r>
      <w:r w:rsidR="0036726E" w:rsidRPr="008D7CA5">
        <w:rPr>
          <w:bCs/>
          <w:sz w:val="27"/>
          <w:szCs w:val="27"/>
        </w:rPr>
        <w:t xml:space="preserve"> в оману, надіславши у день засідання палати засобами електронного зв’язку на адресу </w:t>
      </w:r>
      <w:r w:rsidR="0032221E" w:rsidRPr="008D7CA5">
        <w:rPr>
          <w:bCs/>
          <w:sz w:val="27"/>
          <w:szCs w:val="27"/>
        </w:rPr>
        <w:t>Вищої ради правосуддя</w:t>
      </w:r>
      <w:r w:rsidR="0036726E" w:rsidRPr="008D7CA5">
        <w:rPr>
          <w:bCs/>
          <w:sz w:val="27"/>
          <w:szCs w:val="27"/>
        </w:rPr>
        <w:t xml:space="preserve"> завідомо неправдиві документи</w:t>
      </w:r>
      <w:r w:rsidR="007956F2" w:rsidRPr="008D7CA5">
        <w:rPr>
          <w:bCs/>
          <w:sz w:val="27"/>
          <w:szCs w:val="27"/>
        </w:rPr>
        <w:t>. Про</w:t>
      </w:r>
      <w:r w:rsidR="00191FB0" w:rsidRPr="008D7CA5">
        <w:rPr>
          <w:bCs/>
          <w:sz w:val="27"/>
          <w:szCs w:val="27"/>
        </w:rPr>
        <w:t>те побачити ці документи, а тим</w:t>
      </w:r>
      <w:r w:rsidR="007956F2" w:rsidRPr="008D7CA5">
        <w:rPr>
          <w:bCs/>
          <w:sz w:val="27"/>
          <w:szCs w:val="27"/>
        </w:rPr>
        <w:t xml:space="preserve"> більше,</w:t>
      </w:r>
      <w:r w:rsidR="00191FB0" w:rsidRPr="008D7CA5">
        <w:rPr>
          <w:bCs/>
          <w:sz w:val="27"/>
          <w:szCs w:val="27"/>
        </w:rPr>
        <w:t xml:space="preserve"> перевірити їх на достовірність</w:t>
      </w:r>
      <w:r w:rsidR="007956F2" w:rsidRPr="008D7CA5">
        <w:rPr>
          <w:bCs/>
          <w:sz w:val="27"/>
          <w:szCs w:val="27"/>
        </w:rPr>
        <w:t xml:space="preserve"> під час засідання Дисциплінарної палати суддя з очевидних причин не могла. </w:t>
      </w:r>
    </w:p>
    <w:p w:rsidR="00954A57" w:rsidRPr="008D7CA5" w:rsidRDefault="007956F2" w:rsidP="0032221E">
      <w:pPr>
        <w:widowControl w:val="0"/>
        <w:tabs>
          <w:tab w:val="left" w:pos="709"/>
        </w:tabs>
        <w:ind w:firstLine="567"/>
        <w:jc w:val="both"/>
        <w:rPr>
          <w:bCs/>
          <w:sz w:val="27"/>
          <w:szCs w:val="27"/>
        </w:rPr>
      </w:pPr>
      <w:r w:rsidRPr="008D7CA5">
        <w:rPr>
          <w:bCs/>
          <w:sz w:val="27"/>
          <w:szCs w:val="27"/>
        </w:rPr>
        <w:t xml:space="preserve">Після публікації оскаржуваного рішення на офіційному сайті </w:t>
      </w:r>
      <w:r w:rsidR="0032221E" w:rsidRPr="008D7CA5">
        <w:rPr>
          <w:bCs/>
          <w:sz w:val="27"/>
          <w:szCs w:val="27"/>
        </w:rPr>
        <w:t xml:space="preserve">Вищої ради правосуддя </w:t>
      </w:r>
      <w:r w:rsidRPr="008D7CA5">
        <w:rPr>
          <w:bCs/>
          <w:sz w:val="27"/>
          <w:szCs w:val="27"/>
        </w:rPr>
        <w:t>22</w:t>
      </w:r>
      <w:r w:rsidR="0032221E" w:rsidRPr="008D7CA5">
        <w:rPr>
          <w:bCs/>
          <w:sz w:val="27"/>
          <w:szCs w:val="27"/>
        </w:rPr>
        <w:t xml:space="preserve"> липня </w:t>
      </w:r>
      <w:r w:rsidRPr="008D7CA5">
        <w:rPr>
          <w:bCs/>
          <w:sz w:val="27"/>
          <w:szCs w:val="27"/>
        </w:rPr>
        <w:t>2021</w:t>
      </w:r>
      <w:r w:rsidR="0036726E" w:rsidRPr="008D7CA5">
        <w:rPr>
          <w:bCs/>
          <w:sz w:val="27"/>
          <w:szCs w:val="27"/>
        </w:rPr>
        <w:t xml:space="preserve"> </w:t>
      </w:r>
      <w:r w:rsidR="0032221E" w:rsidRPr="008D7CA5">
        <w:rPr>
          <w:bCs/>
          <w:sz w:val="27"/>
          <w:szCs w:val="27"/>
        </w:rPr>
        <w:t>року</w:t>
      </w:r>
      <w:r w:rsidR="00412867" w:rsidRPr="008D7CA5">
        <w:rPr>
          <w:bCs/>
          <w:sz w:val="27"/>
          <w:szCs w:val="27"/>
        </w:rPr>
        <w:t>,</w:t>
      </w:r>
      <w:r w:rsidR="0032221E" w:rsidRPr="008D7CA5">
        <w:rPr>
          <w:bCs/>
          <w:sz w:val="27"/>
          <w:szCs w:val="27"/>
        </w:rPr>
        <w:t xml:space="preserve"> </w:t>
      </w:r>
      <w:r w:rsidRPr="008D7CA5">
        <w:rPr>
          <w:bCs/>
          <w:sz w:val="27"/>
          <w:szCs w:val="27"/>
        </w:rPr>
        <w:t>Гольник Л.В.</w:t>
      </w:r>
      <w:r w:rsidR="0036726E" w:rsidRPr="008D7CA5">
        <w:rPr>
          <w:bCs/>
          <w:sz w:val="27"/>
          <w:szCs w:val="27"/>
        </w:rPr>
        <w:t xml:space="preserve"> </w:t>
      </w:r>
      <w:r w:rsidR="00412867" w:rsidRPr="008D7CA5">
        <w:rPr>
          <w:bCs/>
          <w:sz w:val="27"/>
          <w:szCs w:val="27"/>
        </w:rPr>
        <w:t xml:space="preserve">звернулася до </w:t>
      </w:r>
      <w:r w:rsidR="0032221E" w:rsidRPr="008D7CA5">
        <w:rPr>
          <w:bCs/>
          <w:sz w:val="27"/>
          <w:szCs w:val="27"/>
        </w:rPr>
        <w:t xml:space="preserve">Вищої ради </w:t>
      </w:r>
      <w:r w:rsidR="0032221E" w:rsidRPr="008D7CA5">
        <w:rPr>
          <w:bCs/>
          <w:sz w:val="27"/>
          <w:szCs w:val="27"/>
        </w:rPr>
        <w:lastRenderedPageBreak/>
        <w:t>правосуддя</w:t>
      </w:r>
      <w:r w:rsidRPr="008D7CA5">
        <w:rPr>
          <w:bCs/>
          <w:sz w:val="27"/>
          <w:szCs w:val="27"/>
        </w:rPr>
        <w:t xml:space="preserve"> </w:t>
      </w:r>
      <w:r w:rsidR="00412867" w:rsidRPr="008D7CA5">
        <w:rPr>
          <w:bCs/>
          <w:sz w:val="27"/>
          <w:szCs w:val="27"/>
        </w:rPr>
        <w:t xml:space="preserve">із </w:t>
      </w:r>
      <w:r w:rsidRPr="008D7CA5">
        <w:rPr>
          <w:bCs/>
          <w:sz w:val="27"/>
          <w:szCs w:val="27"/>
        </w:rPr>
        <w:t>заяв</w:t>
      </w:r>
      <w:r w:rsidR="00412867" w:rsidRPr="008D7CA5">
        <w:rPr>
          <w:bCs/>
          <w:sz w:val="27"/>
          <w:szCs w:val="27"/>
        </w:rPr>
        <w:t xml:space="preserve">ою </w:t>
      </w:r>
      <w:r w:rsidRPr="008D7CA5">
        <w:rPr>
          <w:bCs/>
          <w:sz w:val="27"/>
          <w:szCs w:val="27"/>
        </w:rPr>
        <w:t>про надання їй матеріалів дисциплінарної справи в електронному вигляді</w:t>
      </w:r>
      <w:r w:rsidR="006037FB" w:rsidRPr="008D7CA5">
        <w:rPr>
          <w:bCs/>
          <w:sz w:val="27"/>
          <w:szCs w:val="27"/>
        </w:rPr>
        <w:t>.</w:t>
      </w:r>
      <w:r w:rsidR="00E310BF" w:rsidRPr="008D7CA5">
        <w:rPr>
          <w:bCs/>
          <w:sz w:val="27"/>
          <w:szCs w:val="27"/>
        </w:rPr>
        <w:t xml:space="preserve"> Таку можливість суддя отримала після надходження на її електронну адресу листа </w:t>
      </w:r>
      <w:r w:rsidR="0032221E" w:rsidRPr="008D7CA5">
        <w:rPr>
          <w:bCs/>
          <w:sz w:val="27"/>
          <w:szCs w:val="27"/>
        </w:rPr>
        <w:t>Вищої ради правосуддя</w:t>
      </w:r>
      <w:r w:rsidR="00E310BF" w:rsidRPr="008D7CA5">
        <w:rPr>
          <w:bCs/>
          <w:sz w:val="27"/>
          <w:szCs w:val="27"/>
        </w:rPr>
        <w:t xml:space="preserve"> від 30</w:t>
      </w:r>
      <w:r w:rsidR="0032221E" w:rsidRPr="008D7CA5">
        <w:rPr>
          <w:bCs/>
          <w:sz w:val="27"/>
          <w:szCs w:val="27"/>
        </w:rPr>
        <w:t xml:space="preserve"> липня </w:t>
      </w:r>
      <w:r w:rsidR="00E310BF" w:rsidRPr="008D7CA5">
        <w:rPr>
          <w:bCs/>
          <w:sz w:val="27"/>
          <w:szCs w:val="27"/>
        </w:rPr>
        <w:t>2021</w:t>
      </w:r>
      <w:r w:rsidR="00CC44E6" w:rsidRPr="008D7CA5">
        <w:rPr>
          <w:bCs/>
          <w:sz w:val="27"/>
          <w:szCs w:val="27"/>
        </w:rPr>
        <w:t> </w:t>
      </w:r>
      <w:r w:rsidR="0032221E" w:rsidRPr="008D7CA5">
        <w:rPr>
          <w:bCs/>
          <w:sz w:val="27"/>
          <w:szCs w:val="27"/>
        </w:rPr>
        <w:t>року</w:t>
      </w:r>
      <w:r w:rsidR="00E310BF" w:rsidRPr="008D7CA5">
        <w:rPr>
          <w:bCs/>
          <w:sz w:val="27"/>
          <w:szCs w:val="27"/>
        </w:rPr>
        <w:t xml:space="preserve"> із посиланням на місцезнаходження електронної копії матеріалів дисциплінарної справи.</w:t>
      </w:r>
    </w:p>
    <w:p w:rsidR="00954A57" w:rsidRPr="008D7CA5" w:rsidRDefault="00412867" w:rsidP="0032221E">
      <w:pPr>
        <w:widowControl w:val="0"/>
        <w:tabs>
          <w:tab w:val="left" w:pos="709"/>
        </w:tabs>
        <w:ind w:firstLine="567"/>
        <w:jc w:val="both"/>
        <w:rPr>
          <w:bCs/>
          <w:sz w:val="27"/>
          <w:szCs w:val="27"/>
        </w:rPr>
      </w:pPr>
      <w:r w:rsidRPr="008D7CA5">
        <w:rPr>
          <w:bCs/>
          <w:sz w:val="27"/>
          <w:szCs w:val="27"/>
        </w:rPr>
        <w:t>З</w:t>
      </w:r>
      <w:r w:rsidR="00954A57" w:rsidRPr="008D7CA5">
        <w:rPr>
          <w:bCs/>
          <w:sz w:val="27"/>
          <w:szCs w:val="27"/>
        </w:rPr>
        <w:t xml:space="preserve">ауважила, що </w:t>
      </w:r>
      <w:r w:rsidR="007F0740" w:rsidRPr="008D7CA5">
        <w:rPr>
          <w:bCs/>
          <w:sz w:val="27"/>
          <w:szCs w:val="27"/>
        </w:rPr>
        <w:t xml:space="preserve">вивчення документів, які </w:t>
      </w:r>
      <w:r w:rsidR="00F53FF5">
        <w:rPr>
          <w:bCs/>
          <w:sz w:val="27"/>
          <w:szCs w:val="27"/>
        </w:rPr>
        <w:t>ОСОБА1</w:t>
      </w:r>
      <w:r w:rsidR="007F0740" w:rsidRPr="008D7CA5">
        <w:rPr>
          <w:bCs/>
          <w:sz w:val="27"/>
          <w:szCs w:val="27"/>
        </w:rPr>
        <w:t xml:space="preserve"> направив до </w:t>
      </w:r>
      <w:r w:rsidR="00E041DC" w:rsidRPr="008D7CA5">
        <w:rPr>
          <w:bCs/>
          <w:sz w:val="27"/>
          <w:szCs w:val="27"/>
        </w:rPr>
        <w:t>Вищої ради правосуддя</w:t>
      </w:r>
      <w:r w:rsidR="007F0740" w:rsidRPr="008D7CA5">
        <w:rPr>
          <w:bCs/>
          <w:sz w:val="27"/>
          <w:szCs w:val="27"/>
        </w:rPr>
        <w:t xml:space="preserve"> 12 липня 2021 року, а головне – пошук інформації на спростування недостовірних даних, потребували певного часу</w:t>
      </w:r>
      <w:r w:rsidR="00954A57" w:rsidRPr="008D7CA5">
        <w:rPr>
          <w:bCs/>
          <w:sz w:val="27"/>
          <w:szCs w:val="27"/>
        </w:rPr>
        <w:t>.</w:t>
      </w:r>
      <w:r w:rsidR="000E25FB" w:rsidRPr="008D7CA5">
        <w:rPr>
          <w:bCs/>
          <w:sz w:val="27"/>
          <w:szCs w:val="27"/>
        </w:rPr>
        <w:t xml:space="preserve"> Водночас з </w:t>
      </w:r>
      <w:r w:rsidR="000E25FB" w:rsidRPr="008D7CA5">
        <w:rPr>
          <w:bCs/>
          <w:sz w:val="27"/>
          <w:szCs w:val="27"/>
        </w:rPr>
        <w:br/>
      </w:r>
      <w:r w:rsidR="007F0740" w:rsidRPr="008D7CA5">
        <w:rPr>
          <w:bCs/>
          <w:sz w:val="27"/>
          <w:szCs w:val="27"/>
        </w:rPr>
        <w:t>5</w:t>
      </w:r>
      <w:r w:rsidR="00191FB0" w:rsidRPr="008D7CA5">
        <w:rPr>
          <w:bCs/>
          <w:sz w:val="27"/>
          <w:szCs w:val="27"/>
        </w:rPr>
        <w:t xml:space="preserve"> серпня </w:t>
      </w:r>
      <w:r w:rsidR="007F0740" w:rsidRPr="008D7CA5">
        <w:rPr>
          <w:bCs/>
          <w:sz w:val="27"/>
          <w:szCs w:val="27"/>
        </w:rPr>
        <w:t>2021</w:t>
      </w:r>
      <w:r w:rsidR="00191FB0" w:rsidRPr="008D7CA5">
        <w:rPr>
          <w:bCs/>
          <w:sz w:val="27"/>
          <w:szCs w:val="27"/>
        </w:rPr>
        <w:t xml:space="preserve"> року</w:t>
      </w:r>
      <w:r w:rsidR="007F0740" w:rsidRPr="008D7CA5">
        <w:rPr>
          <w:bCs/>
          <w:sz w:val="27"/>
          <w:szCs w:val="27"/>
        </w:rPr>
        <w:t xml:space="preserve"> було припинено розподіл між членами </w:t>
      </w:r>
      <w:r w:rsidR="00191FB0" w:rsidRPr="008D7CA5">
        <w:rPr>
          <w:bCs/>
          <w:sz w:val="27"/>
          <w:szCs w:val="27"/>
        </w:rPr>
        <w:t>Вищої ради правосуддя</w:t>
      </w:r>
      <w:r w:rsidR="007F0740" w:rsidRPr="008D7CA5">
        <w:rPr>
          <w:bCs/>
          <w:sz w:val="27"/>
          <w:szCs w:val="27"/>
        </w:rPr>
        <w:t xml:space="preserve"> дисциплінарних скарг, а також скарг на рішення про притягнення до дисциплінарної відповідальності судді чи прокурора.</w:t>
      </w:r>
    </w:p>
    <w:p w:rsidR="00412867" w:rsidRPr="008D7CA5" w:rsidRDefault="00412867" w:rsidP="0032221E">
      <w:pPr>
        <w:widowControl w:val="0"/>
        <w:tabs>
          <w:tab w:val="left" w:pos="709"/>
        </w:tabs>
        <w:ind w:firstLine="567"/>
        <w:jc w:val="both"/>
        <w:rPr>
          <w:bCs/>
          <w:sz w:val="27"/>
          <w:szCs w:val="27"/>
        </w:rPr>
      </w:pPr>
      <w:r w:rsidRPr="008D7CA5">
        <w:rPr>
          <w:bCs/>
          <w:sz w:val="27"/>
          <w:szCs w:val="27"/>
        </w:rPr>
        <w:t>У</w:t>
      </w:r>
      <w:r w:rsidR="00954A57" w:rsidRPr="008D7CA5">
        <w:rPr>
          <w:bCs/>
          <w:sz w:val="27"/>
          <w:szCs w:val="27"/>
        </w:rPr>
        <w:t xml:space="preserve">раховуючи </w:t>
      </w:r>
      <w:r w:rsidRPr="008D7CA5">
        <w:rPr>
          <w:bCs/>
          <w:sz w:val="27"/>
          <w:szCs w:val="27"/>
        </w:rPr>
        <w:t>наведене,</w:t>
      </w:r>
      <w:r w:rsidR="00954A57" w:rsidRPr="008D7CA5">
        <w:rPr>
          <w:bCs/>
          <w:sz w:val="27"/>
          <w:szCs w:val="27"/>
        </w:rPr>
        <w:t xml:space="preserve"> судд</w:t>
      </w:r>
      <w:r w:rsidR="00FD2313" w:rsidRPr="008D7CA5">
        <w:rPr>
          <w:bCs/>
          <w:sz w:val="27"/>
          <w:szCs w:val="27"/>
        </w:rPr>
        <w:t>я</w:t>
      </w:r>
      <w:r w:rsidR="00954A57" w:rsidRPr="008D7CA5">
        <w:rPr>
          <w:bCs/>
          <w:sz w:val="27"/>
          <w:szCs w:val="27"/>
        </w:rPr>
        <w:t xml:space="preserve"> </w:t>
      </w:r>
      <w:r w:rsidR="006037FB" w:rsidRPr="008D7CA5">
        <w:rPr>
          <w:bCs/>
          <w:sz w:val="27"/>
          <w:szCs w:val="27"/>
          <w:lang w:eastAsia="uk-UA"/>
        </w:rPr>
        <w:t xml:space="preserve">Гольник Л.В. </w:t>
      </w:r>
      <w:r w:rsidRPr="008D7CA5">
        <w:rPr>
          <w:bCs/>
          <w:sz w:val="27"/>
          <w:szCs w:val="27"/>
          <w:lang w:eastAsia="uk-UA"/>
        </w:rPr>
        <w:t xml:space="preserve">просила визнати поважними причини </w:t>
      </w:r>
      <w:r w:rsidRPr="008D7CA5">
        <w:rPr>
          <w:bCs/>
          <w:sz w:val="27"/>
          <w:szCs w:val="27"/>
        </w:rPr>
        <w:t xml:space="preserve">пропуску строку </w:t>
      </w:r>
      <w:r w:rsidR="00090D7A" w:rsidRPr="008D7CA5">
        <w:rPr>
          <w:bCs/>
          <w:sz w:val="27"/>
          <w:szCs w:val="27"/>
        </w:rPr>
        <w:t>для</w:t>
      </w:r>
      <w:r w:rsidRPr="008D7CA5">
        <w:rPr>
          <w:bCs/>
          <w:sz w:val="27"/>
          <w:szCs w:val="27"/>
        </w:rPr>
        <w:t xml:space="preserve"> оскарження рішення Другої Дисциплінарної палати </w:t>
      </w:r>
      <w:r w:rsidRPr="008D7CA5">
        <w:rPr>
          <w:bCs/>
          <w:sz w:val="27"/>
          <w:szCs w:val="27"/>
          <w:shd w:val="clear" w:color="auto" w:fill="FFFFFF"/>
        </w:rPr>
        <w:t>від 12 липня 2021 року № 1515/2дп/15-21</w:t>
      </w:r>
      <w:r w:rsidR="001D0B72" w:rsidRPr="008D7CA5">
        <w:rPr>
          <w:bCs/>
          <w:sz w:val="27"/>
          <w:szCs w:val="27"/>
          <w:shd w:val="clear" w:color="auto" w:fill="FFFFFF"/>
        </w:rPr>
        <w:t xml:space="preserve"> </w:t>
      </w:r>
      <w:r w:rsidRPr="008D7CA5">
        <w:rPr>
          <w:bCs/>
          <w:sz w:val="27"/>
          <w:szCs w:val="27"/>
        </w:rPr>
        <w:t xml:space="preserve">та наявними підстави для його поновлення. </w:t>
      </w:r>
    </w:p>
    <w:p w:rsidR="00954A57" w:rsidRPr="008D7CA5" w:rsidRDefault="00412867" w:rsidP="0032221E">
      <w:pPr>
        <w:widowControl w:val="0"/>
        <w:tabs>
          <w:tab w:val="left" w:pos="709"/>
        </w:tabs>
        <w:ind w:firstLine="567"/>
        <w:jc w:val="both"/>
        <w:rPr>
          <w:bCs/>
          <w:sz w:val="27"/>
          <w:szCs w:val="27"/>
        </w:rPr>
      </w:pPr>
      <w:r w:rsidRPr="008D7CA5">
        <w:rPr>
          <w:bCs/>
          <w:sz w:val="27"/>
          <w:szCs w:val="27"/>
          <w:lang w:eastAsia="uk-UA"/>
        </w:rPr>
        <w:t xml:space="preserve">Вирішуючи питання </w:t>
      </w:r>
      <w:r w:rsidR="00090D7A" w:rsidRPr="008D7CA5">
        <w:rPr>
          <w:bCs/>
          <w:sz w:val="27"/>
          <w:szCs w:val="27"/>
          <w:lang w:eastAsia="uk-UA"/>
        </w:rPr>
        <w:t>щодо</w:t>
      </w:r>
      <w:r w:rsidRPr="008D7CA5">
        <w:rPr>
          <w:bCs/>
          <w:sz w:val="27"/>
          <w:szCs w:val="27"/>
          <w:lang w:eastAsia="uk-UA"/>
        </w:rPr>
        <w:t xml:space="preserve"> </w:t>
      </w:r>
      <w:r w:rsidR="00954A57" w:rsidRPr="008D7CA5">
        <w:rPr>
          <w:bCs/>
          <w:sz w:val="27"/>
          <w:szCs w:val="27"/>
        </w:rPr>
        <w:t xml:space="preserve">поновлення строку </w:t>
      </w:r>
      <w:r w:rsidR="00090D7A" w:rsidRPr="008D7CA5">
        <w:rPr>
          <w:bCs/>
          <w:sz w:val="27"/>
          <w:szCs w:val="27"/>
        </w:rPr>
        <w:t>для</w:t>
      </w:r>
      <w:r w:rsidR="00954A57" w:rsidRPr="008D7CA5">
        <w:rPr>
          <w:bCs/>
          <w:sz w:val="27"/>
          <w:szCs w:val="27"/>
        </w:rPr>
        <w:t xml:space="preserve"> оскарження </w:t>
      </w:r>
      <w:r w:rsidRPr="008D7CA5">
        <w:rPr>
          <w:bCs/>
          <w:sz w:val="27"/>
          <w:szCs w:val="27"/>
        </w:rPr>
        <w:t xml:space="preserve">наведеного вище </w:t>
      </w:r>
      <w:r w:rsidR="00284316" w:rsidRPr="008D7CA5">
        <w:rPr>
          <w:bCs/>
          <w:sz w:val="27"/>
          <w:szCs w:val="27"/>
        </w:rPr>
        <w:t xml:space="preserve">рішення, </w:t>
      </w:r>
      <w:r w:rsidR="00954A57" w:rsidRPr="008D7CA5">
        <w:rPr>
          <w:bCs/>
          <w:sz w:val="27"/>
          <w:szCs w:val="27"/>
        </w:rPr>
        <w:t xml:space="preserve">Вища рада правосуддя вважає </w:t>
      </w:r>
      <w:r w:rsidR="00284316" w:rsidRPr="008D7CA5">
        <w:rPr>
          <w:bCs/>
          <w:sz w:val="27"/>
          <w:szCs w:val="27"/>
        </w:rPr>
        <w:t xml:space="preserve">необхідним </w:t>
      </w:r>
      <w:r w:rsidR="00954A57" w:rsidRPr="008D7CA5">
        <w:rPr>
          <w:bCs/>
          <w:sz w:val="27"/>
          <w:szCs w:val="27"/>
        </w:rPr>
        <w:t>зазначити таке.</w:t>
      </w:r>
    </w:p>
    <w:p w:rsidR="006037FB" w:rsidRPr="008D7CA5" w:rsidRDefault="00954A57" w:rsidP="0032221E">
      <w:pPr>
        <w:widowControl w:val="0"/>
        <w:tabs>
          <w:tab w:val="left" w:pos="709"/>
        </w:tabs>
        <w:ind w:firstLine="567"/>
        <w:jc w:val="both"/>
        <w:rPr>
          <w:bCs/>
          <w:sz w:val="27"/>
          <w:szCs w:val="27"/>
        </w:rPr>
      </w:pPr>
      <w:r w:rsidRPr="008D7CA5">
        <w:rPr>
          <w:bCs/>
          <w:sz w:val="27"/>
          <w:szCs w:val="27"/>
        </w:rPr>
        <w:t xml:space="preserve">Рішення </w:t>
      </w:r>
      <w:r w:rsidR="006037FB" w:rsidRPr="008D7CA5">
        <w:rPr>
          <w:bCs/>
          <w:sz w:val="27"/>
          <w:szCs w:val="27"/>
        </w:rPr>
        <w:t>Другої</w:t>
      </w:r>
      <w:r w:rsidRPr="008D7CA5">
        <w:rPr>
          <w:bCs/>
          <w:sz w:val="27"/>
          <w:szCs w:val="27"/>
        </w:rPr>
        <w:t xml:space="preserve"> Дисциплінарної палати Вищої ради правосуддя ухвален</w:t>
      </w:r>
      <w:r w:rsidR="00893508" w:rsidRPr="008D7CA5">
        <w:rPr>
          <w:bCs/>
          <w:sz w:val="27"/>
          <w:szCs w:val="27"/>
        </w:rPr>
        <w:t>е</w:t>
      </w:r>
      <w:r w:rsidRPr="008D7CA5">
        <w:rPr>
          <w:bCs/>
          <w:sz w:val="27"/>
          <w:szCs w:val="27"/>
        </w:rPr>
        <w:t xml:space="preserve"> 1</w:t>
      </w:r>
      <w:r w:rsidR="006037FB" w:rsidRPr="008D7CA5">
        <w:rPr>
          <w:bCs/>
          <w:sz w:val="27"/>
          <w:szCs w:val="27"/>
        </w:rPr>
        <w:t>2</w:t>
      </w:r>
      <w:r w:rsidR="00E041DC" w:rsidRPr="008D7CA5">
        <w:rPr>
          <w:bCs/>
          <w:sz w:val="27"/>
          <w:szCs w:val="27"/>
        </w:rPr>
        <w:t> </w:t>
      </w:r>
      <w:r w:rsidRPr="008D7CA5">
        <w:rPr>
          <w:bCs/>
          <w:sz w:val="27"/>
          <w:szCs w:val="27"/>
        </w:rPr>
        <w:t>липня 202</w:t>
      </w:r>
      <w:r w:rsidR="006037FB" w:rsidRPr="008D7CA5">
        <w:rPr>
          <w:bCs/>
          <w:sz w:val="27"/>
          <w:szCs w:val="27"/>
        </w:rPr>
        <w:t xml:space="preserve">1 </w:t>
      </w:r>
      <w:r w:rsidRPr="008D7CA5">
        <w:rPr>
          <w:bCs/>
          <w:sz w:val="27"/>
          <w:szCs w:val="27"/>
        </w:rPr>
        <w:t xml:space="preserve">року. </w:t>
      </w:r>
    </w:p>
    <w:p w:rsidR="00954A57" w:rsidRPr="008D7CA5" w:rsidRDefault="00284316" w:rsidP="0032221E">
      <w:pPr>
        <w:widowControl w:val="0"/>
        <w:tabs>
          <w:tab w:val="left" w:pos="709"/>
        </w:tabs>
        <w:ind w:firstLine="567"/>
        <w:jc w:val="both"/>
        <w:rPr>
          <w:bCs/>
          <w:sz w:val="27"/>
          <w:szCs w:val="27"/>
        </w:rPr>
      </w:pPr>
      <w:r w:rsidRPr="008D7CA5">
        <w:rPr>
          <w:bCs/>
          <w:sz w:val="27"/>
          <w:szCs w:val="27"/>
        </w:rPr>
        <w:t>Як у</w:t>
      </w:r>
      <w:r w:rsidR="00954A57" w:rsidRPr="008D7CA5">
        <w:rPr>
          <w:bCs/>
          <w:sz w:val="27"/>
          <w:szCs w:val="27"/>
        </w:rPr>
        <w:t xml:space="preserve">бачається з тексту рішення </w:t>
      </w:r>
      <w:r w:rsidR="007F0740" w:rsidRPr="008D7CA5">
        <w:rPr>
          <w:bCs/>
          <w:sz w:val="27"/>
          <w:szCs w:val="27"/>
        </w:rPr>
        <w:t>Другої</w:t>
      </w:r>
      <w:r w:rsidR="00954A57" w:rsidRPr="008D7CA5">
        <w:rPr>
          <w:bCs/>
          <w:sz w:val="27"/>
          <w:szCs w:val="27"/>
        </w:rPr>
        <w:t xml:space="preserve"> Дисциплінарної палати, суддя </w:t>
      </w:r>
      <w:r w:rsidR="006409D7" w:rsidRPr="008D7CA5">
        <w:rPr>
          <w:bCs/>
          <w:sz w:val="27"/>
          <w:szCs w:val="27"/>
        </w:rPr>
        <w:br/>
      </w:r>
      <w:r w:rsidR="007F0740" w:rsidRPr="008D7CA5">
        <w:rPr>
          <w:bCs/>
          <w:sz w:val="27"/>
          <w:szCs w:val="27"/>
        </w:rPr>
        <w:t>Гольник Л. В</w:t>
      </w:r>
      <w:r w:rsidR="00954A57" w:rsidRPr="008D7CA5">
        <w:rPr>
          <w:bCs/>
          <w:sz w:val="27"/>
          <w:szCs w:val="27"/>
        </w:rPr>
        <w:t xml:space="preserve">. </w:t>
      </w:r>
      <w:r w:rsidR="00C2549B" w:rsidRPr="008D7CA5">
        <w:rPr>
          <w:bCs/>
          <w:sz w:val="27"/>
          <w:szCs w:val="27"/>
        </w:rPr>
        <w:t xml:space="preserve">разом зі своїми представниками </w:t>
      </w:r>
      <w:r w:rsidR="00954A57" w:rsidRPr="008D7CA5">
        <w:rPr>
          <w:bCs/>
          <w:sz w:val="27"/>
          <w:szCs w:val="27"/>
        </w:rPr>
        <w:t xml:space="preserve">брала </w:t>
      </w:r>
      <w:r w:rsidR="007F0740" w:rsidRPr="008D7CA5">
        <w:rPr>
          <w:bCs/>
          <w:sz w:val="27"/>
          <w:szCs w:val="27"/>
        </w:rPr>
        <w:t xml:space="preserve">особисту </w:t>
      </w:r>
      <w:r w:rsidR="00954A57" w:rsidRPr="008D7CA5">
        <w:rPr>
          <w:bCs/>
          <w:sz w:val="27"/>
          <w:szCs w:val="27"/>
        </w:rPr>
        <w:t>участь у розгляді дисциплінарної справи 1</w:t>
      </w:r>
      <w:r w:rsidR="007F0740" w:rsidRPr="008D7CA5">
        <w:rPr>
          <w:bCs/>
          <w:sz w:val="27"/>
          <w:szCs w:val="27"/>
        </w:rPr>
        <w:t xml:space="preserve">2 липня </w:t>
      </w:r>
      <w:r w:rsidR="00954A57" w:rsidRPr="008D7CA5">
        <w:rPr>
          <w:bCs/>
          <w:sz w:val="27"/>
          <w:szCs w:val="27"/>
        </w:rPr>
        <w:t>202</w:t>
      </w:r>
      <w:r w:rsidR="007F0740" w:rsidRPr="008D7CA5">
        <w:rPr>
          <w:bCs/>
          <w:sz w:val="27"/>
          <w:szCs w:val="27"/>
        </w:rPr>
        <w:t>1</w:t>
      </w:r>
      <w:r w:rsidR="00954A57" w:rsidRPr="008D7CA5">
        <w:rPr>
          <w:bCs/>
          <w:sz w:val="27"/>
          <w:szCs w:val="27"/>
        </w:rPr>
        <w:t xml:space="preserve"> року</w:t>
      </w:r>
      <w:r w:rsidR="00C2549B" w:rsidRPr="008D7CA5">
        <w:rPr>
          <w:bCs/>
          <w:sz w:val="27"/>
          <w:szCs w:val="27"/>
        </w:rPr>
        <w:t>, надавала пояснення в ході розгляду дисциплінарної справи</w:t>
      </w:r>
      <w:r w:rsidR="00954A57" w:rsidRPr="008D7CA5">
        <w:rPr>
          <w:bCs/>
          <w:sz w:val="27"/>
          <w:szCs w:val="27"/>
        </w:rPr>
        <w:t xml:space="preserve">. </w:t>
      </w:r>
    </w:p>
    <w:p w:rsidR="00954A57" w:rsidRPr="008D7CA5" w:rsidRDefault="00954A57" w:rsidP="0032221E">
      <w:pPr>
        <w:widowControl w:val="0"/>
        <w:tabs>
          <w:tab w:val="left" w:pos="709"/>
        </w:tabs>
        <w:ind w:firstLine="567"/>
        <w:jc w:val="both"/>
        <w:rPr>
          <w:bCs/>
          <w:sz w:val="27"/>
          <w:szCs w:val="27"/>
        </w:rPr>
      </w:pPr>
      <w:r w:rsidRPr="008D7CA5">
        <w:rPr>
          <w:bCs/>
          <w:sz w:val="27"/>
          <w:szCs w:val="27"/>
        </w:rPr>
        <w:t xml:space="preserve">Копію оскаржуваного рішення </w:t>
      </w:r>
      <w:r w:rsidR="00893508" w:rsidRPr="008D7CA5">
        <w:rPr>
          <w:bCs/>
          <w:sz w:val="27"/>
          <w:szCs w:val="27"/>
        </w:rPr>
        <w:t xml:space="preserve">21 липня 2021 року </w:t>
      </w:r>
      <w:r w:rsidR="00C2549B" w:rsidRPr="008D7CA5">
        <w:rPr>
          <w:bCs/>
          <w:sz w:val="27"/>
          <w:szCs w:val="27"/>
        </w:rPr>
        <w:t xml:space="preserve">надіслано </w:t>
      </w:r>
      <w:r w:rsidR="00284316" w:rsidRPr="008D7CA5">
        <w:rPr>
          <w:bCs/>
          <w:sz w:val="27"/>
          <w:szCs w:val="27"/>
        </w:rPr>
        <w:t xml:space="preserve">судді </w:t>
      </w:r>
      <w:r w:rsidR="006409D7" w:rsidRPr="008D7CA5">
        <w:rPr>
          <w:bCs/>
          <w:sz w:val="27"/>
          <w:szCs w:val="27"/>
        </w:rPr>
        <w:br/>
      </w:r>
      <w:r w:rsidR="00284316" w:rsidRPr="008D7CA5">
        <w:rPr>
          <w:bCs/>
          <w:sz w:val="27"/>
          <w:szCs w:val="27"/>
        </w:rPr>
        <w:t>Гольник Л. В.</w:t>
      </w:r>
      <w:r w:rsidR="00B836F0" w:rsidRPr="008D7CA5">
        <w:rPr>
          <w:bCs/>
          <w:sz w:val="27"/>
          <w:szCs w:val="27"/>
        </w:rPr>
        <w:t xml:space="preserve"> </w:t>
      </w:r>
      <w:r w:rsidRPr="008D7CA5">
        <w:rPr>
          <w:bCs/>
          <w:sz w:val="27"/>
          <w:szCs w:val="27"/>
        </w:rPr>
        <w:t>за вихідним номером №</w:t>
      </w:r>
      <w:r w:rsidR="00191FB0" w:rsidRPr="008D7CA5">
        <w:rPr>
          <w:bCs/>
          <w:sz w:val="27"/>
          <w:szCs w:val="27"/>
        </w:rPr>
        <w:t> </w:t>
      </w:r>
      <w:r w:rsidR="00C2549B" w:rsidRPr="008D7CA5">
        <w:rPr>
          <w:bCs/>
          <w:sz w:val="27"/>
          <w:szCs w:val="27"/>
        </w:rPr>
        <w:t>22882</w:t>
      </w:r>
      <w:r w:rsidRPr="008D7CA5">
        <w:rPr>
          <w:bCs/>
          <w:sz w:val="27"/>
          <w:szCs w:val="27"/>
        </w:rPr>
        <w:t>/0/9-2</w:t>
      </w:r>
      <w:r w:rsidR="00C2549B" w:rsidRPr="008D7CA5">
        <w:rPr>
          <w:bCs/>
          <w:sz w:val="27"/>
          <w:szCs w:val="27"/>
        </w:rPr>
        <w:t>1</w:t>
      </w:r>
      <w:r w:rsidRPr="008D7CA5">
        <w:rPr>
          <w:bCs/>
          <w:sz w:val="27"/>
          <w:szCs w:val="27"/>
        </w:rPr>
        <w:t xml:space="preserve"> на адресу </w:t>
      </w:r>
      <w:r w:rsidR="00C2549B" w:rsidRPr="008D7CA5">
        <w:rPr>
          <w:bCs/>
          <w:sz w:val="27"/>
          <w:szCs w:val="27"/>
        </w:rPr>
        <w:t>Октябр</w:t>
      </w:r>
      <w:r w:rsidRPr="008D7CA5">
        <w:rPr>
          <w:bCs/>
          <w:sz w:val="27"/>
          <w:szCs w:val="27"/>
        </w:rPr>
        <w:t>ського районного суду міста </w:t>
      </w:r>
      <w:r w:rsidR="00C2549B" w:rsidRPr="008D7CA5">
        <w:rPr>
          <w:bCs/>
          <w:sz w:val="27"/>
          <w:szCs w:val="27"/>
        </w:rPr>
        <w:t>Полтави</w:t>
      </w:r>
      <w:r w:rsidRPr="008D7CA5">
        <w:rPr>
          <w:bCs/>
          <w:sz w:val="27"/>
          <w:szCs w:val="27"/>
        </w:rPr>
        <w:t>.</w:t>
      </w:r>
    </w:p>
    <w:p w:rsidR="00284316" w:rsidRPr="008D7CA5" w:rsidRDefault="00954A57" w:rsidP="00284316">
      <w:pPr>
        <w:widowControl w:val="0"/>
        <w:tabs>
          <w:tab w:val="left" w:pos="709"/>
        </w:tabs>
        <w:ind w:firstLine="567"/>
        <w:jc w:val="both"/>
        <w:rPr>
          <w:bCs/>
          <w:sz w:val="27"/>
          <w:szCs w:val="27"/>
        </w:rPr>
      </w:pPr>
      <w:r w:rsidRPr="008D7CA5">
        <w:rPr>
          <w:bCs/>
          <w:sz w:val="27"/>
          <w:szCs w:val="27"/>
        </w:rPr>
        <w:t>За приписами частини другої статті 51 Закону України «Про Вищу раду правосуддя» скарга на рішення Дисциплінарної палати має бути подана не пізніше десяти днів з дня його ухвалення. Вища рада правосуддя може поновити строк для оскарження рішення Дисциплінарної палати, якщо визнає, що він був пропущений з поважних причин.</w:t>
      </w:r>
      <w:r w:rsidR="00284316" w:rsidRPr="008D7CA5">
        <w:rPr>
          <w:bCs/>
          <w:sz w:val="27"/>
          <w:szCs w:val="27"/>
        </w:rPr>
        <w:t xml:space="preserve"> </w:t>
      </w:r>
    </w:p>
    <w:p w:rsidR="00B836F0" w:rsidRPr="008D7CA5" w:rsidRDefault="00284316" w:rsidP="00B836F0">
      <w:pPr>
        <w:widowControl w:val="0"/>
        <w:tabs>
          <w:tab w:val="left" w:pos="709"/>
        </w:tabs>
        <w:ind w:firstLine="567"/>
        <w:jc w:val="both"/>
        <w:rPr>
          <w:bCs/>
          <w:sz w:val="27"/>
          <w:szCs w:val="27"/>
        </w:rPr>
      </w:pPr>
      <w:r w:rsidRPr="008D7CA5">
        <w:rPr>
          <w:bCs/>
          <w:sz w:val="27"/>
          <w:szCs w:val="27"/>
        </w:rPr>
        <w:t xml:space="preserve">Виходячи зі змісту </w:t>
      </w:r>
      <w:r w:rsidR="00954A57" w:rsidRPr="008D7CA5">
        <w:rPr>
          <w:bCs/>
          <w:sz w:val="27"/>
          <w:szCs w:val="27"/>
        </w:rPr>
        <w:t>статт</w:t>
      </w:r>
      <w:r w:rsidRPr="008D7CA5">
        <w:rPr>
          <w:bCs/>
          <w:sz w:val="27"/>
          <w:szCs w:val="27"/>
        </w:rPr>
        <w:t>і</w:t>
      </w:r>
      <w:r w:rsidR="00954A57" w:rsidRPr="008D7CA5">
        <w:rPr>
          <w:bCs/>
          <w:sz w:val="27"/>
          <w:szCs w:val="27"/>
        </w:rPr>
        <w:t xml:space="preserve"> 51 Закону України «Про Вищу раду правосуддя»</w:t>
      </w:r>
      <w:r w:rsidRPr="008D7CA5">
        <w:rPr>
          <w:bCs/>
          <w:sz w:val="27"/>
          <w:szCs w:val="27"/>
        </w:rPr>
        <w:t xml:space="preserve"> та правов</w:t>
      </w:r>
      <w:r w:rsidR="002F1D89" w:rsidRPr="008D7CA5">
        <w:rPr>
          <w:bCs/>
          <w:sz w:val="27"/>
          <w:szCs w:val="27"/>
        </w:rPr>
        <w:t>ого</w:t>
      </w:r>
      <w:r w:rsidRPr="008D7CA5">
        <w:rPr>
          <w:bCs/>
          <w:sz w:val="27"/>
          <w:szCs w:val="27"/>
        </w:rPr>
        <w:t xml:space="preserve"> висновк</w:t>
      </w:r>
      <w:r w:rsidR="002F1D89" w:rsidRPr="008D7CA5">
        <w:rPr>
          <w:bCs/>
          <w:sz w:val="27"/>
          <w:szCs w:val="27"/>
        </w:rPr>
        <w:t>у</w:t>
      </w:r>
      <w:r w:rsidRPr="008D7CA5">
        <w:rPr>
          <w:bCs/>
          <w:sz w:val="27"/>
          <w:szCs w:val="27"/>
        </w:rPr>
        <w:t>, викладен</w:t>
      </w:r>
      <w:r w:rsidR="002F1D89" w:rsidRPr="008D7CA5">
        <w:rPr>
          <w:bCs/>
          <w:sz w:val="27"/>
          <w:szCs w:val="27"/>
        </w:rPr>
        <w:t>ого</w:t>
      </w:r>
      <w:r w:rsidRPr="008D7CA5">
        <w:rPr>
          <w:bCs/>
          <w:sz w:val="27"/>
          <w:szCs w:val="27"/>
        </w:rPr>
        <w:t xml:space="preserve"> у постанов</w:t>
      </w:r>
      <w:r w:rsidR="002F1D89" w:rsidRPr="008D7CA5">
        <w:rPr>
          <w:bCs/>
          <w:sz w:val="27"/>
          <w:szCs w:val="27"/>
        </w:rPr>
        <w:t>і</w:t>
      </w:r>
      <w:r w:rsidRPr="008D7CA5">
        <w:rPr>
          <w:bCs/>
          <w:sz w:val="27"/>
          <w:szCs w:val="27"/>
        </w:rPr>
        <w:t xml:space="preserve"> Великої Палати Верховного Суду від 18 березня 2021 року у справі №</w:t>
      </w:r>
      <w:r w:rsidR="008E1567" w:rsidRPr="008D7CA5">
        <w:rPr>
          <w:bCs/>
          <w:sz w:val="27"/>
          <w:szCs w:val="27"/>
        </w:rPr>
        <w:t xml:space="preserve"> </w:t>
      </w:r>
      <w:r w:rsidRPr="008D7CA5">
        <w:rPr>
          <w:bCs/>
          <w:sz w:val="27"/>
          <w:szCs w:val="27"/>
        </w:rPr>
        <w:t xml:space="preserve">11-20сап21, </w:t>
      </w:r>
      <w:r w:rsidR="00954A57" w:rsidRPr="008D7CA5">
        <w:rPr>
          <w:bCs/>
          <w:sz w:val="27"/>
          <w:szCs w:val="27"/>
        </w:rPr>
        <w:t>Вища рада правосуддя повинна дослідити обґрунтованість кожного дня пропуску цього строку, встановлюючи причини такого пропуску, тобто дослідити наведені суддею причини пропуску строку для оскарження рішення Дисциплінарної палати окремо за кожен день понад десятиденний строк. Лише у випадку, коли буде встановлено об’єктивні причини пропуску суддею десятиденного строку оскарження рішення, а також об’єктивну неможливість звернутися зі скаргою на рішення Дисциплінарної палати кожного наступного дня до моменту фактичного подання скарги, Вища рада правосуддя може визнати причини пропуску цього строку об’єктивними, у зв’язку із чим він поновлюється.</w:t>
      </w:r>
    </w:p>
    <w:p w:rsidR="00B836F0" w:rsidRPr="008D7CA5" w:rsidRDefault="00B836F0" w:rsidP="00B836F0">
      <w:pPr>
        <w:widowControl w:val="0"/>
        <w:tabs>
          <w:tab w:val="left" w:pos="709"/>
        </w:tabs>
        <w:ind w:firstLine="567"/>
        <w:jc w:val="both"/>
        <w:rPr>
          <w:bCs/>
          <w:sz w:val="27"/>
          <w:szCs w:val="27"/>
        </w:rPr>
      </w:pPr>
      <w:r w:rsidRPr="008D7CA5">
        <w:rPr>
          <w:sz w:val="27"/>
          <w:szCs w:val="27"/>
          <w:shd w:val="clear" w:color="auto" w:fill="FFFFFF"/>
        </w:rPr>
        <w:t>Практика </w:t>
      </w:r>
      <w:r w:rsidRPr="008D7CA5">
        <w:rPr>
          <w:sz w:val="27"/>
          <w:szCs w:val="27"/>
        </w:rPr>
        <w:t>Європейського суду</w:t>
      </w:r>
      <w:r w:rsidRPr="008D7CA5">
        <w:rPr>
          <w:sz w:val="27"/>
          <w:szCs w:val="27"/>
          <w:shd w:val="clear" w:color="auto" w:fill="FFFFFF"/>
        </w:rPr>
        <w:t> з прав людини визначає, що </w:t>
      </w:r>
      <w:r w:rsidRPr="008D7CA5">
        <w:rPr>
          <w:sz w:val="27"/>
          <w:szCs w:val="27"/>
        </w:rPr>
        <w:t>сторона</w:t>
      </w:r>
      <w:r w:rsidRPr="008D7CA5">
        <w:rPr>
          <w:sz w:val="27"/>
          <w:szCs w:val="27"/>
          <w:shd w:val="clear" w:color="auto" w:fill="FFFFFF"/>
        </w:rPr>
        <w:t>, яка задіяна у ході судового розгляду справи, зобов`язана з розумним інтервалом часу сама </w:t>
      </w:r>
      <w:r w:rsidRPr="008D7CA5">
        <w:rPr>
          <w:sz w:val="27"/>
          <w:szCs w:val="27"/>
        </w:rPr>
        <w:t>цікавитися</w:t>
      </w:r>
      <w:r w:rsidRPr="008D7CA5">
        <w:rPr>
          <w:sz w:val="27"/>
          <w:szCs w:val="27"/>
          <w:shd w:val="clear" w:color="auto" w:fill="FFFFFF"/>
        </w:rPr>
        <w:t> провадженням у її справі, добросовісно користуватися належними їй процесуальними правами та неухильно виконувати процесуальні обов`язки.</w:t>
      </w:r>
      <w:r w:rsidRPr="008D7CA5">
        <w:rPr>
          <w:bCs/>
          <w:sz w:val="27"/>
          <w:szCs w:val="27"/>
        </w:rPr>
        <w:t xml:space="preserve"> </w:t>
      </w:r>
    </w:p>
    <w:p w:rsidR="00954A57" w:rsidRPr="008D7CA5" w:rsidRDefault="00B836F0" w:rsidP="00B836F0">
      <w:pPr>
        <w:widowControl w:val="0"/>
        <w:tabs>
          <w:tab w:val="left" w:pos="709"/>
        </w:tabs>
        <w:ind w:firstLine="567"/>
        <w:jc w:val="both"/>
        <w:rPr>
          <w:bCs/>
          <w:sz w:val="27"/>
          <w:szCs w:val="27"/>
        </w:rPr>
      </w:pPr>
      <w:r w:rsidRPr="008D7CA5">
        <w:rPr>
          <w:bCs/>
          <w:sz w:val="27"/>
          <w:szCs w:val="27"/>
        </w:rPr>
        <w:t>Пунктом 14.8 Регламенту Вищої ради правосуддя передбачено, що Вища рада правосуддя більшістю членів Вищої ради правосуддя, які беруть участь у засіданні, може поновити особі, яка подала скаргу, строк для оскарження рішення Дисциплінарної палати, якщо визнає, що він був пропущений з поважних причин.</w:t>
      </w:r>
    </w:p>
    <w:p w:rsidR="00C40D74" w:rsidRPr="008D7CA5" w:rsidRDefault="00172EBD" w:rsidP="0032221E">
      <w:pPr>
        <w:widowControl w:val="0"/>
        <w:tabs>
          <w:tab w:val="left" w:pos="709"/>
        </w:tabs>
        <w:ind w:firstLine="567"/>
        <w:jc w:val="both"/>
        <w:rPr>
          <w:bCs/>
          <w:sz w:val="27"/>
          <w:szCs w:val="27"/>
        </w:rPr>
      </w:pPr>
      <w:r w:rsidRPr="008D7CA5">
        <w:rPr>
          <w:bCs/>
          <w:sz w:val="27"/>
          <w:szCs w:val="27"/>
        </w:rPr>
        <w:t xml:space="preserve">Пропущений строк </w:t>
      </w:r>
      <w:r w:rsidR="0037309A" w:rsidRPr="008D7CA5">
        <w:rPr>
          <w:bCs/>
          <w:sz w:val="27"/>
          <w:szCs w:val="27"/>
        </w:rPr>
        <w:t>для</w:t>
      </w:r>
      <w:r w:rsidRPr="008D7CA5">
        <w:rPr>
          <w:bCs/>
          <w:sz w:val="27"/>
          <w:szCs w:val="27"/>
        </w:rPr>
        <w:t xml:space="preserve"> оскарження рішення Дисциплінарної палати може бути поновлений у разі наявності поважних причин такого пропуску (підтверджених належними доказами), тобто обставин, які є об’єктивно непереборними, не залежать від волевиявлення особи та пов’язані з дійсними істотними перешкодами чи труднощами для своєчасного вчинення відповідних дій. Дотримання строків оскарження рішення є однією із гарантій додержання у суспільних відносинах принципу правової визначеності як складової принципу верховенства права. З огляду на викладені вимоги закону у клопотанні про поновлення строку на оскарження повинні бути наведені причини пропуску строку, які перешкодили своєчасно оскаржити рішення.</w:t>
      </w:r>
    </w:p>
    <w:p w:rsidR="001D0B72" w:rsidRPr="008D7CA5" w:rsidRDefault="00290E84" w:rsidP="0032221E">
      <w:pPr>
        <w:widowControl w:val="0"/>
        <w:tabs>
          <w:tab w:val="left" w:pos="709"/>
        </w:tabs>
        <w:ind w:firstLine="567"/>
        <w:jc w:val="both"/>
        <w:rPr>
          <w:bCs/>
          <w:sz w:val="27"/>
          <w:szCs w:val="27"/>
        </w:rPr>
      </w:pPr>
      <w:r w:rsidRPr="008D7CA5">
        <w:rPr>
          <w:bCs/>
          <w:sz w:val="27"/>
          <w:szCs w:val="27"/>
        </w:rPr>
        <w:t>С</w:t>
      </w:r>
      <w:r w:rsidR="00954A57" w:rsidRPr="008D7CA5">
        <w:rPr>
          <w:bCs/>
          <w:sz w:val="27"/>
          <w:szCs w:val="27"/>
        </w:rPr>
        <w:t xml:space="preserve">уддя </w:t>
      </w:r>
      <w:r w:rsidR="00F83DCE" w:rsidRPr="008D7CA5">
        <w:rPr>
          <w:bCs/>
          <w:sz w:val="27"/>
          <w:szCs w:val="27"/>
        </w:rPr>
        <w:t>Гольник Л.</w:t>
      </w:r>
      <w:r w:rsidR="007F3C65" w:rsidRPr="008D7CA5">
        <w:rPr>
          <w:bCs/>
          <w:sz w:val="27"/>
          <w:szCs w:val="27"/>
        </w:rPr>
        <w:t xml:space="preserve">В. подала скаргу на рішення Дисциплінарної палати через </w:t>
      </w:r>
      <w:r w:rsidRPr="008D7CA5">
        <w:rPr>
          <w:bCs/>
          <w:sz w:val="27"/>
          <w:szCs w:val="27"/>
        </w:rPr>
        <w:t>два роки чотири місяці п’ять днів після його ухвалення</w:t>
      </w:r>
      <w:r w:rsidR="00B836F0" w:rsidRPr="008D7CA5">
        <w:rPr>
          <w:bCs/>
          <w:sz w:val="27"/>
          <w:szCs w:val="27"/>
        </w:rPr>
        <w:t xml:space="preserve">, тобто </w:t>
      </w:r>
      <w:r w:rsidR="00DA6202" w:rsidRPr="008D7CA5">
        <w:rPr>
          <w:bCs/>
          <w:sz w:val="27"/>
          <w:szCs w:val="27"/>
        </w:rPr>
        <w:t xml:space="preserve">понад два роки і три місяці </w:t>
      </w:r>
      <w:r w:rsidR="00EB1F35" w:rsidRPr="008D7CA5">
        <w:rPr>
          <w:bCs/>
          <w:sz w:val="27"/>
          <w:szCs w:val="27"/>
        </w:rPr>
        <w:t xml:space="preserve">після спливу встановленого законом строку для оскарження рішення Дисциплінарної палати, </w:t>
      </w:r>
      <w:r w:rsidRPr="008D7CA5">
        <w:rPr>
          <w:bCs/>
          <w:sz w:val="27"/>
          <w:szCs w:val="27"/>
        </w:rPr>
        <w:t>та не</w:t>
      </w:r>
      <w:r w:rsidR="00954A57" w:rsidRPr="008D7CA5">
        <w:rPr>
          <w:bCs/>
          <w:sz w:val="27"/>
          <w:szCs w:val="27"/>
        </w:rPr>
        <w:t xml:space="preserve"> </w:t>
      </w:r>
      <w:r w:rsidRPr="008D7CA5">
        <w:rPr>
          <w:bCs/>
          <w:sz w:val="27"/>
          <w:szCs w:val="27"/>
        </w:rPr>
        <w:t>довела поважності</w:t>
      </w:r>
      <w:r w:rsidR="00954A57" w:rsidRPr="008D7CA5">
        <w:rPr>
          <w:bCs/>
          <w:sz w:val="27"/>
          <w:szCs w:val="27"/>
        </w:rPr>
        <w:t xml:space="preserve"> причин </w:t>
      </w:r>
      <w:r w:rsidRPr="008D7CA5">
        <w:rPr>
          <w:bCs/>
          <w:sz w:val="27"/>
          <w:szCs w:val="27"/>
        </w:rPr>
        <w:t xml:space="preserve">такого тривалого </w:t>
      </w:r>
      <w:r w:rsidR="00954A57" w:rsidRPr="008D7CA5">
        <w:rPr>
          <w:bCs/>
          <w:sz w:val="27"/>
          <w:szCs w:val="27"/>
        </w:rPr>
        <w:t>пропуску строку</w:t>
      </w:r>
      <w:r w:rsidR="001D0B72" w:rsidRPr="008D7CA5">
        <w:rPr>
          <w:bCs/>
          <w:sz w:val="27"/>
          <w:szCs w:val="27"/>
        </w:rPr>
        <w:t>.</w:t>
      </w:r>
    </w:p>
    <w:p w:rsidR="00C40D74" w:rsidRPr="008D7CA5" w:rsidRDefault="008A10C2" w:rsidP="00C40D74">
      <w:pPr>
        <w:widowControl w:val="0"/>
        <w:tabs>
          <w:tab w:val="left" w:pos="709"/>
        </w:tabs>
        <w:ind w:firstLine="709"/>
        <w:jc w:val="both"/>
        <w:rPr>
          <w:bCs/>
          <w:sz w:val="27"/>
          <w:szCs w:val="27"/>
        </w:rPr>
      </w:pPr>
      <w:r w:rsidRPr="008D7CA5">
        <w:rPr>
          <w:bCs/>
          <w:sz w:val="27"/>
          <w:szCs w:val="27"/>
        </w:rPr>
        <w:t>Посилання судді Гольник Л.</w:t>
      </w:r>
      <w:r w:rsidR="001D0B72" w:rsidRPr="008D7CA5">
        <w:rPr>
          <w:bCs/>
          <w:sz w:val="27"/>
          <w:szCs w:val="27"/>
        </w:rPr>
        <w:t xml:space="preserve">В. на те, що вона потребувала певного часу на вивчення документів, які </w:t>
      </w:r>
      <w:r w:rsidR="00F53FF5">
        <w:rPr>
          <w:bCs/>
          <w:sz w:val="27"/>
          <w:szCs w:val="27"/>
        </w:rPr>
        <w:t>ОСОБА1</w:t>
      </w:r>
      <w:r w:rsidR="001D0B72" w:rsidRPr="008D7CA5">
        <w:rPr>
          <w:bCs/>
          <w:sz w:val="27"/>
          <w:szCs w:val="27"/>
        </w:rPr>
        <w:t xml:space="preserve"> направив до </w:t>
      </w:r>
      <w:r w:rsidR="00FE6478" w:rsidRPr="008D7CA5">
        <w:rPr>
          <w:bCs/>
          <w:sz w:val="27"/>
          <w:szCs w:val="27"/>
        </w:rPr>
        <w:t>Вищої ради правосуддя</w:t>
      </w:r>
      <w:r w:rsidR="001D0B72" w:rsidRPr="008D7CA5">
        <w:rPr>
          <w:bCs/>
          <w:sz w:val="27"/>
          <w:szCs w:val="27"/>
        </w:rPr>
        <w:t xml:space="preserve"> 12 липня 2021 року, та пошук інформації на спростування недостовірних даних, є не</w:t>
      </w:r>
      <w:r w:rsidR="00724B17" w:rsidRPr="008D7CA5">
        <w:rPr>
          <w:bCs/>
          <w:sz w:val="27"/>
          <w:szCs w:val="27"/>
        </w:rPr>
        <w:t>спроможни</w:t>
      </w:r>
      <w:r w:rsidR="00C40D74" w:rsidRPr="008D7CA5">
        <w:rPr>
          <w:bCs/>
          <w:sz w:val="27"/>
          <w:szCs w:val="27"/>
        </w:rPr>
        <w:t>ми.</w:t>
      </w:r>
    </w:p>
    <w:p w:rsidR="00C40D74" w:rsidRPr="008D7CA5" w:rsidRDefault="001D0B72" w:rsidP="00C40D74">
      <w:pPr>
        <w:widowControl w:val="0"/>
        <w:tabs>
          <w:tab w:val="left" w:pos="709"/>
        </w:tabs>
        <w:ind w:firstLine="709"/>
        <w:jc w:val="both"/>
        <w:rPr>
          <w:bCs/>
          <w:sz w:val="27"/>
          <w:szCs w:val="27"/>
        </w:rPr>
      </w:pPr>
      <w:r w:rsidRPr="008D7CA5">
        <w:rPr>
          <w:bCs/>
          <w:sz w:val="27"/>
          <w:szCs w:val="27"/>
        </w:rPr>
        <w:t xml:space="preserve">Доказів того, що </w:t>
      </w:r>
      <w:r w:rsidR="00FE6478" w:rsidRPr="008D7CA5">
        <w:rPr>
          <w:bCs/>
          <w:sz w:val="27"/>
          <w:szCs w:val="27"/>
        </w:rPr>
        <w:t>вона</w:t>
      </w:r>
      <w:r w:rsidRPr="008D7CA5">
        <w:rPr>
          <w:bCs/>
          <w:sz w:val="27"/>
          <w:szCs w:val="27"/>
        </w:rPr>
        <w:t xml:space="preserve"> з об’єктивних причин була позбавлена можливості доступу до цих документів у період, зокрема, з 30 липня 2021 року до листопада 2023 року, судд</w:t>
      </w:r>
      <w:r w:rsidR="00724B17" w:rsidRPr="008D7CA5">
        <w:rPr>
          <w:bCs/>
          <w:sz w:val="27"/>
          <w:szCs w:val="27"/>
        </w:rPr>
        <w:t>я</w:t>
      </w:r>
      <w:r w:rsidR="00F83DCE" w:rsidRPr="008D7CA5">
        <w:rPr>
          <w:bCs/>
          <w:sz w:val="27"/>
          <w:szCs w:val="27"/>
        </w:rPr>
        <w:t xml:space="preserve"> Гольник Л.</w:t>
      </w:r>
      <w:r w:rsidRPr="008D7CA5">
        <w:rPr>
          <w:bCs/>
          <w:sz w:val="27"/>
          <w:szCs w:val="27"/>
        </w:rPr>
        <w:t>В. не нада</w:t>
      </w:r>
      <w:r w:rsidR="00724B17" w:rsidRPr="008D7CA5">
        <w:rPr>
          <w:bCs/>
          <w:sz w:val="27"/>
          <w:szCs w:val="27"/>
        </w:rPr>
        <w:t>ла</w:t>
      </w:r>
      <w:r w:rsidR="00C40D74" w:rsidRPr="008D7CA5">
        <w:rPr>
          <w:bCs/>
          <w:sz w:val="27"/>
          <w:szCs w:val="27"/>
        </w:rPr>
        <w:t>.</w:t>
      </w:r>
    </w:p>
    <w:p w:rsidR="00C40D74" w:rsidRPr="008D7CA5" w:rsidRDefault="00BF2735" w:rsidP="00C40D74">
      <w:pPr>
        <w:widowControl w:val="0"/>
        <w:tabs>
          <w:tab w:val="left" w:pos="709"/>
        </w:tabs>
        <w:ind w:firstLine="709"/>
        <w:jc w:val="both"/>
        <w:rPr>
          <w:bCs/>
          <w:sz w:val="27"/>
          <w:szCs w:val="27"/>
        </w:rPr>
      </w:pPr>
      <w:r w:rsidRPr="008D7CA5">
        <w:rPr>
          <w:bCs/>
          <w:sz w:val="27"/>
          <w:szCs w:val="27"/>
        </w:rPr>
        <w:t xml:space="preserve">Посилання </w:t>
      </w:r>
      <w:r w:rsidR="00427DF3" w:rsidRPr="008D7CA5">
        <w:rPr>
          <w:bCs/>
          <w:sz w:val="27"/>
          <w:szCs w:val="27"/>
        </w:rPr>
        <w:t xml:space="preserve">у скарзі </w:t>
      </w:r>
      <w:r w:rsidR="00F83DCE" w:rsidRPr="008D7CA5">
        <w:rPr>
          <w:bCs/>
          <w:sz w:val="27"/>
          <w:szCs w:val="27"/>
        </w:rPr>
        <w:t xml:space="preserve">на те, що з </w:t>
      </w:r>
      <w:r w:rsidRPr="008D7CA5">
        <w:rPr>
          <w:bCs/>
          <w:sz w:val="27"/>
          <w:szCs w:val="27"/>
        </w:rPr>
        <w:t>5</w:t>
      </w:r>
      <w:r w:rsidR="00191FB0" w:rsidRPr="008D7CA5">
        <w:rPr>
          <w:bCs/>
          <w:sz w:val="27"/>
          <w:szCs w:val="27"/>
        </w:rPr>
        <w:t xml:space="preserve"> серпня </w:t>
      </w:r>
      <w:r w:rsidRPr="008D7CA5">
        <w:rPr>
          <w:bCs/>
          <w:sz w:val="27"/>
          <w:szCs w:val="27"/>
        </w:rPr>
        <w:t xml:space="preserve">2021 </w:t>
      </w:r>
      <w:r w:rsidR="00191FB0" w:rsidRPr="008D7CA5">
        <w:rPr>
          <w:bCs/>
          <w:sz w:val="27"/>
          <w:szCs w:val="27"/>
        </w:rPr>
        <w:t xml:space="preserve">року </w:t>
      </w:r>
      <w:r w:rsidRPr="008D7CA5">
        <w:rPr>
          <w:bCs/>
          <w:sz w:val="27"/>
          <w:szCs w:val="27"/>
        </w:rPr>
        <w:t>було припинено розподіл між членами В</w:t>
      </w:r>
      <w:r w:rsidR="00191FB0" w:rsidRPr="008D7CA5">
        <w:rPr>
          <w:bCs/>
          <w:sz w:val="27"/>
          <w:szCs w:val="27"/>
        </w:rPr>
        <w:t>ищої ради правосуддя</w:t>
      </w:r>
      <w:r w:rsidRPr="008D7CA5">
        <w:rPr>
          <w:bCs/>
          <w:sz w:val="27"/>
          <w:szCs w:val="27"/>
        </w:rPr>
        <w:t xml:space="preserve"> дисциплінарних скарг, а також скарг на рішення про притягнення до дисциплінарної відповідальності судді чи прокурора є не</w:t>
      </w:r>
      <w:r w:rsidR="00B836F0" w:rsidRPr="008D7CA5">
        <w:rPr>
          <w:bCs/>
          <w:sz w:val="27"/>
          <w:szCs w:val="27"/>
        </w:rPr>
        <w:t>спроможними</w:t>
      </w:r>
      <w:r w:rsidRPr="008D7CA5">
        <w:rPr>
          <w:bCs/>
          <w:sz w:val="27"/>
          <w:szCs w:val="27"/>
        </w:rPr>
        <w:t xml:space="preserve">, оскільки припинення розподілу скарг жодним чином не перешкоджало </w:t>
      </w:r>
      <w:r w:rsidR="00F83DCE" w:rsidRPr="008D7CA5">
        <w:rPr>
          <w:bCs/>
          <w:sz w:val="27"/>
          <w:szCs w:val="27"/>
        </w:rPr>
        <w:t>судді Гольник Л.</w:t>
      </w:r>
      <w:r w:rsidR="001550E8" w:rsidRPr="008D7CA5">
        <w:rPr>
          <w:bCs/>
          <w:sz w:val="27"/>
          <w:szCs w:val="27"/>
        </w:rPr>
        <w:t>В. подати скаргу на рішення Дисциплінарної палати.</w:t>
      </w:r>
      <w:r w:rsidRPr="008D7CA5">
        <w:rPr>
          <w:bCs/>
          <w:sz w:val="27"/>
          <w:szCs w:val="27"/>
        </w:rPr>
        <w:t xml:space="preserve"> Суддя, діючи на власний розсуд, помилково ототожн</w:t>
      </w:r>
      <w:r w:rsidR="001550E8" w:rsidRPr="008D7CA5">
        <w:rPr>
          <w:bCs/>
          <w:sz w:val="27"/>
          <w:szCs w:val="27"/>
        </w:rPr>
        <w:t>ила</w:t>
      </w:r>
      <w:r w:rsidRPr="008D7CA5">
        <w:rPr>
          <w:bCs/>
          <w:sz w:val="27"/>
          <w:szCs w:val="27"/>
        </w:rPr>
        <w:t xml:space="preserve"> </w:t>
      </w:r>
      <w:r w:rsidR="001550E8" w:rsidRPr="008D7CA5">
        <w:rPr>
          <w:bCs/>
          <w:sz w:val="27"/>
          <w:szCs w:val="27"/>
        </w:rPr>
        <w:t xml:space="preserve">поняття розподілу скарг </w:t>
      </w:r>
      <w:r w:rsidR="00B836F0" w:rsidRPr="008D7CA5">
        <w:rPr>
          <w:bCs/>
          <w:sz w:val="27"/>
          <w:szCs w:val="27"/>
        </w:rPr>
        <w:t>з</w:t>
      </w:r>
      <w:r w:rsidR="001550E8" w:rsidRPr="008D7CA5">
        <w:rPr>
          <w:bCs/>
          <w:sz w:val="27"/>
          <w:szCs w:val="27"/>
        </w:rPr>
        <w:t xml:space="preserve"> поняттям прийняття скарг.</w:t>
      </w:r>
    </w:p>
    <w:p w:rsidR="00C40D74" w:rsidRPr="008D7CA5" w:rsidRDefault="00427DF3" w:rsidP="00C40D74">
      <w:pPr>
        <w:widowControl w:val="0"/>
        <w:tabs>
          <w:tab w:val="left" w:pos="709"/>
        </w:tabs>
        <w:ind w:firstLine="709"/>
        <w:jc w:val="both"/>
        <w:rPr>
          <w:bCs/>
          <w:sz w:val="27"/>
          <w:szCs w:val="27"/>
        </w:rPr>
      </w:pPr>
      <w:r w:rsidRPr="008D7CA5">
        <w:rPr>
          <w:bCs/>
          <w:sz w:val="27"/>
          <w:szCs w:val="27"/>
        </w:rPr>
        <w:t>Отже с</w:t>
      </w:r>
      <w:r w:rsidR="00954A57" w:rsidRPr="008D7CA5">
        <w:rPr>
          <w:bCs/>
          <w:sz w:val="27"/>
          <w:szCs w:val="27"/>
        </w:rPr>
        <w:t xml:space="preserve">уддею </w:t>
      </w:r>
      <w:r w:rsidR="006037FB" w:rsidRPr="008D7CA5">
        <w:rPr>
          <w:bCs/>
          <w:sz w:val="27"/>
          <w:szCs w:val="27"/>
          <w:lang w:eastAsia="uk-UA"/>
        </w:rPr>
        <w:t xml:space="preserve">Гольник Л.В. </w:t>
      </w:r>
      <w:r w:rsidR="00954A57" w:rsidRPr="008D7CA5">
        <w:rPr>
          <w:bCs/>
          <w:sz w:val="27"/>
          <w:szCs w:val="27"/>
        </w:rPr>
        <w:t>не доведено, що пропу</w:t>
      </w:r>
      <w:r w:rsidR="00C85018" w:rsidRPr="008D7CA5">
        <w:rPr>
          <w:bCs/>
          <w:sz w:val="27"/>
          <w:szCs w:val="27"/>
        </w:rPr>
        <w:t xml:space="preserve">ск </w:t>
      </w:r>
      <w:r w:rsidR="00954A57" w:rsidRPr="008D7CA5">
        <w:rPr>
          <w:bCs/>
          <w:sz w:val="27"/>
          <w:szCs w:val="27"/>
        </w:rPr>
        <w:t xml:space="preserve">строку </w:t>
      </w:r>
      <w:r w:rsidRPr="008D7CA5">
        <w:rPr>
          <w:bCs/>
          <w:sz w:val="27"/>
          <w:szCs w:val="27"/>
        </w:rPr>
        <w:t>для</w:t>
      </w:r>
      <w:r w:rsidR="00C85018" w:rsidRPr="008D7CA5">
        <w:rPr>
          <w:bCs/>
          <w:sz w:val="27"/>
          <w:szCs w:val="27"/>
        </w:rPr>
        <w:t xml:space="preserve"> оскарження рішення дисциплінарного органу </w:t>
      </w:r>
      <w:r w:rsidRPr="008D7CA5">
        <w:rPr>
          <w:bCs/>
          <w:sz w:val="27"/>
          <w:szCs w:val="27"/>
        </w:rPr>
        <w:t xml:space="preserve">на </w:t>
      </w:r>
      <w:r w:rsidR="00C85018" w:rsidRPr="008D7CA5">
        <w:rPr>
          <w:bCs/>
          <w:sz w:val="27"/>
          <w:szCs w:val="27"/>
        </w:rPr>
        <w:t>п</w:t>
      </w:r>
      <w:r w:rsidR="0037309A" w:rsidRPr="008D7CA5">
        <w:rPr>
          <w:bCs/>
          <w:sz w:val="27"/>
          <w:szCs w:val="27"/>
        </w:rPr>
        <w:t xml:space="preserve">онад </w:t>
      </w:r>
      <w:r w:rsidR="00CA66FA" w:rsidRPr="008D7CA5">
        <w:rPr>
          <w:bCs/>
          <w:sz w:val="27"/>
          <w:szCs w:val="27"/>
        </w:rPr>
        <w:t>два роки</w:t>
      </w:r>
      <w:r w:rsidR="006037FB" w:rsidRPr="008D7CA5">
        <w:rPr>
          <w:bCs/>
          <w:sz w:val="27"/>
          <w:szCs w:val="27"/>
        </w:rPr>
        <w:t xml:space="preserve"> </w:t>
      </w:r>
      <w:r w:rsidR="00EB1F35" w:rsidRPr="008D7CA5">
        <w:rPr>
          <w:bCs/>
          <w:sz w:val="27"/>
          <w:szCs w:val="27"/>
        </w:rPr>
        <w:t xml:space="preserve">і три місяці </w:t>
      </w:r>
      <w:r w:rsidRPr="008D7CA5">
        <w:rPr>
          <w:bCs/>
          <w:sz w:val="27"/>
          <w:szCs w:val="27"/>
        </w:rPr>
        <w:t>відбувся</w:t>
      </w:r>
      <w:r w:rsidR="00C85018" w:rsidRPr="008D7CA5">
        <w:rPr>
          <w:bCs/>
          <w:sz w:val="27"/>
          <w:szCs w:val="27"/>
        </w:rPr>
        <w:t xml:space="preserve"> з </w:t>
      </w:r>
      <w:r w:rsidR="00954A57" w:rsidRPr="008D7CA5">
        <w:rPr>
          <w:bCs/>
          <w:sz w:val="27"/>
          <w:szCs w:val="27"/>
        </w:rPr>
        <w:t>об’єктивн</w:t>
      </w:r>
      <w:r w:rsidR="00046CBD" w:rsidRPr="008D7CA5">
        <w:rPr>
          <w:bCs/>
          <w:sz w:val="27"/>
          <w:szCs w:val="27"/>
        </w:rPr>
        <w:t>о</w:t>
      </w:r>
      <w:r w:rsidRPr="008D7CA5">
        <w:rPr>
          <w:bCs/>
          <w:sz w:val="27"/>
          <w:szCs w:val="27"/>
        </w:rPr>
        <w:t xml:space="preserve"> </w:t>
      </w:r>
      <w:r w:rsidR="00954A57" w:rsidRPr="008D7CA5">
        <w:rPr>
          <w:bCs/>
          <w:sz w:val="27"/>
          <w:szCs w:val="27"/>
        </w:rPr>
        <w:t>непереборни</w:t>
      </w:r>
      <w:r w:rsidR="00C85018" w:rsidRPr="008D7CA5">
        <w:rPr>
          <w:bCs/>
          <w:sz w:val="27"/>
          <w:szCs w:val="27"/>
        </w:rPr>
        <w:t>х</w:t>
      </w:r>
      <w:r w:rsidR="00954A57" w:rsidRPr="008D7CA5">
        <w:rPr>
          <w:bCs/>
          <w:sz w:val="27"/>
          <w:szCs w:val="27"/>
        </w:rPr>
        <w:t xml:space="preserve"> </w:t>
      </w:r>
      <w:r w:rsidR="00046CBD" w:rsidRPr="008D7CA5">
        <w:rPr>
          <w:bCs/>
          <w:sz w:val="27"/>
          <w:szCs w:val="27"/>
        </w:rPr>
        <w:t>обставин</w:t>
      </w:r>
      <w:r w:rsidR="00954A57" w:rsidRPr="008D7CA5">
        <w:rPr>
          <w:bCs/>
          <w:sz w:val="27"/>
          <w:szCs w:val="27"/>
        </w:rPr>
        <w:t>, які не залежа</w:t>
      </w:r>
      <w:r w:rsidR="00C85018" w:rsidRPr="008D7CA5">
        <w:rPr>
          <w:bCs/>
          <w:sz w:val="27"/>
          <w:szCs w:val="27"/>
        </w:rPr>
        <w:t>ли</w:t>
      </w:r>
      <w:r w:rsidR="00954A57" w:rsidRPr="008D7CA5">
        <w:rPr>
          <w:bCs/>
          <w:sz w:val="27"/>
          <w:szCs w:val="27"/>
        </w:rPr>
        <w:t xml:space="preserve"> від </w:t>
      </w:r>
      <w:r w:rsidR="00C85018" w:rsidRPr="008D7CA5">
        <w:rPr>
          <w:bCs/>
          <w:sz w:val="27"/>
          <w:szCs w:val="27"/>
        </w:rPr>
        <w:t xml:space="preserve">її </w:t>
      </w:r>
      <w:r w:rsidR="00954A57" w:rsidRPr="008D7CA5">
        <w:rPr>
          <w:bCs/>
          <w:sz w:val="27"/>
          <w:szCs w:val="27"/>
        </w:rPr>
        <w:t>вол</w:t>
      </w:r>
      <w:r w:rsidR="00C85018" w:rsidRPr="008D7CA5">
        <w:rPr>
          <w:bCs/>
          <w:sz w:val="27"/>
          <w:szCs w:val="27"/>
        </w:rPr>
        <w:t xml:space="preserve">і </w:t>
      </w:r>
      <w:r w:rsidR="00954A57" w:rsidRPr="008D7CA5">
        <w:rPr>
          <w:bCs/>
          <w:sz w:val="27"/>
          <w:szCs w:val="27"/>
        </w:rPr>
        <w:t xml:space="preserve">та </w:t>
      </w:r>
      <w:r w:rsidR="00C85018" w:rsidRPr="008D7CA5">
        <w:rPr>
          <w:bCs/>
          <w:sz w:val="27"/>
          <w:szCs w:val="27"/>
        </w:rPr>
        <w:t xml:space="preserve">були </w:t>
      </w:r>
      <w:r w:rsidR="00954A57" w:rsidRPr="008D7CA5">
        <w:rPr>
          <w:bCs/>
          <w:sz w:val="27"/>
          <w:szCs w:val="27"/>
        </w:rPr>
        <w:t>пов’язані з дійсними іст</w:t>
      </w:r>
      <w:r w:rsidR="00E93A1B" w:rsidRPr="008D7CA5">
        <w:rPr>
          <w:bCs/>
          <w:sz w:val="27"/>
          <w:szCs w:val="27"/>
        </w:rPr>
        <w:t>отними перешкодами чи труднощами</w:t>
      </w:r>
      <w:r w:rsidR="00954A57" w:rsidRPr="008D7CA5">
        <w:rPr>
          <w:bCs/>
          <w:sz w:val="27"/>
          <w:szCs w:val="27"/>
        </w:rPr>
        <w:t xml:space="preserve"> для своєч</w:t>
      </w:r>
      <w:r w:rsidR="00EB1F35" w:rsidRPr="008D7CA5">
        <w:rPr>
          <w:bCs/>
          <w:sz w:val="27"/>
          <w:szCs w:val="27"/>
        </w:rPr>
        <w:t>асного вчинення відповідних дій.</w:t>
      </w:r>
    </w:p>
    <w:p w:rsidR="00C40D74" w:rsidRPr="008D7CA5" w:rsidRDefault="00C85018" w:rsidP="00C40D74">
      <w:pPr>
        <w:widowControl w:val="0"/>
        <w:tabs>
          <w:tab w:val="left" w:pos="709"/>
        </w:tabs>
        <w:ind w:firstLine="709"/>
        <w:jc w:val="both"/>
        <w:rPr>
          <w:bCs/>
          <w:sz w:val="27"/>
          <w:szCs w:val="27"/>
        </w:rPr>
      </w:pPr>
      <w:r w:rsidRPr="008D7CA5">
        <w:rPr>
          <w:bCs/>
          <w:sz w:val="27"/>
          <w:szCs w:val="27"/>
        </w:rPr>
        <w:t xml:space="preserve">Узагальнюючи наведене, Вища рада правосуддя дійшла висновку, що суддя Гольник Л.В. не надала обґрунтованих доказів на підтвердження поважності причин пропуску строку </w:t>
      </w:r>
      <w:r w:rsidR="002E0094" w:rsidRPr="008D7CA5">
        <w:rPr>
          <w:bCs/>
          <w:sz w:val="27"/>
          <w:szCs w:val="27"/>
        </w:rPr>
        <w:t>для</w:t>
      </w:r>
      <w:r w:rsidRPr="008D7CA5">
        <w:rPr>
          <w:bCs/>
          <w:sz w:val="27"/>
          <w:szCs w:val="27"/>
        </w:rPr>
        <w:t xml:space="preserve"> оскарження рішення Дисциплінарної палати, а тому відсутні підстави для поновлення цього строку.</w:t>
      </w:r>
    </w:p>
    <w:p w:rsidR="00A26822" w:rsidRPr="008D7CA5" w:rsidRDefault="00954A57" w:rsidP="00C40D74">
      <w:pPr>
        <w:widowControl w:val="0"/>
        <w:tabs>
          <w:tab w:val="left" w:pos="709"/>
        </w:tabs>
        <w:ind w:firstLine="709"/>
        <w:jc w:val="both"/>
        <w:rPr>
          <w:bCs/>
          <w:sz w:val="27"/>
          <w:szCs w:val="27"/>
        </w:rPr>
      </w:pPr>
      <w:r w:rsidRPr="008D7CA5">
        <w:rPr>
          <w:bCs/>
          <w:sz w:val="27"/>
          <w:szCs w:val="27"/>
        </w:rPr>
        <w:t>Пунктом 5 частини шостої статті 51 Закону України «Про Вищу раду правосуддя» встановлено, що скарга на рішення Дисциплінарної палати</w:t>
      </w:r>
      <w:r w:rsidR="00A26822" w:rsidRPr="008D7CA5">
        <w:rPr>
          <w:bCs/>
          <w:sz w:val="27"/>
          <w:szCs w:val="27"/>
        </w:rPr>
        <w:br/>
      </w:r>
    </w:p>
    <w:p w:rsidR="00C40D74" w:rsidRPr="008D7CA5" w:rsidRDefault="00954A57" w:rsidP="00A26822">
      <w:pPr>
        <w:widowControl w:val="0"/>
        <w:tabs>
          <w:tab w:val="left" w:pos="709"/>
        </w:tabs>
        <w:jc w:val="both"/>
        <w:rPr>
          <w:bCs/>
          <w:sz w:val="27"/>
          <w:szCs w:val="27"/>
        </w:rPr>
      </w:pPr>
      <w:r w:rsidRPr="008D7CA5">
        <w:rPr>
          <w:bCs/>
          <w:sz w:val="27"/>
          <w:szCs w:val="27"/>
        </w:rPr>
        <w:t>залишається без розгляду і повертається особі, яка її подала, якщо скаргу подано після закінчення строку, встановленого для її подання, і Вищою радою правосуддя такий строк не поновлено.</w:t>
      </w:r>
    </w:p>
    <w:p w:rsidR="00C40D74" w:rsidRPr="008D7CA5" w:rsidRDefault="00954A57" w:rsidP="00C40D74">
      <w:pPr>
        <w:widowControl w:val="0"/>
        <w:tabs>
          <w:tab w:val="left" w:pos="709"/>
        </w:tabs>
        <w:ind w:firstLine="709"/>
        <w:jc w:val="both"/>
        <w:rPr>
          <w:bCs/>
          <w:sz w:val="27"/>
          <w:szCs w:val="27"/>
          <w:lang w:bidi="uk-UA"/>
        </w:rPr>
      </w:pPr>
      <w:r w:rsidRPr="008D7CA5">
        <w:rPr>
          <w:bCs/>
          <w:sz w:val="27"/>
          <w:szCs w:val="27"/>
        </w:rPr>
        <w:t xml:space="preserve">Згідно із пунктом </w:t>
      </w:r>
      <w:r w:rsidR="006037FB" w:rsidRPr="008D7CA5">
        <w:rPr>
          <w:bCs/>
          <w:sz w:val="27"/>
          <w:szCs w:val="27"/>
          <w:lang w:bidi="uk-UA"/>
        </w:rPr>
        <w:t>14.6.</w:t>
      </w:r>
      <w:r w:rsidRPr="008D7CA5">
        <w:rPr>
          <w:bCs/>
          <w:sz w:val="27"/>
          <w:szCs w:val="27"/>
          <w:lang w:bidi="uk-UA"/>
        </w:rPr>
        <w:t xml:space="preserve"> Регламенту Вищої ради правосуддя залишення скарги без розгляду і повернення її особі, яка подала скаргу, з підстав, визначених пункт</w:t>
      </w:r>
      <w:r w:rsidR="00624238" w:rsidRPr="008D7CA5">
        <w:rPr>
          <w:bCs/>
          <w:sz w:val="27"/>
          <w:szCs w:val="27"/>
          <w:lang w:bidi="uk-UA"/>
        </w:rPr>
        <w:t>о</w:t>
      </w:r>
      <w:r w:rsidRPr="008D7CA5">
        <w:rPr>
          <w:bCs/>
          <w:sz w:val="27"/>
          <w:szCs w:val="27"/>
          <w:lang w:bidi="uk-UA"/>
        </w:rPr>
        <w:t>м 5 частини шостої статті 51 Закону України «Про Вищу раду правосуддя», вирішується Вищою радою правосуддя.</w:t>
      </w:r>
    </w:p>
    <w:p w:rsidR="00954A57" w:rsidRPr="008D7CA5" w:rsidRDefault="00C85018" w:rsidP="00C40D74">
      <w:pPr>
        <w:widowControl w:val="0"/>
        <w:tabs>
          <w:tab w:val="left" w:pos="709"/>
        </w:tabs>
        <w:ind w:firstLine="709"/>
        <w:jc w:val="both"/>
        <w:rPr>
          <w:bCs/>
          <w:sz w:val="27"/>
          <w:szCs w:val="27"/>
          <w:lang w:bidi="uk-UA"/>
        </w:rPr>
      </w:pPr>
      <w:r w:rsidRPr="008D7CA5">
        <w:rPr>
          <w:bCs/>
          <w:sz w:val="27"/>
          <w:szCs w:val="27"/>
          <w:lang w:bidi="uk-UA"/>
        </w:rPr>
        <w:t>К</w:t>
      </w:r>
      <w:r w:rsidR="00954A57" w:rsidRPr="008D7CA5">
        <w:rPr>
          <w:bCs/>
          <w:sz w:val="27"/>
          <w:szCs w:val="27"/>
          <w:lang w:bidi="uk-UA"/>
        </w:rPr>
        <w:t xml:space="preserve">еруючись статтею 51 Закону України «Про Вищу раду правосуддя», пунктами </w:t>
      </w:r>
      <w:r w:rsidR="004C594B" w:rsidRPr="008D7CA5">
        <w:rPr>
          <w:bCs/>
          <w:sz w:val="27"/>
          <w:szCs w:val="27"/>
          <w:lang w:val="ru-RU" w:bidi="uk-UA"/>
        </w:rPr>
        <w:t>1</w:t>
      </w:r>
      <w:r w:rsidR="00191FB0" w:rsidRPr="008D7CA5">
        <w:rPr>
          <w:bCs/>
          <w:sz w:val="27"/>
          <w:szCs w:val="27"/>
          <w:lang w:val="ru-RU" w:bidi="uk-UA"/>
        </w:rPr>
        <w:t>4.6</w:t>
      </w:r>
      <w:r w:rsidR="004C594B" w:rsidRPr="008D7CA5">
        <w:rPr>
          <w:bCs/>
          <w:sz w:val="27"/>
          <w:szCs w:val="27"/>
          <w:lang w:val="ru-RU" w:bidi="uk-UA"/>
        </w:rPr>
        <w:t>, 14.8</w:t>
      </w:r>
      <w:r w:rsidR="00954A57" w:rsidRPr="008D7CA5">
        <w:rPr>
          <w:bCs/>
          <w:sz w:val="27"/>
          <w:szCs w:val="27"/>
          <w:lang w:bidi="uk-UA"/>
        </w:rPr>
        <w:t xml:space="preserve"> Регламенту Вищої ради правосуддя,</w:t>
      </w:r>
    </w:p>
    <w:p w:rsidR="002D6C6C" w:rsidRPr="008D7CA5" w:rsidRDefault="002D6C6C" w:rsidP="0032221E">
      <w:pPr>
        <w:widowControl w:val="0"/>
        <w:tabs>
          <w:tab w:val="left" w:pos="709"/>
        </w:tabs>
        <w:ind w:firstLine="567"/>
        <w:jc w:val="both"/>
        <w:rPr>
          <w:bCs/>
          <w:sz w:val="27"/>
          <w:szCs w:val="27"/>
          <w:lang w:eastAsia="uk-UA" w:bidi="uk-UA"/>
        </w:rPr>
      </w:pPr>
    </w:p>
    <w:p w:rsidR="009F7438" w:rsidRPr="008D7CA5" w:rsidRDefault="009F7438" w:rsidP="0032221E">
      <w:pPr>
        <w:widowControl w:val="0"/>
        <w:tabs>
          <w:tab w:val="left" w:pos="709"/>
        </w:tabs>
        <w:ind w:firstLine="567"/>
        <w:jc w:val="center"/>
        <w:rPr>
          <w:b/>
          <w:bCs/>
          <w:sz w:val="27"/>
          <w:szCs w:val="27"/>
          <w:lang w:eastAsia="uk-UA" w:bidi="uk-UA"/>
        </w:rPr>
      </w:pPr>
      <w:r w:rsidRPr="008D7CA5">
        <w:rPr>
          <w:b/>
          <w:bCs/>
          <w:sz w:val="27"/>
          <w:szCs w:val="27"/>
          <w:lang w:eastAsia="uk-UA" w:bidi="uk-UA"/>
        </w:rPr>
        <w:t>ухвалила:</w:t>
      </w:r>
    </w:p>
    <w:p w:rsidR="009F7438" w:rsidRPr="008D7CA5" w:rsidRDefault="009F7438" w:rsidP="0032221E">
      <w:pPr>
        <w:widowControl w:val="0"/>
        <w:tabs>
          <w:tab w:val="left" w:pos="709"/>
        </w:tabs>
        <w:ind w:firstLine="567"/>
        <w:jc w:val="center"/>
        <w:rPr>
          <w:b/>
          <w:bCs/>
          <w:sz w:val="27"/>
          <w:szCs w:val="27"/>
          <w:lang w:eastAsia="uk-UA" w:bidi="uk-UA"/>
        </w:rPr>
      </w:pPr>
    </w:p>
    <w:p w:rsidR="00C40D74" w:rsidRPr="008D7CA5" w:rsidRDefault="00954A57" w:rsidP="00C40D74">
      <w:pPr>
        <w:widowControl w:val="0"/>
        <w:tabs>
          <w:tab w:val="left" w:pos="709"/>
        </w:tabs>
        <w:jc w:val="both"/>
        <w:rPr>
          <w:bCs/>
          <w:sz w:val="27"/>
          <w:szCs w:val="27"/>
          <w:shd w:val="clear" w:color="auto" w:fill="FFFFFF"/>
        </w:rPr>
      </w:pPr>
      <w:r w:rsidRPr="008D7CA5">
        <w:rPr>
          <w:bCs/>
          <w:sz w:val="27"/>
          <w:szCs w:val="27"/>
          <w:lang w:eastAsia="uk-UA" w:bidi="uk-UA"/>
        </w:rPr>
        <w:t xml:space="preserve">відмовити у задоволенні клопотання судді </w:t>
      </w:r>
      <w:r w:rsidR="00624238" w:rsidRPr="008D7CA5">
        <w:rPr>
          <w:bCs/>
          <w:sz w:val="27"/>
          <w:szCs w:val="27"/>
          <w:lang w:eastAsia="uk-UA"/>
        </w:rPr>
        <w:t xml:space="preserve">Октябрського районного </w:t>
      </w:r>
      <w:r w:rsidR="00191FB0" w:rsidRPr="008D7CA5">
        <w:rPr>
          <w:bCs/>
          <w:sz w:val="27"/>
          <w:szCs w:val="27"/>
          <w:lang w:eastAsia="uk-UA"/>
        </w:rPr>
        <w:t xml:space="preserve">суду міста Полтави </w:t>
      </w:r>
      <w:r w:rsidR="00624238" w:rsidRPr="008D7CA5">
        <w:rPr>
          <w:bCs/>
          <w:sz w:val="27"/>
          <w:szCs w:val="27"/>
          <w:lang w:eastAsia="uk-UA"/>
        </w:rPr>
        <w:t xml:space="preserve">Гольник Лариси Владленівни </w:t>
      </w:r>
      <w:r w:rsidRPr="008D7CA5">
        <w:rPr>
          <w:bCs/>
          <w:sz w:val="27"/>
          <w:szCs w:val="27"/>
          <w:lang w:eastAsia="uk-UA" w:bidi="uk-UA"/>
        </w:rPr>
        <w:t xml:space="preserve">про поновлення строку </w:t>
      </w:r>
      <w:r w:rsidR="009C35B2" w:rsidRPr="008D7CA5">
        <w:rPr>
          <w:bCs/>
          <w:sz w:val="27"/>
          <w:szCs w:val="27"/>
          <w:lang w:eastAsia="uk-UA" w:bidi="uk-UA"/>
        </w:rPr>
        <w:t>для</w:t>
      </w:r>
      <w:r w:rsidRPr="008D7CA5">
        <w:rPr>
          <w:bCs/>
          <w:sz w:val="27"/>
          <w:szCs w:val="27"/>
          <w:lang w:eastAsia="uk-UA" w:bidi="uk-UA"/>
        </w:rPr>
        <w:t xml:space="preserve"> оскарження рішення </w:t>
      </w:r>
      <w:r w:rsidR="00624238" w:rsidRPr="008D7CA5">
        <w:rPr>
          <w:bCs/>
          <w:sz w:val="27"/>
          <w:szCs w:val="27"/>
          <w:shd w:val="clear" w:color="auto" w:fill="FFFFFF"/>
        </w:rPr>
        <w:t xml:space="preserve">Другої Дисциплінарної палати  Вищої ради правосуддя </w:t>
      </w:r>
      <w:r w:rsidR="00191FB0" w:rsidRPr="008D7CA5">
        <w:rPr>
          <w:bCs/>
          <w:sz w:val="27"/>
          <w:szCs w:val="27"/>
          <w:shd w:val="clear" w:color="auto" w:fill="FFFFFF"/>
        </w:rPr>
        <w:t>від 12 липня 2021 року № 1515/2дп/15-21</w:t>
      </w:r>
      <w:r w:rsidR="00624238" w:rsidRPr="008D7CA5">
        <w:rPr>
          <w:bCs/>
          <w:sz w:val="27"/>
          <w:szCs w:val="27"/>
          <w:shd w:val="clear" w:color="auto" w:fill="FFFFFF"/>
        </w:rPr>
        <w:t>.</w:t>
      </w:r>
    </w:p>
    <w:p w:rsidR="00954A57" w:rsidRPr="008D7CA5" w:rsidRDefault="00C40D74" w:rsidP="00C40D74">
      <w:pPr>
        <w:widowControl w:val="0"/>
        <w:tabs>
          <w:tab w:val="left" w:pos="709"/>
        </w:tabs>
        <w:jc w:val="both"/>
        <w:rPr>
          <w:bCs/>
          <w:sz w:val="27"/>
          <w:szCs w:val="27"/>
          <w:lang w:eastAsia="uk-UA" w:bidi="uk-UA"/>
        </w:rPr>
      </w:pPr>
      <w:r w:rsidRPr="008D7CA5">
        <w:rPr>
          <w:bCs/>
          <w:sz w:val="27"/>
          <w:szCs w:val="27"/>
          <w:shd w:val="clear" w:color="auto" w:fill="FFFFFF"/>
        </w:rPr>
        <w:tab/>
      </w:r>
      <w:r w:rsidR="00954A57" w:rsidRPr="008D7CA5">
        <w:rPr>
          <w:bCs/>
          <w:sz w:val="27"/>
          <w:szCs w:val="27"/>
          <w:lang w:eastAsia="uk-UA" w:bidi="uk-UA"/>
        </w:rPr>
        <w:t xml:space="preserve">Залишити без розгляду та повернути судді </w:t>
      </w:r>
      <w:r w:rsidR="00624238" w:rsidRPr="008D7CA5">
        <w:rPr>
          <w:bCs/>
          <w:sz w:val="27"/>
          <w:szCs w:val="27"/>
          <w:lang w:eastAsia="uk-UA"/>
        </w:rPr>
        <w:t>Октябрського</w:t>
      </w:r>
      <w:r w:rsidR="00191FB0" w:rsidRPr="008D7CA5">
        <w:rPr>
          <w:bCs/>
          <w:sz w:val="27"/>
          <w:szCs w:val="27"/>
          <w:lang w:eastAsia="uk-UA"/>
        </w:rPr>
        <w:t xml:space="preserve"> районного суду міста Полтави</w:t>
      </w:r>
      <w:r w:rsidR="00624238" w:rsidRPr="008D7CA5">
        <w:rPr>
          <w:bCs/>
          <w:sz w:val="27"/>
          <w:szCs w:val="27"/>
          <w:lang w:eastAsia="uk-UA"/>
        </w:rPr>
        <w:t xml:space="preserve"> Гольник Ларисі Владленівні </w:t>
      </w:r>
      <w:r w:rsidR="00954A57" w:rsidRPr="008D7CA5">
        <w:rPr>
          <w:bCs/>
          <w:sz w:val="27"/>
          <w:szCs w:val="27"/>
          <w:lang w:eastAsia="uk-UA" w:bidi="uk-UA"/>
        </w:rPr>
        <w:t>скаргу на рішення</w:t>
      </w:r>
      <w:r w:rsidR="00624238" w:rsidRPr="008D7CA5">
        <w:rPr>
          <w:bCs/>
          <w:sz w:val="27"/>
          <w:szCs w:val="27"/>
          <w:shd w:val="clear" w:color="auto" w:fill="FFFFFF"/>
        </w:rPr>
        <w:t xml:space="preserve"> Другої Дисциплінарної палати  Вищої ради правосуддя </w:t>
      </w:r>
      <w:r w:rsidR="00191FB0" w:rsidRPr="008D7CA5">
        <w:rPr>
          <w:bCs/>
          <w:sz w:val="27"/>
          <w:szCs w:val="27"/>
          <w:shd w:val="clear" w:color="auto" w:fill="FFFFFF"/>
        </w:rPr>
        <w:t>від 12 липня 2021 року № 1515/2дп/15-21</w:t>
      </w:r>
      <w:r w:rsidR="00624238" w:rsidRPr="008D7CA5">
        <w:rPr>
          <w:bCs/>
          <w:sz w:val="27"/>
          <w:szCs w:val="27"/>
          <w:shd w:val="clear" w:color="auto" w:fill="FFFFFF"/>
        </w:rPr>
        <w:t xml:space="preserve"> </w:t>
      </w:r>
      <w:r w:rsidR="00624238" w:rsidRPr="008D7CA5">
        <w:rPr>
          <w:sz w:val="27"/>
          <w:szCs w:val="27"/>
        </w:rPr>
        <w:t>про відмову у притягненні судді до дисциплінарної відповідальності та припинення дисциплінарного провадження</w:t>
      </w:r>
      <w:r w:rsidR="00954A57" w:rsidRPr="008D7CA5">
        <w:rPr>
          <w:bCs/>
          <w:sz w:val="27"/>
          <w:szCs w:val="27"/>
          <w:lang w:eastAsia="uk-UA" w:bidi="uk-UA"/>
        </w:rPr>
        <w:t xml:space="preserve">. </w:t>
      </w:r>
    </w:p>
    <w:p w:rsidR="009F7438" w:rsidRPr="008D7CA5" w:rsidRDefault="009F7438" w:rsidP="00954A57">
      <w:pPr>
        <w:widowControl w:val="0"/>
        <w:tabs>
          <w:tab w:val="left" w:pos="709"/>
        </w:tabs>
        <w:spacing w:line="288" w:lineRule="auto"/>
        <w:ind w:firstLine="709"/>
        <w:jc w:val="both"/>
        <w:rPr>
          <w:bCs/>
          <w:sz w:val="27"/>
          <w:szCs w:val="27"/>
          <w:lang w:eastAsia="uk-UA" w:bidi="uk-UA"/>
        </w:rPr>
      </w:pPr>
    </w:p>
    <w:p w:rsidR="00624238" w:rsidRPr="008D7CA5" w:rsidRDefault="00624238" w:rsidP="00954A57">
      <w:pPr>
        <w:widowControl w:val="0"/>
        <w:tabs>
          <w:tab w:val="left" w:pos="709"/>
        </w:tabs>
        <w:spacing w:line="288" w:lineRule="auto"/>
        <w:ind w:firstLine="709"/>
        <w:jc w:val="both"/>
        <w:rPr>
          <w:bCs/>
          <w:sz w:val="27"/>
          <w:szCs w:val="27"/>
          <w:lang w:eastAsia="uk-UA" w:bidi="uk-UA"/>
        </w:rPr>
      </w:pPr>
    </w:p>
    <w:p w:rsidR="00C4048F" w:rsidRPr="008D7CA5" w:rsidRDefault="00C4048F" w:rsidP="00C4048F">
      <w:pPr>
        <w:widowControl w:val="0"/>
        <w:tabs>
          <w:tab w:val="left" w:pos="6521"/>
        </w:tabs>
        <w:jc w:val="both"/>
        <w:rPr>
          <w:b/>
          <w:sz w:val="27"/>
          <w:szCs w:val="27"/>
        </w:rPr>
      </w:pPr>
      <w:r w:rsidRPr="008D7CA5">
        <w:rPr>
          <w:b/>
          <w:sz w:val="27"/>
          <w:szCs w:val="27"/>
        </w:rPr>
        <w:t>Голова Вищої ради правосуддя</w:t>
      </w:r>
      <w:r w:rsidRPr="008D7CA5">
        <w:rPr>
          <w:b/>
          <w:sz w:val="27"/>
          <w:szCs w:val="27"/>
        </w:rPr>
        <w:tab/>
        <w:t>Григорій УСИК</w:t>
      </w:r>
    </w:p>
    <w:p w:rsidR="00C4048F" w:rsidRPr="008D7CA5" w:rsidRDefault="00C4048F" w:rsidP="00C4048F">
      <w:pPr>
        <w:widowControl w:val="0"/>
        <w:jc w:val="both"/>
        <w:rPr>
          <w:b/>
          <w:sz w:val="27"/>
          <w:szCs w:val="27"/>
        </w:rPr>
      </w:pPr>
    </w:p>
    <w:p w:rsidR="00C4048F" w:rsidRPr="008D7CA5" w:rsidRDefault="00C4048F" w:rsidP="00C4048F">
      <w:pPr>
        <w:widowControl w:val="0"/>
        <w:jc w:val="both"/>
        <w:rPr>
          <w:b/>
          <w:sz w:val="27"/>
          <w:szCs w:val="27"/>
        </w:rPr>
      </w:pPr>
      <w:r w:rsidRPr="008D7CA5">
        <w:rPr>
          <w:b/>
          <w:sz w:val="27"/>
          <w:szCs w:val="27"/>
        </w:rPr>
        <w:t>Члени Вищої ради правосуддя</w:t>
      </w:r>
    </w:p>
    <w:p w:rsidR="00767ED4" w:rsidRPr="008D7CA5" w:rsidRDefault="00767ED4" w:rsidP="00C4048F">
      <w:pPr>
        <w:widowControl w:val="0"/>
        <w:jc w:val="both"/>
        <w:rPr>
          <w:b/>
          <w:sz w:val="27"/>
          <w:szCs w:val="27"/>
        </w:rPr>
      </w:pPr>
    </w:p>
    <w:tbl>
      <w:tblPr>
        <w:tblW w:w="0" w:type="dxa"/>
        <w:tblInd w:w="-115" w:type="dxa"/>
        <w:tblLayout w:type="fixed"/>
        <w:tblLook w:val="0400" w:firstRow="0" w:lastRow="0" w:firstColumn="0" w:lastColumn="0" w:noHBand="0" w:noVBand="1"/>
      </w:tblPr>
      <w:tblGrid>
        <w:gridCol w:w="4871"/>
        <w:gridCol w:w="5103"/>
      </w:tblGrid>
      <w:tr w:rsidR="00767ED4" w:rsidRPr="008D7CA5" w:rsidTr="00767ED4">
        <w:trPr>
          <w:trHeight w:val="476"/>
        </w:trPr>
        <w:tc>
          <w:tcPr>
            <w:tcW w:w="4871" w:type="dxa"/>
          </w:tcPr>
          <w:p w:rsidR="00767ED4" w:rsidRPr="008D7CA5" w:rsidRDefault="00767ED4">
            <w:pPr>
              <w:widowControl w:val="0"/>
              <w:ind w:firstLine="1460"/>
              <w:rPr>
                <w:b/>
                <w:sz w:val="27"/>
                <w:szCs w:val="27"/>
              </w:rPr>
            </w:pPr>
            <w:r w:rsidRPr="008D7CA5">
              <w:rPr>
                <w:b/>
                <w:sz w:val="27"/>
                <w:szCs w:val="27"/>
              </w:rPr>
              <w:t>Юлія БОКОВА</w:t>
            </w:r>
          </w:p>
          <w:p w:rsidR="00767ED4" w:rsidRPr="008D7CA5" w:rsidRDefault="00767ED4">
            <w:pPr>
              <w:widowControl w:val="0"/>
              <w:ind w:firstLine="1460"/>
              <w:rPr>
                <w:b/>
                <w:sz w:val="27"/>
                <w:szCs w:val="27"/>
              </w:rPr>
            </w:pPr>
          </w:p>
          <w:p w:rsidR="00767ED4" w:rsidRPr="008D7CA5" w:rsidRDefault="00767ED4">
            <w:pPr>
              <w:widowControl w:val="0"/>
              <w:ind w:firstLine="1460"/>
              <w:rPr>
                <w:b/>
                <w:sz w:val="27"/>
                <w:szCs w:val="27"/>
              </w:rPr>
            </w:pPr>
            <w:r w:rsidRPr="008D7CA5">
              <w:rPr>
                <w:b/>
                <w:sz w:val="27"/>
                <w:szCs w:val="27"/>
              </w:rPr>
              <w:t>Тетяна БОНДАРЕНКО</w:t>
            </w:r>
          </w:p>
          <w:p w:rsidR="00767ED4" w:rsidRPr="008D7CA5" w:rsidRDefault="00767ED4">
            <w:pPr>
              <w:widowControl w:val="0"/>
              <w:ind w:firstLine="1460"/>
              <w:rPr>
                <w:b/>
                <w:sz w:val="27"/>
                <w:szCs w:val="27"/>
              </w:rPr>
            </w:pPr>
          </w:p>
          <w:p w:rsidR="00767ED4" w:rsidRPr="008D7CA5" w:rsidRDefault="00767ED4">
            <w:pPr>
              <w:widowControl w:val="0"/>
              <w:ind w:firstLine="1460"/>
              <w:rPr>
                <w:b/>
                <w:sz w:val="27"/>
                <w:szCs w:val="27"/>
              </w:rPr>
            </w:pPr>
            <w:r w:rsidRPr="008D7CA5">
              <w:rPr>
                <w:b/>
                <w:sz w:val="27"/>
                <w:szCs w:val="27"/>
              </w:rPr>
              <w:t xml:space="preserve">Сергій БУРЛАКОВ </w:t>
            </w:r>
          </w:p>
          <w:p w:rsidR="00767ED4" w:rsidRPr="008D7CA5" w:rsidRDefault="00767ED4">
            <w:pPr>
              <w:widowControl w:val="0"/>
              <w:ind w:firstLine="1460"/>
              <w:rPr>
                <w:b/>
                <w:sz w:val="27"/>
                <w:szCs w:val="27"/>
              </w:rPr>
            </w:pPr>
          </w:p>
          <w:p w:rsidR="00767ED4" w:rsidRPr="008D7CA5" w:rsidRDefault="00767ED4">
            <w:pPr>
              <w:widowControl w:val="0"/>
              <w:ind w:firstLine="1460"/>
              <w:rPr>
                <w:b/>
                <w:sz w:val="27"/>
                <w:szCs w:val="27"/>
              </w:rPr>
            </w:pPr>
            <w:r w:rsidRPr="008D7CA5">
              <w:rPr>
                <w:b/>
                <w:sz w:val="27"/>
                <w:szCs w:val="27"/>
              </w:rPr>
              <w:t>Олег КАНДЗЮБА</w:t>
            </w:r>
          </w:p>
          <w:p w:rsidR="00767ED4" w:rsidRPr="008D7CA5" w:rsidRDefault="00767ED4">
            <w:pPr>
              <w:widowControl w:val="0"/>
              <w:ind w:firstLine="1460"/>
              <w:rPr>
                <w:b/>
                <w:sz w:val="27"/>
                <w:szCs w:val="27"/>
              </w:rPr>
            </w:pPr>
          </w:p>
          <w:p w:rsidR="00767ED4" w:rsidRPr="008D7CA5" w:rsidRDefault="00767ED4">
            <w:pPr>
              <w:widowControl w:val="0"/>
              <w:ind w:firstLine="1460"/>
              <w:rPr>
                <w:b/>
                <w:sz w:val="27"/>
                <w:szCs w:val="27"/>
              </w:rPr>
            </w:pPr>
            <w:r w:rsidRPr="008D7CA5">
              <w:rPr>
                <w:b/>
                <w:sz w:val="27"/>
                <w:szCs w:val="27"/>
              </w:rPr>
              <w:t>Оксана КВАША</w:t>
            </w:r>
          </w:p>
          <w:p w:rsidR="00767ED4" w:rsidRPr="008D7CA5" w:rsidRDefault="00767ED4">
            <w:pPr>
              <w:widowControl w:val="0"/>
              <w:ind w:firstLine="1460"/>
              <w:rPr>
                <w:b/>
                <w:sz w:val="27"/>
                <w:szCs w:val="27"/>
              </w:rPr>
            </w:pPr>
          </w:p>
          <w:p w:rsidR="00767ED4" w:rsidRPr="008D7CA5" w:rsidRDefault="00767ED4">
            <w:pPr>
              <w:widowControl w:val="0"/>
              <w:ind w:firstLine="1460"/>
              <w:rPr>
                <w:b/>
                <w:sz w:val="27"/>
                <w:szCs w:val="27"/>
              </w:rPr>
            </w:pPr>
            <w:r w:rsidRPr="008D7CA5">
              <w:rPr>
                <w:b/>
                <w:sz w:val="27"/>
                <w:szCs w:val="27"/>
              </w:rPr>
              <w:t>Олена КОВБІЙ</w:t>
            </w:r>
          </w:p>
          <w:p w:rsidR="00767ED4" w:rsidRPr="008D7CA5" w:rsidRDefault="00767ED4">
            <w:pPr>
              <w:widowControl w:val="0"/>
              <w:ind w:firstLine="1460"/>
              <w:rPr>
                <w:b/>
                <w:sz w:val="27"/>
                <w:szCs w:val="27"/>
              </w:rPr>
            </w:pPr>
          </w:p>
        </w:tc>
        <w:tc>
          <w:tcPr>
            <w:tcW w:w="5103" w:type="dxa"/>
          </w:tcPr>
          <w:p w:rsidR="00767ED4" w:rsidRPr="008D7CA5" w:rsidRDefault="00767ED4">
            <w:pPr>
              <w:widowControl w:val="0"/>
              <w:ind w:firstLine="1460"/>
              <w:rPr>
                <w:b/>
                <w:sz w:val="27"/>
                <w:szCs w:val="27"/>
              </w:rPr>
            </w:pPr>
            <w:r w:rsidRPr="008D7CA5">
              <w:rPr>
                <w:b/>
                <w:sz w:val="27"/>
                <w:szCs w:val="27"/>
              </w:rPr>
              <w:t xml:space="preserve">   Алла КОТЕЛЕВЕЦЬ</w:t>
            </w:r>
          </w:p>
          <w:p w:rsidR="00767ED4" w:rsidRPr="008D7CA5" w:rsidRDefault="00767ED4">
            <w:pPr>
              <w:widowControl w:val="0"/>
              <w:ind w:firstLine="1460"/>
              <w:rPr>
                <w:b/>
                <w:sz w:val="27"/>
                <w:szCs w:val="27"/>
              </w:rPr>
            </w:pPr>
          </w:p>
          <w:p w:rsidR="00767ED4" w:rsidRPr="008D7CA5" w:rsidRDefault="00767ED4">
            <w:pPr>
              <w:widowControl w:val="0"/>
              <w:ind w:firstLine="1460"/>
              <w:rPr>
                <w:b/>
                <w:sz w:val="27"/>
                <w:szCs w:val="27"/>
              </w:rPr>
            </w:pPr>
            <w:r w:rsidRPr="008D7CA5">
              <w:rPr>
                <w:b/>
                <w:sz w:val="27"/>
                <w:szCs w:val="27"/>
              </w:rPr>
              <w:t xml:space="preserve">   Дмитро ЛУК’ЯНОВ</w:t>
            </w:r>
          </w:p>
          <w:p w:rsidR="00767ED4" w:rsidRPr="008D7CA5" w:rsidRDefault="00767ED4">
            <w:pPr>
              <w:widowControl w:val="0"/>
              <w:ind w:firstLine="1460"/>
              <w:rPr>
                <w:b/>
                <w:sz w:val="27"/>
                <w:szCs w:val="27"/>
              </w:rPr>
            </w:pPr>
          </w:p>
          <w:p w:rsidR="00767ED4" w:rsidRPr="008D7CA5" w:rsidRDefault="00767ED4">
            <w:pPr>
              <w:widowControl w:val="0"/>
              <w:ind w:firstLine="1663"/>
              <w:rPr>
                <w:b/>
                <w:sz w:val="27"/>
                <w:szCs w:val="27"/>
              </w:rPr>
            </w:pPr>
            <w:r w:rsidRPr="008D7CA5">
              <w:rPr>
                <w:b/>
                <w:sz w:val="27"/>
                <w:szCs w:val="27"/>
              </w:rPr>
              <w:t>Олексій МЕЛЬНИК</w:t>
            </w:r>
          </w:p>
          <w:p w:rsidR="00767ED4" w:rsidRPr="008D7CA5" w:rsidRDefault="00767ED4">
            <w:pPr>
              <w:widowControl w:val="0"/>
              <w:ind w:firstLine="1460"/>
              <w:rPr>
                <w:b/>
                <w:sz w:val="27"/>
                <w:szCs w:val="27"/>
              </w:rPr>
            </w:pPr>
          </w:p>
          <w:p w:rsidR="00767ED4" w:rsidRPr="008D7CA5" w:rsidRDefault="00767ED4">
            <w:pPr>
              <w:widowControl w:val="0"/>
              <w:ind w:firstLine="1663"/>
              <w:rPr>
                <w:b/>
                <w:sz w:val="27"/>
                <w:szCs w:val="27"/>
              </w:rPr>
            </w:pPr>
            <w:r w:rsidRPr="008D7CA5">
              <w:rPr>
                <w:b/>
                <w:sz w:val="27"/>
                <w:szCs w:val="27"/>
              </w:rPr>
              <w:t>Микола МОРОЗ</w:t>
            </w:r>
          </w:p>
          <w:p w:rsidR="00767ED4" w:rsidRPr="008D7CA5" w:rsidRDefault="00767ED4">
            <w:pPr>
              <w:widowControl w:val="0"/>
              <w:ind w:firstLine="1965"/>
              <w:rPr>
                <w:b/>
                <w:sz w:val="27"/>
                <w:szCs w:val="27"/>
              </w:rPr>
            </w:pPr>
          </w:p>
          <w:p w:rsidR="00767ED4" w:rsidRPr="008D7CA5" w:rsidRDefault="00767ED4">
            <w:pPr>
              <w:widowControl w:val="0"/>
              <w:ind w:left="1663"/>
              <w:rPr>
                <w:b/>
                <w:sz w:val="27"/>
                <w:szCs w:val="27"/>
              </w:rPr>
            </w:pPr>
            <w:r w:rsidRPr="008D7CA5">
              <w:rPr>
                <w:b/>
                <w:sz w:val="27"/>
                <w:szCs w:val="27"/>
              </w:rPr>
              <w:t>Інна ПЛАХТІЙ</w:t>
            </w:r>
          </w:p>
          <w:p w:rsidR="00767ED4" w:rsidRPr="008D7CA5" w:rsidRDefault="00767ED4">
            <w:pPr>
              <w:widowControl w:val="0"/>
              <w:ind w:firstLine="1663"/>
              <w:rPr>
                <w:b/>
                <w:sz w:val="27"/>
                <w:szCs w:val="27"/>
              </w:rPr>
            </w:pPr>
          </w:p>
          <w:p w:rsidR="00767ED4" w:rsidRPr="008D7CA5" w:rsidRDefault="00767ED4">
            <w:pPr>
              <w:widowControl w:val="0"/>
              <w:ind w:firstLine="1663"/>
              <w:rPr>
                <w:b/>
                <w:sz w:val="27"/>
                <w:szCs w:val="27"/>
              </w:rPr>
            </w:pPr>
            <w:r w:rsidRPr="008D7CA5">
              <w:rPr>
                <w:b/>
                <w:sz w:val="27"/>
                <w:szCs w:val="27"/>
              </w:rPr>
              <w:t>Ольга ПОПІКОВА</w:t>
            </w:r>
          </w:p>
        </w:tc>
      </w:tr>
    </w:tbl>
    <w:p w:rsidR="00C4048F" w:rsidRDefault="00C4048F" w:rsidP="00C4048F">
      <w:pPr>
        <w:widowControl w:val="0"/>
        <w:jc w:val="both"/>
        <w:rPr>
          <w:b/>
        </w:rPr>
      </w:pPr>
    </w:p>
    <w:sectPr w:rsidR="00C4048F" w:rsidSect="00DE0A1C">
      <w:headerReference w:type="even" r:id="rId9"/>
      <w:headerReference w:type="default" r:id="rId10"/>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094" w:rsidRDefault="00381094">
      <w:r>
        <w:separator/>
      </w:r>
    </w:p>
  </w:endnote>
  <w:endnote w:type="continuationSeparator" w:id="0">
    <w:p w:rsidR="00381094" w:rsidRDefault="00381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094" w:rsidRDefault="00381094">
      <w:r>
        <w:separator/>
      </w:r>
    </w:p>
  </w:footnote>
  <w:footnote w:type="continuationSeparator" w:id="0">
    <w:p w:rsidR="00381094" w:rsidRDefault="003810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888" w:rsidRDefault="00823CDC" w:rsidP="000679DE">
    <w:pPr>
      <w:pStyle w:val="a6"/>
      <w:framePr w:wrap="around" w:vAnchor="text" w:hAnchor="margin" w:xAlign="center" w:y="1"/>
      <w:rPr>
        <w:rStyle w:val="a7"/>
      </w:rPr>
    </w:pPr>
    <w:r>
      <w:rPr>
        <w:rStyle w:val="a7"/>
      </w:rPr>
      <w:fldChar w:fldCharType="begin"/>
    </w:r>
    <w:r w:rsidR="00F14888">
      <w:rPr>
        <w:rStyle w:val="a7"/>
      </w:rPr>
      <w:instrText xml:space="preserve">PAGE  </w:instrText>
    </w:r>
    <w:r>
      <w:rPr>
        <w:rStyle w:val="a7"/>
      </w:rPr>
      <w:fldChar w:fldCharType="end"/>
    </w:r>
  </w:p>
  <w:p w:rsidR="00F14888" w:rsidRDefault="00F14888">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888" w:rsidRPr="000679DE" w:rsidRDefault="00823CDC" w:rsidP="000679DE">
    <w:pPr>
      <w:pStyle w:val="a6"/>
      <w:framePr w:wrap="around" w:vAnchor="text" w:hAnchor="margin" w:xAlign="center" w:y="1"/>
      <w:rPr>
        <w:rStyle w:val="a7"/>
        <w:sz w:val="24"/>
        <w:szCs w:val="24"/>
      </w:rPr>
    </w:pPr>
    <w:r w:rsidRPr="000679DE">
      <w:rPr>
        <w:rStyle w:val="a7"/>
        <w:sz w:val="24"/>
        <w:szCs w:val="24"/>
      </w:rPr>
      <w:fldChar w:fldCharType="begin"/>
    </w:r>
    <w:r w:rsidR="00F14888" w:rsidRPr="000679DE">
      <w:rPr>
        <w:rStyle w:val="a7"/>
        <w:sz w:val="24"/>
        <w:szCs w:val="24"/>
      </w:rPr>
      <w:instrText xml:space="preserve">PAGE  </w:instrText>
    </w:r>
    <w:r w:rsidRPr="000679DE">
      <w:rPr>
        <w:rStyle w:val="a7"/>
        <w:sz w:val="24"/>
        <w:szCs w:val="24"/>
      </w:rPr>
      <w:fldChar w:fldCharType="separate"/>
    </w:r>
    <w:r w:rsidR="00E307A9">
      <w:rPr>
        <w:rStyle w:val="a7"/>
        <w:noProof/>
        <w:sz w:val="24"/>
        <w:szCs w:val="24"/>
      </w:rPr>
      <w:t>2</w:t>
    </w:r>
    <w:r w:rsidRPr="000679DE">
      <w:rPr>
        <w:rStyle w:val="a7"/>
        <w:sz w:val="24"/>
        <w:szCs w:val="24"/>
      </w:rPr>
      <w:fldChar w:fldCharType="end"/>
    </w:r>
  </w:p>
  <w:p w:rsidR="00F14888" w:rsidRDefault="00F1488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5C1FEB"/>
    <w:multiLevelType w:val="hybridMultilevel"/>
    <w:tmpl w:val="84FA0114"/>
    <w:lvl w:ilvl="0" w:tplc="52666F4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4F0957C9"/>
    <w:multiLevelType w:val="hybridMultilevel"/>
    <w:tmpl w:val="F7E24F06"/>
    <w:lvl w:ilvl="0" w:tplc="2AAA3C4E">
      <w:start w:val="1"/>
      <w:numFmt w:val="decimal"/>
      <w:lvlText w:val="%1."/>
      <w:lvlJc w:val="left"/>
      <w:pPr>
        <w:ind w:left="1684" w:hanging="97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67B06"/>
    <w:rsid w:val="00000165"/>
    <w:rsid w:val="0000174E"/>
    <w:rsid w:val="0000184A"/>
    <w:rsid w:val="00002401"/>
    <w:rsid w:val="00002DB5"/>
    <w:rsid w:val="00004FFA"/>
    <w:rsid w:val="00005D70"/>
    <w:rsid w:val="00006F73"/>
    <w:rsid w:val="00007ACB"/>
    <w:rsid w:val="00007F27"/>
    <w:rsid w:val="00010D51"/>
    <w:rsid w:val="00014C68"/>
    <w:rsid w:val="00014FED"/>
    <w:rsid w:val="00015E62"/>
    <w:rsid w:val="000202DC"/>
    <w:rsid w:val="00020FA8"/>
    <w:rsid w:val="00021A75"/>
    <w:rsid w:val="00024015"/>
    <w:rsid w:val="00024782"/>
    <w:rsid w:val="000265CE"/>
    <w:rsid w:val="00026B9E"/>
    <w:rsid w:val="00027727"/>
    <w:rsid w:val="00031C33"/>
    <w:rsid w:val="000323D6"/>
    <w:rsid w:val="00033CDF"/>
    <w:rsid w:val="00034CD4"/>
    <w:rsid w:val="0003767E"/>
    <w:rsid w:val="00037916"/>
    <w:rsid w:val="0004141C"/>
    <w:rsid w:val="00041B45"/>
    <w:rsid w:val="00042679"/>
    <w:rsid w:val="00042F71"/>
    <w:rsid w:val="0004566F"/>
    <w:rsid w:val="000459FF"/>
    <w:rsid w:val="00046CBD"/>
    <w:rsid w:val="00050B0A"/>
    <w:rsid w:val="00052140"/>
    <w:rsid w:val="00052803"/>
    <w:rsid w:val="00052EC0"/>
    <w:rsid w:val="0005454E"/>
    <w:rsid w:val="000563B1"/>
    <w:rsid w:val="00056470"/>
    <w:rsid w:val="00057361"/>
    <w:rsid w:val="00061126"/>
    <w:rsid w:val="00061DB6"/>
    <w:rsid w:val="00063254"/>
    <w:rsid w:val="0006368C"/>
    <w:rsid w:val="00064976"/>
    <w:rsid w:val="000660F4"/>
    <w:rsid w:val="000673CA"/>
    <w:rsid w:val="000678C2"/>
    <w:rsid w:val="000679DE"/>
    <w:rsid w:val="000732C5"/>
    <w:rsid w:val="00074110"/>
    <w:rsid w:val="000749E1"/>
    <w:rsid w:val="00076AD9"/>
    <w:rsid w:val="00080AAA"/>
    <w:rsid w:val="00080C0F"/>
    <w:rsid w:val="00080DDC"/>
    <w:rsid w:val="00083384"/>
    <w:rsid w:val="000838A2"/>
    <w:rsid w:val="00085345"/>
    <w:rsid w:val="00087418"/>
    <w:rsid w:val="00090D7A"/>
    <w:rsid w:val="00091E5A"/>
    <w:rsid w:val="00092E1E"/>
    <w:rsid w:val="0009438B"/>
    <w:rsid w:val="000952A2"/>
    <w:rsid w:val="00096571"/>
    <w:rsid w:val="000A078E"/>
    <w:rsid w:val="000A0F24"/>
    <w:rsid w:val="000A2D69"/>
    <w:rsid w:val="000A318C"/>
    <w:rsid w:val="000A3563"/>
    <w:rsid w:val="000A4665"/>
    <w:rsid w:val="000A533D"/>
    <w:rsid w:val="000A62A3"/>
    <w:rsid w:val="000A6A27"/>
    <w:rsid w:val="000A78E0"/>
    <w:rsid w:val="000B06D4"/>
    <w:rsid w:val="000B1273"/>
    <w:rsid w:val="000B30AC"/>
    <w:rsid w:val="000B3985"/>
    <w:rsid w:val="000B3F50"/>
    <w:rsid w:val="000B4048"/>
    <w:rsid w:val="000B65E4"/>
    <w:rsid w:val="000B7B3A"/>
    <w:rsid w:val="000C0245"/>
    <w:rsid w:val="000C09AE"/>
    <w:rsid w:val="000C156B"/>
    <w:rsid w:val="000C18E7"/>
    <w:rsid w:val="000C2C78"/>
    <w:rsid w:val="000C48F3"/>
    <w:rsid w:val="000C512E"/>
    <w:rsid w:val="000C5400"/>
    <w:rsid w:val="000C574E"/>
    <w:rsid w:val="000C7786"/>
    <w:rsid w:val="000C7C5C"/>
    <w:rsid w:val="000D2DB8"/>
    <w:rsid w:val="000D32A5"/>
    <w:rsid w:val="000D3E37"/>
    <w:rsid w:val="000D4F58"/>
    <w:rsid w:val="000D5EAB"/>
    <w:rsid w:val="000D6685"/>
    <w:rsid w:val="000D7C47"/>
    <w:rsid w:val="000D7CAB"/>
    <w:rsid w:val="000E09DE"/>
    <w:rsid w:val="000E1EC9"/>
    <w:rsid w:val="000E1FAF"/>
    <w:rsid w:val="000E25FB"/>
    <w:rsid w:val="000E2A74"/>
    <w:rsid w:val="000E33F8"/>
    <w:rsid w:val="000E36D5"/>
    <w:rsid w:val="000E46EB"/>
    <w:rsid w:val="000E5E37"/>
    <w:rsid w:val="000E6DC4"/>
    <w:rsid w:val="000F0728"/>
    <w:rsid w:val="000F12DE"/>
    <w:rsid w:val="000F2058"/>
    <w:rsid w:val="000F29D1"/>
    <w:rsid w:val="000F2E01"/>
    <w:rsid w:val="000F318D"/>
    <w:rsid w:val="000F4170"/>
    <w:rsid w:val="000F4B59"/>
    <w:rsid w:val="000F50AF"/>
    <w:rsid w:val="001007BE"/>
    <w:rsid w:val="00101BD3"/>
    <w:rsid w:val="00103FC0"/>
    <w:rsid w:val="001048FF"/>
    <w:rsid w:val="00104C08"/>
    <w:rsid w:val="0010513E"/>
    <w:rsid w:val="0010639D"/>
    <w:rsid w:val="00106408"/>
    <w:rsid w:val="0010751F"/>
    <w:rsid w:val="00107756"/>
    <w:rsid w:val="001102E8"/>
    <w:rsid w:val="00115980"/>
    <w:rsid w:val="00116CDB"/>
    <w:rsid w:val="00116D98"/>
    <w:rsid w:val="0011795D"/>
    <w:rsid w:val="00121BE3"/>
    <w:rsid w:val="00123594"/>
    <w:rsid w:val="0012495E"/>
    <w:rsid w:val="00125C3C"/>
    <w:rsid w:val="00127029"/>
    <w:rsid w:val="00132C22"/>
    <w:rsid w:val="001336F2"/>
    <w:rsid w:val="00134D14"/>
    <w:rsid w:val="00137599"/>
    <w:rsid w:val="00137980"/>
    <w:rsid w:val="001379F6"/>
    <w:rsid w:val="0014060E"/>
    <w:rsid w:val="00141E63"/>
    <w:rsid w:val="00145DF7"/>
    <w:rsid w:val="00145E6C"/>
    <w:rsid w:val="0014600F"/>
    <w:rsid w:val="00146C90"/>
    <w:rsid w:val="0014701E"/>
    <w:rsid w:val="001474D1"/>
    <w:rsid w:val="00150B32"/>
    <w:rsid w:val="001512FB"/>
    <w:rsid w:val="00152B28"/>
    <w:rsid w:val="00153451"/>
    <w:rsid w:val="0015402C"/>
    <w:rsid w:val="001542D1"/>
    <w:rsid w:val="001550E8"/>
    <w:rsid w:val="00162203"/>
    <w:rsid w:val="00163480"/>
    <w:rsid w:val="0016398E"/>
    <w:rsid w:val="001677D7"/>
    <w:rsid w:val="00170858"/>
    <w:rsid w:val="001712DB"/>
    <w:rsid w:val="00171757"/>
    <w:rsid w:val="00172CF3"/>
    <w:rsid w:val="00172D46"/>
    <w:rsid w:val="00172EBD"/>
    <w:rsid w:val="00174516"/>
    <w:rsid w:val="00174A95"/>
    <w:rsid w:val="00177B43"/>
    <w:rsid w:val="00177BC0"/>
    <w:rsid w:val="00180ED8"/>
    <w:rsid w:val="00181AEA"/>
    <w:rsid w:val="001839BC"/>
    <w:rsid w:val="0018520B"/>
    <w:rsid w:val="00190ADF"/>
    <w:rsid w:val="00191E7B"/>
    <w:rsid w:val="00191FB0"/>
    <w:rsid w:val="00192A17"/>
    <w:rsid w:val="00193EA3"/>
    <w:rsid w:val="00194B64"/>
    <w:rsid w:val="00196C91"/>
    <w:rsid w:val="001A2DD4"/>
    <w:rsid w:val="001A3449"/>
    <w:rsid w:val="001A39A5"/>
    <w:rsid w:val="001A4E2F"/>
    <w:rsid w:val="001A5F60"/>
    <w:rsid w:val="001A6845"/>
    <w:rsid w:val="001B07E0"/>
    <w:rsid w:val="001B100B"/>
    <w:rsid w:val="001B11CD"/>
    <w:rsid w:val="001B2009"/>
    <w:rsid w:val="001B2F01"/>
    <w:rsid w:val="001B4A3B"/>
    <w:rsid w:val="001B5284"/>
    <w:rsid w:val="001B5D7B"/>
    <w:rsid w:val="001B6B48"/>
    <w:rsid w:val="001B72E9"/>
    <w:rsid w:val="001B7B8D"/>
    <w:rsid w:val="001B7F70"/>
    <w:rsid w:val="001C0732"/>
    <w:rsid w:val="001C45E5"/>
    <w:rsid w:val="001C5F65"/>
    <w:rsid w:val="001C7CE6"/>
    <w:rsid w:val="001D02AF"/>
    <w:rsid w:val="001D0B72"/>
    <w:rsid w:val="001D197E"/>
    <w:rsid w:val="001D1D93"/>
    <w:rsid w:val="001D2070"/>
    <w:rsid w:val="001D35DD"/>
    <w:rsid w:val="001D4E10"/>
    <w:rsid w:val="001D6696"/>
    <w:rsid w:val="001E051C"/>
    <w:rsid w:val="001E4A2C"/>
    <w:rsid w:val="001E56D3"/>
    <w:rsid w:val="001E6BCF"/>
    <w:rsid w:val="001E7642"/>
    <w:rsid w:val="001F0108"/>
    <w:rsid w:val="001F1196"/>
    <w:rsid w:val="001F2A91"/>
    <w:rsid w:val="001F5424"/>
    <w:rsid w:val="001F5C95"/>
    <w:rsid w:val="001F6719"/>
    <w:rsid w:val="001F7F8E"/>
    <w:rsid w:val="00200622"/>
    <w:rsid w:val="00200690"/>
    <w:rsid w:val="002011A0"/>
    <w:rsid w:val="002019D7"/>
    <w:rsid w:val="002023B9"/>
    <w:rsid w:val="00202B50"/>
    <w:rsid w:val="0020350F"/>
    <w:rsid w:val="002035E5"/>
    <w:rsid w:val="002035ED"/>
    <w:rsid w:val="00203E79"/>
    <w:rsid w:val="00205BB1"/>
    <w:rsid w:val="0020608C"/>
    <w:rsid w:val="00206A3E"/>
    <w:rsid w:val="00206B11"/>
    <w:rsid w:val="00206F55"/>
    <w:rsid w:val="00211795"/>
    <w:rsid w:val="00211D7E"/>
    <w:rsid w:val="00214F27"/>
    <w:rsid w:val="00215F62"/>
    <w:rsid w:val="00217E31"/>
    <w:rsid w:val="00217FDA"/>
    <w:rsid w:val="0022046C"/>
    <w:rsid w:val="00221A97"/>
    <w:rsid w:val="00222654"/>
    <w:rsid w:val="00222D40"/>
    <w:rsid w:val="002239A0"/>
    <w:rsid w:val="0022615A"/>
    <w:rsid w:val="002262D8"/>
    <w:rsid w:val="0022764E"/>
    <w:rsid w:val="002310BB"/>
    <w:rsid w:val="002325C7"/>
    <w:rsid w:val="00232AA7"/>
    <w:rsid w:val="00232BA7"/>
    <w:rsid w:val="002360F4"/>
    <w:rsid w:val="002373D4"/>
    <w:rsid w:val="00240C1E"/>
    <w:rsid w:val="0024288A"/>
    <w:rsid w:val="002439E1"/>
    <w:rsid w:val="00243EDC"/>
    <w:rsid w:val="00244758"/>
    <w:rsid w:val="00246587"/>
    <w:rsid w:val="00247411"/>
    <w:rsid w:val="00247F7B"/>
    <w:rsid w:val="002511F0"/>
    <w:rsid w:val="00252B19"/>
    <w:rsid w:val="002532E0"/>
    <w:rsid w:val="00253FA4"/>
    <w:rsid w:val="00254372"/>
    <w:rsid w:val="002544CF"/>
    <w:rsid w:val="00254FB4"/>
    <w:rsid w:val="00256934"/>
    <w:rsid w:val="00260205"/>
    <w:rsid w:val="00262D74"/>
    <w:rsid w:val="00263F89"/>
    <w:rsid w:val="00266662"/>
    <w:rsid w:val="0026766E"/>
    <w:rsid w:val="002677C5"/>
    <w:rsid w:val="00272CFF"/>
    <w:rsid w:val="002738C0"/>
    <w:rsid w:val="002743C0"/>
    <w:rsid w:val="002745FB"/>
    <w:rsid w:val="002748D2"/>
    <w:rsid w:val="002750E6"/>
    <w:rsid w:val="00275E94"/>
    <w:rsid w:val="00276002"/>
    <w:rsid w:val="00276352"/>
    <w:rsid w:val="00276724"/>
    <w:rsid w:val="002827B7"/>
    <w:rsid w:val="00282927"/>
    <w:rsid w:val="00282BCC"/>
    <w:rsid w:val="002831CD"/>
    <w:rsid w:val="00284316"/>
    <w:rsid w:val="00285F49"/>
    <w:rsid w:val="00286C1A"/>
    <w:rsid w:val="00287FA5"/>
    <w:rsid w:val="00290178"/>
    <w:rsid w:val="00290364"/>
    <w:rsid w:val="0029048C"/>
    <w:rsid w:val="00290E84"/>
    <w:rsid w:val="0029248E"/>
    <w:rsid w:val="00292520"/>
    <w:rsid w:val="00294856"/>
    <w:rsid w:val="00294929"/>
    <w:rsid w:val="00294BE7"/>
    <w:rsid w:val="00295CB2"/>
    <w:rsid w:val="00296992"/>
    <w:rsid w:val="00297755"/>
    <w:rsid w:val="002A14A0"/>
    <w:rsid w:val="002A4372"/>
    <w:rsid w:val="002A7758"/>
    <w:rsid w:val="002A776B"/>
    <w:rsid w:val="002A7A99"/>
    <w:rsid w:val="002B0348"/>
    <w:rsid w:val="002B1761"/>
    <w:rsid w:val="002B4452"/>
    <w:rsid w:val="002B4DCB"/>
    <w:rsid w:val="002B530D"/>
    <w:rsid w:val="002B60D5"/>
    <w:rsid w:val="002B6ED1"/>
    <w:rsid w:val="002B78CD"/>
    <w:rsid w:val="002C025E"/>
    <w:rsid w:val="002C0DAC"/>
    <w:rsid w:val="002C0DFE"/>
    <w:rsid w:val="002C21BA"/>
    <w:rsid w:val="002C2D06"/>
    <w:rsid w:val="002C375A"/>
    <w:rsid w:val="002C41D7"/>
    <w:rsid w:val="002C4DE4"/>
    <w:rsid w:val="002C6681"/>
    <w:rsid w:val="002C6A70"/>
    <w:rsid w:val="002C6B23"/>
    <w:rsid w:val="002D00A6"/>
    <w:rsid w:val="002D0524"/>
    <w:rsid w:val="002D23F4"/>
    <w:rsid w:val="002D2439"/>
    <w:rsid w:val="002D2646"/>
    <w:rsid w:val="002D593E"/>
    <w:rsid w:val="002D6734"/>
    <w:rsid w:val="002D6C6C"/>
    <w:rsid w:val="002D7A8E"/>
    <w:rsid w:val="002E0094"/>
    <w:rsid w:val="002E0497"/>
    <w:rsid w:val="002E0AEA"/>
    <w:rsid w:val="002E1141"/>
    <w:rsid w:val="002E26A9"/>
    <w:rsid w:val="002E2C87"/>
    <w:rsid w:val="002E3EC1"/>
    <w:rsid w:val="002E4045"/>
    <w:rsid w:val="002E4430"/>
    <w:rsid w:val="002E4EB3"/>
    <w:rsid w:val="002F0844"/>
    <w:rsid w:val="002F1B9A"/>
    <w:rsid w:val="002F1D89"/>
    <w:rsid w:val="002F5DDD"/>
    <w:rsid w:val="002F66D4"/>
    <w:rsid w:val="002F6DF7"/>
    <w:rsid w:val="002F778F"/>
    <w:rsid w:val="002F7FF4"/>
    <w:rsid w:val="00301BF8"/>
    <w:rsid w:val="00303B8E"/>
    <w:rsid w:val="00305271"/>
    <w:rsid w:val="00305622"/>
    <w:rsid w:val="00307479"/>
    <w:rsid w:val="0030790B"/>
    <w:rsid w:val="0030799E"/>
    <w:rsid w:val="00307A94"/>
    <w:rsid w:val="00310A23"/>
    <w:rsid w:val="00310B14"/>
    <w:rsid w:val="00311971"/>
    <w:rsid w:val="00312590"/>
    <w:rsid w:val="00313347"/>
    <w:rsid w:val="003139D3"/>
    <w:rsid w:val="003145F7"/>
    <w:rsid w:val="003154FD"/>
    <w:rsid w:val="00316830"/>
    <w:rsid w:val="00316A89"/>
    <w:rsid w:val="0031749C"/>
    <w:rsid w:val="0032221E"/>
    <w:rsid w:val="00324D03"/>
    <w:rsid w:val="00325B34"/>
    <w:rsid w:val="00326FE8"/>
    <w:rsid w:val="00327AA3"/>
    <w:rsid w:val="0033075C"/>
    <w:rsid w:val="00330AE8"/>
    <w:rsid w:val="00330E15"/>
    <w:rsid w:val="00331ED7"/>
    <w:rsid w:val="00331F57"/>
    <w:rsid w:val="00332640"/>
    <w:rsid w:val="003327FF"/>
    <w:rsid w:val="00332834"/>
    <w:rsid w:val="0033342E"/>
    <w:rsid w:val="00333730"/>
    <w:rsid w:val="00333BF4"/>
    <w:rsid w:val="003347E0"/>
    <w:rsid w:val="0033512C"/>
    <w:rsid w:val="00336078"/>
    <w:rsid w:val="003371E0"/>
    <w:rsid w:val="00341A47"/>
    <w:rsid w:val="003437B8"/>
    <w:rsid w:val="00344313"/>
    <w:rsid w:val="00345B34"/>
    <w:rsid w:val="00350210"/>
    <w:rsid w:val="00350522"/>
    <w:rsid w:val="00350E02"/>
    <w:rsid w:val="00351BD6"/>
    <w:rsid w:val="0035377A"/>
    <w:rsid w:val="00353EB7"/>
    <w:rsid w:val="00354356"/>
    <w:rsid w:val="0035506B"/>
    <w:rsid w:val="00356F79"/>
    <w:rsid w:val="003572F8"/>
    <w:rsid w:val="00357553"/>
    <w:rsid w:val="0036247B"/>
    <w:rsid w:val="003627EA"/>
    <w:rsid w:val="003646B7"/>
    <w:rsid w:val="0036484E"/>
    <w:rsid w:val="00364FBD"/>
    <w:rsid w:val="0036726E"/>
    <w:rsid w:val="00370A3A"/>
    <w:rsid w:val="003714F5"/>
    <w:rsid w:val="00372238"/>
    <w:rsid w:val="0037309A"/>
    <w:rsid w:val="00374C90"/>
    <w:rsid w:val="00376535"/>
    <w:rsid w:val="003765A7"/>
    <w:rsid w:val="00376E99"/>
    <w:rsid w:val="003770D2"/>
    <w:rsid w:val="00377D40"/>
    <w:rsid w:val="00380740"/>
    <w:rsid w:val="00380BAF"/>
    <w:rsid w:val="00381094"/>
    <w:rsid w:val="0038164A"/>
    <w:rsid w:val="00382235"/>
    <w:rsid w:val="0038294D"/>
    <w:rsid w:val="00382985"/>
    <w:rsid w:val="00383454"/>
    <w:rsid w:val="003842A5"/>
    <w:rsid w:val="0038471D"/>
    <w:rsid w:val="00386749"/>
    <w:rsid w:val="0038687D"/>
    <w:rsid w:val="00386EF9"/>
    <w:rsid w:val="00387FF0"/>
    <w:rsid w:val="003968FF"/>
    <w:rsid w:val="00397D30"/>
    <w:rsid w:val="003A1B45"/>
    <w:rsid w:val="003A27C5"/>
    <w:rsid w:val="003A34B9"/>
    <w:rsid w:val="003A5B16"/>
    <w:rsid w:val="003A7692"/>
    <w:rsid w:val="003A799F"/>
    <w:rsid w:val="003B001F"/>
    <w:rsid w:val="003B0742"/>
    <w:rsid w:val="003B1490"/>
    <w:rsid w:val="003B1BE7"/>
    <w:rsid w:val="003B25C0"/>
    <w:rsid w:val="003B2F7E"/>
    <w:rsid w:val="003B3426"/>
    <w:rsid w:val="003B5746"/>
    <w:rsid w:val="003B6491"/>
    <w:rsid w:val="003C115A"/>
    <w:rsid w:val="003C2D7D"/>
    <w:rsid w:val="003C4851"/>
    <w:rsid w:val="003C4D8D"/>
    <w:rsid w:val="003C6468"/>
    <w:rsid w:val="003C6B72"/>
    <w:rsid w:val="003C7151"/>
    <w:rsid w:val="003D0962"/>
    <w:rsid w:val="003D0B72"/>
    <w:rsid w:val="003D21A7"/>
    <w:rsid w:val="003D2280"/>
    <w:rsid w:val="003D2831"/>
    <w:rsid w:val="003D386B"/>
    <w:rsid w:val="003D4E60"/>
    <w:rsid w:val="003D4EB7"/>
    <w:rsid w:val="003D5813"/>
    <w:rsid w:val="003D6C98"/>
    <w:rsid w:val="003D6FB2"/>
    <w:rsid w:val="003E1AC4"/>
    <w:rsid w:val="003E37F1"/>
    <w:rsid w:val="003E6AD0"/>
    <w:rsid w:val="003E70CC"/>
    <w:rsid w:val="003F1866"/>
    <w:rsid w:val="003F1F8E"/>
    <w:rsid w:val="003F25DC"/>
    <w:rsid w:val="003F2C0E"/>
    <w:rsid w:val="003F3D0B"/>
    <w:rsid w:val="003F3F2A"/>
    <w:rsid w:val="003F5713"/>
    <w:rsid w:val="003F5B1F"/>
    <w:rsid w:val="003F6E94"/>
    <w:rsid w:val="003F77A2"/>
    <w:rsid w:val="003F78AD"/>
    <w:rsid w:val="00400558"/>
    <w:rsid w:val="00403CEB"/>
    <w:rsid w:val="00403FC2"/>
    <w:rsid w:val="004045D7"/>
    <w:rsid w:val="0040757D"/>
    <w:rsid w:val="00407A91"/>
    <w:rsid w:val="00410D38"/>
    <w:rsid w:val="00411706"/>
    <w:rsid w:val="00411C8C"/>
    <w:rsid w:val="00412867"/>
    <w:rsid w:val="0041317B"/>
    <w:rsid w:val="00413D82"/>
    <w:rsid w:val="004140EA"/>
    <w:rsid w:val="00414EA7"/>
    <w:rsid w:val="00415B44"/>
    <w:rsid w:val="00416BAB"/>
    <w:rsid w:val="00417277"/>
    <w:rsid w:val="00417DAE"/>
    <w:rsid w:val="00421513"/>
    <w:rsid w:val="0042248B"/>
    <w:rsid w:val="004233B7"/>
    <w:rsid w:val="004241D7"/>
    <w:rsid w:val="00426F1D"/>
    <w:rsid w:val="0042717D"/>
    <w:rsid w:val="00427933"/>
    <w:rsid w:val="0042799D"/>
    <w:rsid w:val="00427DF3"/>
    <w:rsid w:val="00433C1C"/>
    <w:rsid w:val="00433EF6"/>
    <w:rsid w:val="0043685C"/>
    <w:rsid w:val="00436BE9"/>
    <w:rsid w:val="004401B6"/>
    <w:rsid w:val="00440476"/>
    <w:rsid w:val="0044083B"/>
    <w:rsid w:val="00441FAE"/>
    <w:rsid w:val="004424CC"/>
    <w:rsid w:val="004428A3"/>
    <w:rsid w:val="0044319A"/>
    <w:rsid w:val="004435D7"/>
    <w:rsid w:val="00445D8D"/>
    <w:rsid w:val="00446A89"/>
    <w:rsid w:val="00447735"/>
    <w:rsid w:val="00450625"/>
    <w:rsid w:val="00452BD7"/>
    <w:rsid w:val="00452F1F"/>
    <w:rsid w:val="00453E62"/>
    <w:rsid w:val="00454E4F"/>
    <w:rsid w:val="0045595D"/>
    <w:rsid w:val="00455E67"/>
    <w:rsid w:val="00461CD2"/>
    <w:rsid w:val="00465F9C"/>
    <w:rsid w:val="00467B8B"/>
    <w:rsid w:val="00467FD7"/>
    <w:rsid w:val="004703DA"/>
    <w:rsid w:val="00470BD6"/>
    <w:rsid w:val="00473236"/>
    <w:rsid w:val="0047501A"/>
    <w:rsid w:val="00480E30"/>
    <w:rsid w:val="00481941"/>
    <w:rsid w:val="00482C93"/>
    <w:rsid w:val="004856E1"/>
    <w:rsid w:val="004861CC"/>
    <w:rsid w:val="00486A95"/>
    <w:rsid w:val="00487E9B"/>
    <w:rsid w:val="00490515"/>
    <w:rsid w:val="004935FA"/>
    <w:rsid w:val="00494552"/>
    <w:rsid w:val="00495840"/>
    <w:rsid w:val="0049751E"/>
    <w:rsid w:val="00497598"/>
    <w:rsid w:val="004A0422"/>
    <w:rsid w:val="004A180F"/>
    <w:rsid w:val="004A28A3"/>
    <w:rsid w:val="004A303C"/>
    <w:rsid w:val="004A4A94"/>
    <w:rsid w:val="004A7966"/>
    <w:rsid w:val="004B1DEA"/>
    <w:rsid w:val="004B1E48"/>
    <w:rsid w:val="004B3420"/>
    <w:rsid w:val="004B4083"/>
    <w:rsid w:val="004B59AD"/>
    <w:rsid w:val="004B5D90"/>
    <w:rsid w:val="004B60C4"/>
    <w:rsid w:val="004B6953"/>
    <w:rsid w:val="004B6B9D"/>
    <w:rsid w:val="004B798E"/>
    <w:rsid w:val="004C0890"/>
    <w:rsid w:val="004C1D44"/>
    <w:rsid w:val="004C4633"/>
    <w:rsid w:val="004C556D"/>
    <w:rsid w:val="004C594B"/>
    <w:rsid w:val="004C7CB0"/>
    <w:rsid w:val="004D06A0"/>
    <w:rsid w:val="004D1E88"/>
    <w:rsid w:val="004D2067"/>
    <w:rsid w:val="004D53D4"/>
    <w:rsid w:val="004D7247"/>
    <w:rsid w:val="004E06F2"/>
    <w:rsid w:val="004E0792"/>
    <w:rsid w:val="004E0F30"/>
    <w:rsid w:val="004E20F5"/>
    <w:rsid w:val="004E235F"/>
    <w:rsid w:val="004E2F20"/>
    <w:rsid w:val="004E36B4"/>
    <w:rsid w:val="004E47A9"/>
    <w:rsid w:val="004E5349"/>
    <w:rsid w:val="004E593D"/>
    <w:rsid w:val="004E7392"/>
    <w:rsid w:val="004F040B"/>
    <w:rsid w:val="004F05D6"/>
    <w:rsid w:val="004F0690"/>
    <w:rsid w:val="004F0FCE"/>
    <w:rsid w:val="004F2111"/>
    <w:rsid w:val="004F34B4"/>
    <w:rsid w:val="004F452D"/>
    <w:rsid w:val="004F7FDD"/>
    <w:rsid w:val="00500760"/>
    <w:rsid w:val="00501524"/>
    <w:rsid w:val="00501805"/>
    <w:rsid w:val="005022B6"/>
    <w:rsid w:val="00502809"/>
    <w:rsid w:val="00503958"/>
    <w:rsid w:val="0050537F"/>
    <w:rsid w:val="005055F4"/>
    <w:rsid w:val="005077BE"/>
    <w:rsid w:val="00510DBA"/>
    <w:rsid w:val="00512058"/>
    <w:rsid w:val="00512121"/>
    <w:rsid w:val="00515876"/>
    <w:rsid w:val="00515B60"/>
    <w:rsid w:val="00515C16"/>
    <w:rsid w:val="005169EB"/>
    <w:rsid w:val="0052144B"/>
    <w:rsid w:val="00521B70"/>
    <w:rsid w:val="00523110"/>
    <w:rsid w:val="005234D1"/>
    <w:rsid w:val="005244BB"/>
    <w:rsid w:val="005255F7"/>
    <w:rsid w:val="00527021"/>
    <w:rsid w:val="005273FE"/>
    <w:rsid w:val="005278D7"/>
    <w:rsid w:val="005300A8"/>
    <w:rsid w:val="005309C7"/>
    <w:rsid w:val="00531F5D"/>
    <w:rsid w:val="005329B2"/>
    <w:rsid w:val="00533D02"/>
    <w:rsid w:val="0053420E"/>
    <w:rsid w:val="0053623F"/>
    <w:rsid w:val="0053710E"/>
    <w:rsid w:val="00537816"/>
    <w:rsid w:val="00542742"/>
    <w:rsid w:val="005455F5"/>
    <w:rsid w:val="00545954"/>
    <w:rsid w:val="0054596D"/>
    <w:rsid w:val="0054676E"/>
    <w:rsid w:val="005468C0"/>
    <w:rsid w:val="0054716B"/>
    <w:rsid w:val="005505E4"/>
    <w:rsid w:val="00553D0B"/>
    <w:rsid w:val="005543EF"/>
    <w:rsid w:val="00554FF6"/>
    <w:rsid w:val="0055546E"/>
    <w:rsid w:val="005619EE"/>
    <w:rsid w:val="00562FFF"/>
    <w:rsid w:val="00564361"/>
    <w:rsid w:val="00565264"/>
    <w:rsid w:val="00565275"/>
    <w:rsid w:val="005654C2"/>
    <w:rsid w:val="00565645"/>
    <w:rsid w:val="00565BF7"/>
    <w:rsid w:val="00565FD4"/>
    <w:rsid w:val="0056633A"/>
    <w:rsid w:val="00566417"/>
    <w:rsid w:val="00566BFB"/>
    <w:rsid w:val="00566F08"/>
    <w:rsid w:val="005679B3"/>
    <w:rsid w:val="0057045C"/>
    <w:rsid w:val="0057290E"/>
    <w:rsid w:val="00572F1B"/>
    <w:rsid w:val="00573D60"/>
    <w:rsid w:val="00575EBF"/>
    <w:rsid w:val="005773EE"/>
    <w:rsid w:val="0057777E"/>
    <w:rsid w:val="005808D1"/>
    <w:rsid w:val="0058228E"/>
    <w:rsid w:val="005830D2"/>
    <w:rsid w:val="005835A5"/>
    <w:rsid w:val="00583656"/>
    <w:rsid w:val="00584CB3"/>
    <w:rsid w:val="00584E3E"/>
    <w:rsid w:val="00585D69"/>
    <w:rsid w:val="0058648B"/>
    <w:rsid w:val="00587BDE"/>
    <w:rsid w:val="00587C65"/>
    <w:rsid w:val="005906E3"/>
    <w:rsid w:val="00590866"/>
    <w:rsid w:val="00591032"/>
    <w:rsid w:val="00593CF1"/>
    <w:rsid w:val="00593FA2"/>
    <w:rsid w:val="00595468"/>
    <w:rsid w:val="005A1067"/>
    <w:rsid w:val="005A1F8F"/>
    <w:rsid w:val="005A202B"/>
    <w:rsid w:val="005A2113"/>
    <w:rsid w:val="005A381C"/>
    <w:rsid w:val="005A5A21"/>
    <w:rsid w:val="005A7011"/>
    <w:rsid w:val="005B15DC"/>
    <w:rsid w:val="005B1F9E"/>
    <w:rsid w:val="005B2D21"/>
    <w:rsid w:val="005B3C00"/>
    <w:rsid w:val="005B41CD"/>
    <w:rsid w:val="005B5003"/>
    <w:rsid w:val="005B6920"/>
    <w:rsid w:val="005B7320"/>
    <w:rsid w:val="005B7A8F"/>
    <w:rsid w:val="005C00FD"/>
    <w:rsid w:val="005C0D84"/>
    <w:rsid w:val="005C131E"/>
    <w:rsid w:val="005C1983"/>
    <w:rsid w:val="005C1C87"/>
    <w:rsid w:val="005C2324"/>
    <w:rsid w:val="005C33DD"/>
    <w:rsid w:val="005C3DAE"/>
    <w:rsid w:val="005C4EFC"/>
    <w:rsid w:val="005C61E6"/>
    <w:rsid w:val="005C776E"/>
    <w:rsid w:val="005D110A"/>
    <w:rsid w:val="005D186F"/>
    <w:rsid w:val="005D1AFA"/>
    <w:rsid w:val="005D5C94"/>
    <w:rsid w:val="005E0D7B"/>
    <w:rsid w:val="005E0F69"/>
    <w:rsid w:val="005E0FFF"/>
    <w:rsid w:val="005E19D8"/>
    <w:rsid w:val="005E2F65"/>
    <w:rsid w:val="005E6296"/>
    <w:rsid w:val="005E659E"/>
    <w:rsid w:val="005E6743"/>
    <w:rsid w:val="005E72C2"/>
    <w:rsid w:val="005F005C"/>
    <w:rsid w:val="005F0C01"/>
    <w:rsid w:val="005F197A"/>
    <w:rsid w:val="005F1C77"/>
    <w:rsid w:val="005F25BA"/>
    <w:rsid w:val="005F3698"/>
    <w:rsid w:val="005F3BDF"/>
    <w:rsid w:val="005F4495"/>
    <w:rsid w:val="005F472A"/>
    <w:rsid w:val="005F582A"/>
    <w:rsid w:val="005F5FE9"/>
    <w:rsid w:val="005F63CB"/>
    <w:rsid w:val="005F7BDF"/>
    <w:rsid w:val="0060095B"/>
    <w:rsid w:val="00600BE8"/>
    <w:rsid w:val="00601B02"/>
    <w:rsid w:val="0060298C"/>
    <w:rsid w:val="0060371D"/>
    <w:rsid w:val="006037FB"/>
    <w:rsid w:val="00603ADD"/>
    <w:rsid w:val="006045EF"/>
    <w:rsid w:val="0060594C"/>
    <w:rsid w:val="00606316"/>
    <w:rsid w:val="006108BE"/>
    <w:rsid w:val="00610DA5"/>
    <w:rsid w:val="00611411"/>
    <w:rsid w:val="00611941"/>
    <w:rsid w:val="00611BAB"/>
    <w:rsid w:val="0061493F"/>
    <w:rsid w:val="006160B9"/>
    <w:rsid w:val="006169F9"/>
    <w:rsid w:val="00617AB9"/>
    <w:rsid w:val="00617F2F"/>
    <w:rsid w:val="00621E93"/>
    <w:rsid w:val="00623C8A"/>
    <w:rsid w:val="00624238"/>
    <w:rsid w:val="006251E2"/>
    <w:rsid w:val="0062591A"/>
    <w:rsid w:val="00625E40"/>
    <w:rsid w:val="00626086"/>
    <w:rsid w:val="00626500"/>
    <w:rsid w:val="006265AD"/>
    <w:rsid w:val="00626D09"/>
    <w:rsid w:val="00630A9F"/>
    <w:rsid w:val="00636B1B"/>
    <w:rsid w:val="00636D67"/>
    <w:rsid w:val="00637951"/>
    <w:rsid w:val="006409D7"/>
    <w:rsid w:val="00642EC8"/>
    <w:rsid w:val="00643517"/>
    <w:rsid w:val="00644A96"/>
    <w:rsid w:val="00646B30"/>
    <w:rsid w:val="0064740C"/>
    <w:rsid w:val="006518D6"/>
    <w:rsid w:val="006524B4"/>
    <w:rsid w:val="0065310E"/>
    <w:rsid w:val="00653511"/>
    <w:rsid w:val="00653EEE"/>
    <w:rsid w:val="006600E8"/>
    <w:rsid w:val="00660376"/>
    <w:rsid w:val="00660709"/>
    <w:rsid w:val="00661A83"/>
    <w:rsid w:val="00661D00"/>
    <w:rsid w:val="00662A8C"/>
    <w:rsid w:val="00662EB6"/>
    <w:rsid w:val="00663094"/>
    <w:rsid w:val="00664DC7"/>
    <w:rsid w:val="00665D84"/>
    <w:rsid w:val="0066650A"/>
    <w:rsid w:val="00666F74"/>
    <w:rsid w:val="00667B06"/>
    <w:rsid w:val="00667B0B"/>
    <w:rsid w:val="00675301"/>
    <w:rsid w:val="00681FCC"/>
    <w:rsid w:val="006826A2"/>
    <w:rsid w:val="00683677"/>
    <w:rsid w:val="00683CA9"/>
    <w:rsid w:val="00684C0B"/>
    <w:rsid w:val="00686EBE"/>
    <w:rsid w:val="006919A3"/>
    <w:rsid w:val="00692FF3"/>
    <w:rsid w:val="00693733"/>
    <w:rsid w:val="0069452D"/>
    <w:rsid w:val="0069649E"/>
    <w:rsid w:val="00697B1A"/>
    <w:rsid w:val="006A06FA"/>
    <w:rsid w:val="006A12E7"/>
    <w:rsid w:val="006A16AC"/>
    <w:rsid w:val="006A190D"/>
    <w:rsid w:val="006A1DD5"/>
    <w:rsid w:val="006A2EAA"/>
    <w:rsid w:val="006A39C1"/>
    <w:rsid w:val="006A4F8D"/>
    <w:rsid w:val="006A590C"/>
    <w:rsid w:val="006B10E5"/>
    <w:rsid w:val="006B3A90"/>
    <w:rsid w:val="006B54E7"/>
    <w:rsid w:val="006B7D83"/>
    <w:rsid w:val="006C13CB"/>
    <w:rsid w:val="006C29E1"/>
    <w:rsid w:val="006C5BD3"/>
    <w:rsid w:val="006C6BB7"/>
    <w:rsid w:val="006D1440"/>
    <w:rsid w:val="006D1F14"/>
    <w:rsid w:val="006D2F4E"/>
    <w:rsid w:val="006D3254"/>
    <w:rsid w:val="006D3A79"/>
    <w:rsid w:val="006D3ED9"/>
    <w:rsid w:val="006D66D7"/>
    <w:rsid w:val="006D737E"/>
    <w:rsid w:val="006D7B54"/>
    <w:rsid w:val="006E0446"/>
    <w:rsid w:val="006E1C61"/>
    <w:rsid w:val="006E4B3E"/>
    <w:rsid w:val="006E4D8C"/>
    <w:rsid w:val="006E514B"/>
    <w:rsid w:val="006E5269"/>
    <w:rsid w:val="006E7E92"/>
    <w:rsid w:val="006E7FF9"/>
    <w:rsid w:val="006F04A6"/>
    <w:rsid w:val="006F2094"/>
    <w:rsid w:val="006F239A"/>
    <w:rsid w:val="006F37B5"/>
    <w:rsid w:val="006F3C15"/>
    <w:rsid w:val="006F4E50"/>
    <w:rsid w:val="006F5FF3"/>
    <w:rsid w:val="006F604C"/>
    <w:rsid w:val="006F6234"/>
    <w:rsid w:val="00701300"/>
    <w:rsid w:val="00701553"/>
    <w:rsid w:val="00702396"/>
    <w:rsid w:val="00702B3B"/>
    <w:rsid w:val="00705736"/>
    <w:rsid w:val="00705BF6"/>
    <w:rsid w:val="00706356"/>
    <w:rsid w:val="00707A21"/>
    <w:rsid w:val="00707C9F"/>
    <w:rsid w:val="007115B0"/>
    <w:rsid w:val="00711DC5"/>
    <w:rsid w:val="007121E3"/>
    <w:rsid w:val="00715154"/>
    <w:rsid w:val="0071561D"/>
    <w:rsid w:val="00715EAA"/>
    <w:rsid w:val="00717E6D"/>
    <w:rsid w:val="00720602"/>
    <w:rsid w:val="00720864"/>
    <w:rsid w:val="007219F2"/>
    <w:rsid w:val="00721C07"/>
    <w:rsid w:val="00724B17"/>
    <w:rsid w:val="00725D2D"/>
    <w:rsid w:val="007275B7"/>
    <w:rsid w:val="00727D78"/>
    <w:rsid w:val="00731FED"/>
    <w:rsid w:val="007321C8"/>
    <w:rsid w:val="00735A27"/>
    <w:rsid w:val="00735FBA"/>
    <w:rsid w:val="00736B8E"/>
    <w:rsid w:val="0074124B"/>
    <w:rsid w:val="007417C3"/>
    <w:rsid w:val="00742120"/>
    <w:rsid w:val="00742356"/>
    <w:rsid w:val="0074302C"/>
    <w:rsid w:val="007458CA"/>
    <w:rsid w:val="00747A42"/>
    <w:rsid w:val="00747A72"/>
    <w:rsid w:val="007505CF"/>
    <w:rsid w:val="00751C93"/>
    <w:rsid w:val="00752530"/>
    <w:rsid w:val="00754939"/>
    <w:rsid w:val="0075518F"/>
    <w:rsid w:val="0075543C"/>
    <w:rsid w:val="0075571F"/>
    <w:rsid w:val="00757457"/>
    <w:rsid w:val="007578BE"/>
    <w:rsid w:val="007608E4"/>
    <w:rsid w:val="0076171F"/>
    <w:rsid w:val="00761E5A"/>
    <w:rsid w:val="007648A6"/>
    <w:rsid w:val="007663B6"/>
    <w:rsid w:val="00767CD7"/>
    <w:rsid w:val="00767ED4"/>
    <w:rsid w:val="00770F9E"/>
    <w:rsid w:val="007748A7"/>
    <w:rsid w:val="007752F5"/>
    <w:rsid w:val="007756E6"/>
    <w:rsid w:val="00775BBE"/>
    <w:rsid w:val="007773B1"/>
    <w:rsid w:val="00780E0B"/>
    <w:rsid w:val="0078237A"/>
    <w:rsid w:val="00782F4D"/>
    <w:rsid w:val="00783545"/>
    <w:rsid w:val="00784078"/>
    <w:rsid w:val="0079072E"/>
    <w:rsid w:val="007927C1"/>
    <w:rsid w:val="00792EEF"/>
    <w:rsid w:val="00793FA6"/>
    <w:rsid w:val="007956F2"/>
    <w:rsid w:val="00795FC8"/>
    <w:rsid w:val="00796A79"/>
    <w:rsid w:val="00796F48"/>
    <w:rsid w:val="00797B60"/>
    <w:rsid w:val="007A1758"/>
    <w:rsid w:val="007A316D"/>
    <w:rsid w:val="007A3B7F"/>
    <w:rsid w:val="007A40CD"/>
    <w:rsid w:val="007A4CB4"/>
    <w:rsid w:val="007A70E0"/>
    <w:rsid w:val="007A7D7F"/>
    <w:rsid w:val="007B1079"/>
    <w:rsid w:val="007B1F46"/>
    <w:rsid w:val="007B2390"/>
    <w:rsid w:val="007B3457"/>
    <w:rsid w:val="007B3A6D"/>
    <w:rsid w:val="007B41DF"/>
    <w:rsid w:val="007B4A59"/>
    <w:rsid w:val="007B4E7F"/>
    <w:rsid w:val="007B5A7B"/>
    <w:rsid w:val="007B5BFA"/>
    <w:rsid w:val="007B5F42"/>
    <w:rsid w:val="007B5FD8"/>
    <w:rsid w:val="007C1BE4"/>
    <w:rsid w:val="007C2AA8"/>
    <w:rsid w:val="007C3479"/>
    <w:rsid w:val="007C4520"/>
    <w:rsid w:val="007C73D2"/>
    <w:rsid w:val="007C7AE4"/>
    <w:rsid w:val="007D2394"/>
    <w:rsid w:val="007D2D66"/>
    <w:rsid w:val="007D4590"/>
    <w:rsid w:val="007D473E"/>
    <w:rsid w:val="007D5315"/>
    <w:rsid w:val="007D5408"/>
    <w:rsid w:val="007D6802"/>
    <w:rsid w:val="007D71A3"/>
    <w:rsid w:val="007D7CE0"/>
    <w:rsid w:val="007E04F0"/>
    <w:rsid w:val="007E0EF9"/>
    <w:rsid w:val="007E5960"/>
    <w:rsid w:val="007E5DAD"/>
    <w:rsid w:val="007E69E5"/>
    <w:rsid w:val="007E7296"/>
    <w:rsid w:val="007F0740"/>
    <w:rsid w:val="007F09A3"/>
    <w:rsid w:val="007F150F"/>
    <w:rsid w:val="007F18D5"/>
    <w:rsid w:val="007F2FEB"/>
    <w:rsid w:val="007F3C65"/>
    <w:rsid w:val="007F786A"/>
    <w:rsid w:val="007F79B7"/>
    <w:rsid w:val="0080024A"/>
    <w:rsid w:val="00802AFD"/>
    <w:rsid w:val="00803476"/>
    <w:rsid w:val="00810D0D"/>
    <w:rsid w:val="00811780"/>
    <w:rsid w:val="008117C1"/>
    <w:rsid w:val="008121CC"/>
    <w:rsid w:val="008124DA"/>
    <w:rsid w:val="00814295"/>
    <w:rsid w:val="008148AF"/>
    <w:rsid w:val="00814CE6"/>
    <w:rsid w:val="00815558"/>
    <w:rsid w:val="008159F6"/>
    <w:rsid w:val="00816DEF"/>
    <w:rsid w:val="00817192"/>
    <w:rsid w:val="0082025A"/>
    <w:rsid w:val="008209D3"/>
    <w:rsid w:val="0082321D"/>
    <w:rsid w:val="00823567"/>
    <w:rsid w:val="008237D8"/>
    <w:rsid w:val="00823819"/>
    <w:rsid w:val="00823CD6"/>
    <w:rsid w:val="00823CDC"/>
    <w:rsid w:val="00825902"/>
    <w:rsid w:val="00827120"/>
    <w:rsid w:val="00827446"/>
    <w:rsid w:val="008278F9"/>
    <w:rsid w:val="00831D3F"/>
    <w:rsid w:val="008340BF"/>
    <w:rsid w:val="008354F6"/>
    <w:rsid w:val="00835647"/>
    <w:rsid w:val="0083614B"/>
    <w:rsid w:val="00837256"/>
    <w:rsid w:val="008375F2"/>
    <w:rsid w:val="008379F1"/>
    <w:rsid w:val="00843A40"/>
    <w:rsid w:val="00843FB1"/>
    <w:rsid w:val="00844567"/>
    <w:rsid w:val="00845143"/>
    <w:rsid w:val="0084730E"/>
    <w:rsid w:val="00851364"/>
    <w:rsid w:val="00851E57"/>
    <w:rsid w:val="008522EE"/>
    <w:rsid w:val="008534EA"/>
    <w:rsid w:val="00854FBE"/>
    <w:rsid w:val="0085566C"/>
    <w:rsid w:val="008625FB"/>
    <w:rsid w:val="008640DF"/>
    <w:rsid w:val="00864B6C"/>
    <w:rsid w:val="00864F92"/>
    <w:rsid w:val="0086539C"/>
    <w:rsid w:val="0087083C"/>
    <w:rsid w:val="00872720"/>
    <w:rsid w:val="008727CB"/>
    <w:rsid w:val="0087292C"/>
    <w:rsid w:val="0087324D"/>
    <w:rsid w:val="00873CAE"/>
    <w:rsid w:val="00874C7B"/>
    <w:rsid w:val="0087536D"/>
    <w:rsid w:val="0087598F"/>
    <w:rsid w:val="008761F3"/>
    <w:rsid w:val="00877583"/>
    <w:rsid w:val="00881A52"/>
    <w:rsid w:val="00890A86"/>
    <w:rsid w:val="00890FB5"/>
    <w:rsid w:val="00891AE0"/>
    <w:rsid w:val="00892302"/>
    <w:rsid w:val="00893508"/>
    <w:rsid w:val="008955D9"/>
    <w:rsid w:val="00896796"/>
    <w:rsid w:val="008969E2"/>
    <w:rsid w:val="008A10C2"/>
    <w:rsid w:val="008A19A8"/>
    <w:rsid w:val="008A2257"/>
    <w:rsid w:val="008A513F"/>
    <w:rsid w:val="008A54A2"/>
    <w:rsid w:val="008A57A3"/>
    <w:rsid w:val="008A6E29"/>
    <w:rsid w:val="008A760F"/>
    <w:rsid w:val="008A7EB6"/>
    <w:rsid w:val="008B0180"/>
    <w:rsid w:val="008B305F"/>
    <w:rsid w:val="008B5AB9"/>
    <w:rsid w:val="008C0271"/>
    <w:rsid w:val="008C0EC7"/>
    <w:rsid w:val="008C4A16"/>
    <w:rsid w:val="008C4B2C"/>
    <w:rsid w:val="008C633D"/>
    <w:rsid w:val="008D3B21"/>
    <w:rsid w:val="008D3E0A"/>
    <w:rsid w:val="008D497F"/>
    <w:rsid w:val="008D5CC3"/>
    <w:rsid w:val="008D5CE0"/>
    <w:rsid w:val="008D6EE4"/>
    <w:rsid w:val="008D7CA5"/>
    <w:rsid w:val="008E1567"/>
    <w:rsid w:val="008E1574"/>
    <w:rsid w:val="008E3DA9"/>
    <w:rsid w:val="008E5574"/>
    <w:rsid w:val="008F0CA1"/>
    <w:rsid w:val="008F0D0D"/>
    <w:rsid w:val="008F301B"/>
    <w:rsid w:val="008F37CB"/>
    <w:rsid w:val="008F7CA7"/>
    <w:rsid w:val="00901F7E"/>
    <w:rsid w:val="0090637C"/>
    <w:rsid w:val="0090766D"/>
    <w:rsid w:val="00910164"/>
    <w:rsid w:val="0091061C"/>
    <w:rsid w:val="00912C45"/>
    <w:rsid w:val="00914CF4"/>
    <w:rsid w:val="00915BC2"/>
    <w:rsid w:val="00917F02"/>
    <w:rsid w:val="00920F39"/>
    <w:rsid w:val="00921CBE"/>
    <w:rsid w:val="0092270E"/>
    <w:rsid w:val="00922B57"/>
    <w:rsid w:val="009244F9"/>
    <w:rsid w:val="0092555C"/>
    <w:rsid w:val="00926951"/>
    <w:rsid w:val="00927398"/>
    <w:rsid w:val="00927682"/>
    <w:rsid w:val="00931501"/>
    <w:rsid w:val="0093264F"/>
    <w:rsid w:val="00935AFD"/>
    <w:rsid w:val="009371B1"/>
    <w:rsid w:val="00940D4D"/>
    <w:rsid w:val="0094173A"/>
    <w:rsid w:val="009435B0"/>
    <w:rsid w:val="00943C9B"/>
    <w:rsid w:val="009454AD"/>
    <w:rsid w:val="00945FA8"/>
    <w:rsid w:val="00946FE0"/>
    <w:rsid w:val="00947377"/>
    <w:rsid w:val="0094769B"/>
    <w:rsid w:val="009479E5"/>
    <w:rsid w:val="00950FCB"/>
    <w:rsid w:val="0095137C"/>
    <w:rsid w:val="009519BB"/>
    <w:rsid w:val="00951D2F"/>
    <w:rsid w:val="009520DE"/>
    <w:rsid w:val="00952761"/>
    <w:rsid w:val="0095489E"/>
    <w:rsid w:val="00954A57"/>
    <w:rsid w:val="009568D2"/>
    <w:rsid w:val="00957390"/>
    <w:rsid w:val="0096016C"/>
    <w:rsid w:val="0096116A"/>
    <w:rsid w:val="0096513E"/>
    <w:rsid w:val="00965670"/>
    <w:rsid w:val="0097061B"/>
    <w:rsid w:val="00970850"/>
    <w:rsid w:val="00973E2E"/>
    <w:rsid w:val="009750E6"/>
    <w:rsid w:val="009752B8"/>
    <w:rsid w:val="00976624"/>
    <w:rsid w:val="00976D32"/>
    <w:rsid w:val="0097774E"/>
    <w:rsid w:val="0097782F"/>
    <w:rsid w:val="00977B90"/>
    <w:rsid w:val="00981248"/>
    <w:rsid w:val="0098283A"/>
    <w:rsid w:val="009845C9"/>
    <w:rsid w:val="00984BEA"/>
    <w:rsid w:val="00985BE2"/>
    <w:rsid w:val="00986659"/>
    <w:rsid w:val="00986703"/>
    <w:rsid w:val="00987B26"/>
    <w:rsid w:val="00990569"/>
    <w:rsid w:val="00992664"/>
    <w:rsid w:val="00992E42"/>
    <w:rsid w:val="009938EB"/>
    <w:rsid w:val="0099489E"/>
    <w:rsid w:val="009955DF"/>
    <w:rsid w:val="009974F3"/>
    <w:rsid w:val="0099753A"/>
    <w:rsid w:val="009A0F0A"/>
    <w:rsid w:val="009A14C4"/>
    <w:rsid w:val="009A1B52"/>
    <w:rsid w:val="009A55EA"/>
    <w:rsid w:val="009A5663"/>
    <w:rsid w:val="009A6A30"/>
    <w:rsid w:val="009A75F2"/>
    <w:rsid w:val="009B18EE"/>
    <w:rsid w:val="009B5660"/>
    <w:rsid w:val="009B6725"/>
    <w:rsid w:val="009C24DF"/>
    <w:rsid w:val="009C2AA0"/>
    <w:rsid w:val="009C35B2"/>
    <w:rsid w:val="009C4185"/>
    <w:rsid w:val="009C4EBF"/>
    <w:rsid w:val="009C50FF"/>
    <w:rsid w:val="009C55F3"/>
    <w:rsid w:val="009C56C7"/>
    <w:rsid w:val="009C67B6"/>
    <w:rsid w:val="009C76AB"/>
    <w:rsid w:val="009D022C"/>
    <w:rsid w:val="009D11ED"/>
    <w:rsid w:val="009D1DD9"/>
    <w:rsid w:val="009D3CA4"/>
    <w:rsid w:val="009D72CE"/>
    <w:rsid w:val="009E05CF"/>
    <w:rsid w:val="009E068B"/>
    <w:rsid w:val="009E18FB"/>
    <w:rsid w:val="009E47F0"/>
    <w:rsid w:val="009E48B5"/>
    <w:rsid w:val="009E4E80"/>
    <w:rsid w:val="009E7B88"/>
    <w:rsid w:val="009F0B30"/>
    <w:rsid w:val="009F18FC"/>
    <w:rsid w:val="009F2899"/>
    <w:rsid w:val="009F346E"/>
    <w:rsid w:val="009F3916"/>
    <w:rsid w:val="009F4289"/>
    <w:rsid w:val="009F4862"/>
    <w:rsid w:val="009F7438"/>
    <w:rsid w:val="009F7805"/>
    <w:rsid w:val="00A006EA"/>
    <w:rsid w:val="00A01819"/>
    <w:rsid w:val="00A0194C"/>
    <w:rsid w:val="00A027E4"/>
    <w:rsid w:val="00A02D44"/>
    <w:rsid w:val="00A03F5A"/>
    <w:rsid w:val="00A053F8"/>
    <w:rsid w:val="00A069CB"/>
    <w:rsid w:val="00A1036C"/>
    <w:rsid w:val="00A118B8"/>
    <w:rsid w:val="00A1227B"/>
    <w:rsid w:val="00A12858"/>
    <w:rsid w:val="00A141D8"/>
    <w:rsid w:val="00A15DAD"/>
    <w:rsid w:val="00A15DBC"/>
    <w:rsid w:val="00A165B0"/>
    <w:rsid w:val="00A166F1"/>
    <w:rsid w:val="00A24AA8"/>
    <w:rsid w:val="00A24BA7"/>
    <w:rsid w:val="00A24EE9"/>
    <w:rsid w:val="00A250AF"/>
    <w:rsid w:val="00A25257"/>
    <w:rsid w:val="00A25F69"/>
    <w:rsid w:val="00A267EC"/>
    <w:rsid w:val="00A26822"/>
    <w:rsid w:val="00A26C65"/>
    <w:rsid w:val="00A26CD2"/>
    <w:rsid w:val="00A27D5B"/>
    <w:rsid w:val="00A27E39"/>
    <w:rsid w:val="00A30503"/>
    <w:rsid w:val="00A30B9F"/>
    <w:rsid w:val="00A33B5B"/>
    <w:rsid w:val="00A341A5"/>
    <w:rsid w:val="00A342F8"/>
    <w:rsid w:val="00A35322"/>
    <w:rsid w:val="00A40A04"/>
    <w:rsid w:val="00A421B0"/>
    <w:rsid w:val="00A4319C"/>
    <w:rsid w:val="00A4410A"/>
    <w:rsid w:val="00A447FA"/>
    <w:rsid w:val="00A44B7A"/>
    <w:rsid w:val="00A458F4"/>
    <w:rsid w:val="00A46357"/>
    <w:rsid w:val="00A46D7C"/>
    <w:rsid w:val="00A471FA"/>
    <w:rsid w:val="00A47EAB"/>
    <w:rsid w:val="00A527D0"/>
    <w:rsid w:val="00A53CB5"/>
    <w:rsid w:val="00A53F3C"/>
    <w:rsid w:val="00A54512"/>
    <w:rsid w:val="00A54E56"/>
    <w:rsid w:val="00A5569F"/>
    <w:rsid w:val="00A5695C"/>
    <w:rsid w:val="00A613F3"/>
    <w:rsid w:val="00A62BEB"/>
    <w:rsid w:val="00A63D70"/>
    <w:rsid w:val="00A65120"/>
    <w:rsid w:val="00A679E2"/>
    <w:rsid w:val="00A703AD"/>
    <w:rsid w:val="00A71CB7"/>
    <w:rsid w:val="00A722FF"/>
    <w:rsid w:val="00A73EB8"/>
    <w:rsid w:val="00A776EF"/>
    <w:rsid w:val="00A77A8F"/>
    <w:rsid w:val="00A824B6"/>
    <w:rsid w:val="00A82569"/>
    <w:rsid w:val="00A83F3C"/>
    <w:rsid w:val="00A85565"/>
    <w:rsid w:val="00A9102F"/>
    <w:rsid w:val="00A9263D"/>
    <w:rsid w:val="00A9282F"/>
    <w:rsid w:val="00A95609"/>
    <w:rsid w:val="00A959B9"/>
    <w:rsid w:val="00A95D27"/>
    <w:rsid w:val="00AA025B"/>
    <w:rsid w:val="00AA05BA"/>
    <w:rsid w:val="00AA1779"/>
    <w:rsid w:val="00AA1A9E"/>
    <w:rsid w:val="00AA2939"/>
    <w:rsid w:val="00AA5048"/>
    <w:rsid w:val="00AA69DE"/>
    <w:rsid w:val="00AB02AA"/>
    <w:rsid w:val="00AB0EA5"/>
    <w:rsid w:val="00AB23FF"/>
    <w:rsid w:val="00AB2470"/>
    <w:rsid w:val="00AB28FC"/>
    <w:rsid w:val="00AB310D"/>
    <w:rsid w:val="00AB32C9"/>
    <w:rsid w:val="00AB3676"/>
    <w:rsid w:val="00AB4A0F"/>
    <w:rsid w:val="00AB4CDB"/>
    <w:rsid w:val="00AB4FBF"/>
    <w:rsid w:val="00AB5404"/>
    <w:rsid w:val="00AB7554"/>
    <w:rsid w:val="00AB7BBD"/>
    <w:rsid w:val="00AC2A77"/>
    <w:rsid w:val="00AC3ACF"/>
    <w:rsid w:val="00AC46FE"/>
    <w:rsid w:val="00AC5122"/>
    <w:rsid w:val="00AC5AA3"/>
    <w:rsid w:val="00AC69E8"/>
    <w:rsid w:val="00AD1630"/>
    <w:rsid w:val="00AD3CA1"/>
    <w:rsid w:val="00AD4288"/>
    <w:rsid w:val="00AD42AE"/>
    <w:rsid w:val="00AD49CD"/>
    <w:rsid w:val="00AD4A26"/>
    <w:rsid w:val="00AD50C3"/>
    <w:rsid w:val="00AD7CCD"/>
    <w:rsid w:val="00AD7EAD"/>
    <w:rsid w:val="00AE0090"/>
    <w:rsid w:val="00AE12DB"/>
    <w:rsid w:val="00AE177F"/>
    <w:rsid w:val="00AE2C02"/>
    <w:rsid w:val="00AE316F"/>
    <w:rsid w:val="00AE4D90"/>
    <w:rsid w:val="00AE6BC7"/>
    <w:rsid w:val="00AF0F24"/>
    <w:rsid w:val="00AF18EA"/>
    <w:rsid w:val="00AF1AF2"/>
    <w:rsid w:val="00AF301D"/>
    <w:rsid w:val="00AF39C3"/>
    <w:rsid w:val="00AF4457"/>
    <w:rsid w:val="00AF4E89"/>
    <w:rsid w:val="00AF6E69"/>
    <w:rsid w:val="00B055BE"/>
    <w:rsid w:val="00B05D20"/>
    <w:rsid w:val="00B070BD"/>
    <w:rsid w:val="00B10685"/>
    <w:rsid w:val="00B127B2"/>
    <w:rsid w:val="00B12F97"/>
    <w:rsid w:val="00B13C32"/>
    <w:rsid w:val="00B17809"/>
    <w:rsid w:val="00B212B8"/>
    <w:rsid w:val="00B2158A"/>
    <w:rsid w:val="00B21E16"/>
    <w:rsid w:val="00B230BF"/>
    <w:rsid w:val="00B236AC"/>
    <w:rsid w:val="00B23705"/>
    <w:rsid w:val="00B23DEA"/>
    <w:rsid w:val="00B24974"/>
    <w:rsid w:val="00B249F4"/>
    <w:rsid w:val="00B269D6"/>
    <w:rsid w:val="00B269DE"/>
    <w:rsid w:val="00B3044E"/>
    <w:rsid w:val="00B320EF"/>
    <w:rsid w:val="00B32189"/>
    <w:rsid w:val="00B324D9"/>
    <w:rsid w:val="00B325C2"/>
    <w:rsid w:val="00B329E3"/>
    <w:rsid w:val="00B32AF5"/>
    <w:rsid w:val="00B3567A"/>
    <w:rsid w:val="00B40A1E"/>
    <w:rsid w:val="00B41D39"/>
    <w:rsid w:val="00B42B4E"/>
    <w:rsid w:val="00B42EE6"/>
    <w:rsid w:val="00B44DC5"/>
    <w:rsid w:val="00B4645F"/>
    <w:rsid w:val="00B4688E"/>
    <w:rsid w:val="00B50732"/>
    <w:rsid w:val="00B514A7"/>
    <w:rsid w:val="00B51D61"/>
    <w:rsid w:val="00B52DFE"/>
    <w:rsid w:val="00B53861"/>
    <w:rsid w:val="00B5387B"/>
    <w:rsid w:val="00B5414A"/>
    <w:rsid w:val="00B5581F"/>
    <w:rsid w:val="00B56F8F"/>
    <w:rsid w:val="00B60679"/>
    <w:rsid w:val="00B62385"/>
    <w:rsid w:val="00B62E4B"/>
    <w:rsid w:val="00B64119"/>
    <w:rsid w:val="00B647AB"/>
    <w:rsid w:val="00B648A4"/>
    <w:rsid w:val="00B65EA7"/>
    <w:rsid w:val="00B67C1A"/>
    <w:rsid w:val="00B70ABD"/>
    <w:rsid w:val="00B729EB"/>
    <w:rsid w:val="00B7343D"/>
    <w:rsid w:val="00B737F2"/>
    <w:rsid w:val="00B73C9B"/>
    <w:rsid w:val="00B74479"/>
    <w:rsid w:val="00B7480F"/>
    <w:rsid w:val="00B74B80"/>
    <w:rsid w:val="00B766F6"/>
    <w:rsid w:val="00B8057C"/>
    <w:rsid w:val="00B82674"/>
    <w:rsid w:val="00B833E1"/>
    <w:rsid w:val="00B836F0"/>
    <w:rsid w:val="00B83E2E"/>
    <w:rsid w:val="00B840AC"/>
    <w:rsid w:val="00B84296"/>
    <w:rsid w:val="00B85F65"/>
    <w:rsid w:val="00B876D0"/>
    <w:rsid w:val="00B908AA"/>
    <w:rsid w:val="00B909E3"/>
    <w:rsid w:val="00B9151D"/>
    <w:rsid w:val="00B920D8"/>
    <w:rsid w:val="00B920DE"/>
    <w:rsid w:val="00B921E5"/>
    <w:rsid w:val="00B93B94"/>
    <w:rsid w:val="00B95818"/>
    <w:rsid w:val="00B95B82"/>
    <w:rsid w:val="00B95D73"/>
    <w:rsid w:val="00B9655E"/>
    <w:rsid w:val="00BA04D0"/>
    <w:rsid w:val="00BA0D67"/>
    <w:rsid w:val="00BA4066"/>
    <w:rsid w:val="00BA5468"/>
    <w:rsid w:val="00BA71BD"/>
    <w:rsid w:val="00BA7E47"/>
    <w:rsid w:val="00BA7E7E"/>
    <w:rsid w:val="00BB37A8"/>
    <w:rsid w:val="00BB48F3"/>
    <w:rsid w:val="00BB6466"/>
    <w:rsid w:val="00BC1D3B"/>
    <w:rsid w:val="00BC34A2"/>
    <w:rsid w:val="00BC35FF"/>
    <w:rsid w:val="00BC379C"/>
    <w:rsid w:val="00BC3A03"/>
    <w:rsid w:val="00BC3CAD"/>
    <w:rsid w:val="00BC3FB6"/>
    <w:rsid w:val="00BC56FC"/>
    <w:rsid w:val="00BC63D8"/>
    <w:rsid w:val="00BC7A14"/>
    <w:rsid w:val="00BD13BF"/>
    <w:rsid w:val="00BD202A"/>
    <w:rsid w:val="00BD6213"/>
    <w:rsid w:val="00BD754D"/>
    <w:rsid w:val="00BD7B65"/>
    <w:rsid w:val="00BE0365"/>
    <w:rsid w:val="00BE05C6"/>
    <w:rsid w:val="00BE2D45"/>
    <w:rsid w:val="00BE31F2"/>
    <w:rsid w:val="00BE3314"/>
    <w:rsid w:val="00BE49AF"/>
    <w:rsid w:val="00BE6A8F"/>
    <w:rsid w:val="00BE6CDE"/>
    <w:rsid w:val="00BF0FD2"/>
    <w:rsid w:val="00BF1C8C"/>
    <w:rsid w:val="00BF2735"/>
    <w:rsid w:val="00BF2A55"/>
    <w:rsid w:val="00BF2C68"/>
    <w:rsid w:val="00BF4862"/>
    <w:rsid w:val="00BF5EB1"/>
    <w:rsid w:val="00BF5EDA"/>
    <w:rsid w:val="00C00258"/>
    <w:rsid w:val="00C0219C"/>
    <w:rsid w:val="00C02CC9"/>
    <w:rsid w:val="00C04443"/>
    <w:rsid w:val="00C06BCE"/>
    <w:rsid w:val="00C06C3C"/>
    <w:rsid w:val="00C112D9"/>
    <w:rsid w:val="00C11658"/>
    <w:rsid w:val="00C117C8"/>
    <w:rsid w:val="00C122DC"/>
    <w:rsid w:val="00C1395D"/>
    <w:rsid w:val="00C14379"/>
    <w:rsid w:val="00C16A57"/>
    <w:rsid w:val="00C17290"/>
    <w:rsid w:val="00C1780F"/>
    <w:rsid w:val="00C2021E"/>
    <w:rsid w:val="00C209B6"/>
    <w:rsid w:val="00C21AD6"/>
    <w:rsid w:val="00C23043"/>
    <w:rsid w:val="00C2549B"/>
    <w:rsid w:val="00C256F2"/>
    <w:rsid w:val="00C25DCA"/>
    <w:rsid w:val="00C2609D"/>
    <w:rsid w:val="00C27820"/>
    <w:rsid w:val="00C278CE"/>
    <w:rsid w:val="00C27EEF"/>
    <w:rsid w:val="00C30104"/>
    <w:rsid w:val="00C30E20"/>
    <w:rsid w:val="00C31953"/>
    <w:rsid w:val="00C330C0"/>
    <w:rsid w:val="00C341C8"/>
    <w:rsid w:val="00C34C28"/>
    <w:rsid w:val="00C3523E"/>
    <w:rsid w:val="00C3526C"/>
    <w:rsid w:val="00C36079"/>
    <w:rsid w:val="00C4048F"/>
    <w:rsid w:val="00C40D74"/>
    <w:rsid w:val="00C415B4"/>
    <w:rsid w:val="00C42189"/>
    <w:rsid w:val="00C43006"/>
    <w:rsid w:val="00C45494"/>
    <w:rsid w:val="00C47C2F"/>
    <w:rsid w:val="00C47D71"/>
    <w:rsid w:val="00C50193"/>
    <w:rsid w:val="00C501EC"/>
    <w:rsid w:val="00C532CE"/>
    <w:rsid w:val="00C542D0"/>
    <w:rsid w:val="00C552A4"/>
    <w:rsid w:val="00C55EA3"/>
    <w:rsid w:val="00C5675A"/>
    <w:rsid w:val="00C60675"/>
    <w:rsid w:val="00C609BE"/>
    <w:rsid w:val="00C60C02"/>
    <w:rsid w:val="00C616D0"/>
    <w:rsid w:val="00C639F3"/>
    <w:rsid w:val="00C63DF2"/>
    <w:rsid w:val="00C66719"/>
    <w:rsid w:val="00C71016"/>
    <w:rsid w:val="00C72310"/>
    <w:rsid w:val="00C729D2"/>
    <w:rsid w:val="00C731A4"/>
    <w:rsid w:val="00C7495D"/>
    <w:rsid w:val="00C751DD"/>
    <w:rsid w:val="00C772E8"/>
    <w:rsid w:val="00C803E8"/>
    <w:rsid w:val="00C80547"/>
    <w:rsid w:val="00C80630"/>
    <w:rsid w:val="00C810D4"/>
    <w:rsid w:val="00C824E0"/>
    <w:rsid w:val="00C83886"/>
    <w:rsid w:val="00C85018"/>
    <w:rsid w:val="00C87A56"/>
    <w:rsid w:val="00C90F54"/>
    <w:rsid w:val="00C92B28"/>
    <w:rsid w:val="00C92DAE"/>
    <w:rsid w:val="00C9316F"/>
    <w:rsid w:val="00C932DB"/>
    <w:rsid w:val="00C9492E"/>
    <w:rsid w:val="00C95247"/>
    <w:rsid w:val="00C95985"/>
    <w:rsid w:val="00C95C61"/>
    <w:rsid w:val="00C9604D"/>
    <w:rsid w:val="00C97531"/>
    <w:rsid w:val="00CA05D3"/>
    <w:rsid w:val="00CA2E30"/>
    <w:rsid w:val="00CA3F3E"/>
    <w:rsid w:val="00CA4153"/>
    <w:rsid w:val="00CA5C89"/>
    <w:rsid w:val="00CA66FA"/>
    <w:rsid w:val="00CA6D89"/>
    <w:rsid w:val="00CA7857"/>
    <w:rsid w:val="00CA7DD7"/>
    <w:rsid w:val="00CB09BA"/>
    <w:rsid w:val="00CB0F18"/>
    <w:rsid w:val="00CB1D86"/>
    <w:rsid w:val="00CB4A45"/>
    <w:rsid w:val="00CB59BF"/>
    <w:rsid w:val="00CB69CE"/>
    <w:rsid w:val="00CC1ACD"/>
    <w:rsid w:val="00CC3A44"/>
    <w:rsid w:val="00CC3C6E"/>
    <w:rsid w:val="00CC44E6"/>
    <w:rsid w:val="00CC4858"/>
    <w:rsid w:val="00CC65BB"/>
    <w:rsid w:val="00CD10AB"/>
    <w:rsid w:val="00CD151C"/>
    <w:rsid w:val="00CD1AC9"/>
    <w:rsid w:val="00CD1AD6"/>
    <w:rsid w:val="00CD20E1"/>
    <w:rsid w:val="00CD253A"/>
    <w:rsid w:val="00CD2D09"/>
    <w:rsid w:val="00CD3DDB"/>
    <w:rsid w:val="00CD79BB"/>
    <w:rsid w:val="00CE0794"/>
    <w:rsid w:val="00CE1CE2"/>
    <w:rsid w:val="00CE3951"/>
    <w:rsid w:val="00CE4842"/>
    <w:rsid w:val="00CE4BF3"/>
    <w:rsid w:val="00CE4F11"/>
    <w:rsid w:val="00CF030C"/>
    <w:rsid w:val="00CF12ED"/>
    <w:rsid w:val="00CF398D"/>
    <w:rsid w:val="00CF3CE3"/>
    <w:rsid w:val="00CF4308"/>
    <w:rsid w:val="00CF4744"/>
    <w:rsid w:val="00CF4FE5"/>
    <w:rsid w:val="00CF511F"/>
    <w:rsid w:val="00CF6BB3"/>
    <w:rsid w:val="00CF71BF"/>
    <w:rsid w:val="00CF797F"/>
    <w:rsid w:val="00CF7F3A"/>
    <w:rsid w:val="00D01570"/>
    <w:rsid w:val="00D0301C"/>
    <w:rsid w:val="00D03C82"/>
    <w:rsid w:val="00D04B48"/>
    <w:rsid w:val="00D05025"/>
    <w:rsid w:val="00D05D0A"/>
    <w:rsid w:val="00D05EB1"/>
    <w:rsid w:val="00D06136"/>
    <w:rsid w:val="00D06A41"/>
    <w:rsid w:val="00D0718B"/>
    <w:rsid w:val="00D07454"/>
    <w:rsid w:val="00D07C6E"/>
    <w:rsid w:val="00D104C0"/>
    <w:rsid w:val="00D163A5"/>
    <w:rsid w:val="00D1691B"/>
    <w:rsid w:val="00D1710E"/>
    <w:rsid w:val="00D178A8"/>
    <w:rsid w:val="00D203F1"/>
    <w:rsid w:val="00D214FA"/>
    <w:rsid w:val="00D22622"/>
    <w:rsid w:val="00D22CA2"/>
    <w:rsid w:val="00D22E5E"/>
    <w:rsid w:val="00D24670"/>
    <w:rsid w:val="00D246BB"/>
    <w:rsid w:val="00D2575E"/>
    <w:rsid w:val="00D26915"/>
    <w:rsid w:val="00D27360"/>
    <w:rsid w:val="00D27D66"/>
    <w:rsid w:val="00D30390"/>
    <w:rsid w:val="00D30AEF"/>
    <w:rsid w:val="00D30C22"/>
    <w:rsid w:val="00D331F5"/>
    <w:rsid w:val="00D34749"/>
    <w:rsid w:val="00D35A24"/>
    <w:rsid w:val="00D3652C"/>
    <w:rsid w:val="00D43C89"/>
    <w:rsid w:val="00D4556D"/>
    <w:rsid w:val="00D45D0A"/>
    <w:rsid w:val="00D464C9"/>
    <w:rsid w:val="00D46A97"/>
    <w:rsid w:val="00D477E5"/>
    <w:rsid w:val="00D50C8E"/>
    <w:rsid w:val="00D51BB2"/>
    <w:rsid w:val="00D521F8"/>
    <w:rsid w:val="00D52802"/>
    <w:rsid w:val="00D534F4"/>
    <w:rsid w:val="00D55303"/>
    <w:rsid w:val="00D562EF"/>
    <w:rsid w:val="00D56848"/>
    <w:rsid w:val="00D57D2E"/>
    <w:rsid w:val="00D61689"/>
    <w:rsid w:val="00D61DAC"/>
    <w:rsid w:val="00D64BEB"/>
    <w:rsid w:val="00D65FF5"/>
    <w:rsid w:val="00D66110"/>
    <w:rsid w:val="00D66128"/>
    <w:rsid w:val="00D66939"/>
    <w:rsid w:val="00D66950"/>
    <w:rsid w:val="00D66964"/>
    <w:rsid w:val="00D67081"/>
    <w:rsid w:val="00D708FC"/>
    <w:rsid w:val="00D70F31"/>
    <w:rsid w:val="00D72C13"/>
    <w:rsid w:val="00D74746"/>
    <w:rsid w:val="00D7478C"/>
    <w:rsid w:val="00D7507E"/>
    <w:rsid w:val="00D81509"/>
    <w:rsid w:val="00D8198F"/>
    <w:rsid w:val="00D81AA5"/>
    <w:rsid w:val="00D81AF4"/>
    <w:rsid w:val="00D83687"/>
    <w:rsid w:val="00D83C49"/>
    <w:rsid w:val="00D83CFB"/>
    <w:rsid w:val="00D850C7"/>
    <w:rsid w:val="00D85DE4"/>
    <w:rsid w:val="00D85DE6"/>
    <w:rsid w:val="00D86D08"/>
    <w:rsid w:val="00D87F79"/>
    <w:rsid w:val="00D92019"/>
    <w:rsid w:val="00D9258D"/>
    <w:rsid w:val="00D94332"/>
    <w:rsid w:val="00D96748"/>
    <w:rsid w:val="00DA36CF"/>
    <w:rsid w:val="00DA6202"/>
    <w:rsid w:val="00DB225D"/>
    <w:rsid w:val="00DB37B7"/>
    <w:rsid w:val="00DB48FD"/>
    <w:rsid w:val="00DB4A9E"/>
    <w:rsid w:val="00DB55EC"/>
    <w:rsid w:val="00DB5825"/>
    <w:rsid w:val="00DB64E0"/>
    <w:rsid w:val="00DB76AD"/>
    <w:rsid w:val="00DC3466"/>
    <w:rsid w:val="00DC5892"/>
    <w:rsid w:val="00DC619C"/>
    <w:rsid w:val="00DC7558"/>
    <w:rsid w:val="00DC7E4E"/>
    <w:rsid w:val="00DD1C1F"/>
    <w:rsid w:val="00DD1C39"/>
    <w:rsid w:val="00DD2443"/>
    <w:rsid w:val="00DD2B73"/>
    <w:rsid w:val="00DD3045"/>
    <w:rsid w:val="00DD3047"/>
    <w:rsid w:val="00DD426E"/>
    <w:rsid w:val="00DD5D1A"/>
    <w:rsid w:val="00DD7C80"/>
    <w:rsid w:val="00DE0A1C"/>
    <w:rsid w:val="00DE110D"/>
    <w:rsid w:val="00DE2ACB"/>
    <w:rsid w:val="00DE3EEA"/>
    <w:rsid w:val="00DE59D0"/>
    <w:rsid w:val="00DE5A71"/>
    <w:rsid w:val="00DE5F52"/>
    <w:rsid w:val="00DE7497"/>
    <w:rsid w:val="00DF1131"/>
    <w:rsid w:val="00DF12AE"/>
    <w:rsid w:val="00DF1C38"/>
    <w:rsid w:val="00DF248A"/>
    <w:rsid w:val="00DF3A1E"/>
    <w:rsid w:val="00DF546C"/>
    <w:rsid w:val="00DF5DA4"/>
    <w:rsid w:val="00DF6690"/>
    <w:rsid w:val="00DF7546"/>
    <w:rsid w:val="00E00F35"/>
    <w:rsid w:val="00E01313"/>
    <w:rsid w:val="00E041DC"/>
    <w:rsid w:val="00E06B15"/>
    <w:rsid w:val="00E07DDB"/>
    <w:rsid w:val="00E10EA5"/>
    <w:rsid w:val="00E11581"/>
    <w:rsid w:val="00E12261"/>
    <w:rsid w:val="00E12D34"/>
    <w:rsid w:val="00E152DB"/>
    <w:rsid w:val="00E154C3"/>
    <w:rsid w:val="00E15A4D"/>
    <w:rsid w:val="00E16885"/>
    <w:rsid w:val="00E16F24"/>
    <w:rsid w:val="00E205A0"/>
    <w:rsid w:val="00E209D4"/>
    <w:rsid w:val="00E22675"/>
    <w:rsid w:val="00E23167"/>
    <w:rsid w:val="00E23815"/>
    <w:rsid w:val="00E25EC5"/>
    <w:rsid w:val="00E277BE"/>
    <w:rsid w:val="00E27819"/>
    <w:rsid w:val="00E27B1F"/>
    <w:rsid w:val="00E307A9"/>
    <w:rsid w:val="00E310BF"/>
    <w:rsid w:val="00E34253"/>
    <w:rsid w:val="00E3617E"/>
    <w:rsid w:val="00E36C8C"/>
    <w:rsid w:val="00E42313"/>
    <w:rsid w:val="00E4322C"/>
    <w:rsid w:val="00E4331E"/>
    <w:rsid w:val="00E43E26"/>
    <w:rsid w:val="00E44372"/>
    <w:rsid w:val="00E4480A"/>
    <w:rsid w:val="00E44B54"/>
    <w:rsid w:val="00E45729"/>
    <w:rsid w:val="00E45B03"/>
    <w:rsid w:val="00E46012"/>
    <w:rsid w:val="00E514FF"/>
    <w:rsid w:val="00E51537"/>
    <w:rsid w:val="00E523A1"/>
    <w:rsid w:val="00E54761"/>
    <w:rsid w:val="00E54AC7"/>
    <w:rsid w:val="00E553BE"/>
    <w:rsid w:val="00E55AD0"/>
    <w:rsid w:val="00E55B15"/>
    <w:rsid w:val="00E56BBC"/>
    <w:rsid w:val="00E56E57"/>
    <w:rsid w:val="00E57053"/>
    <w:rsid w:val="00E60A49"/>
    <w:rsid w:val="00E6472E"/>
    <w:rsid w:val="00E65236"/>
    <w:rsid w:val="00E6527B"/>
    <w:rsid w:val="00E6558C"/>
    <w:rsid w:val="00E66192"/>
    <w:rsid w:val="00E72990"/>
    <w:rsid w:val="00E812F5"/>
    <w:rsid w:val="00E82919"/>
    <w:rsid w:val="00E8527A"/>
    <w:rsid w:val="00E870B3"/>
    <w:rsid w:val="00E9131F"/>
    <w:rsid w:val="00E91900"/>
    <w:rsid w:val="00E9202F"/>
    <w:rsid w:val="00E922B2"/>
    <w:rsid w:val="00E924AD"/>
    <w:rsid w:val="00E93875"/>
    <w:rsid w:val="00E93A1B"/>
    <w:rsid w:val="00E941EC"/>
    <w:rsid w:val="00E9521B"/>
    <w:rsid w:val="00E96AAB"/>
    <w:rsid w:val="00E97B8A"/>
    <w:rsid w:val="00E97D3F"/>
    <w:rsid w:val="00EA0114"/>
    <w:rsid w:val="00EA22D9"/>
    <w:rsid w:val="00EA2E6A"/>
    <w:rsid w:val="00EA303A"/>
    <w:rsid w:val="00EA332C"/>
    <w:rsid w:val="00EA3526"/>
    <w:rsid w:val="00EA4BA0"/>
    <w:rsid w:val="00EA7634"/>
    <w:rsid w:val="00EA7A2E"/>
    <w:rsid w:val="00EA7A8F"/>
    <w:rsid w:val="00EB06E8"/>
    <w:rsid w:val="00EB1F35"/>
    <w:rsid w:val="00EB5B8E"/>
    <w:rsid w:val="00EB6362"/>
    <w:rsid w:val="00EB66DF"/>
    <w:rsid w:val="00EB7204"/>
    <w:rsid w:val="00EB7B4A"/>
    <w:rsid w:val="00EC089A"/>
    <w:rsid w:val="00EC14C5"/>
    <w:rsid w:val="00EC2F00"/>
    <w:rsid w:val="00EC6A8B"/>
    <w:rsid w:val="00EC7AD0"/>
    <w:rsid w:val="00ED0279"/>
    <w:rsid w:val="00ED0302"/>
    <w:rsid w:val="00ED2CD5"/>
    <w:rsid w:val="00ED3FCC"/>
    <w:rsid w:val="00ED46CB"/>
    <w:rsid w:val="00ED4D54"/>
    <w:rsid w:val="00ED5809"/>
    <w:rsid w:val="00ED6105"/>
    <w:rsid w:val="00ED6922"/>
    <w:rsid w:val="00EE09C0"/>
    <w:rsid w:val="00EE1592"/>
    <w:rsid w:val="00EE1B75"/>
    <w:rsid w:val="00EE3EEF"/>
    <w:rsid w:val="00EE4A49"/>
    <w:rsid w:val="00EE4EDE"/>
    <w:rsid w:val="00EE512D"/>
    <w:rsid w:val="00EE6709"/>
    <w:rsid w:val="00EE78CD"/>
    <w:rsid w:val="00EE7CDC"/>
    <w:rsid w:val="00EF0CC8"/>
    <w:rsid w:val="00EF1489"/>
    <w:rsid w:val="00EF36EE"/>
    <w:rsid w:val="00EF3BD8"/>
    <w:rsid w:val="00EF71B6"/>
    <w:rsid w:val="00F0137F"/>
    <w:rsid w:val="00F0296E"/>
    <w:rsid w:val="00F031B1"/>
    <w:rsid w:val="00F04E85"/>
    <w:rsid w:val="00F05E0C"/>
    <w:rsid w:val="00F063A1"/>
    <w:rsid w:val="00F06F46"/>
    <w:rsid w:val="00F06FFF"/>
    <w:rsid w:val="00F07E7D"/>
    <w:rsid w:val="00F102D3"/>
    <w:rsid w:val="00F1105E"/>
    <w:rsid w:val="00F120E8"/>
    <w:rsid w:val="00F14888"/>
    <w:rsid w:val="00F14BF6"/>
    <w:rsid w:val="00F154A5"/>
    <w:rsid w:val="00F15574"/>
    <w:rsid w:val="00F17425"/>
    <w:rsid w:val="00F21E5D"/>
    <w:rsid w:val="00F25782"/>
    <w:rsid w:val="00F2672D"/>
    <w:rsid w:val="00F27059"/>
    <w:rsid w:val="00F27E5E"/>
    <w:rsid w:val="00F319E5"/>
    <w:rsid w:val="00F32F0D"/>
    <w:rsid w:val="00F36C6A"/>
    <w:rsid w:val="00F379E9"/>
    <w:rsid w:val="00F417D0"/>
    <w:rsid w:val="00F41A60"/>
    <w:rsid w:val="00F42C70"/>
    <w:rsid w:val="00F4624E"/>
    <w:rsid w:val="00F46FA0"/>
    <w:rsid w:val="00F476B9"/>
    <w:rsid w:val="00F47BA8"/>
    <w:rsid w:val="00F52457"/>
    <w:rsid w:val="00F529E6"/>
    <w:rsid w:val="00F53FF5"/>
    <w:rsid w:val="00F54A16"/>
    <w:rsid w:val="00F5559F"/>
    <w:rsid w:val="00F572E4"/>
    <w:rsid w:val="00F619D8"/>
    <w:rsid w:val="00F62007"/>
    <w:rsid w:val="00F63AB6"/>
    <w:rsid w:val="00F641CA"/>
    <w:rsid w:val="00F65E69"/>
    <w:rsid w:val="00F72093"/>
    <w:rsid w:val="00F735AC"/>
    <w:rsid w:val="00F73ECC"/>
    <w:rsid w:val="00F747DA"/>
    <w:rsid w:val="00F74F19"/>
    <w:rsid w:val="00F75DE3"/>
    <w:rsid w:val="00F819D6"/>
    <w:rsid w:val="00F82951"/>
    <w:rsid w:val="00F8382B"/>
    <w:rsid w:val="00F83DCE"/>
    <w:rsid w:val="00F8420B"/>
    <w:rsid w:val="00F846F5"/>
    <w:rsid w:val="00F84A9B"/>
    <w:rsid w:val="00F84C60"/>
    <w:rsid w:val="00F86059"/>
    <w:rsid w:val="00F862A1"/>
    <w:rsid w:val="00F91CD5"/>
    <w:rsid w:val="00F92C07"/>
    <w:rsid w:val="00FA0258"/>
    <w:rsid w:val="00FA0CD4"/>
    <w:rsid w:val="00FA1384"/>
    <w:rsid w:val="00FA15FA"/>
    <w:rsid w:val="00FA15FB"/>
    <w:rsid w:val="00FA36A0"/>
    <w:rsid w:val="00FA393E"/>
    <w:rsid w:val="00FA5EE6"/>
    <w:rsid w:val="00FA639C"/>
    <w:rsid w:val="00FA65E9"/>
    <w:rsid w:val="00FA71E1"/>
    <w:rsid w:val="00FA7259"/>
    <w:rsid w:val="00FB0366"/>
    <w:rsid w:val="00FB0A5A"/>
    <w:rsid w:val="00FB0A68"/>
    <w:rsid w:val="00FB11D0"/>
    <w:rsid w:val="00FB2950"/>
    <w:rsid w:val="00FB2A63"/>
    <w:rsid w:val="00FB2A90"/>
    <w:rsid w:val="00FB3842"/>
    <w:rsid w:val="00FB3A59"/>
    <w:rsid w:val="00FB57CB"/>
    <w:rsid w:val="00FB7452"/>
    <w:rsid w:val="00FB7F3C"/>
    <w:rsid w:val="00FC2B6F"/>
    <w:rsid w:val="00FC2C25"/>
    <w:rsid w:val="00FC677A"/>
    <w:rsid w:val="00FD1268"/>
    <w:rsid w:val="00FD1F6C"/>
    <w:rsid w:val="00FD2313"/>
    <w:rsid w:val="00FD3962"/>
    <w:rsid w:val="00FD5CEF"/>
    <w:rsid w:val="00FD6A18"/>
    <w:rsid w:val="00FD6BC2"/>
    <w:rsid w:val="00FD7B7E"/>
    <w:rsid w:val="00FE05B9"/>
    <w:rsid w:val="00FE17D5"/>
    <w:rsid w:val="00FE252E"/>
    <w:rsid w:val="00FE3CF2"/>
    <w:rsid w:val="00FE4152"/>
    <w:rsid w:val="00FE59B7"/>
    <w:rsid w:val="00FE6478"/>
    <w:rsid w:val="00FE6CC4"/>
    <w:rsid w:val="00FE7441"/>
    <w:rsid w:val="00FF0881"/>
    <w:rsid w:val="00FF197F"/>
    <w:rsid w:val="00FF1AF3"/>
    <w:rsid w:val="00FF35B9"/>
    <w:rsid w:val="00FF36F4"/>
    <w:rsid w:val="00FF4E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F76B93"/>
  <w15:docId w15:val="{45E191E8-3718-4EE5-9BCE-35EF06D05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55C"/>
    <w:rPr>
      <w:rFonts w:eastAsia="Calibri"/>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rsid w:val="0092555C"/>
    <w:pPr>
      <w:spacing w:before="100" w:beforeAutospacing="1" w:after="119"/>
    </w:pPr>
    <w:rPr>
      <w:rFonts w:eastAsia="Times New Roman"/>
      <w:sz w:val="24"/>
      <w:szCs w:val="24"/>
      <w:lang w:val="ru-RU" w:eastAsia="ru-RU"/>
    </w:rPr>
  </w:style>
  <w:style w:type="character" w:customStyle="1" w:styleId="FontStyle14">
    <w:name w:val="Font Style14"/>
    <w:basedOn w:val="a0"/>
    <w:rsid w:val="0092555C"/>
    <w:rPr>
      <w:rFonts w:ascii="Times New Roman" w:hAnsi="Times New Roman" w:cs="Times New Roman"/>
      <w:sz w:val="26"/>
      <w:szCs w:val="26"/>
    </w:rPr>
  </w:style>
  <w:style w:type="character" w:customStyle="1" w:styleId="a5">
    <w:name w:val="Основной текст_"/>
    <w:link w:val="1"/>
    <w:locked/>
    <w:rsid w:val="0092555C"/>
    <w:rPr>
      <w:szCs w:val="28"/>
      <w:shd w:val="clear" w:color="auto" w:fill="FFFFFF"/>
      <w:lang w:bidi="ar-SA"/>
    </w:rPr>
  </w:style>
  <w:style w:type="paragraph" w:customStyle="1" w:styleId="1">
    <w:name w:val="Основной текст1"/>
    <w:basedOn w:val="a"/>
    <w:link w:val="a5"/>
    <w:rsid w:val="0092555C"/>
    <w:pPr>
      <w:widowControl w:val="0"/>
      <w:shd w:val="clear" w:color="auto" w:fill="FFFFFF"/>
      <w:spacing w:before="1020" w:after="300" w:line="328" w:lineRule="exact"/>
      <w:jc w:val="both"/>
    </w:pPr>
    <w:rPr>
      <w:rFonts w:eastAsia="Times New Roman"/>
      <w:sz w:val="20"/>
      <w:shd w:val="clear" w:color="auto" w:fill="FFFFFF"/>
    </w:rPr>
  </w:style>
  <w:style w:type="paragraph" w:styleId="a6">
    <w:name w:val="header"/>
    <w:basedOn w:val="a"/>
    <w:rsid w:val="000679DE"/>
    <w:pPr>
      <w:tabs>
        <w:tab w:val="center" w:pos="4677"/>
        <w:tab w:val="right" w:pos="9355"/>
      </w:tabs>
    </w:pPr>
  </w:style>
  <w:style w:type="character" w:styleId="a7">
    <w:name w:val="page number"/>
    <w:basedOn w:val="a0"/>
    <w:rsid w:val="000679DE"/>
  </w:style>
  <w:style w:type="paragraph" w:styleId="a8">
    <w:name w:val="footer"/>
    <w:basedOn w:val="a"/>
    <w:rsid w:val="000679DE"/>
    <w:pPr>
      <w:tabs>
        <w:tab w:val="center" w:pos="4677"/>
        <w:tab w:val="right" w:pos="9355"/>
      </w:tabs>
    </w:pPr>
  </w:style>
  <w:style w:type="character" w:customStyle="1" w:styleId="rvts9">
    <w:name w:val="rvts9"/>
    <w:basedOn w:val="a0"/>
    <w:rsid w:val="000F29D1"/>
    <w:rPr>
      <w:rFonts w:cs="Times New Roman"/>
    </w:rPr>
  </w:style>
  <w:style w:type="paragraph" w:customStyle="1" w:styleId="rvps2">
    <w:name w:val="rvps2"/>
    <w:basedOn w:val="a"/>
    <w:rsid w:val="000F29D1"/>
    <w:pPr>
      <w:spacing w:before="100" w:beforeAutospacing="1" w:after="100" w:afterAutospacing="1"/>
    </w:pPr>
    <w:rPr>
      <w:rFonts w:eastAsia="Times New Roman"/>
      <w:sz w:val="24"/>
      <w:szCs w:val="24"/>
      <w:lang w:eastAsia="uk-UA"/>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7B41DF"/>
    <w:rPr>
      <w:rFonts w:ascii="Calibri" w:eastAsia="Calibri" w:hAnsi="Calibri"/>
      <w:bCs/>
      <w:sz w:val="28"/>
      <w:szCs w:val="28"/>
      <w:lang w:val="uk-UA" w:eastAsia="en-US" w:bidi="ar-SA"/>
    </w:rPr>
  </w:style>
  <w:style w:type="paragraph" w:customStyle="1" w:styleId="TimesNewRoman">
    <w:name w:val="Звичайний + Times New Roman"/>
    <w:aliases w:val="18 pt,напівжирний,По центру,Міжрядковий інтер...,14 pt,Чорний,...,За шириною,27 см,Звичайний + 14 pt,Міжря...,Перший рядок:  1 см,Після...,Зліва:  01,1 см1,11 см1"/>
    <w:basedOn w:val="a"/>
    <w:link w:val="TimesNewRoman1"/>
    <w:rsid w:val="007B41DF"/>
    <w:pPr>
      <w:tabs>
        <w:tab w:val="left" w:pos="9540"/>
      </w:tabs>
      <w:ind w:firstLine="709"/>
      <w:jc w:val="both"/>
    </w:pPr>
    <w:rPr>
      <w:rFonts w:ascii="Calibri" w:hAnsi="Calibri"/>
      <w:bCs/>
    </w:rPr>
  </w:style>
  <w:style w:type="character" w:customStyle="1" w:styleId="apple-converted-space">
    <w:name w:val="apple-converted-space"/>
    <w:basedOn w:val="a0"/>
    <w:rsid w:val="007B41DF"/>
  </w:style>
  <w:style w:type="character" w:customStyle="1" w:styleId="a9">
    <w:name w:val="Основний текст_"/>
    <w:basedOn w:val="a0"/>
    <w:link w:val="10"/>
    <w:uiPriority w:val="99"/>
    <w:rsid w:val="006B3A90"/>
    <w:rPr>
      <w:sz w:val="26"/>
      <w:szCs w:val="26"/>
      <w:shd w:val="clear" w:color="auto" w:fill="FFFFFF"/>
      <w:lang w:bidi="ar-SA"/>
    </w:rPr>
  </w:style>
  <w:style w:type="paragraph" w:customStyle="1" w:styleId="10">
    <w:name w:val="Основний текст1"/>
    <w:basedOn w:val="a"/>
    <w:link w:val="a9"/>
    <w:uiPriority w:val="99"/>
    <w:rsid w:val="006B3A90"/>
    <w:pPr>
      <w:widowControl w:val="0"/>
      <w:shd w:val="clear" w:color="auto" w:fill="FFFFFF"/>
      <w:spacing w:before="600" w:after="300" w:line="320" w:lineRule="exact"/>
      <w:jc w:val="both"/>
    </w:pPr>
    <w:rPr>
      <w:rFonts w:eastAsia="Times New Roman"/>
      <w:sz w:val="26"/>
      <w:szCs w:val="26"/>
      <w:shd w:val="clear" w:color="auto" w:fill="FFFFFF"/>
      <w:lang w:eastAsia="uk-UA"/>
    </w:rPr>
  </w:style>
  <w:style w:type="paragraph" w:customStyle="1" w:styleId="Default">
    <w:name w:val="Default"/>
    <w:rsid w:val="00E924AD"/>
    <w:pPr>
      <w:autoSpaceDE w:val="0"/>
      <w:autoSpaceDN w:val="0"/>
      <w:adjustRightInd w:val="0"/>
    </w:pPr>
    <w:rPr>
      <w:rFonts w:eastAsia="Calibri"/>
      <w:color w:val="000000"/>
      <w:sz w:val="24"/>
      <w:szCs w:val="24"/>
      <w:lang w:val="ru-RU" w:eastAsia="en-US"/>
    </w:rPr>
  </w:style>
  <w:style w:type="character" w:customStyle="1" w:styleId="4">
    <w:name w:val="Основний текст (4)_"/>
    <w:basedOn w:val="a0"/>
    <w:link w:val="40"/>
    <w:rsid w:val="00D81509"/>
    <w:rPr>
      <w:spacing w:val="10"/>
      <w:sz w:val="23"/>
      <w:szCs w:val="23"/>
      <w:shd w:val="clear" w:color="auto" w:fill="FFFFFF"/>
    </w:rPr>
  </w:style>
  <w:style w:type="paragraph" w:customStyle="1" w:styleId="40">
    <w:name w:val="Основний текст (4)"/>
    <w:basedOn w:val="a"/>
    <w:link w:val="4"/>
    <w:rsid w:val="00D81509"/>
    <w:pPr>
      <w:widowControl w:val="0"/>
      <w:shd w:val="clear" w:color="auto" w:fill="FFFFFF"/>
      <w:spacing w:before="360" w:after="240" w:line="293" w:lineRule="exact"/>
      <w:jc w:val="both"/>
    </w:pPr>
    <w:rPr>
      <w:rFonts w:eastAsia="Times New Roman"/>
      <w:spacing w:val="10"/>
      <w:sz w:val="23"/>
      <w:szCs w:val="23"/>
      <w:lang w:eastAsia="uk-UA"/>
    </w:rPr>
  </w:style>
  <w:style w:type="character" w:styleId="aa">
    <w:name w:val="Hyperlink"/>
    <w:basedOn w:val="a0"/>
    <w:uiPriority w:val="99"/>
    <w:unhideWhenUsed/>
    <w:rsid w:val="00B64119"/>
    <w:rPr>
      <w:color w:val="0000FF"/>
      <w:u w:val="single"/>
    </w:rPr>
  </w:style>
  <w:style w:type="paragraph" w:styleId="HTML">
    <w:name w:val="HTML Preformatted"/>
    <w:basedOn w:val="a"/>
    <w:link w:val="HTML0"/>
    <w:uiPriority w:val="99"/>
    <w:unhideWhenUsed/>
    <w:rsid w:val="00314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145F7"/>
    <w:rPr>
      <w:rFonts w:ascii="Courier New" w:hAnsi="Courier New" w:cs="Courier New"/>
    </w:rPr>
  </w:style>
  <w:style w:type="paragraph" w:customStyle="1" w:styleId="6">
    <w:name w:val="Основний текст6"/>
    <w:basedOn w:val="a"/>
    <w:rsid w:val="003145F7"/>
    <w:pPr>
      <w:widowControl w:val="0"/>
      <w:shd w:val="clear" w:color="auto" w:fill="FFFFFF"/>
      <w:spacing w:before="240" w:line="278" w:lineRule="exact"/>
      <w:ind w:hanging="320"/>
      <w:jc w:val="both"/>
    </w:pPr>
    <w:rPr>
      <w:rFonts w:eastAsia="Times New Roman"/>
      <w:color w:val="000000"/>
      <w:spacing w:val="-1"/>
      <w:sz w:val="22"/>
      <w:szCs w:val="22"/>
    </w:rPr>
  </w:style>
  <w:style w:type="character" w:customStyle="1" w:styleId="2">
    <w:name w:val="Основной текст (2)_"/>
    <w:link w:val="20"/>
    <w:locked/>
    <w:rsid w:val="00E07DDB"/>
    <w:rPr>
      <w:b/>
      <w:bCs/>
      <w:sz w:val="26"/>
      <w:szCs w:val="26"/>
      <w:shd w:val="clear" w:color="auto" w:fill="FFFFFF"/>
    </w:rPr>
  </w:style>
  <w:style w:type="paragraph" w:customStyle="1" w:styleId="20">
    <w:name w:val="Основной текст (2)"/>
    <w:basedOn w:val="a"/>
    <w:link w:val="2"/>
    <w:rsid w:val="00E07DDB"/>
    <w:pPr>
      <w:widowControl w:val="0"/>
      <w:shd w:val="clear" w:color="auto" w:fill="FFFFFF"/>
      <w:spacing w:after="1020" w:line="240" w:lineRule="atLeast"/>
      <w:jc w:val="center"/>
    </w:pPr>
    <w:rPr>
      <w:rFonts w:eastAsia="Times New Roman"/>
      <w:b/>
      <w:bCs/>
      <w:sz w:val="26"/>
      <w:szCs w:val="26"/>
      <w:shd w:val="clear" w:color="auto" w:fill="FFFFFF"/>
    </w:rPr>
  </w:style>
  <w:style w:type="paragraph" w:customStyle="1" w:styleId="StyleZakonu">
    <w:name w:val="StyleZakonu"/>
    <w:basedOn w:val="a"/>
    <w:link w:val="StyleZakonu0"/>
    <w:rsid w:val="00E07DDB"/>
    <w:pPr>
      <w:spacing w:after="60" w:line="220" w:lineRule="exact"/>
      <w:ind w:firstLine="284"/>
      <w:jc w:val="both"/>
    </w:pPr>
    <w:rPr>
      <w:sz w:val="20"/>
      <w:szCs w:val="20"/>
      <w:lang w:eastAsia="ru-RU"/>
    </w:rPr>
  </w:style>
  <w:style w:type="character" w:customStyle="1" w:styleId="StyleZakonu0">
    <w:name w:val="StyleZakonu Знак"/>
    <w:link w:val="StyleZakonu"/>
    <w:locked/>
    <w:rsid w:val="00E07DDB"/>
    <w:rPr>
      <w:rFonts w:eastAsia="Calibri"/>
      <w:lang w:eastAsia="ru-RU"/>
    </w:rPr>
  </w:style>
  <w:style w:type="character" w:customStyle="1" w:styleId="21">
    <w:name w:val="Знак Знак2"/>
    <w:basedOn w:val="a0"/>
    <w:semiHidden/>
    <w:rsid w:val="00A95609"/>
    <w:rPr>
      <w:rFonts w:ascii="Courier New" w:eastAsia="Times New Roman" w:hAnsi="Courier New" w:cs="Courier New"/>
    </w:rPr>
  </w:style>
  <w:style w:type="character" w:customStyle="1" w:styleId="FontStyle20">
    <w:name w:val="Font Style20"/>
    <w:basedOn w:val="a0"/>
    <w:uiPriority w:val="99"/>
    <w:rsid w:val="00D2575E"/>
    <w:rPr>
      <w:rFonts w:ascii="Times New Roman" w:hAnsi="Times New Roman" w:cs="Times New Roman"/>
      <w:b/>
      <w:bCs/>
      <w:sz w:val="26"/>
      <w:szCs w:val="26"/>
    </w:rPr>
  </w:style>
  <w:style w:type="paragraph" w:styleId="ab">
    <w:name w:val="List Paragraph"/>
    <w:aliases w:val="Подглава"/>
    <w:basedOn w:val="a"/>
    <w:link w:val="ac"/>
    <w:uiPriority w:val="34"/>
    <w:qFormat/>
    <w:rsid w:val="00CD3DDB"/>
    <w:pPr>
      <w:spacing w:after="200" w:line="276" w:lineRule="auto"/>
      <w:ind w:left="720"/>
      <w:contextualSpacing/>
    </w:pPr>
    <w:rPr>
      <w:rFonts w:ascii="Calibri" w:hAnsi="Calibri"/>
      <w:sz w:val="22"/>
      <w:szCs w:val="22"/>
      <w:lang w:val="ru-RU"/>
    </w:rPr>
  </w:style>
  <w:style w:type="character" w:customStyle="1" w:styleId="ac">
    <w:name w:val="Абзац списку Знак"/>
    <w:aliases w:val="Подглава Знак"/>
    <w:basedOn w:val="a0"/>
    <w:link w:val="ab"/>
    <w:uiPriority w:val="34"/>
    <w:rsid w:val="00CD3DDB"/>
    <w:rPr>
      <w:rFonts w:ascii="Calibri" w:eastAsia="Calibri" w:hAnsi="Calibri"/>
      <w:sz w:val="22"/>
      <w:szCs w:val="22"/>
      <w:lang w:val="ru-RU" w:eastAsia="en-US"/>
    </w:rPr>
  </w:style>
  <w:style w:type="character" w:customStyle="1" w:styleId="rvts0">
    <w:name w:val="rvts0"/>
    <w:basedOn w:val="a0"/>
    <w:rsid w:val="00AC69E8"/>
  </w:style>
  <w:style w:type="character" w:styleId="ad">
    <w:name w:val="Emphasis"/>
    <w:basedOn w:val="a0"/>
    <w:qFormat/>
    <w:rsid w:val="004233B7"/>
    <w:rPr>
      <w:i/>
      <w:iCs/>
    </w:rPr>
  </w:style>
  <w:style w:type="paragraph" w:styleId="ae">
    <w:name w:val="No Spacing"/>
    <w:uiPriority w:val="1"/>
    <w:qFormat/>
    <w:rsid w:val="00A9282F"/>
    <w:rPr>
      <w:sz w:val="24"/>
      <w:szCs w:val="24"/>
      <w:lang w:val="ru-RU" w:eastAsia="ru-RU"/>
    </w:rPr>
  </w:style>
  <w:style w:type="character" w:customStyle="1" w:styleId="3">
    <w:name w:val="Основний текст (3)_"/>
    <w:basedOn w:val="a0"/>
    <w:link w:val="30"/>
    <w:rsid w:val="00A5569F"/>
    <w:rPr>
      <w:b/>
      <w:bCs/>
      <w:sz w:val="26"/>
      <w:szCs w:val="26"/>
      <w:shd w:val="clear" w:color="auto" w:fill="FFFFFF"/>
    </w:rPr>
  </w:style>
  <w:style w:type="paragraph" w:customStyle="1" w:styleId="30">
    <w:name w:val="Основний текст (3)"/>
    <w:basedOn w:val="a"/>
    <w:link w:val="3"/>
    <w:rsid w:val="00A5569F"/>
    <w:pPr>
      <w:widowControl w:val="0"/>
      <w:shd w:val="clear" w:color="auto" w:fill="FFFFFF"/>
      <w:spacing w:line="288" w:lineRule="exact"/>
      <w:jc w:val="center"/>
    </w:pPr>
    <w:rPr>
      <w:rFonts w:eastAsia="Times New Roman"/>
      <w:b/>
      <w:bCs/>
      <w:sz w:val="26"/>
      <w:szCs w:val="26"/>
      <w:lang w:eastAsia="uk-UA"/>
    </w:rPr>
  </w:style>
  <w:style w:type="character" w:customStyle="1" w:styleId="22">
    <w:name w:val="Основний текст (2)_"/>
    <w:basedOn w:val="a0"/>
    <w:link w:val="23"/>
    <w:rsid w:val="00A12858"/>
    <w:rPr>
      <w:sz w:val="28"/>
      <w:szCs w:val="28"/>
      <w:shd w:val="clear" w:color="auto" w:fill="FFFFFF"/>
    </w:rPr>
  </w:style>
  <w:style w:type="paragraph" w:customStyle="1" w:styleId="23">
    <w:name w:val="Основний текст (2)"/>
    <w:basedOn w:val="a"/>
    <w:link w:val="22"/>
    <w:rsid w:val="00A12858"/>
    <w:pPr>
      <w:widowControl w:val="0"/>
      <w:shd w:val="clear" w:color="auto" w:fill="FFFFFF"/>
      <w:spacing w:before="180" w:line="317" w:lineRule="exact"/>
      <w:jc w:val="both"/>
    </w:pPr>
    <w:rPr>
      <w:rFonts w:eastAsia="Times New Roman"/>
      <w:lang w:eastAsia="uk-UA"/>
    </w:rPr>
  </w:style>
  <w:style w:type="paragraph" w:customStyle="1" w:styleId="24">
    <w:name w:val="Основний текст2"/>
    <w:basedOn w:val="a"/>
    <w:uiPriority w:val="99"/>
    <w:rsid w:val="0038294D"/>
    <w:pPr>
      <w:widowControl w:val="0"/>
      <w:shd w:val="clear" w:color="auto" w:fill="FFFFFF"/>
      <w:spacing w:before="1020" w:after="480" w:line="240" w:lineRule="atLeast"/>
      <w:jc w:val="both"/>
    </w:pPr>
    <w:rPr>
      <w:sz w:val="20"/>
      <w:szCs w:val="20"/>
      <w:lang w:eastAsia="uk-UA"/>
    </w:rPr>
  </w:style>
  <w:style w:type="character" w:customStyle="1" w:styleId="a4">
    <w:name w:val="Звичайний (веб) Знак"/>
    <w:basedOn w:val="a0"/>
    <w:link w:val="a3"/>
    <w:uiPriority w:val="99"/>
    <w:rsid w:val="00625E40"/>
    <w:rPr>
      <w:sz w:val="24"/>
      <w:szCs w:val="24"/>
      <w:lang w:val="ru-RU" w:eastAsia="ru-RU"/>
    </w:rPr>
  </w:style>
  <w:style w:type="character" w:customStyle="1" w:styleId="FontStyle11">
    <w:name w:val="Font Style11"/>
    <w:rsid w:val="00C34C28"/>
    <w:rPr>
      <w:rFonts w:ascii="Times New Roman" w:hAnsi="Times New Roman" w:cs="Times New Roman" w:hint="default"/>
      <w:sz w:val="26"/>
      <w:szCs w:val="26"/>
    </w:rPr>
  </w:style>
  <w:style w:type="character" w:customStyle="1" w:styleId="rvts11">
    <w:name w:val="rvts11"/>
    <w:basedOn w:val="a0"/>
    <w:rsid w:val="00FA1384"/>
  </w:style>
  <w:style w:type="character" w:customStyle="1" w:styleId="rvts15">
    <w:name w:val="rvts15"/>
    <w:basedOn w:val="a0"/>
    <w:rsid w:val="00FA1384"/>
  </w:style>
  <w:style w:type="paragraph" w:customStyle="1" w:styleId="af">
    <w:name w:val="Базовый"/>
    <w:uiPriority w:val="99"/>
    <w:rsid w:val="00720602"/>
    <w:pPr>
      <w:tabs>
        <w:tab w:val="left" w:pos="709"/>
      </w:tabs>
      <w:suppressAutoHyphens/>
      <w:spacing w:after="200" w:line="276" w:lineRule="atLeast"/>
    </w:pPr>
    <w:rPr>
      <w:rFonts w:ascii="Calibri" w:eastAsia="Calibri" w:hAnsi="Calibri"/>
      <w:color w:val="00000A"/>
      <w:sz w:val="22"/>
      <w:szCs w:val="22"/>
      <w:lang w:eastAsia="en-US"/>
    </w:rPr>
  </w:style>
  <w:style w:type="character" w:customStyle="1" w:styleId="rvts20">
    <w:name w:val="rvts20"/>
    <w:basedOn w:val="a0"/>
    <w:rsid w:val="00720602"/>
  </w:style>
  <w:style w:type="character" w:customStyle="1" w:styleId="-">
    <w:name w:val="Интернет-ссылка"/>
    <w:basedOn w:val="a0"/>
    <w:rsid w:val="00720602"/>
    <w:rPr>
      <w:color w:val="0000FF"/>
      <w:u w:val="single"/>
      <w:lang w:val="ru-RU" w:eastAsia="ru-RU" w:bidi="ru-RU"/>
    </w:rPr>
  </w:style>
  <w:style w:type="paragraph" w:customStyle="1" w:styleId="31">
    <w:name w:val="Без интервала3"/>
    <w:rsid w:val="00720602"/>
    <w:rPr>
      <w:sz w:val="28"/>
      <w:szCs w:val="22"/>
      <w:lang w:eastAsia="en-US"/>
    </w:rPr>
  </w:style>
  <w:style w:type="character" w:customStyle="1" w:styleId="rvts44">
    <w:name w:val="rvts44"/>
    <w:basedOn w:val="a0"/>
    <w:rsid w:val="00720602"/>
  </w:style>
  <w:style w:type="paragraph" w:styleId="af0">
    <w:name w:val="Balloon Text"/>
    <w:basedOn w:val="a"/>
    <w:link w:val="af1"/>
    <w:semiHidden/>
    <w:unhideWhenUsed/>
    <w:rsid w:val="003371E0"/>
    <w:rPr>
      <w:rFonts w:ascii="Segoe UI" w:hAnsi="Segoe UI" w:cs="Segoe UI"/>
      <w:sz w:val="18"/>
      <w:szCs w:val="18"/>
    </w:rPr>
  </w:style>
  <w:style w:type="character" w:customStyle="1" w:styleId="af1">
    <w:name w:val="Текст у виносці Знак"/>
    <w:basedOn w:val="a0"/>
    <w:link w:val="af0"/>
    <w:semiHidden/>
    <w:rsid w:val="003371E0"/>
    <w:rPr>
      <w:rFonts w:ascii="Segoe UI" w:eastAsia="Calibri" w:hAnsi="Segoe UI" w:cs="Segoe UI"/>
      <w:sz w:val="18"/>
      <w:szCs w:val="18"/>
      <w:lang w:eastAsia="en-US"/>
    </w:rPr>
  </w:style>
  <w:style w:type="paragraph" w:customStyle="1" w:styleId="Style98">
    <w:name w:val="Style98"/>
    <w:basedOn w:val="a"/>
    <w:rsid w:val="00C9604D"/>
    <w:pPr>
      <w:widowControl w:val="0"/>
      <w:autoSpaceDE w:val="0"/>
      <w:autoSpaceDN w:val="0"/>
      <w:adjustRightInd w:val="0"/>
      <w:spacing w:line="320" w:lineRule="exact"/>
      <w:ind w:firstLine="542"/>
      <w:jc w:val="both"/>
    </w:pPr>
    <w:rPr>
      <w:rFonts w:eastAsia="Times New Roman"/>
      <w:lang w:eastAsia="ru-RU"/>
    </w:rPr>
  </w:style>
  <w:style w:type="paragraph" w:customStyle="1" w:styleId="rvps6">
    <w:name w:val="rvps6"/>
    <w:basedOn w:val="a"/>
    <w:rsid w:val="00A165B0"/>
    <w:pPr>
      <w:spacing w:before="100" w:beforeAutospacing="1" w:after="100" w:afterAutospacing="1"/>
    </w:pPr>
    <w:rPr>
      <w:rFonts w:eastAsia="Times New Roman"/>
      <w:sz w:val="24"/>
      <w:szCs w:val="24"/>
      <w:lang w:eastAsia="uk-UA"/>
    </w:rPr>
  </w:style>
  <w:style w:type="character" w:customStyle="1" w:styleId="rvts47">
    <w:name w:val="rvts47"/>
    <w:basedOn w:val="a0"/>
    <w:rsid w:val="00A165B0"/>
  </w:style>
  <w:style w:type="character" w:customStyle="1" w:styleId="41">
    <w:name w:val="Основной текст (4)_"/>
    <w:basedOn w:val="a0"/>
    <w:link w:val="42"/>
    <w:rsid w:val="00C1780F"/>
    <w:rPr>
      <w:b/>
      <w:bCs/>
      <w:shd w:val="clear" w:color="auto" w:fill="FFFFFF"/>
    </w:rPr>
  </w:style>
  <w:style w:type="paragraph" w:customStyle="1" w:styleId="42">
    <w:name w:val="Основной текст (4)"/>
    <w:basedOn w:val="a"/>
    <w:link w:val="41"/>
    <w:rsid w:val="00C1780F"/>
    <w:pPr>
      <w:widowControl w:val="0"/>
      <w:shd w:val="clear" w:color="auto" w:fill="FFFFFF"/>
      <w:spacing w:before="300" w:after="300" w:line="295" w:lineRule="exact"/>
      <w:jc w:val="center"/>
    </w:pPr>
    <w:rPr>
      <w:rFonts w:eastAsia="Times New Roman"/>
      <w:b/>
      <w:bCs/>
      <w:sz w:val="20"/>
      <w:szCs w:val="20"/>
      <w:lang w:eastAsia="uk-UA"/>
    </w:rPr>
  </w:style>
  <w:style w:type="character" w:customStyle="1" w:styleId="rvts14">
    <w:name w:val="rvts14"/>
    <w:basedOn w:val="a0"/>
    <w:rsid w:val="00FB2A63"/>
  </w:style>
  <w:style w:type="character" w:customStyle="1" w:styleId="rvts16">
    <w:name w:val="rvts16"/>
    <w:basedOn w:val="a0"/>
    <w:rsid w:val="00FB2A63"/>
  </w:style>
  <w:style w:type="character" w:styleId="HTML1">
    <w:name w:val="HTML Cite"/>
    <w:basedOn w:val="a0"/>
    <w:uiPriority w:val="99"/>
    <w:semiHidden/>
    <w:unhideWhenUsed/>
    <w:rsid w:val="00FA15FB"/>
    <w:rPr>
      <w:i/>
      <w:iCs/>
    </w:rPr>
  </w:style>
  <w:style w:type="character" w:styleId="af2">
    <w:name w:val="annotation reference"/>
    <w:basedOn w:val="a0"/>
    <w:semiHidden/>
    <w:unhideWhenUsed/>
    <w:rsid w:val="00B648A4"/>
    <w:rPr>
      <w:sz w:val="16"/>
      <w:szCs w:val="16"/>
    </w:rPr>
  </w:style>
  <w:style w:type="paragraph" w:styleId="af3">
    <w:name w:val="annotation text"/>
    <w:basedOn w:val="a"/>
    <w:link w:val="af4"/>
    <w:semiHidden/>
    <w:unhideWhenUsed/>
    <w:rsid w:val="00B648A4"/>
    <w:rPr>
      <w:sz w:val="20"/>
      <w:szCs w:val="20"/>
    </w:rPr>
  </w:style>
  <w:style w:type="character" w:customStyle="1" w:styleId="af4">
    <w:name w:val="Текст примітки Знак"/>
    <w:basedOn w:val="a0"/>
    <w:link w:val="af3"/>
    <w:semiHidden/>
    <w:rsid w:val="00B648A4"/>
    <w:rPr>
      <w:rFonts w:eastAsia="Calibri"/>
      <w:lang w:eastAsia="en-US"/>
    </w:rPr>
  </w:style>
  <w:style w:type="paragraph" w:styleId="af5">
    <w:name w:val="annotation subject"/>
    <w:basedOn w:val="af3"/>
    <w:next w:val="af3"/>
    <w:link w:val="af6"/>
    <w:semiHidden/>
    <w:unhideWhenUsed/>
    <w:rsid w:val="00B648A4"/>
    <w:rPr>
      <w:b/>
      <w:bCs/>
    </w:rPr>
  </w:style>
  <w:style w:type="character" w:customStyle="1" w:styleId="af6">
    <w:name w:val="Тема примітки Знак"/>
    <w:basedOn w:val="af4"/>
    <w:link w:val="af5"/>
    <w:semiHidden/>
    <w:rsid w:val="00B648A4"/>
    <w:rPr>
      <w:rFonts w:eastAsia="Calibri"/>
      <w:b/>
      <w:bCs/>
      <w:lang w:eastAsia="en-US"/>
    </w:rPr>
  </w:style>
  <w:style w:type="paragraph" w:customStyle="1" w:styleId="Style3">
    <w:name w:val="Style3"/>
    <w:basedOn w:val="a"/>
    <w:uiPriority w:val="99"/>
    <w:rsid w:val="000D7C47"/>
    <w:pPr>
      <w:widowControl w:val="0"/>
      <w:autoSpaceDE w:val="0"/>
      <w:autoSpaceDN w:val="0"/>
      <w:adjustRightInd w:val="0"/>
      <w:spacing w:line="277" w:lineRule="exact"/>
    </w:pPr>
    <w:rPr>
      <w:rFonts w:eastAsia="Times New Roman"/>
      <w:sz w:val="24"/>
      <w:szCs w:val="24"/>
      <w:lang w:val="ru-RU" w:eastAsia="ru-RU"/>
    </w:rPr>
  </w:style>
  <w:style w:type="character" w:customStyle="1" w:styleId="FontStyle15">
    <w:name w:val="Font Style15"/>
    <w:uiPriority w:val="99"/>
    <w:rsid w:val="000D7C47"/>
    <w:rPr>
      <w:rFonts w:ascii="Times New Roman" w:hAnsi="Times New Roman" w:cs="Times New Roman"/>
      <w:b/>
      <w:bCs/>
      <w:sz w:val="20"/>
      <w:szCs w:val="20"/>
    </w:rPr>
  </w:style>
  <w:style w:type="paragraph" w:customStyle="1" w:styleId="Style5">
    <w:name w:val="Style5"/>
    <w:basedOn w:val="a"/>
    <w:uiPriority w:val="99"/>
    <w:rsid w:val="000D7C47"/>
    <w:pPr>
      <w:widowControl w:val="0"/>
      <w:autoSpaceDE w:val="0"/>
      <w:autoSpaceDN w:val="0"/>
      <w:adjustRightInd w:val="0"/>
    </w:pPr>
    <w:rPr>
      <w:rFonts w:eastAsia="Times New Roman"/>
      <w:sz w:val="24"/>
      <w:szCs w:val="24"/>
      <w:lang w:val="ru-RU" w:eastAsia="ru-RU"/>
    </w:rPr>
  </w:style>
  <w:style w:type="character" w:customStyle="1" w:styleId="FontStyle16">
    <w:name w:val="Font Style16"/>
    <w:uiPriority w:val="99"/>
    <w:rsid w:val="000D7C47"/>
    <w:rPr>
      <w:rFonts w:ascii="Times New Roman" w:hAnsi="Times New Roman" w:cs="Times New Roman"/>
      <w:spacing w:val="10"/>
      <w:sz w:val="24"/>
      <w:szCs w:val="24"/>
    </w:rPr>
  </w:style>
  <w:style w:type="character" w:customStyle="1" w:styleId="FontStyle17">
    <w:name w:val="Font Style17"/>
    <w:uiPriority w:val="99"/>
    <w:rsid w:val="000D7C47"/>
    <w:rPr>
      <w:rFonts w:ascii="Times New Roman" w:hAnsi="Times New Roman" w:cs="Times New Roman"/>
      <w:b/>
      <w:bCs/>
      <w:spacing w:val="20"/>
      <w:sz w:val="24"/>
      <w:szCs w:val="24"/>
    </w:rPr>
  </w:style>
  <w:style w:type="character" w:styleId="af7">
    <w:name w:val="Strong"/>
    <w:uiPriority w:val="22"/>
    <w:qFormat/>
    <w:rsid w:val="000D7C47"/>
    <w:rPr>
      <w:b/>
      <w:bCs/>
    </w:rPr>
  </w:style>
  <w:style w:type="paragraph" w:customStyle="1" w:styleId="rtejustify">
    <w:name w:val="rtejustify"/>
    <w:basedOn w:val="a"/>
    <w:rsid w:val="009F7438"/>
    <w:pPr>
      <w:spacing w:before="100" w:beforeAutospacing="1" w:after="100" w:afterAutospacing="1"/>
    </w:pPr>
    <w:rPr>
      <w:rFonts w:eastAsia="Times New Roman"/>
      <w:sz w:val="24"/>
      <w:szCs w:val="24"/>
      <w:lang w:eastAsia="uk-UA"/>
    </w:rPr>
  </w:style>
  <w:style w:type="table" w:styleId="af8">
    <w:name w:val="Table Grid"/>
    <w:basedOn w:val="a1"/>
    <w:rsid w:val="00954A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69587">
      <w:bodyDiv w:val="1"/>
      <w:marLeft w:val="0"/>
      <w:marRight w:val="0"/>
      <w:marTop w:val="0"/>
      <w:marBottom w:val="0"/>
      <w:divBdr>
        <w:top w:val="none" w:sz="0" w:space="0" w:color="auto"/>
        <w:left w:val="none" w:sz="0" w:space="0" w:color="auto"/>
        <w:bottom w:val="none" w:sz="0" w:space="0" w:color="auto"/>
        <w:right w:val="none" w:sz="0" w:space="0" w:color="auto"/>
      </w:divBdr>
    </w:div>
    <w:div w:id="184296174">
      <w:bodyDiv w:val="1"/>
      <w:marLeft w:val="0"/>
      <w:marRight w:val="0"/>
      <w:marTop w:val="0"/>
      <w:marBottom w:val="0"/>
      <w:divBdr>
        <w:top w:val="none" w:sz="0" w:space="0" w:color="auto"/>
        <w:left w:val="none" w:sz="0" w:space="0" w:color="auto"/>
        <w:bottom w:val="none" w:sz="0" w:space="0" w:color="auto"/>
        <w:right w:val="none" w:sz="0" w:space="0" w:color="auto"/>
      </w:divBdr>
    </w:div>
    <w:div w:id="192886634">
      <w:bodyDiv w:val="1"/>
      <w:marLeft w:val="0"/>
      <w:marRight w:val="0"/>
      <w:marTop w:val="0"/>
      <w:marBottom w:val="0"/>
      <w:divBdr>
        <w:top w:val="none" w:sz="0" w:space="0" w:color="auto"/>
        <w:left w:val="none" w:sz="0" w:space="0" w:color="auto"/>
        <w:bottom w:val="none" w:sz="0" w:space="0" w:color="auto"/>
        <w:right w:val="none" w:sz="0" w:space="0" w:color="auto"/>
      </w:divBdr>
      <w:divsChild>
        <w:div w:id="1242836338">
          <w:marLeft w:val="0"/>
          <w:marRight w:val="0"/>
          <w:marTop w:val="0"/>
          <w:marBottom w:val="0"/>
          <w:divBdr>
            <w:top w:val="none" w:sz="0" w:space="0" w:color="auto"/>
            <w:left w:val="none" w:sz="0" w:space="0" w:color="auto"/>
            <w:bottom w:val="none" w:sz="0" w:space="0" w:color="auto"/>
            <w:right w:val="none" w:sz="0" w:space="0" w:color="auto"/>
          </w:divBdr>
        </w:div>
      </w:divsChild>
    </w:div>
    <w:div w:id="238104660">
      <w:bodyDiv w:val="1"/>
      <w:marLeft w:val="0"/>
      <w:marRight w:val="0"/>
      <w:marTop w:val="0"/>
      <w:marBottom w:val="0"/>
      <w:divBdr>
        <w:top w:val="none" w:sz="0" w:space="0" w:color="auto"/>
        <w:left w:val="none" w:sz="0" w:space="0" w:color="auto"/>
        <w:bottom w:val="none" w:sz="0" w:space="0" w:color="auto"/>
        <w:right w:val="none" w:sz="0" w:space="0" w:color="auto"/>
      </w:divBdr>
    </w:div>
    <w:div w:id="268467191">
      <w:bodyDiv w:val="1"/>
      <w:marLeft w:val="0"/>
      <w:marRight w:val="0"/>
      <w:marTop w:val="0"/>
      <w:marBottom w:val="0"/>
      <w:divBdr>
        <w:top w:val="none" w:sz="0" w:space="0" w:color="auto"/>
        <w:left w:val="none" w:sz="0" w:space="0" w:color="auto"/>
        <w:bottom w:val="none" w:sz="0" w:space="0" w:color="auto"/>
        <w:right w:val="none" w:sz="0" w:space="0" w:color="auto"/>
      </w:divBdr>
    </w:div>
    <w:div w:id="273102441">
      <w:bodyDiv w:val="1"/>
      <w:marLeft w:val="0"/>
      <w:marRight w:val="0"/>
      <w:marTop w:val="0"/>
      <w:marBottom w:val="0"/>
      <w:divBdr>
        <w:top w:val="none" w:sz="0" w:space="0" w:color="auto"/>
        <w:left w:val="none" w:sz="0" w:space="0" w:color="auto"/>
        <w:bottom w:val="none" w:sz="0" w:space="0" w:color="auto"/>
        <w:right w:val="none" w:sz="0" w:space="0" w:color="auto"/>
      </w:divBdr>
    </w:div>
    <w:div w:id="397944418">
      <w:bodyDiv w:val="1"/>
      <w:marLeft w:val="0"/>
      <w:marRight w:val="0"/>
      <w:marTop w:val="0"/>
      <w:marBottom w:val="0"/>
      <w:divBdr>
        <w:top w:val="none" w:sz="0" w:space="0" w:color="auto"/>
        <w:left w:val="none" w:sz="0" w:space="0" w:color="auto"/>
        <w:bottom w:val="none" w:sz="0" w:space="0" w:color="auto"/>
        <w:right w:val="none" w:sz="0" w:space="0" w:color="auto"/>
      </w:divBdr>
      <w:divsChild>
        <w:div w:id="602693763">
          <w:marLeft w:val="0"/>
          <w:marRight w:val="0"/>
          <w:marTop w:val="0"/>
          <w:marBottom w:val="0"/>
          <w:divBdr>
            <w:top w:val="none" w:sz="0" w:space="0" w:color="auto"/>
            <w:left w:val="none" w:sz="0" w:space="0" w:color="auto"/>
            <w:bottom w:val="none" w:sz="0" w:space="0" w:color="auto"/>
            <w:right w:val="none" w:sz="0" w:space="0" w:color="auto"/>
          </w:divBdr>
        </w:div>
      </w:divsChild>
    </w:div>
    <w:div w:id="425463012">
      <w:bodyDiv w:val="1"/>
      <w:marLeft w:val="0"/>
      <w:marRight w:val="0"/>
      <w:marTop w:val="0"/>
      <w:marBottom w:val="0"/>
      <w:divBdr>
        <w:top w:val="none" w:sz="0" w:space="0" w:color="auto"/>
        <w:left w:val="none" w:sz="0" w:space="0" w:color="auto"/>
        <w:bottom w:val="none" w:sz="0" w:space="0" w:color="auto"/>
        <w:right w:val="none" w:sz="0" w:space="0" w:color="auto"/>
      </w:divBdr>
    </w:div>
    <w:div w:id="527840550">
      <w:bodyDiv w:val="1"/>
      <w:marLeft w:val="0"/>
      <w:marRight w:val="0"/>
      <w:marTop w:val="0"/>
      <w:marBottom w:val="0"/>
      <w:divBdr>
        <w:top w:val="none" w:sz="0" w:space="0" w:color="auto"/>
        <w:left w:val="none" w:sz="0" w:space="0" w:color="auto"/>
        <w:bottom w:val="none" w:sz="0" w:space="0" w:color="auto"/>
        <w:right w:val="none" w:sz="0" w:space="0" w:color="auto"/>
      </w:divBdr>
      <w:divsChild>
        <w:div w:id="1132098228">
          <w:marLeft w:val="0"/>
          <w:marRight w:val="0"/>
          <w:marTop w:val="0"/>
          <w:marBottom w:val="0"/>
          <w:divBdr>
            <w:top w:val="none" w:sz="0" w:space="0" w:color="auto"/>
            <w:left w:val="none" w:sz="0" w:space="0" w:color="auto"/>
            <w:bottom w:val="none" w:sz="0" w:space="0" w:color="auto"/>
            <w:right w:val="none" w:sz="0" w:space="0" w:color="auto"/>
          </w:divBdr>
        </w:div>
      </w:divsChild>
    </w:div>
    <w:div w:id="725879431">
      <w:bodyDiv w:val="1"/>
      <w:marLeft w:val="0"/>
      <w:marRight w:val="0"/>
      <w:marTop w:val="0"/>
      <w:marBottom w:val="0"/>
      <w:divBdr>
        <w:top w:val="none" w:sz="0" w:space="0" w:color="auto"/>
        <w:left w:val="none" w:sz="0" w:space="0" w:color="auto"/>
        <w:bottom w:val="none" w:sz="0" w:space="0" w:color="auto"/>
        <w:right w:val="none" w:sz="0" w:space="0" w:color="auto"/>
      </w:divBdr>
    </w:div>
    <w:div w:id="753820267">
      <w:bodyDiv w:val="1"/>
      <w:marLeft w:val="0"/>
      <w:marRight w:val="0"/>
      <w:marTop w:val="0"/>
      <w:marBottom w:val="0"/>
      <w:divBdr>
        <w:top w:val="none" w:sz="0" w:space="0" w:color="auto"/>
        <w:left w:val="none" w:sz="0" w:space="0" w:color="auto"/>
        <w:bottom w:val="none" w:sz="0" w:space="0" w:color="auto"/>
        <w:right w:val="none" w:sz="0" w:space="0" w:color="auto"/>
      </w:divBdr>
    </w:div>
    <w:div w:id="763301582">
      <w:bodyDiv w:val="1"/>
      <w:marLeft w:val="0"/>
      <w:marRight w:val="0"/>
      <w:marTop w:val="0"/>
      <w:marBottom w:val="0"/>
      <w:divBdr>
        <w:top w:val="none" w:sz="0" w:space="0" w:color="auto"/>
        <w:left w:val="none" w:sz="0" w:space="0" w:color="auto"/>
        <w:bottom w:val="none" w:sz="0" w:space="0" w:color="auto"/>
        <w:right w:val="none" w:sz="0" w:space="0" w:color="auto"/>
      </w:divBdr>
    </w:div>
    <w:div w:id="790321660">
      <w:bodyDiv w:val="1"/>
      <w:marLeft w:val="0"/>
      <w:marRight w:val="0"/>
      <w:marTop w:val="0"/>
      <w:marBottom w:val="0"/>
      <w:divBdr>
        <w:top w:val="none" w:sz="0" w:space="0" w:color="auto"/>
        <w:left w:val="none" w:sz="0" w:space="0" w:color="auto"/>
        <w:bottom w:val="none" w:sz="0" w:space="0" w:color="auto"/>
        <w:right w:val="none" w:sz="0" w:space="0" w:color="auto"/>
      </w:divBdr>
      <w:divsChild>
        <w:div w:id="1335918276">
          <w:marLeft w:val="0"/>
          <w:marRight w:val="0"/>
          <w:marTop w:val="0"/>
          <w:marBottom w:val="0"/>
          <w:divBdr>
            <w:top w:val="none" w:sz="0" w:space="0" w:color="auto"/>
            <w:left w:val="none" w:sz="0" w:space="0" w:color="auto"/>
            <w:bottom w:val="none" w:sz="0" w:space="0" w:color="auto"/>
            <w:right w:val="none" w:sz="0" w:space="0" w:color="auto"/>
          </w:divBdr>
        </w:div>
        <w:div w:id="1074545343">
          <w:marLeft w:val="0"/>
          <w:marRight w:val="0"/>
          <w:marTop w:val="0"/>
          <w:marBottom w:val="0"/>
          <w:divBdr>
            <w:top w:val="none" w:sz="0" w:space="0" w:color="auto"/>
            <w:left w:val="none" w:sz="0" w:space="0" w:color="auto"/>
            <w:bottom w:val="none" w:sz="0" w:space="0" w:color="auto"/>
            <w:right w:val="none" w:sz="0" w:space="0" w:color="auto"/>
          </w:divBdr>
        </w:div>
      </w:divsChild>
    </w:div>
    <w:div w:id="811336629">
      <w:bodyDiv w:val="1"/>
      <w:marLeft w:val="0"/>
      <w:marRight w:val="0"/>
      <w:marTop w:val="0"/>
      <w:marBottom w:val="0"/>
      <w:divBdr>
        <w:top w:val="none" w:sz="0" w:space="0" w:color="auto"/>
        <w:left w:val="none" w:sz="0" w:space="0" w:color="auto"/>
        <w:bottom w:val="none" w:sz="0" w:space="0" w:color="auto"/>
        <w:right w:val="none" w:sz="0" w:space="0" w:color="auto"/>
      </w:divBdr>
    </w:div>
    <w:div w:id="1268348974">
      <w:bodyDiv w:val="1"/>
      <w:marLeft w:val="0"/>
      <w:marRight w:val="0"/>
      <w:marTop w:val="0"/>
      <w:marBottom w:val="0"/>
      <w:divBdr>
        <w:top w:val="none" w:sz="0" w:space="0" w:color="auto"/>
        <w:left w:val="none" w:sz="0" w:space="0" w:color="auto"/>
        <w:bottom w:val="none" w:sz="0" w:space="0" w:color="auto"/>
        <w:right w:val="none" w:sz="0" w:space="0" w:color="auto"/>
      </w:divBdr>
    </w:div>
    <w:div w:id="1286891093">
      <w:bodyDiv w:val="1"/>
      <w:marLeft w:val="0"/>
      <w:marRight w:val="0"/>
      <w:marTop w:val="0"/>
      <w:marBottom w:val="0"/>
      <w:divBdr>
        <w:top w:val="none" w:sz="0" w:space="0" w:color="auto"/>
        <w:left w:val="none" w:sz="0" w:space="0" w:color="auto"/>
        <w:bottom w:val="none" w:sz="0" w:space="0" w:color="auto"/>
        <w:right w:val="none" w:sz="0" w:space="0" w:color="auto"/>
      </w:divBdr>
    </w:div>
    <w:div w:id="1337921237">
      <w:bodyDiv w:val="1"/>
      <w:marLeft w:val="0"/>
      <w:marRight w:val="0"/>
      <w:marTop w:val="0"/>
      <w:marBottom w:val="0"/>
      <w:divBdr>
        <w:top w:val="none" w:sz="0" w:space="0" w:color="auto"/>
        <w:left w:val="none" w:sz="0" w:space="0" w:color="auto"/>
        <w:bottom w:val="none" w:sz="0" w:space="0" w:color="auto"/>
        <w:right w:val="none" w:sz="0" w:space="0" w:color="auto"/>
      </w:divBdr>
    </w:div>
    <w:div w:id="1359239222">
      <w:bodyDiv w:val="1"/>
      <w:marLeft w:val="0"/>
      <w:marRight w:val="0"/>
      <w:marTop w:val="0"/>
      <w:marBottom w:val="0"/>
      <w:divBdr>
        <w:top w:val="none" w:sz="0" w:space="0" w:color="auto"/>
        <w:left w:val="none" w:sz="0" w:space="0" w:color="auto"/>
        <w:bottom w:val="none" w:sz="0" w:space="0" w:color="auto"/>
        <w:right w:val="none" w:sz="0" w:space="0" w:color="auto"/>
      </w:divBdr>
    </w:div>
    <w:div w:id="1533617729">
      <w:bodyDiv w:val="1"/>
      <w:marLeft w:val="0"/>
      <w:marRight w:val="0"/>
      <w:marTop w:val="0"/>
      <w:marBottom w:val="0"/>
      <w:divBdr>
        <w:top w:val="none" w:sz="0" w:space="0" w:color="auto"/>
        <w:left w:val="none" w:sz="0" w:space="0" w:color="auto"/>
        <w:bottom w:val="none" w:sz="0" w:space="0" w:color="auto"/>
        <w:right w:val="none" w:sz="0" w:space="0" w:color="auto"/>
      </w:divBdr>
    </w:div>
    <w:div w:id="1534341401">
      <w:bodyDiv w:val="1"/>
      <w:marLeft w:val="0"/>
      <w:marRight w:val="0"/>
      <w:marTop w:val="0"/>
      <w:marBottom w:val="0"/>
      <w:divBdr>
        <w:top w:val="none" w:sz="0" w:space="0" w:color="auto"/>
        <w:left w:val="none" w:sz="0" w:space="0" w:color="auto"/>
        <w:bottom w:val="none" w:sz="0" w:space="0" w:color="auto"/>
        <w:right w:val="none" w:sz="0" w:space="0" w:color="auto"/>
      </w:divBdr>
    </w:div>
    <w:div w:id="1549148433">
      <w:bodyDiv w:val="1"/>
      <w:marLeft w:val="0"/>
      <w:marRight w:val="0"/>
      <w:marTop w:val="0"/>
      <w:marBottom w:val="0"/>
      <w:divBdr>
        <w:top w:val="none" w:sz="0" w:space="0" w:color="auto"/>
        <w:left w:val="none" w:sz="0" w:space="0" w:color="auto"/>
        <w:bottom w:val="none" w:sz="0" w:space="0" w:color="auto"/>
        <w:right w:val="none" w:sz="0" w:space="0" w:color="auto"/>
      </w:divBdr>
    </w:div>
    <w:div w:id="1602181432">
      <w:bodyDiv w:val="1"/>
      <w:marLeft w:val="0"/>
      <w:marRight w:val="0"/>
      <w:marTop w:val="0"/>
      <w:marBottom w:val="0"/>
      <w:divBdr>
        <w:top w:val="none" w:sz="0" w:space="0" w:color="auto"/>
        <w:left w:val="none" w:sz="0" w:space="0" w:color="auto"/>
        <w:bottom w:val="none" w:sz="0" w:space="0" w:color="auto"/>
        <w:right w:val="none" w:sz="0" w:space="0" w:color="auto"/>
      </w:divBdr>
    </w:div>
    <w:div w:id="1772042057">
      <w:bodyDiv w:val="1"/>
      <w:marLeft w:val="0"/>
      <w:marRight w:val="0"/>
      <w:marTop w:val="0"/>
      <w:marBottom w:val="0"/>
      <w:divBdr>
        <w:top w:val="none" w:sz="0" w:space="0" w:color="auto"/>
        <w:left w:val="none" w:sz="0" w:space="0" w:color="auto"/>
        <w:bottom w:val="none" w:sz="0" w:space="0" w:color="auto"/>
        <w:right w:val="none" w:sz="0" w:space="0" w:color="auto"/>
      </w:divBdr>
    </w:div>
    <w:div w:id="1841696276">
      <w:bodyDiv w:val="1"/>
      <w:marLeft w:val="0"/>
      <w:marRight w:val="0"/>
      <w:marTop w:val="0"/>
      <w:marBottom w:val="0"/>
      <w:divBdr>
        <w:top w:val="none" w:sz="0" w:space="0" w:color="auto"/>
        <w:left w:val="none" w:sz="0" w:space="0" w:color="auto"/>
        <w:bottom w:val="none" w:sz="0" w:space="0" w:color="auto"/>
        <w:right w:val="none" w:sz="0" w:space="0" w:color="auto"/>
      </w:divBdr>
    </w:div>
    <w:div w:id="207291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3910F0-5A56-43E2-B132-CDA7FBA83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7989</Words>
  <Characters>4554</Characters>
  <Application>Microsoft Office Word</Application>
  <DocSecurity>0</DocSecurity>
  <Lines>37</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MoBIL GROUP</Company>
  <LinksUpToDate>false</LinksUpToDate>
  <CharactersWithSpaces>12518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qwerty</dc:creator>
  <cp:lastModifiedBy>Оксана Костанян (HCJ-IMP0472 - o.kostanyan)</cp:lastModifiedBy>
  <cp:revision>2</cp:revision>
  <cp:lastPrinted>2023-12-07T12:16:00Z</cp:lastPrinted>
  <dcterms:created xsi:type="dcterms:W3CDTF">2023-12-14T12:21:00Z</dcterms:created>
  <dcterms:modified xsi:type="dcterms:W3CDTF">2023-12-14T12:21:00Z</dcterms:modified>
</cp:coreProperties>
</file>