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A60" w:rsidRPr="007D0145" w:rsidRDefault="00A82A60" w:rsidP="00A82A60">
      <w:pPr>
        <w:pStyle w:val="a7"/>
        <w:spacing w:after="0"/>
        <w:ind w:left="5954"/>
        <w:jc w:val="right"/>
        <w:rPr>
          <w:sz w:val="28"/>
          <w:szCs w:val="28"/>
          <w:lang w:val="uk-UA"/>
        </w:rPr>
      </w:pPr>
      <w:r w:rsidRPr="00A83448">
        <w:rPr>
          <w:rFonts w:ascii="Calibri" w:hAnsi="Calibri"/>
          <w:noProof/>
          <w:lang w:val="uk-UA" w:eastAsia="uk-UA"/>
        </w:rPr>
        <w:drawing>
          <wp:anchor distT="0" distB="0" distL="114300" distR="114300" simplePos="0" relativeHeight="251659264" behindDoc="0" locked="0" layoutInCell="1" allowOverlap="1">
            <wp:simplePos x="0" y="0"/>
            <wp:positionH relativeFrom="column">
              <wp:posOffset>2807970</wp:posOffset>
            </wp:positionH>
            <wp:positionV relativeFrom="paragraph">
              <wp:posOffset>171450</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A82A60" w:rsidRPr="00EA5C44" w:rsidRDefault="00A82A60" w:rsidP="00A82A60">
      <w:pPr>
        <w:pStyle w:val="a7"/>
        <w:spacing w:after="0"/>
        <w:ind w:left="5954"/>
        <w:rPr>
          <w:sz w:val="28"/>
          <w:szCs w:val="28"/>
        </w:rPr>
      </w:pPr>
    </w:p>
    <w:p w:rsidR="00A82A60" w:rsidRDefault="00A82A60" w:rsidP="00A82A60">
      <w:pPr>
        <w:pStyle w:val="a7"/>
        <w:ind w:left="0"/>
        <w:jc w:val="both"/>
        <w:rPr>
          <w:sz w:val="28"/>
          <w:szCs w:val="28"/>
        </w:rPr>
      </w:pPr>
    </w:p>
    <w:p w:rsidR="00A82A60" w:rsidRPr="0091248D" w:rsidRDefault="00A82A60" w:rsidP="00A82A60">
      <w:pPr>
        <w:pStyle w:val="a5"/>
        <w:jc w:val="center"/>
        <w:rPr>
          <w:rFonts w:ascii="AcademyC" w:hAnsi="AcademyC"/>
        </w:rPr>
      </w:pPr>
      <w:r w:rsidRPr="0091248D">
        <w:rPr>
          <w:rFonts w:ascii="AcademyC" w:hAnsi="AcademyC"/>
        </w:rPr>
        <w:t>УКРАЇНА</w:t>
      </w:r>
    </w:p>
    <w:p w:rsidR="00A82A60" w:rsidRPr="0091248D" w:rsidRDefault="00A82A60" w:rsidP="00A82A60">
      <w:pPr>
        <w:pStyle w:val="a5"/>
        <w:jc w:val="center"/>
        <w:rPr>
          <w:rFonts w:ascii="AcademyC" w:hAnsi="AcademyC"/>
          <w:szCs w:val="28"/>
        </w:rPr>
      </w:pPr>
      <w:r w:rsidRPr="0091248D">
        <w:rPr>
          <w:rFonts w:ascii="AcademyC" w:hAnsi="AcademyC"/>
          <w:szCs w:val="28"/>
        </w:rPr>
        <w:t>ВИЩА  РАДА  ПРАВОСУДДЯ</w:t>
      </w:r>
    </w:p>
    <w:p w:rsidR="00A82A60" w:rsidRPr="0091248D" w:rsidRDefault="00A71D7D" w:rsidP="00A82A60">
      <w:pPr>
        <w:pStyle w:val="a5"/>
        <w:jc w:val="center"/>
        <w:rPr>
          <w:rFonts w:ascii="AcademyC" w:hAnsi="AcademyC"/>
          <w:szCs w:val="28"/>
          <w:lang w:val="ru-RU"/>
        </w:rPr>
      </w:pPr>
      <w:r>
        <w:rPr>
          <w:rFonts w:ascii="AcademyC" w:hAnsi="AcademyC"/>
          <w:szCs w:val="28"/>
        </w:rPr>
        <w:t>ПЕРША</w:t>
      </w:r>
      <w:r w:rsidR="00A82A60" w:rsidRPr="0091248D">
        <w:rPr>
          <w:rFonts w:ascii="AcademyC" w:hAnsi="AcademyC"/>
          <w:szCs w:val="28"/>
        </w:rPr>
        <w:t xml:space="preserve"> ДИСЦИПЛІНАРНА ПАЛАТА</w:t>
      </w:r>
    </w:p>
    <w:p w:rsidR="00A82A60" w:rsidRPr="0091248D" w:rsidRDefault="00A82A60" w:rsidP="00A82A60">
      <w:pPr>
        <w:pStyle w:val="a5"/>
        <w:jc w:val="center"/>
        <w:rPr>
          <w:rFonts w:ascii="AcademyC" w:hAnsi="AcademyC"/>
          <w:szCs w:val="28"/>
        </w:rPr>
      </w:pPr>
      <w:r w:rsidRPr="0091248D">
        <w:rPr>
          <w:rFonts w:ascii="AcademyC" w:hAnsi="AcademyC"/>
          <w:szCs w:val="28"/>
        </w:rPr>
        <w:t>УХВАЛА</w:t>
      </w:r>
    </w:p>
    <w:tbl>
      <w:tblPr>
        <w:tblW w:w="10033" w:type="dxa"/>
        <w:tblLook w:val="04A0"/>
      </w:tblPr>
      <w:tblGrid>
        <w:gridCol w:w="3098"/>
        <w:gridCol w:w="1864"/>
        <w:gridCol w:w="1447"/>
        <w:gridCol w:w="3624"/>
      </w:tblGrid>
      <w:tr w:rsidR="00A82A60" w:rsidRPr="00635BF0" w:rsidTr="00F55154">
        <w:trPr>
          <w:trHeight w:val="188"/>
        </w:trPr>
        <w:tc>
          <w:tcPr>
            <w:tcW w:w="3098" w:type="dxa"/>
          </w:tcPr>
          <w:p w:rsidR="00A82A60" w:rsidRPr="00FE02F2" w:rsidRDefault="00A71D7D" w:rsidP="00F55154">
            <w:pPr>
              <w:ind w:right="-2"/>
              <w:rPr>
                <w:rFonts w:ascii="Times New Roman" w:hAnsi="Times New Roman" w:cs="Times New Roman"/>
                <w:noProof/>
                <w:sz w:val="28"/>
                <w:szCs w:val="28"/>
              </w:rPr>
            </w:pPr>
            <w:r>
              <w:rPr>
                <w:rFonts w:ascii="Times New Roman" w:hAnsi="Times New Roman" w:cs="Times New Roman"/>
                <w:noProof/>
                <w:sz w:val="28"/>
                <w:szCs w:val="28"/>
              </w:rPr>
              <w:t>11 грудня</w:t>
            </w:r>
            <w:r w:rsidR="00A82A60" w:rsidRPr="00FE02F2">
              <w:rPr>
                <w:rFonts w:ascii="Times New Roman" w:hAnsi="Times New Roman" w:cs="Times New Roman"/>
                <w:noProof/>
                <w:sz w:val="28"/>
                <w:szCs w:val="28"/>
              </w:rPr>
              <w:t xml:space="preserve"> 2023 року</w:t>
            </w:r>
          </w:p>
        </w:tc>
        <w:tc>
          <w:tcPr>
            <w:tcW w:w="3311" w:type="dxa"/>
            <w:gridSpan w:val="2"/>
          </w:tcPr>
          <w:p w:rsidR="00A82A60" w:rsidRPr="00B15DB8" w:rsidRDefault="00A82A60" w:rsidP="00F55154">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rsidR="00A82A60" w:rsidRPr="00FE02F2" w:rsidRDefault="00A82A60" w:rsidP="00554A0D">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Pr="00FE02F2">
              <w:rPr>
                <w:rFonts w:ascii="Times New Roman" w:hAnsi="Times New Roman" w:cs="Times New Roman"/>
                <w:noProof/>
                <w:sz w:val="28"/>
                <w:szCs w:val="28"/>
                <w:lang w:val="ru-RU"/>
              </w:rPr>
              <w:t xml:space="preserve">№ </w:t>
            </w:r>
            <w:bookmarkStart w:id="0" w:name="_GoBack"/>
            <w:bookmarkEnd w:id="0"/>
            <w:r w:rsidR="00554A0D">
              <w:rPr>
                <w:rFonts w:ascii="Times New Roman" w:hAnsi="Times New Roman" w:cs="Times New Roman"/>
                <w:noProof/>
                <w:sz w:val="28"/>
                <w:szCs w:val="28"/>
                <w:lang w:val="ru-RU"/>
              </w:rPr>
              <w:t>1237</w:t>
            </w:r>
            <w:r>
              <w:rPr>
                <w:rFonts w:ascii="Times New Roman" w:eastAsia="Calibri" w:hAnsi="Times New Roman" w:cs="Times New Roman"/>
                <w:noProof/>
                <w:sz w:val="28"/>
                <w:szCs w:val="28"/>
              </w:rPr>
              <w:t>/</w:t>
            </w:r>
            <w:r w:rsidR="00A71D7D">
              <w:rPr>
                <w:rFonts w:ascii="Times New Roman" w:eastAsia="Calibri" w:hAnsi="Times New Roman" w:cs="Times New Roman"/>
                <w:noProof/>
                <w:sz w:val="28"/>
                <w:szCs w:val="28"/>
              </w:rPr>
              <w:t>1</w:t>
            </w:r>
            <w:r>
              <w:rPr>
                <w:rFonts w:ascii="Times New Roman" w:eastAsia="Calibri" w:hAnsi="Times New Roman" w:cs="Times New Roman"/>
                <w:noProof/>
                <w:sz w:val="28"/>
                <w:szCs w:val="28"/>
              </w:rPr>
              <w:t>дп/15-23</w:t>
            </w:r>
          </w:p>
        </w:tc>
      </w:tr>
      <w:tr w:rsidR="00A82A60" w:rsidRPr="00AF6581" w:rsidTr="00F551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Ex>
        <w:trPr>
          <w:gridAfter w:val="2"/>
          <w:wAfter w:w="5071" w:type="dxa"/>
          <w:trHeight w:val="426"/>
        </w:trPr>
        <w:tc>
          <w:tcPr>
            <w:tcW w:w="4962" w:type="dxa"/>
            <w:gridSpan w:val="2"/>
            <w:tcBorders>
              <w:top w:val="nil"/>
              <w:left w:val="nil"/>
              <w:bottom w:val="nil"/>
              <w:right w:val="nil"/>
            </w:tcBorders>
          </w:tcPr>
          <w:p w:rsidR="00A82A60" w:rsidRPr="00453854" w:rsidRDefault="00A82A60" w:rsidP="00F55154">
            <w:pPr>
              <w:spacing w:after="0" w:line="240" w:lineRule="auto"/>
              <w:ind w:right="-1"/>
              <w:jc w:val="both"/>
              <w:rPr>
                <w:rFonts w:ascii="Times New Roman" w:eastAsia="Times New Roman" w:hAnsi="Times New Roman" w:cs="Calibri"/>
                <w:b/>
                <w:sz w:val="24"/>
                <w:szCs w:val="24"/>
                <w:lang w:eastAsia="ru-RU"/>
              </w:rPr>
            </w:pPr>
            <w:r w:rsidRPr="00FF3AFF">
              <w:rPr>
                <w:rFonts w:ascii="Times New Roman" w:eastAsia="Times New Roman" w:hAnsi="Times New Roman" w:cs="Calibri"/>
                <w:b/>
                <w:sz w:val="24"/>
                <w:szCs w:val="24"/>
                <w:lang w:eastAsia="ru-RU"/>
              </w:rPr>
              <w:t xml:space="preserve">Про відмову у відкритті дисциплінарних справ за скаргами: </w:t>
            </w:r>
            <w:proofErr w:type="spellStart"/>
            <w:r w:rsidR="00A71D7D" w:rsidRPr="00A71D7D">
              <w:rPr>
                <w:rFonts w:ascii="Times New Roman" w:eastAsia="Times New Roman" w:hAnsi="Times New Roman" w:cs="Calibri"/>
                <w:b/>
                <w:sz w:val="24"/>
                <w:szCs w:val="24"/>
                <w:lang w:eastAsia="ru-RU"/>
              </w:rPr>
              <w:t>Брюшкова</w:t>
            </w:r>
            <w:proofErr w:type="spellEnd"/>
            <w:r w:rsidR="00A71D7D" w:rsidRPr="00A71D7D">
              <w:rPr>
                <w:rFonts w:ascii="Times New Roman" w:eastAsia="Times New Roman" w:hAnsi="Times New Roman" w:cs="Calibri"/>
                <w:b/>
                <w:sz w:val="24"/>
                <w:szCs w:val="24"/>
                <w:lang w:eastAsia="ru-RU"/>
              </w:rPr>
              <w:t xml:space="preserve"> Д.В. стосовно суддів Шостого апеляційного адміністративного суду Г</w:t>
            </w:r>
            <w:r w:rsidR="00A71D7D">
              <w:rPr>
                <w:rFonts w:ascii="Times New Roman" w:eastAsia="Times New Roman" w:hAnsi="Times New Roman" w:cs="Calibri"/>
                <w:b/>
                <w:sz w:val="24"/>
                <w:szCs w:val="24"/>
                <w:lang w:eastAsia="ru-RU"/>
              </w:rPr>
              <w:t>убської</w:t>
            </w:r>
            <w:r w:rsidR="00A71D7D" w:rsidRPr="00A71D7D">
              <w:rPr>
                <w:rFonts w:ascii="Times New Roman" w:eastAsia="Times New Roman" w:hAnsi="Times New Roman" w:cs="Calibri"/>
                <w:b/>
                <w:sz w:val="24"/>
                <w:szCs w:val="24"/>
                <w:lang w:eastAsia="ru-RU"/>
              </w:rPr>
              <w:t xml:space="preserve"> Л</w:t>
            </w:r>
            <w:r w:rsidR="00A71D7D">
              <w:rPr>
                <w:rFonts w:ascii="Times New Roman" w:eastAsia="Times New Roman" w:hAnsi="Times New Roman" w:cs="Calibri"/>
                <w:b/>
                <w:sz w:val="24"/>
                <w:szCs w:val="24"/>
                <w:lang w:eastAsia="ru-RU"/>
              </w:rPr>
              <w:t>.</w:t>
            </w:r>
            <w:r w:rsidR="00A71D7D" w:rsidRPr="00A71D7D">
              <w:rPr>
                <w:rFonts w:ascii="Times New Roman" w:eastAsia="Times New Roman" w:hAnsi="Times New Roman" w:cs="Calibri"/>
                <w:b/>
                <w:sz w:val="24"/>
                <w:szCs w:val="24"/>
                <w:lang w:eastAsia="ru-RU"/>
              </w:rPr>
              <w:t>В</w:t>
            </w:r>
            <w:r w:rsidR="00A71D7D">
              <w:rPr>
                <w:rFonts w:ascii="Times New Roman" w:eastAsia="Times New Roman" w:hAnsi="Times New Roman" w:cs="Calibri"/>
                <w:b/>
                <w:sz w:val="24"/>
                <w:szCs w:val="24"/>
                <w:lang w:eastAsia="ru-RU"/>
              </w:rPr>
              <w:t>.</w:t>
            </w:r>
            <w:r w:rsidR="00A71D7D" w:rsidRPr="00A71D7D">
              <w:rPr>
                <w:rFonts w:ascii="Times New Roman" w:eastAsia="Times New Roman" w:hAnsi="Times New Roman" w:cs="Calibri"/>
                <w:b/>
                <w:sz w:val="24"/>
                <w:szCs w:val="24"/>
                <w:lang w:eastAsia="ru-RU"/>
              </w:rPr>
              <w:t xml:space="preserve">, </w:t>
            </w:r>
            <w:proofErr w:type="spellStart"/>
            <w:r w:rsidR="00A71D7D" w:rsidRPr="00A71D7D">
              <w:rPr>
                <w:rFonts w:ascii="Times New Roman" w:eastAsia="Times New Roman" w:hAnsi="Times New Roman" w:cs="Calibri"/>
                <w:b/>
                <w:sz w:val="24"/>
                <w:szCs w:val="24"/>
                <w:lang w:eastAsia="ru-RU"/>
              </w:rPr>
              <w:t>Е</w:t>
            </w:r>
            <w:r w:rsidR="00A71D7D">
              <w:rPr>
                <w:rFonts w:ascii="Times New Roman" w:eastAsia="Times New Roman" w:hAnsi="Times New Roman" w:cs="Calibri"/>
                <w:b/>
                <w:sz w:val="24"/>
                <w:szCs w:val="24"/>
                <w:lang w:eastAsia="ru-RU"/>
              </w:rPr>
              <w:t>пель</w:t>
            </w:r>
            <w:proofErr w:type="spellEnd"/>
            <w:r w:rsidR="00A71D7D" w:rsidRPr="00A71D7D">
              <w:rPr>
                <w:rFonts w:ascii="Times New Roman" w:eastAsia="Times New Roman" w:hAnsi="Times New Roman" w:cs="Calibri"/>
                <w:b/>
                <w:sz w:val="24"/>
                <w:szCs w:val="24"/>
                <w:lang w:eastAsia="ru-RU"/>
              </w:rPr>
              <w:t xml:space="preserve"> О</w:t>
            </w:r>
            <w:r w:rsidR="00A71D7D">
              <w:rPr>
                <w:rFonts w:ascii="Times New Roman" w:eastAsia="Times New Roman" w:hAnsi="Times New Roman" w:cs="Calibri"/>
                <w:b/>
                <w:sz w:val="24"/>
                <w:szCs w:val="24"/>
                <w:lang w:eastAsia="ru-RU"/>
              </w:rPr>
              <w:t>.</w:t>
            </w:r>
            <w:r w:rsidR="00A71D7D" w:rsidRPr="00A71D7D">
              <w:rPr>
                <w:rFonts w:ascii="Times New Roman" w:eastAsia="Times New Roman" w:hAnsi="Times New Roman" w:cs="Calibri"/>
                <w:b/>
                <w:sz w:val="24"/>
                <w:szCs w:val="24"/>
                <w:lang w:eastAsia="ru-RU"/>
              </w:rPr>
              <w:t>В</w:t>
            </w:r>
            <w:r w:rsidR="00A71D7D">
              <w:rPr>
                <w:rFonts w:ascii="Times New Roman" w:eastAsia="Times New Roman" w:hAnsi="Times New Roman" w:cs="Calibri"/>
                <w:b/>
                <w:sz w:val="24"/>
                <w:szCs w:val="24"/>
                <w:lang w:eastAsia="ru-RU"/>
              </w:rPr>
              <w:t>.</w:t>
            </w:r>
            <w:r w:rsidR="00A71D7D" w:rsidRPr="00A71D7D">
              <w:rPr>
                <w:rFonts w:ascii="Times New Roman" w:eastAsia="Times New Roman" w:hAnsi="Times New Roman" w:cs="Calibri"/>
                <w:b/>
                <w:sz w:val="24"/>
                <w:szCs w:val="24"/>
                <w:lang w:eastAsia="ru-RU"/>
              </w:rPr>
              <w:t xml:space="preserve">, </w:t>
            </w:r>
            <w:proofErr w:type="spellStart"/>
            <w:r w:rsidR="00A71D7D" w:rsidRPr="00A71D7D">
              <w:rPr>
                <w:rFonts w:ascii="Times New Roman" w:eastAsia="Times New Roman" w:hAnsi="Times New Roman" w:cs="Calibri"/>
                <w:b/>
                <w:sz w:val="24"/>
                <w:szCs w:val="24"/>
                <w:lang w:eastAsia="ru-RU"/>
              </w:rPr>
              <w:t>С</w:t>
            </w:r>
            <w:r w:rsidR="00A71D7D">
              <w:rPr>
                <w:rFonts w:ascii="Times New Roman" w:eastAsia="Times New Roman" w:hAnsi="Times New Roman" w:cs="Calibri"/>
                <w:b/>
                <w:sz w:val="24"/>
                <w:szCs w:val="24"/>
                <w:lang w:eastAsia="ru-RU"/>
              </w:rPr>
              <w:t>тепанюка</w:t>
            </w:r>
            <w:proofErr w:type="spellEnd"/>
            <w:r w:rsidR="00A71D7D" w:rsidRPr="00A71D7D">
              <w:rPr>
                <w:rFonts w:ascii="Times New Roman" w:eastAsia="Times New Roman" w:hAnsi="Times New Roman" w:cs="Calibri"/>
                <w:b/>
                <w:sz w:val="24"/>
                <w:szCs w:val="24"/>
                <w:lang w:eastAsia="ru-RU"/>
              </w:rPr>
              <w:t xml:space="preserve"> А</w:t>
            </w:r>
            <w:r w:rsidR="00A71D7D">
              <w:rPr>
                <w:rFonts w:ascii="Times New Roman" w:eastAsia="Times New Roman" w:hAnsi="Times New Roman" w:cs="Calibri"/>
                <w:b/>
                <w:sz w:val="24"/>
                <w:szCs w:val="24"/>
                <w:lang w:eastAsia="ru-RU"/>
              </w:rPr>
              <w:t>.</w:t>
            </w:r>
            <w:r w:rsidR="00A71D7D" w:rsidRPr="00A71D7D">
              <w:rPr>
                <w:rFonts w:ascii="Times New Roman" w:eastAsia="Times New Roman" w:hAnsi="Times New Roman" w:cs="Calibri"/>
                <w:b/>
                <w:sz w:val="24"/>
                <w:szCs w:val="24"/>
                <w:lang w:eastAsia="ru-RU"/>
              </w:rPr>
              <w:t>Г</w:t>
            </w:r>
            <w:r w:rsidR="00A71D7D">
              <w:rPr>
                <w:rFonts w:ascii="Times New Roman" w:eastAsia="Times New Roman" w:hAnsi="Times New Roman" w:cs="Calibri"/>
                <w:b/>
                <w:sz w:val="24"/>
                <w:szCs w:val="24"/>
                <w:lang w:eastAsia="ru-RU"/>
              </w:rPr>
              <w:t>.;</w:t>
            </w:r>
            <w:r>
              <w:rPr>
                <w:rFonts w:ascii="Times New Roman" w:eastAsia="Times New Roman" w:hAnsi="Times New Roman" w:cs="Calibri"/>
                <w:b/>
                <w:sz w:val="24"/>
                <w:szCs w:val="24"/>
                <w:lang w:eastAsia="ru-RU"/>
              </w:rPr>
              <w:t xml:space="preserve">   </w:t>
            </w:r>
            <w:r w:rsidR="007C1D8F" w:rsidRPr="007C1D8F">
              <w:rPr>
                <w:rFonts w:ascii="Times New Roman" w:eastAsia="Times New Roman" w:hAnsi="Times New Roman" w:cs="Calibri"/>
                <w:b/>
                <w:sz w:val="24"/>
                <w:szCs w:val="24"/>
                <w:lang w:eastAsia="ru-RU"/>
              </w:rPr>
              <w:t xml:space="preserve">Кохана О.С. стосовно судді Житомирського апеляційного суду </w:t>
            </w:r>
            <w:proofErr w:type="spellStart"/>
            <w:r w:rsidR="007C1D8F" w:rsidRPr="007C1D8F">
              <w:rPr>
                <w:rFonts w:ascii="Times New Roman" w:eastAsia="Times New Roman" w:hAnsi="Times New Roman" w:cs="Calibri"/>
                <w:b/>
                <w:sz w:val="24"/>
                <w:szCs w:val="24"/>
                <w:lang w:eastAsia="ru-RU"/>
              </w:rPr>
              <w:t>Т</w:t>
            </w:r>
            <w:r w:rsidR="007C1D8F">
              <w:rPr>
                <w:rFonts w:ascii="Times New Roman" w:eastAsia="Times New Roman" w:hAnsi="Times New Roman" w:cs="Calibri"/>
                <w:b/>
                <w:sz w:val="24"/>
                <w:szCs w:val="24"/>
                <w:lang w:eastAsia="ru-RU"/>
              </w:rPr>
              <w:t>рояновської</w:t>
            </w:r>
            <w:proofErr w:type="spellEnd"/>
            <w:r w:rsidR="007C1D8F" w:rsidRPr="007C1D8F">
              <w:rPr>
                <w:rFonts w:ascii="Times New Roman" w:eastAsia="Times New Roman" w:hAnsi="Times New Roman" w:cs="Calibri"/>
                <w:b/>
                <w:sz w:val="24"/>
                <w:szCs w:val="24"/>
                <w:lang w:eastAsia="ru-RU"/>
              </w:rPr>
              <w:t xml:space="preserve"> Г</w:t>
            </w:r>
            <w:r w:rsidR="007C1D8F">
              <w:rPr>
                <w:rFonts w:ascii="Times New Roman" w:eastAsia="Times New Roman" w:hAnsi="Times New Roman" w:cs="Calibri"/>
                <w:b/>
                <w:sz w:val="24"/>
                <w:szCs w:val="24"/>
                <w:lang w:eastAsia="ru-RU"/>
              </w:rPr>
              <w:t>.</w:t>
            </w:r>
            <w:r w:rsidR="007C1D8F" w:rsidRPr="007C1D8F">
              <w:rPr>
                <w:rFonts w:ascii="Times New Roman" w:eastAsia="Times New Roman" w:hAnsi="Times New Roman" w:cs="Calibri"/>
                <w:b/>
                <w:sz w:val="24"/>
                <w:szCs w:val="24"/>
                <w:lang w:eastAsia="ru-RU"/>
              </w:rPr>
              <w:t>С</w:t>
            </w:r>
            <w:r w:rsidR="007C1D8F">
              <w:rPr>
                <w:rFonts w:ascii="Times New Roman" w:eastAsia="Times New Roman" w:hAnsi="Times New Roman" w:cs="Calibri"/>
                <w:b/>
                <w:sz w:val="24"/>
                <w:szCs w:val="24"/>
                <w:lang w:eastAsia="ru-RU"/>
              </w:rPr>
              <w:t>.</w:t>
            </w:r>
            <w:r w:rsidR="0063455F">
              <w:rPr>
                <w:rFonts w:ascii="Times New Roman" w:eastAsia="Times New Roman" w:hAnsi="Times New Roman" w:cs="Calibri"/>
                <w:b/>
                <w:sz w:val="24"/>
                <w:szCs w:val="24"/>
                <w:lang w:eastAsia="ru-RU"/>
              </w:rPr>
              <w:t xml:space="preserve"> </w:t>
            </w:r>
          </w:p>
          <w:p w:rsidR="00A82A60" w:rsidRPr="00AF6581" w:rsidRDefault="00A82A60" w:rsidP="00F55154">
            <w:pPr>
              <w:spacing w:after="0" w:line="240" w:lineRule="auto"/>
              <w:ind w:right="-1"/>
              <w:jc w:val="both"/>
              <w:rPr>
                <w:rFonts w:ascii="Times New Roman" w:eastAsia="Calibri" w:hAnsi="Times New Roman" w:cs="Times New Roman"/>
                <w:b/>
                <w:bCs/>
                <w:sz w:val="16"/>
                <w:szCs w:val="16"/>
                <w:lang w:eastAsia="uk-UA"/>
              </w:rPr>
            </w:pPr>
          </w:p>
        </w:tc>
      </w:tr>
    </w:tbl>
    <w:p w:rsidR="00A82A60" w:rsidRPr="00F66FBF" w:rsidRDefault="00A71D7D" w:rsidP="00A82A60">
      <w:pPr>
        <w:spacing w:after="0" w:line="240" w:lineRule="auto"/>
        <w:ind w:firstLine="709"/>
        <w:jc w:val="both"/>
        <w:rPr>
          <w:rFonts w:ascii="Times New Roman" w:hAnsi="Times New Roman" w:cs="Times New Roman"/>
          <w:color w:val="000000"/>
          <w:sz w:val="26"/>
          <w:szCs w:val="26"/>
        </w:rPr>
      </w:pPr>
      <w:r w:rsidRPr="00F66FBF">
        <w:rPr>
          <w:rFonts w:ascii="Times New Roman" w:hAnsi="Times New Roman"/>
          <w:sz w:val="26"/>
          <w:szCs w:val="26"/>
        </w:rPr>
        <w:t>Перша</w:t>
      </w:r>
      <w:r w:rsidR="00A82A60" w:rsidRPr="00F66FBF">
        <w:rPr>
          <w:rFonts w:ascii="Times New Roman" w:hAnsi="Times New Roman"/>
          <w:sz w:val="26"/>
          <w:szCs w:val="26"/>
        </w:rPr>
        <w:t xml:space="preserve"> Дисциплінарна палата </w:t>
      </w:r>
      <w:r w:rsidR="0063455F" w:rsidRPr="00F66FBF">
        <w:rPr>
          <w:rFonts w:ascii="Times New Roman" w:hAnsi="Times New Roman"/>
          <w:sz w:val="26"/>
          <w:szCs w:val="26"/>
        </w:rPr>
        <w:t xml:space="preserve">Вищої ради правосуддя у складі </w:t>
      </w:r>
      <w:r w:rsidR="00A82A60" w:rsidRPr="00F66FBF">
        <w:rPr>
          <w:rFonts w:ascii="Times New Roman" w:hAnsi="Times New Roman"/>
          <w:sz w:val="26"/>
          <w:szCs w:val="26"/>
        </w:rPr>
        <w:t xml:space="preserve">головуючого – </w:t>
      </w:r>
      <w:proofErr w:type="spellStart"/>
      <w:r w:rsidRPr="00F66FBF">
        <w:rPr>
          <w:rFonts w:ascii="Times New Roman" w:hAnsi="Times New Roman"/>
          <w:sz w:val="26"/>
          <w:szCs w:val="26"/>
        </w:rPr>
        <w:t>Котелевець</w:t>
      </w:r>
      <w:proofErr w:type="spellEnd"/>
      <w:r w:rsidRPr="00F66FBF">
        <w:rPr>
          <w:rFonts w:ascii="Times New Roman" w:hAnsi="Times New Roman"/>
          <w:sz w:val="26"/>
          <w:szCs w:val="26"/>
        </w:rPr>
        <w:t xml:space="preserve"> А.В.</w:t>
      </w:r>
      <w:r w:rsidR="00A82A60" w:rsidRPr="00F66FBF">
        <w:rPr>
          <w:rFonts w:ascii="Times New Roman" w:hAnsi="Times New Roman"/>
          <w:sz w:val="26"/>
          <w:szCs w:val="26"/>
        </w:rPr>
        <w:t xml:space="preserve">, членів </w:t>
      </w:r>
      <w:r w:rsidRPr="00F66FBF">
        <w:rPr>
          <w:rFonts w:ascii="Times New Roman" w:hAnsi="Times New Roman"/>
          <w:sz w:val="26"/>
          <w:szCs w:val="26"/>
        </w:rPr>
        <w:t>Бокової Ю.В., Мороза М.В.</w:t>
      </w:r>
      <w:r w:rsidR="00A82A60" w:rsidRPr="00F66FBF">
        <w:rPr>
          <w:rFonts w:ascii="Times New Roman" w:hAnsi="Times New Roman"/>
          <w:sz w:val="26"/>
          <w:szCs w:val="26"/>
        </w:rPr>
        <w:t xml:space="preserve">, розглянувши висновки доповідача – члена </w:t>
      </w:r>
      <w:r w:rsidR="00CF24A4" w:rsidRPr="00F66FBF">
        <w:rPr>
          <w:rFonts w:ascii="Times New Roman" w:hAnsi="Times New Roman"/>
          <w:sz w:val="26"/>
          <w:szCs w:val="26"/>
        </w:rPr>
        <w:t>першої</w:t>
      </w:r>
      <w:r w:rsidR="00A82A60" w:rsidRPr="00F66FBF">
        <w:rPr>
          <w:rFonts w:ascii="Times New Roman" w:hAnsi="Times New Roman"/>
          <w:sz w:val="26"/>
          <w:szCs w:val="26"/>
        </w:rPr>
        <w:t xml:space="preserve"> Дисциплінарної палати Вищої ради правосуддя </w:t>
      </w:r>
      <w:r w:rsidRPr="00F66FBF">
        <w:rPr>
          <w:rFonts w:ascii="Times New Roman" w:hAnsi="Times New Roman"/>
          <w:sz w:val="26"/>
          <w:szCs w:val="26"/>
        </w:rPr>
        <w:t>Бондаренко Т.З</w:t>
      </w:r>
      <w:r w:rsidR="00A82A60" w:rsidRPr="00F66FBF">
        <w:rPr>
          <w:rFonts w:ascii="Times New Roman" w:hAnsi="Times New Roman"/>
          <w:sz w:val="26"/>
          <w:szCs w:val="26"/>
        </w:rPr>
        <w:t xml:space="preserve">. </w:t>
      </w:r>
      <w:r w:rsidR="00A82A60" w:rsidRPr="00F66FBF">
        <w:rPr>
          <w:rFonts w:ascii="Times New Roman" w:hAnsi="Times New Roman" w:cs="Times New Roman"/>
          <w:color w:val="000000"/>
          <w:sz w:val="26"/>
          <w:szCs w:val="26"/>
        </w:rPr>
        <w:t>за результатами попередньої перевірки дисциплінарних скарг,</w:t>
      </w:r>
    </w:p>
    <w:p w:rsidR="00A42DF0" w:rsidRPr="00F66FBF" w:rsidRDefault="00A42DF0" w:rsidP="00A82A60">
      <w:pPr>
        <w:spacing w:after="0" w:line="240" w:lineRule="auto"/>
        <w:ind w:firstLine="851"/>
        <w:jc w:val="center"/>
        <w:rPr>
          <w:rFonts w:ascii="Times New Roman" w:eastAsia="Times New Roman" w:hAnsi="Times New Roman" w:cs="Times New Roman"/>
          <w:b/>
          <w:sz w:val="26"/>
          <w:szCs w:val="26"/>
          <w:lang w:eastAsia="ru-RU"/>
        </w:rPr>
      </w:pPr>
    </w:p>
    <w:p w:rsidR="00A82A60" w:rsidRPr="00F66FBF" w:rsidRDefault="00A82A60" w:rsidP="00A82A60">
      <w:pPr>
        <w:spacing w:after="0" w:line="240" w:lineRule="auto"/>
        <w:ind w:firstLine="851"/>
        <w:jc w:val="center"/>
        <w:rPr>
          <w:rFonts w:ascii="Times New Roman" w:eastAsia="Times New Roman" w:hAnsi="Times New Roman" w:cs="Times New Roman"/>
          <w:sz w:val="26"/>
          <w:szCs w:val="26"/>
          <w:lang w:eastAsia="ru-RU"/>
        </w:rPr>
      </w:pPr>
      <w:r w:rsidRPr="00F66FBF">
        <w:rPr>
          <w:rFonts w:ascii="Times New Roman" w:eastAsia="Times New Roman" w:hAnsi="Times New Roman" w:cs="Times New Roman"/>
          <w:b/>
          <w:sz w:val="26"/>
          <w:szCs w:val="26"/>
          <w:lang w:eastAsia="ru-RU"/>
        </w:rPr>
        <w:t>встановила</w:t>
      </w:r>
      <w:r w:rsidRPr="00F66FBF">
        <w:rPr>
          <w:rFonts w:ascii="Times New Roman" w:eastAsia="Times New Roman" w:hAnsi="Times New Roman" w:cs="Times New Roman"/>
          <w:sz w:val="26"/>
          <w:szCs w:val="26"/>
          <w:lang w:eastAsia="ru-RU"/>
        </w:rPr>
        <w:t>:</w:t>
      </w:r>
    </w:p>
    <w:p w:rsidR="00A82A60" w:rsidRPr="00F66FBF" w:rsidRDefault="00A82A60" w:rsidP="00A82A60">
      <w:pPr>
        <w:spacing w:after="0" w:line="240" w:lineRule="auto"/>
        <w:ind w:firstLine="851"/>
        <w:jc w:val="both"/>
        <w:rPr>
          <w:rFonts w:ascii="Times New Roman" w:eastAsia="Times New Roman" w:hAnsi="Times New Roman" w:cs="Times New Roman"/>
          <w:sz w:val="26"/>
          <w:szCs w:val="26"/>
          <w:lang w:eastAsia="ru-RU"/>
        </w:rPr>
      </w:pPr>
    </w:p>
    <w:p w:rsidR="00A82A60" w:rsidRPr="00F66FBF" w:rsidRDefault="00A82A60" w:rsidP="00A82A60">
      <w:pPr>
        <w:spacing w:after="0" w:line="240" w:lineRule="auto"/>
        <w:ind w:firstLine="709"/>
        <w:contextualSpacing/>
        <w:jc w:val="both"/>
        <w:rPr>
          <w:rFonts w:ascii="Times New Roman" w:hAnsi="Times New Roman"/>
          <w:sz w:val="26"/>
          <w:szCs w:val="26"/>
        </w:rPr>
      </w:pPr>
      <w:r w:rsidRPr="00F66FBF">
        <w:rPr>
          <w:rFonts w:ascii="Times New Roman" w:hAnsi="Times New Roman"/>
          <w:sz w:val="26"/>
          <w:szCs w:val="26"/>
        </w:rPr>
        <w:t xml:space="preserve">5 серпня 2021 року набрав чинності Закон України від 14 липня 2021 року </w:t>
      </w:r>
      <w:r w:rsidR="00CF24A4" w:rsidRPr="00F66FBF">
        <w:rPr>
          <w:rFonts w:ascii="Times New Roman" w:hAnsi="Times New Roman"/>
          <w:sz w:val="26"/>
          <w:szCs w:val="26"/>
        </w:rPr>
        <w:br/>
      </w:r>
      <w:r w:rsidRPr="00F66FBF">
        <w:rPr>
          <w:rFonts w:ascii="Times New Roman" w:hAnsi="Times New Roman"/>
          <w:sz w:val="26"/>
          <w:szCs w:val="26"/>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A82A60" w:rsidRPr="00F66FBF" w:rsidRDefault="00A82A60" w:rsidP="00A82A60">
      <w:pPr>
        <w:spacing w:after="0" w:line="240" w:lineRule="auto"/>
        <w:ind w:firstLine="709"/>
        <w:contextualSpacing/>
        <w:jc w:val="both"/>
        <w:rPr>
          <w:rFonts w:ascii="Times New Roman" w:hAnsi="Times New Roman"/>
          <w:sz w:val="26"/>
          <w:szCs w:val="26"/>
        </w:rPr>
      </w:pPr>
      <w:r w:rsidRPr="00F66FBF">
        <w:rPr>
          <w:rFonts w:ascii="Times New Roman" w:hAnsi="Times New Roman"/>
          <w:sz w:val="26"/>
          <w:szCs w:val="26"/>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A82A60" w:rsidRPr="00F66FBF" w:rsidRDefault="00A82A60" w:rsidP="00A82A60">
      <w:pPr>
        <w:spacing w:after="0" w:line="240" w:lineRule="auto"/>
        <w:ind w:firstLine="709"/>
        <w:contextualSpacing/>
        <w:jc w:val="both"/>
        <w:rPr>
          <w:rFonts w:ascii="Times New Roman" w:hAnsi="Times New Roman"/>
          <w:sz w:val="26"/>
          <w:szCs w:val="26"/>
        </w:rPr>
      </w:pPr>
      <w:r w:rsidRPr="00F66FBF">
        <w:rPr>
          <w:rFonts w:ascii="Times New Roman" w:hAnsi="Times New Roman"/>
          <w:sz w:val="26"/>
          <w:szCs w:val="26"/>
        </w:rPr>
        <w:t xml:space="preserve">19 жовтня 2023 року введено в дію Закон України від 9 серпня 2023 року </w:t>
      </w:r>
      <w:r w:rsidR="00CF24A4" w:rsidRPr="00F66FBF">
        <w:rPr>
          <w:rFonts w:ascii="Times New Roman" w:hAnsi="Times New Roman"/>
          <w:sz w:val="26"/>
          <w:szCs w:val="26"/>
        </w:rPr>
        <w:br/>
      </w:r>
      <w:r w:rsidRPr="00F66FBF">
        <w:rPr>
          <w:rFonts w:ascii="Times New Roman" w:hAnsi="Times New Roman"/>
          <w:sz w:val="26"/>
          <w:szCs w:val="26"/>
        </w:rPr>
        <w:t>№ 3304-IX «Про внесення змін до деяких законів України щодо негайного відновлення розгляду справ стосовно дисциплінарної відповідальності суддів».</w:t>
      </w:r>
    </w:p>
    <w:p w:rsidR="00A82A60" w:rsidRPr="00F66FBF" w:rsidRDefault="00A82A60" w:rsidP="00A82A60">
      <w:pPr>
        <w:spacing w:after="0" w:line="240" w:lineRule="auto"/>
        <w:ind w:firstLine="709"/>
        <w:contextualSpacing/>
        <w:jc w:val="both"/>
        <w:rPr>
          <w:rFonts w:ascii="Times New Roman" w:hAnsi="Times New Roman"/>
          <w:sz w:val="26"/>
          <w:szCs w:val="26"/>
        </w:rPr>
      </w:pPr>
      <w:r w:rsidRPr="00F66FBF">
        <w:rPr>
          <w:rFonts w:ascii="Times New Roman" w:hAnsi="Times New Roman"/>
          <w:sz w:val="26"/>
          <w:szCs w:val="26"/>
        </w:rPr>
        <w:t>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 з 1 листопада 2023 року.</w:t>
      </w:r>
    </w:p>
    <w:p w:rsidR="00A82A60" w:rsidRPr="00F66FBF" w:rsidRDefault="00A82A60" w:rsidP="00A71D7D">
      <w:pPr>
        <w:autoSpaceDE w:val="0"/>
        <w:autoSpaceDN w:val="0"/>
        <w:adjustRightInd w:val="0"/>
        <w:spacing w:after="0" w:line="240" w:lineRule="auto"/>
        <w:ind w:firstLine="708"/>
        <w:jc w:val="both"/>
        <w:rPr>
          <w:rFonts w:ascii="Times New Roman" w:eastAsia="Times New Roman" w:hAnsi="Times New Roman" w:cs="Times New Roman"/>
          <w:sz w:val="26"/>
          <w:szCs w:val="26"/>
          <w:lang w:eastAsia="ru-RU"/>
        </w:rPr>
      </w:pPr>
      <w:r w:rsidRPr="00F66FBF">
        <w:rPr>
          <w:rFonts w:ascii="Times New Roman" w:hAnsi="Times New Roman" w:cs="Times New Roman"/>
          <w:sz w:val="26"/>
          <w:szCs w:val="26"/>
        </w:rPr>
        <w:t xml:space="preserve">До Вищої ради правосуддя </w:t>
      </w:r>
      <w:r w:rsidR="00A71D7D" w:rsidRPr="00F66FBF">
        <w:rPr>
          <w:rFonts w:ascii="Times New Roman" w:hAnsi="Times New Roman" w:cs="Times New Roman"/>
          <w:sz w:val="26"/>
          <w:szCs w:val="26"/>
        </w:rPr>
        <w:t>9 серпня</w:t>
      </w:r>
      <w:r w:rsidRPr="00F66FBF">
        <w:rPr>
          <w:rFonts w:ascii="Times New Roman" w:hAnsi="Times New Roman" w:cs="Times New Roman"/>
          <w:sz w:val="26"/>
          <w:szCs w:val="26"/>
        </w:rPr>
        <w:t xml:space="preserve"> 2021 року за вхідним номером                                       </w:t>
      </w:r>
      <w:r w:rsidR="00A71D7D" w:rsidRPr="00F66FBF">
        <w:rPr>
          <w:rFonts w:ascii="Times New Roman" w:hAnsi="Times New Roman" w:cs="Times New Roman"/>
          <w:sz w:val="26"/>
          <w:szCs w:val="26"/>
        </w:rPr>
        <w:t>Б-4229</w:t>
      </w:r>
      <w:r w:rsidRPr="00F66FBF">
        <w:rPr>
          <w:rFonts w:ascii="Times New Roman" w:hAnsi="Times New Roman" w:cs="Times New Roman"/>
          <w:sz w:val="26"/>
          <w:szCs w:val="26"/>
        </w:rPr>
        <w:t>/0/</w:t>
      </w:r>
      <w:r w:rsidR="00A71D7D" w:rsidRPr="00F66FBF">
        <w:rPr>
          <w:rFonts w:ascii="Times New Roman" w:hAnsi="Times New Roman" w:cs="Times New Roman"/>
          <w:sz w:val="26"/>
          <w:szCs w:val="26"/>
        </w:rPr>
        <w:t>7</w:t>
      </w:r>
      <w:r w:rsidRPr="00F66FBF">
        <w:rPr>
          <w:rFonts w:ascii="Times New Roman" w:hAnsi="Times New Roman" w:cs="Times New Roman"/>
          <w:sz w:val="26"/>
          <w:szCs w:val="26"/>
        </w:rPr>
        <w:t xml:space="preserve">-21 надійшла дисциплінарна скарга </w:t>
      </w:r>
      <w:proofErr w:type="spellStart"/>
      <w:r w:rsidR="00A71D7D" w:rsidRPr="00F66FBF">
        <w:rPr>
          <w:rFonts w:ascii="Times New Roman" w:hAnsi="Times New Roman" w:cs="Times New Roman"/>
          <w:sz w:val="26"/>
          <w:szCs w:val="26"/>
        </w:rPr>
        <w:t>Брюшкова</w:t>
      </w:r>
      <w:proofErr w:type="spellEnd"/>
      <w:r w:rsidR="00A71D7D" w:rsidRPr="00F66FBF">
        <w:rPr>
          <w:rFonts w:ascii="Times New Roman" w:hAnsi="Times New Roman" w:cs="Times New Roman"/>
          <w:sz w:val="26"/>
          <w:szCs w:val="26"/>
        </w:rPr>
        <w:t xml:space="preserve"> Д.В. на дії суддів Шостого </w:t>
      </w:r>
      <w:r w:rsidR="00A71D7D" w:rsidRPr="00F66FBF">
        <w:rPr>
          <w:rFonts w:ascii="Times New Roman" w:hAnsi="Times New Roman" w:cs="Times New Roman"/>
          <w:sz w:val="26"/>
          <w:szCs w:val="26"/>
        </w:rPr>
        <w:lastRenderedPageBreak/>
        <w:t xml:space="preserve">апеляційного адміністративного суду Губської Л.В., </w:t>
      </w:r>
      <w:proofErr w:type="spellStart"/>
      <w:r w:rsidR="00A71D7D" w:rsidRPr="00F66FBF">
        <w:rPr>
          <w:rFonts w:ascii="Times New Roman" w:hAnsi="Times New Roman" w:cs="Times New Roman"/>
          <w:sz w:val="26"/>
          <w:szCs w:val="26"/>
        </w:rPr>
        <w:t>Епель</w:t>
      </w:r>
      <w:proofErr w:type="spellEnd"/>
      <w:r w:rsidR="00A71D7D" w:rsidRPr="00F66FBF">
        <w:rPr>
          <w:rFonts w:ascii="Times New Roman" w:hAnsi="Times New Roman" w:cs="Times New Roman"/>
          <w:sz w:val="26"/>
          <w:szCs w:val="26"/>
        </w:rPr>
        <w:t xml:space="preserve"> О.В., </w:t>
      </w:r>
      <w:proofErr w:type="spellStart"/>
      <w:r w:rsidR="00A71D7D" w:rsidRPr="00F66FBF">
        <w:rPr>
          <w:rFonts w:ascii="Times New Roman" w:hAnsi="Times New Roman" w:cs="Times New Roman"/>
          <w:sz w:val="26"/>
          <w:szCs w:val="26"/>
        </w:rPr>
        <w:t>Степанюка</w:t>
      </w:r>
      <w:proofErr w:type="spellEnd"/>
      <w:r w:rsidR="00A71D7D" w:rsidRPr="00F66FBF">
        <w:rPr>
          <w:rFonts w:ascii="Times New Roman" w:hAnsi="Times New Roman" w:cs="Times New Roman"/>
          <w:sz w:val="26"/>
          <w:szCs w:val="26"/>
        </w:rPr>
        <w:t xml:space="preserve"> А.Г.</w:t>
      </w:r>
      <w:r w:rsidR="007C1D8F" w:rsidRPr="00F66FBF">
        <w:rPr>
          <w:rFonts w:ascii="Times New Roman" w:hAnsi="Times New Roman" w:cs="Times New Roman"/>
          <w:sz w:val="26"/>
          <w:szCs w:val="26"/>
        </w:rPr>
        <w:t xml:space="preserve"> під час здійснення правосуддя у справі № 620/1625/21</w:t>
      </w:r>
      <w:r w:rsidRPr="00F66FBF">
        <w:rPr>
          <w:rFonts w:ascii="Times New Roman" w:eastAsia="Times New Roman" w:hAnsi="Times New Roman" w:cs="Times New Roman"/>
          <w:sz w:val="26"/>
          <w:szCs w:val="26"/>
          <w:lang w:eastAsia="ru-RU"/>
        </w:rPr>
        <w:t>.</w:t>
      </w:r>
    </w:p>
    <w:p w:rsidR="00A71D7D" w:rsidRPr="00F66FBF" w:rsidRDefault="00A82A60" w:rsidP="00A82A60">
      <w:pPr>
        <w:widowControl w:val="0"/>
        <w:spacing w:after="0" w:line="240" w:lineRule="auto"/>
        <w:ind w:firstLine="708"/>
        <w:jc w:val="both"/>
        <w:rPr>
          <w:rFonts w:ascii="Times New Roman" w:hAnsi="Times New Roman" w:cs="Times New Roman"/>
          <w:sz w:val="26"/>
          <w:szCs w:val="26"/>
        </w:rPr>
      </w:pPr>
      <w:r w:rsidRPr="00F66FBF">
        <w:rPr>
          <w:rFonts w:ascii="Times New Roman" w:hAnsi="Times New Roman" w:cs="Times New Roman"/>
          <w:sz w:val="26"/>
          <w:szCs w:val="26"/>
        </w:rPr>
        <w:t xml:space="preserve">За результатами попередньої перевірки дисциплінарної скарги доповідачем – членом </w:t>
      </w:r>
      <w:r w:rsidR="00A71D7D" w:rsidRPr="00F66FBF">
        <w:rPr>
          <w:rFonts w:ascii="Times New Roman" w:hAnsi="Times New Roman" w:cs="Times New Roman"/>
          <w:sz w:val="26"/>
          <w:szCs w:val="26"/>
        </w:rPr>
        <w:t>Першої</w:t>
      </w:r>
      <w:r w:rsidRPr="00F66FBF">
        <w:rPr>
          <w:rFonts w:ascii="Times New Roman" w:hAnsi="Times New Roman" w:cs="Times New Roman"/>
          <w:sz w:val="26"/>
          <w:szCs w:val="26"/>
        </w:rPr>
        <w:t xml:space="preserve"> Дисциплінарної палати Вищої ради правосуддя </w:t>
      </w:r>
      <w:r w:rsidR="00A71D7D" w:rsidRPr="00F66FBF">
        <w:rPr>
          <w:rFonts w:ascii="Times New Roman" w:hAnsi="Times New Roman" w:cs="Times New Roman"/>
          <w:sz w:val="26"/>
          <w:szCs w:val="26"/>
        </w:rPr>
        <w:t>Бондаренко Т.З</w:t>
      </w:r>
      <w:r w:rsidRPr="00F66FBF">
        <w:rPr>
          <w:rFonts w:ascii="Times New Roman" w:hAnsi="Times New Roman" w:cs="Times New Roman"/>
          <w:sz w:val="26"/>
          <w:szCs w:val="26"/>
        </w:rPr>
        <w:t xml:space="preserve">. складено висновок від </w:t>
      </w:r>
      <w:r w:rsidR="00F25A61" w:rsidRPr="00F66FBF">
        <w:rPr>
          <w:rFonts w:ascii="Times New Roman" w:hAnsi="Times New Roman" w:cs="Times New Roman"/>
          <w:sz w:val="26"/>
          <w:szCs w:val="26"/>
        </w:rPr>
        <w:t xml:space="preserve"> 30 </w:t>
      </w:r>
      <w:r w:rsidRPr="00F66FBF">
        <w:rPr>
          <w:rFonts w:ascii="Times New Roman" w:hAnsi="Times New Roman" w:cs="Times New Roman"/>
          <w:sz w:val="26"/>
          <w:szCs w:val="26"/>
        </w:rPr>
        <w:t>листопада 2023 року з пропозицією про відмову у відкритті дисциплінарної справи, оскільки</w:t>
      </w:r>
      <w:r w:rsidRPr="00F66FBF">
        <w:rPr>
          <w:rFonts w:ascii="Times New Roman" w:hAnsi="Times New Roman" w:cs="Times New Roman"/>
          <w:b/>
          <w:sz w:val="26"/>
          <w:szCs w:val="26"/>
        </w:rPr>
        <w:t xml:space="preserve"> </w:t>
      </w:r>
      <w:r w:rsidRPr="00F66FBF">
        <w:rPr>
          <w:rFonts w:ascii="Times New Roman" w:hAnsi="Times New Roman" w:cs="Times New Roman"/>
          <w:sz w:val="26"/>
          <w:szCs w:val="26"/>
        </w:rPr>
        <w:t>в діях судді</w:t>
      </w:r>
      <w:r w:rsidR="00CF24A4" w:rsidRPr="00F66FBF">
        <w:rPr>
          <w:rFonts w:ascii="Times New Roman" w:hAnsi="Times New Roman" w:cs="Times New Roman"/>
          <w:sz w:val="26"/>
          <w:szCs w:val="26"/>
        </w:rPr>
        <w:t xml:space="preserve"> </w:t>
      </w:r>
      <w:r w:rsidRPr="00F66FBF">
        <w:rPr>
          <w:rFonts w:ascii="Times New Roman" w:hAnsi="Times New Roman" w:cs="Times New Roman"/>
          <w:sz w:val="26"/>
          <w:szCs w:val="26"/>
        </w:rPr>
        <w:t>не встановлено ознак дисциплінарного проступку, а доводи скарги зводяться лише до незгоди із судовим рішенням (пункт 4 частини першої статті 45 Закону України «Про Вищу раду правосуддя»).</w:t>
      </w:r>
    </w:p>
    <w:p w:rsidR="00A82A60" w:rsidRPr="00F66FBF" w:rsidRDefault="00A82A60" w:rsidP="007C1D8F">
      <w:pPr>
        <w:widowControl w:val="0"/>
        <w:spacing w:after="0" w:line="240" w:lineRule="auto"/>
        <w:ind w:firstLine="708"/>
        <w:jc w:val="both"/>
        <w:rPr>
          <w:rFonts w:ascii="Times New Roman" w:eastAsia="Times New Roman" w:hAnsi="Times New Roman" w:cs="Times New Roman"/>
          <w:sz w:val="26"/>
          <w:szCs w:val="26"/>
          <w:lang w:eastAsia="ru-RU"/>
        </w:rPr>
      </w:pPr>
      <w:r w:rsidRPr="00F66FBF">
        <w:rPr>
          <w:rFonts w:ascii="Times New Roman" w:hAnsi="Times New Roman" w:cs="Times New Roman"/>
          <w:sz w:val="26"/>
          <w:szCs w:val="26"/>
        </w:rPr>
        <w:t xml:space="preserve">До Вищої ради правосуддя </w:t>
      </w:r>
      <w:r w:rsidR="00F25A61" w:rsidRPr="00F66FBF">
        <w:rPr>
          <w:rFonts w:ascii="Times New Roman" w:hAnsi="Times New Roman" w:cs="Times New Roman"/>
          <w:sz w:val="26"/>
          <w:szCs w:val="26"/>
        </w:rPr>
        <w:t xml:space="preserve">7 грудня </w:t>
      </w:r>
      <w:r w:rsidRPr="00F66FBF">
        <w:rPr>
          <w:rFonts w:ascii="Times New Roman" w:hAnsi="Times New Roman" w:cs="Times New Roman"/>
          <w:sz w:val="26"/>
          <w:szCs w:val="26"/>
        </w:rPr>
        <w:t xml:space="preserve">2021 року за вхідним номером </w:t>
      </w:r>
      <w:r w:rsidR="00F25A61" w:rsidRPr="00F66FBF">
        <w:rPr>
          <w:rFonts w:ascii="Times New Roman" w:hAnsi="Times New Roman" w:cs="Times New Roman"/>
          <w:sz w:val="26"/>
          <w:szCs w:val="26"/>
        </w:rPr>
        <w:br/>
      </w:r>
      <w:r w:rsidR="007C1D8F" w:rsidRPr="00F66FBF">
        <w:rPr>
          <w:rFonts w:ascii="Times New Roman" w:hAnsi="Times New Roman" w:cs="Times New Roman"/>
          <w:sz w:val="26"/>
          <w:szCs w:val="26"/>
        </w:rPr>
        <w:t xml:space="preserve">К-209/15/7-21 </w:t>
      </w:r>
      <w:r w:rsidRPr="00F66FBF">
        <w:rPr>
          <w:rFonts w:ascii="Times New Roman" w:hAnsi="Times New Roman" w:cs="Times New Roman"/>
          <w:sz w:val="26"/>
          <w:szCs w:val="26"/>
        </w:rPr>
        <w:t xml:space="preserve">надійшла дисциплінарна скарга </w:t>
      </w:r>
      <w:r w:rsidR="007C1D8F" w:rsidRPr="00F66FBF">
        <w:rPr>
          <w:rFonts w:ascii="Times New Roman" w:hAnsi="Times New Roman" w:cs="Times New Roman"/>
          <w:sz w:val="26"/>
          <w:szCs w:val="26"/>
        </w:rPr>
        <w:t xml:space="preserve">Кохана О.С. на дії судді Житомирського апеляційного суду </w:t>
      </w:r>
      <w:proofErr w:type="spellStart"/>
      <w:r w:rsidR="007C1D8F" w:rsidRPr="00F66FBF">
        <w:rPr>
          <w:rFonts w:ascii="Times New Roman" w:hAnsi="Times New Roman" w:cs="Times New Roman"/>
          <w:sz w:val="26"/>
          <w:szCs w:val="26"/>
        </w:rPr>
        <w:t>Трояновської</w:t>
      </w:r>
      <w:proofErr w:type="spellEnd"/>
      <w:r w:rsidR="007C1D8F" w:rsidRPr="00F66FBF">
        <w:rPr>
          <w:rFonts w:ascii="Times New Roman" w:hAnsi="Times New Roman" w:cs="Times New Roman"/>
          <w:sz w:val="26"/>
          <w:szCs w:val="26"/>
        </w:rPr>
        <w:t xml:space="preserve"> Г.С. під час розгляду справи </w:t>
      </w:r>
      <w:r w:rsidR="00F66FBF">
        <w:rPr>
          <w:rFonts w:ascii="Times New Roman" w:hAnsi="Times New Roman" w:cs="Times New Roman"/>
          <w:sz w:val="26"/>
          <w:szCs w:val="26"/>
        </w:rPr>
        <w:br/>
      </w:r>
      <w:r w:rsidR="007C1D8F" w:rsidRPr="00F66FBF">
        <w:rPr>
          <w:rFonts w:ascii="Times New Roman" w:hAnsi="Times New Roman" w:cs="Times New Roman"/>
          <w:sz w:val="26"/>
          <w:szCs w:val="26"/>
        </w:rPr>
        <w:t>№ 285/5/21</w:t>
      </w:r>
      <w:r w:rsidRPr="00F66FBF">
        <w:rPr>
          <w:rFonts w:ascii="Times New Roman" w:eastAsia="Times New Roman" w:hAnsi="Times New Roman" w:cs="Times New Roman"/>
          <w:sz w:val="26"/>
          <w:szCs w:val="26"/>
          <w:lang w:eastAsia="ru-RU"/>
        </w:rPr>
        <w:t>.</w:t>
      </w:r>
    </w:p>
    <w:p w:rsidR="007C1D8F" w:rsidRPr="00F66FBF" w:rsidRDefault="00A82A60" w:rsidP="00A82A60">
      <w:pPr>
        <w:widowControl w:val="0"/>
        <w:spacing w:after="0" w:line="240" w:lineRule="auto"/>
        <w:ind w:firstLine="708"/>
        <w:jc w:val="both"/>
        <w:rPr>
          <w:rFonts w:ascii="Times New Roman" w:hAnsi="Times New Roman" w:cs="Times New Roman"/>
          <w:sz w:val="26"/>
          <w:szCs w:val="26"/>
        </w:rPr>
      </w:pPr>
      <w:r w:rsidRPr="00F66FBF">
        <w:rPr>
          <w:rFonts w:ascii="Times New Roman" w:hAnsi="Times New Roman" w:cs="Times New Roman"/>
          <w:sz w:val="26"/>
          <w:szCs w:val="26"/>
        </w:rPr>
        <w:t xml:space="preserve">За результатами попередньої перевірки дисциплінарної скарги доповідачем – членом </w:t>
      </w:r>
      <w:r w:rsidR="007C1D8F" w:rsidRPr="00F66FBF">
        <w:rPr>
          <w:rFonts w:ascii="Times New Roman" w:hAnsi="Times New Roman" w:cs="Times New Roman"/>
          <w:sz w:val="26"/>
          <w:szCs w:val="26"/>
        </w:rPr>
        <w:t>Першої</w:t>
      </w:r>
      <w:r w:rsidRPr="00F66FBF">
        <w:rPr>
          <w:rFonts w:ascii="Times New Roman" w:hAnsi="Times New Roman" w:cs="Times New Roman"/>
          <w:sz w:val="26"/>
          <w:szCs w:val="26"/>
        </w:rPr>
        <w:t xml:space="preserve"> Дисциплінарної палати Вищої ради правосуддя </w:t>
      </w:r>
      <w:r w:rsidR="007C1D8F" w:rsidRPr="00F66FBF">
        <w:rPr>
          <w:rFonts w:ascii="Times New Roman" w:hAnsi="Times New Roman" w:cs="Times New Roman"/>
          <w:sz w:val="26"/>
          <w:szCs w:val="26"/>
        </w:rPr>
        <w:t>Бондаренко Т.З</w:t>
      </w:r>
      <w:r w:rsidRPr="00F66FBF">
        <w:rPr>
          <w:rFonts w:ascii="Times New Roman" w:hAnsi="Times New Roman" w:cs="Times New Roman"/>
          <w:sz w:val="26"/>
          <w:szCs w:val="26"/>
        </w:rPr>
        <w:t xml:space="preserve">. складено висновок від </w:t>
      </w:r>
      <w:r w:rsidR="00F25A61" w:rsidRPr="00F66FBF">
        <w:rPr>
          <w:rFonts w:ascii="Times New Roman" w:hAnsi="Times New Roman" w:cs="Times New Roman"/>
          <w:sz w:val="26"/>
          <w:szCs w:val="26"/>
        </w:rPr>
        <w:t xml:space="preserve">30 </w:t>
      </w:r>
      <w:r w:rsidRPr="00F66FBF">
        <w:rPr>
          <w:rFonts w:ascii="Times New Roman" w:hAnsi="Times New Roman" w:cs="Times New Roman"/>
          <w:sz w:val="26"/>
          <w:szCs w:val="26"/>
        </w:rPr>
        <w:t xml:space="preserve">листопада 2023 року з пропозицією про відмову у відкритті дисциплінарної справи, </w:t>
      </w:r>
      <w:r w:rsidR="007C1D8F" w:rsidRPr="00F66FBF">
        <w:rPr>
          <w:rFonts w:ascii="Times New Roman" w:hAnsi="Times New Roman" w:cs="Times New Roman"/>
          <w:sz w:val="26"/>
          <w:szCs w:val="26"/>
        </w:rPr>
        <w:t>оскільки</w:t>
      </w:r>
      <w:r w:rsidR="007C1D8F" w:rsidRPr="00F66FBF">
        <w:rPr>
          <w:rFonts w:ascii="Times New Roman" w:hAnsi="Times New Roman" w:cs="Times New Roman"/>
          <w:b/>
          <w:sz w:val="26"/>
          <w:szCs w:val="26"/>
        </w:rPr>
        <w:t xml:space="preserve"> </w:t>
      </w:r>
      <w:r w:rsidR="007C1D8F" w:rsidRPr="00F66FBF">
        <w:rPr>
          <w:rFonts w:ascii="Times New Roman" w:hAnsi="Times New Roman" w:cs="Times New Roman"/>
          <w:sz w:val="26"/>
          <w:szCs w:val="26"/>
        </w:rPr>
        <w:t xml:space="preserve">в діях судді </w:t>
      </w:r>
      <w:r w:rsidR="00CF24A4" w:rsidRPr="00F66FBF">
        <w:rPr>
          <w:rFonts w:ascii="Times New Roman" w:hAnsi="Times New Roman" w:cs="Times New Roman"/>
          <w:sz w:val="26"/>
          <w:szCs w:val="26"/>
        </w:rPr>
        <w:t xml:space="preserve"> </w:t>
      </w:r>
      <w:r w:rsidR="007C1D8F" w:rsidRPr="00F66FBF">
        <w:rPr>
          <w:rFonts w:ascii="Times New Roman" w:hAnsi="Times New Roman" w:cs="Times New Roman"/>
          <w:sz w:val="26"/>
          <w:szCs w:val="26"/>
        </w:rPr>
        <w:t>не встановлено ознак дисциплінарного проступку, а доводи скарги зводяться лише до незгоди із судовим рішенням (пункт 4 частини першої статті 45 Закону України «Про Вищу раду правосуддя»).</w:t>
      </w:r>
    </w:p>
    <w:p w:rsidR="00A82A60" w:rsidRPr="00F66FBF" w:rsidRDefault="00A82A60" w:rsidP="00A82A60">
      <w:pPr>
        <w:spacing w:after="0" w:line="240" w:lineRule="auto"/>
        <w:ind w:firstLine="708"/>
        <w:jc w:val="both"/>
        <w:rPr>
          <w:rFonts w:ascii="Times New Roman" w:hAnsi="Times New Roman" w:cs="Times New Roman"/>
          <w:sz w:val="26"/>
          <w:szCs w:val="26"/>
        </w:rPr>
      </w:pPr>
      <w:r w:rsidRPr="00F66FBF">
        <w:rPr>
          <w:rFonts w:ascii="Times New Roman" w:eastAsia="Calibri" w:hAnsi="Times New Roman" w:cs="Times New Roman"/>
          <w:sz w:val="26"/>
          <w:szCs w:val="26"/>
          <w:lang w:eastAsia="ru-RU"/>
        </w:rPr>
        <w:t>Згідно з пунктом 4 частини першої статті 45 Закону України «Про Вищу раду правосуддя» у відкритті дисциплінарної справи має бути відмовлено, якщо суть скарги зводиться лише до незгоди із судовим рішенням.</w:t>
      </w:r>
    </w:p>
    <w:p w:rsidR="00A82A60" w:rsidRPr="00F66FBF" w:rsidRDefault="00A82A60" w:rsidP="00A82A60">
      <w:pPr>
        <w:spacing w:after="0" w:line="240" w:lineRule="auto"/>
        <w:ind w:firstLine="708"/>
        <w:jc w:val="both"/>
        <w:rPr>
          <w:rFonts w:ascii="Times New Roman" w:hAnsi="Times New Roman" w:cs="Times New Roman"/>
          <w:sz w:val="26"/>
          <w:szCs w:val="26"/>
        </w:rPr>
      </w:pPr>
      <w:r w:rsidRPr="00F66FBF">
        <w:rPr>
          <w:rFonts w:ascii="Times New Roman" w:hAnsi="Times New Roman" w:cs="Times New Roman"/>
          <w:sz w:val="26"/>
          <w:szCs w:val="26"/>
        </w:rPr>
        <w:t xml:space="preserve">Враховуючи викладене, </w:t>
      </w:r>
      <w:r w:rsidR="00573D6B" w:rsidRPr="00F66FBF">
        <w:rPr>
          <w:rFonts w:ascii="Times New Roman" w:hAnsi="Times New Roman" w:cs="Times New Roman"/>
          <w:sz w:val="26"/>
          <w:szCs w:val="26"/>
        </w:rPr>
        <w:t>Перша</w:t>
      </w:r>
      <w:r w:rsidRPr="00F66FBF">
        <w:rPr>
          <w:rFonts w:ascii="Times New Roman" w:hAnsi="Times New Roman" w:cs="Times New Roman"/>
          <w:sz w:val="26"/>
          <w:szCs w:val="26"/>
        </w:rPr>
        <w:t xml:space="preserve"> Дисциплінарна палата Вищої ради правосуддя, керуючись статтею 45 Закону України «Про Вищу раду правосуддя», статтею 107 Закону України «Про судоустрій і статус суддів»,</w:t>
      </w:r>
    </w:p>
    <w:p w:rsidR="00A82A60" w:rsidRPr="00F66FBF" w:rsidRDefault="00A82A60" w:rsidP="00A82A60">
      <w:pPr>
        <w:pStyle w:val="a9"/>
        <w:spacing w:after="0"/>
        <w:jc w:val="center"/>
        <w:rPr>
          <w:rFonts w:cs="Times New Roman"/>
          <w:b/>
          <w:sz w:val="26"/>
          <w:szCs w:val="26"/>
          <w:lang w:val="uk-UA"/>
        </w:rPr>
      </w:pPr>
    </w:p>
    <w:p w:rsidR="00A82A60" w:rsidRPr="00F66FBF" w:rsidRDefault="00A82A60" w:rsidP="00A82A60">
      <w:pPr>
        <w:pStyle w:val="a9"/>
        <w:spacing w:after="0"/>
        <w:jc w:val="center"/>
        <w:rPr>
          <w:rFonts w:cs="Times New Roman"/>
          <w:b/>
          <w:sz w:val="26"/>
          <w:szCs w:val="26"/>
          <w:lang w:val="uk-UA"/>
        </w:rPr>
      </w:pPr>
      <w:r w:rsidRPr="00F66FBF">
        <w:rPr>
          <w:rFonts w:cs="Times New Roman"/>
          <w:b/>
          <w:sz w:val="26"/>
          <w:szCs w:val="26"/>
          <w:lang w:val="uk-UA"/>
        </w:rPr>
        <w:t>ухвалила:</w:t>
      </w:r>
    </w:p>
    <w:p w:rsidR="00A82A60" w:rsidRPr="00F66FBF" w:rsidRDefault="00A82A60" w:rsidP="00A82A60">
      <w:pPr>
        <w:pStyle w:val="a9"/>
        <w:spacing w:after="0"/>
        <w:jc w:val="center"/>
        <w:rPr>
          <w:rFonts w:cs="Times New Roman"/>
          <w:b/>
          <w:sz w:val="26"/>
          <w:szCs w:val="26"/>
          <w:lang w:val="uk-UA"/>
        </w:rPr>
      </w:pPr>
    </w:p>
    <w:p w:rsidR="00A82A60" w:rsidRPr="00F66FBF" w:rsidRDefault="00A82A60" w:rsidP="00A82A60">
      <w:pPr>
        <w:spacing w:after="0" w:line="240" w:lineRule="auto"/>
        <w:jc w:val="both"/>
        <w:rPr>
          <w:rFonts w:ascii="Times New Roman" w:hAnsi="Times New Roman" w:cs="Times New Roman"/>
          <w:sz w:val="26"/>
          <w:szCs w:val="26"/>
        </w:rPr>
      </w:pPr>
      <w:r w:rsidRPr="00F66FBF">
        <w:rPr>
          <w:rFonts w:ascii="Times New Roman" w:hAnsi="Times New Roman" w:cs="Times New Roman"/>
          <w:sz w:val="26"/>
          <w:szCs w:val="26"/>
        </w:rPr>
        <w:t xml:space="preserve">відмовити у відкритті дисциплінарної справи за скаргою </w:t>
      </w:r>
      <w:proofErr w:type="spellStart"/>
      <w:r w:rsidR="00A71D7D" w:rsidRPr="00F66FBF">
        <w:rPr>
          <w:rFonts w:ascii="Times New Roman" w:hAnsi="Times New Roman" w:cs="Times New Roman"/>
          <w:sz w:val="26"/>
          <w:szCs w:val="26"/>
        </w:rPr>
        <w:t>Брюшкова</w:t>
      </w:r>
      <w:proofErr w:type="spellEnd"/>
      <w:r w:rsidR="00A71D7D" w:rsidRPr="00F66FBF">
        <w:rPr>
          <w:rFonts w:ascii="Times New Roman" w:hAnsi="Times New Roman" w:cs="Times New Roman"/>
          <w:sz w:val="26"/>
          <w:szCs w:val="26"/>
        </w:rPr>
        <w:t xml:space="preserve"> Дмитра Вікторовича на дії суддів Шостого апеляційного адміністративного суду Губської Людмили Вікторівни, </w:t>
      </w:r>
      <w:proofErr w:type="spellStart"/>
      <w:r w:rsidR="00A71D7D" w:rsidRPr="00F66FBF">
        <w:rPr>
          <w:rFonts w:ascii="Times New Roman" w:hAnsi="Times New Roman" w:cs="Times New Roman"/>
          <w:sz w:val="26"/>
          <w:szCs w:val="26"/>
        </w:rPr>
        <w:t>Епель</w:t>
      </w:r>
      <w:proofErr w:type="spellEnd"/>
      <w:r w:rsidR="00A71D7D" w:rsidRPr="00F66FBF">
        <w:rPr>
          <w:rFonts w:ascii="Times New Roman" w:hAnsi="Times New Roman" w:cs="Times New Roman"/>
          <w:sz w:val="26"/>
          <w:szCs w:val="26"/>
        </w:rPr>
        <w:t xml:space="preserve"> Оксани Володимирівни, </w:t>
      </w:r>
      <w:proofErr w:type="spellStart"/>
      <w:r w:rsidR="00A71D7D" w:rsidRPr="00F66FBF">
        <w:rPr>
          <w:rFonts w:ascii="Times New Roman" w:hAnsi="Times New Roman" w:cs="Times New Roman"/>
          <w:sz w:val="26"/>
          <w:szCs w:val="26"/>
        </w:rPr>
        <w:t>Степанюка</w:t>
      </w:r>
      <w:proofErr w:type="spellEnd"/>
      <w:r w:rsidR="00A71D7D" w:rsidRPr="00F66FBF">
        <w:rPr>
          <w:rFonts w:ascii="Times New Roman" w:hAnsi="Times New Roman" w:cs="Times New Roman"/>
          <w:sz w:val="26"/>
          <w:szCs w:val="26"/>
        </w:rPr>
        <w:t xml:space="preserve"> Анатолія Германовича</w:t>
      </w:r>
      <w:r w:rsidRPr="00F66FBF">
        <w:rPr>
          <w:rFonts w:ascii="Times New Roman" w:hAnsi="Times New Roman" w:cs="Times New Roman"/>
          <w:sz w:val="26"/>
          <w:szCs w:val="26"/>
        </w:rPr>
        <w:t>.</w:t>
      </w:r>
    </w:p>
    <w:p w:rsidR="00A82A60" w:rsidRPr="00F66FBF" w:rsidRDefault="00A82A60" w:rsidP="00A82A60">
      <w:pPr>
        <w:spacing w:after="0" w:line="240" w:lineRule="auto"/>
        <w:ind w:firstLine="708"/>
        <w:jc w:val="both"/>
        <w:rPr>
          <w:rFonts w:ascii="Times New Roman" w:hAnsi="Times New Roman" w:cs="Times New Roman"/>
          <w:sz w:val="26"/>
          <w:szCs w:val="26"/>
        </w:rPr>
      </w:pPr>
      <w:r w:rsidRPr="00F66FBF">
        <w:rPr>
          <w:rFonts w:ascii="Times New Roman" w:hAnsi="Times New Roman" w:cs="Times New Roman"/>
          <w:sz w:val="26"/>
          <w:szCs w:val="26"/>
        </w:rPr>
        <w:t xml:space="preserve">Відмовити у відкритті дисциплінарної справи за скаргою </w:t>
      </w:r>
      <w:r w:rsidR="007C1D8F" w:rsidRPr="00F66FBF">
        <w:rPr>
          <w:rFonts w:ascii="Times New Roman" w:hAnsi="Times New Roman" w:cs="Times New Roman"/>
          <w:sz w:val="26"/>
          <w:szCs w:val="26"/>
        </w:rPr>
        <w:t xml:space="preserve">Кохана Олександра Сергійовича на дії судді Житомирського апеляційного суду </w:t>
      </w:r>
      <w:proofErr w:type="spellStart"/>
      <w:r w:rsidR="007C1D8F" w:rsidRPr="00F66FBF">
        <w:rPr>
          <w:rFonts w:ascii="Times New Roman" w:hAnsi="Times New Roman" w:cs="Times New Roman"/>
          <w:sz w:val="26"/>
          <w:szCs w:val="26"/>
        </w:rPr>
        <w:t>Трояновської</w:t>
      </w:r>
      <w:proofErr w:type="spellEnd"/>
      <w:r w:rsidR="007C1D8F" w:rsidRPr="00F66FBF">
        <w:rPr>
          <w:rFonts w:ascii="Times New Roman" w:hAnsi="Times New Roman" w:cs="Times New Roman"/>
          <w:sz w:val="26"/>
          <w:szCs w:val="26"/>
        </w:rPr>
        <w:t xml:space="preserve"> Галини Сергіївни</w:t>
      </w:r>
      <w:r w:rsidRPr="00F66FBF">
        <w:rPr>
          <w:rFonts w:ascii="Times New Roman" w:hAnsi="Times New Roman" w:cs="Times New Roman"/>
          <w:sz w:val="26"/>
          <w:szCs w:val="26"/>
        </w:rPr>
        <w:t>.</w:t>
      </w:r>
    </w:p>
    <w:p w:rsidR="00A82A60" w:rsidRPr="00F66FBF" w:rsidRDefault="00A82A60" w:rsidP="0063455F">
      <w:pPr>
        <w:spacing w:after="0" w:line="252" w:lineRule="auto"/>
        <w:ind w:firstLine="708"/>
        <w:jc w:val="both"/>
        <w:rPr>
          <w:rFonts w:ascii="Times New Roman" w:hAnsi="Times New Roman" w:cs="Times New Roman"/>
          <w:b/>
          <w:sz w:val="26"/>
          <w:szCs w:val="26"/>
        </w:rPr>
      </w:pPr>
      <w:r w:rsidRPr="00F66FBF">
        <w:rPr>
          <w:rFonts w:ascii="Times New Roman" w:hAnsi="Times New Roman" w:cs="Times New Roman"/>
          <w:sz w:val="26"/>
          <w:szCs w:val="26"/>
        </w:rPr>
        <w:t xml:space="preserve">Ухвала оскарженню не підлягає.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53"/>
        <w:gridCol w:w="2801"/>
      </w:tblGrid>
      <w:tr w:rsidR="00A82A60" w:rsidRPr="00F66FBF" w:rsidTr="00F55154">
        <w:tc>
          <w:tcPr>
            <w:tcW w:w="7054" w:type="dxa"/>
          </w:tcPr>
          <w:p w:rsidR="00A82A60" w:rsidRPr="00F66FBF" w:rsidRDefault="00A82A60" w:rsidP="00F55154">
            <w:pPr>
              <w:jc w:val="both"/>
              <w:rPr>
                <w:rFonts w:cs="Times New Roman"/>
                <w:b/>
                <w:sz w:val="26"/>
                <w:szCs w:val="26"/>
              </w:rPr>
            </w:pPr>
          </w:p>
        </w:tc>
        <w:tc>
          <w:tcPr>
            <w:tcW w:w="2801" w:type="dxa"/>
          </w:tcPr>
          <w:p w:rsidR="00A82A60" w:rsidRPr="00F66FBF" w:rsidRDefault="00A82A60" w:rsidP="00F55154">
            <w:pPr>
              <w:jc w:val="both"/>
              <w:rPr>
                <w:rFonts w:cs="Times New Roman"/>
                <w:b/>
                <w:sz w:val="26"/>
                <w:szCs w:val="26"/>
              </w:rPr>
            </w:pPr>
          </w:p>
        </w:tc>
      </w:tr>
    </w:tbl>
    <w:tbl>
      <w:tblPr>
        <w:tblW w:w="9747" w:type="dxa"/>
        <w:tblLook w:val="04A0"/>
      </w:tblPr>
      <w:tblGrid>
        <w:gridCol w:w="5353"/>
        <w:gridCol w:w="4394"/>
      </w:tblGrid>
      <w:tr w:rsidR="00A82A60" w:rsidRPr="00F66FBF" w:rsidTr="00F55154">
        <w:tc>
          <w:tcPr>
            <w:tcW w:w="5353" w:type="dxa"/>
          </w:tcPr>
          <w:p w:rsidR="00A82A60" w:rsidRPr="00F66FBF" w:rsidRDefault="00A82A60" w:rsidP="00F55154">
            <w:pPr>
              <w:spacing w:after="0" w:line="240" w:lineRule="auto"/>
              <w:jc w:val="both"/>
              <w:rPr>
                <w:rFonts w:ascii="Times New Roman" w:hAnsi="Times New Roman"/>
                <w:b/>
                <w:sz w:val="26"/>
                <w:szCs w:val="26"/>
              </w:rPr>
            </w:pPr>
            <w:r w:rsidRPr="00F66FBF">
              <w:rPr>
                <w:rFonts w:ascii="Times New Roman" w:hAnsi="Times New Roman"/>
                <w:b/>
                <w:sz w:val="26"/>
                <w:szCs w:val="26"/>
              </w:rPr>
              <w:t xml:space="preserve">Головуючий на засіданні </w:t>
            </w:r>
          </w:p>
          <w:p w:rsidR="00A82A60" w:rsidRPr="00F66FBF" w:rsidRDefault="007C1D8F" w:rsidP="00F55154">
            <w:pPr>
              <w:spacing w:after="0" w:line="240" w:lineRule="auto"/>
              <w:jc w:val="both"/>
              <w:rPr>
                <w:rFonts w:ascii="Times New Roman" w:hAnsi="Times New Roman"/>
                <w:b/>
                <w:sz w:val="26"/>
                <w:szCs w:val="26"/>
              </w:rPr>
            </w:pPr>
            <w:r w:rsidRPr="00F66FBF">
              <w:rPr>
                <w:rFonts w:ascii="Times New Roman" w:hAnsi="Times New Roman"/>
                <w:b/>
                <w:sz w:val="26"/>
                <w:szCs w:val="26"/>
              </w:rPr>
              <w:t>Першої</w:t>
            </w:r>
            <w:r w:rsidR="00A82A60" w:rsidRPr="00F66FBF">
              <w:rPr>
                <w:rFonts w:ascii="Times New Roman" w:hAnsi="Times New Roman"/>
                <w:b/>
                <w:sz w:val="26"/>
                <w:szCs w:val="26"/>
              </w:rPr>
              <w:t xml:space="preserve"> Дисциплінарної </w:t>
            </w:r>
          </w:p>
          <w:p w:rsidR="00A82A60" w:rsidRPr="00F66FBF" w:rsidRDefault="00A82A60" w:rsidP="00F55154">
            <w:pPr>
              <w:spacing w:after="0" w:line="240" w:lineRule="auto"/>
              <w:jc w:val="both"/>
              <w:rPr>
                <w:rFonts w:ascii="Times New Roman" w:hAnsi="Times New Roman"/>
                <w:b/>
                <w:sz w:val="26"/>
                <w:szCs w:val="26"/>
              </w:rPr>
            </w:pPr>
            <w:r w:rsidRPr="00F66FBF">
              <w:rPr>
                <w:rFonts w:ascii="Times New Roman" w:hAnsi="Times New Roman"/>
                <w:b/>
                <w:sz w:val="26"/>
                <w:szCs w:val="26"/>
              </w:rPr>
              <w:t>палати Вищої ради правосуддя</w:t>
            </w:r>
          </w:p>
          <w:p w:rsidR="00A82A60" w:rsidRPr="00F66FBF" w:rsidRDefault="00A82A60" w:rsidP="00F55154">
            <w:pPr>
              <w:spacing w:after="0" w:line="240" w:lineRule="auto"/>
              <w:jc w:val="both"/>
              <w:rPr>
                <w:rFonts w:ascii="Times New Roman" w:hAnsi="Times New Roman"/>
                <w:b/>
                <w:sz w:val="26"/>
                <w:szCs w:val="26"/>
              </w:rPr>
            </w:pPr>
          </w:p>
          <w:p w:rsidR="00A82A60" w:rsidRPr="00F66FBF" w:rsidRDefault="00A82A60" w:rsidP="00F55154">
            <w:pPr>
              <w:spacing w:after="0" w:line="240" w:lineRule="auto"/>
              <w:jc w:val="both"/>
              <w:rPr>
                <w:rFonts w:ascii="Times New Roman" w:hAnsi="Times New Roman"/>
                <w:b/>
                <w:sz w:val="26"/>
                <w:szCs w:val="26"/>
              </w:rPr>
            </w:pPr>
          </w:p>
          <w:p w:rsidR="00A82A60" w:rsidRPr="00F66FBF" w:rsidRDefault="00A82A60" w:rsidP="00F55154">
            <w:pPr>
              <w:spacing w:after="0" w:line="240" w:lineRule="auto"/>
              <w:jc w:val="both"/>
              <w:rPr>
                <w:rFonts w:ascii="Times New Roman" w:hAnsi="Times New Roman"/>
                <w:b/>
                <w:sz w:val="26"/>
                <w:szCs w:val="26"/>
              </w:rPr>
            </w:pPr>
            <w:r w:rsidRPr="00F66FBF">
              <w:rPr>
                <w:rFonts w:ascii="Times New Roman" w:hAnsi="Times New Roman"/>
                <w:b/>
                <w:sz w:val="26"/>
                <w:szCs w:val="26"/>
              </w:rPr>
              <w:t xml:space="preserve">Члени </w:t>
            </w:r>
            <w:r w:rsidR="007C1D8F" w:rsidRPr="00F66FBF">
              <w:rPr>
                <w:rFonts w:ascii="Times New Roman" w:hAnsi="Times New Roman"/>
                <w:b/>
                <w:sz w:val="26"/>
                <w:szCs w:val="26"/>
              </w:rPr>
              <w:t>Першої</w:t>
            </w:r>
            <w:r w:rsidRPr="00F66FBF">
              <w:rPr>
                <w:rFonts w:ascii="Times New Roman" w:hAnsi="Times New Roman"/>
                <w:b/>
                <w:sz w:val="26"/>
                <w:szCs w:val="26"/>
              </w:rPr>
              <w:t xml:space="preserve"> Дисциплінарної </w:t>
            </w:r>
          </w:p>
          <w:p w:rsidR="00A82A60" w:rsidRPr="00F66FBF" w:rsidRDefault="00A82A60" w:rsidP="00F55154">
            <w:pPr>
              <w:spacing w:after="0" w:line="240" w:lineRule="auto"/>
              <w:jc w:val="both"/>
              <w:rPr>
                <w:rFonts w:ascii="Times New Roman" w:hAnsi="Times New Roman"/>
                <w:b/>
                <w:sz w:val="26"/>
                <w:szCs w:val="26"/>
              </w:rPr>
            </w:pPr>
            <w:r w:rsidRPr="00F66FBF">
              <w:rPr>
                <w:rFonts w:ascii="Times New Roman" w:hAnsi="Times New Roman"/>
                <w:b/>
                <w:sz w:val="26"/>
                <w:szCs w:val="26"/>
              </w:rPr>
              <w:t>палати Вищої ради правосуддя</w:t>
            </w:r>
          </w:p>
          <w:p w:rsidR="00A82A60" w:rsidRPr="00F66FBF" w:rsidRDefault="00A82A60" w:rsidP="00F55154">
            <w:pPr>
              <w:spacing w:after="0" w:line="240" w:lineRule="auto"/>
              <w:jc w:val="both"/>
              <w:rPr>
                <w:rFonts w:ascii="Times New Roman" w:hAnsi="Times New Roman"/>
                <w:b/>
                <w:sz w:val="26"/>
                <w:szCs w:val="26"/>
              </w:rPr>
            </w:pPr>
          </w:p>
          <w:p w:rsidR="00A82A60" w:rsidRPr="00F66FBF" w:rsidRDefault="00A82A60" w:rsidP="00F55154">
            <w:pPr>
              <w:spacing w:after="0" w:line="240" w:lineRule="auto"/>
              <w:jc w:val="both"/>
              <w:rPr>
                <w:rFonts w:ascii="Times New Roman" w:hAnsi="Times New Roman"/>
                <w:b/>
                <w:sz w:val="26"/>
                <w:szCs w:val="26"/>
              </w:rPr>
            </w:pPr>
          </w:p>
          <w:p w:rsidR="00A82A60" w:rsidRPr="00F66FBF" w:rsidRDefault="00A82A60" w:rsidP="00F55154">
            <w:pPr>
              <w:spacing w:after="0" w:line="240" w:lineRule="auto"/>
              <w:jc w:val="both"/>
              <w:rPr>
                <w:rFonts w:ascii="Times New Roman" w:hAnsi="Times New Roman"/>
                <w:b/>
                <w:sz w:val="26"/>
                <w:szCs w:val="26"/>
              </w:rPr>
            </w:pPr>
          </w:p>
        </w:tc>
        <w:tc>
          <w:tcPr>
            <w:tcW w:w="4394" w:type="dxa"/>
          </w:tcPr>
          <w:p w:rsidR="00A82A60" w:rsidRPr="00F66FBF" w:rsidRDefault="00A82A60" w:rsidP="00F55154">
            <w:pPr>
              <w:spacing w:after="0" w:line="240" w:lineRule="auto"/>
              <w:jc w:val="both"/>
              <w:rPr>
                <w:rFonts w:ascii="Times New Roman" w:hAnsi="Times New Roman"/>
                <w:b/>
                <w:sz w:val="26"/>
                <w:szCs w:val="26"/>
              </w:rPr>
            </w:pPr>
            <w:r w:rsidRPr="00F66FBF">
              <w:rPr>
                <w:rFonts w:ascii="Times New Roman" w:hAnsi="Times New Roman"/>
                <w:b/>
                <w:sz w:val="26"/>
                <w:szCs w:val="26"/>
              </w:rPr>
              <w:t xml:space="preserve">                        </w:t>
            </w:r>
          </w:p>
          <w:p w:rsidR="00A82A60" w:rsidRPr="00F66FBF" w:rsidRDefault="00A82A60" w:rsidP="00F55154">
            <w:pPr>
              <w:spacing w:after="0" w:line="240" w:lineRule="auto"/>
              <w:jc w:val="both"/>
              <w:rPr>
                <w:rFonts w:ascii="Times New Roman" w:hAnsi="Times New Roman"/>
                <w:b/>
                <w:sz w:val="26"/>
                <w:szCs w:val="26"/>
              </w:rPr>
            </w:pPr>
            <w:r w:rsidRPr="00F66FBF">
              <w:rPr>
                <w:rFonts w:ascii="Times New Roman" w:hAnsi="Times New Roman"/>
                <w:b/>
                <w:sz w:val="26"/>
                <w:szCs w:val="26"/>
              </w:rPr>
              <w:t xml:space="preserve">                         </w:t>
            </w:r>
          </w:p>
          <w:p w:rsidR="00A82A60" w:rsidRPr="00F66FBF" w:rsidRDefault="00A42DF0" w:rsidP="00A42DF0">
            <w:pPr>
              <w:tabs>
                <w:tab w:val="left" w:pos="1168"/>
              </w:tabs>
              <w:spacing w:after="0" w:line="240" w:lineRule="auto"/>
              <w:jc w:val="both"/>
              <w:rPr>
                <w:rFonts w:ascii="Times New Roman" w:hAnsi="Times New Roman"/>
                <w:b/>
                <w:sz w:val="26"/>
                <w:szCs w:val="26"/>
              </w:rPr>
            </w:pPr>
            <w:r w:rsidRPr="00F66FBF">
              <w:rPr>
                <w:rFonts w:ascii="Times New Roman" w:hAnsi="Times New Roman"/>
                <w:b/>
                <w:sz w:val="26"/>
                <w:szCs w:val="26"/>
              </w:rPr>
              <w:t xml:space="preserve">                    </w:t>
            </w:r>
            <w:r w:rsidR="00CF24A4" w:rsidRPr="00F66FBF">
              <w:rPr>
                <w:rFonts w:ascii="Times New Roman" w:hAnsi="Times New Roman"/>
                <w:b/>
                <w:sz w:val="26"/>
                <w:szCs w:val="26"/>
              </w:rPr>
              <w:t>Алла</w:t>
            </w:r>
            <w:r w:rsidR="00A82A60" w:rsidRPr="00F66FBF">
              <w:rPr>
                <w:rFonts w:ascii="Times New Roman" w:hAnsi="Times New Roman"/>
                <w:b/>
                <w:sz w:val="26"/>
                <w:szCs w:val="26"/>
              </w:rPr>
              <w:t xml:space="preserve"> </w:t>
            </w:r>
            <w:r w:rsidR="00CF24A4" w:rsidRPr="00F66FBF">
              <w:rPr>
                <w:rFonts w:ascii="Times New Roman" w:hAnsi="Times New Roman"/>
                <w:b/>
                <w:sz w:val="26"/>
                <w:szCs w:val="26"/>
              </w:rPr>
              <w:t>КОТЕЛЕВЕЦЬ</w:t>
            </w:r>
            <w:r w:rsidR="00A82A60" w:rsidRPr="00F66FBF">
              <w:rPr>
                <w:rFonts w:ascii="Times New Roman" w:hAnsi="Times New Roman"/>
                <w:b/>
                <w:sz w:val="26"/>
                <w:szCs w:val="26"/>
              </w:rPr>
              <w:t xml:space="preserve"> </w:t>
            </w:r>
          </w:p>
          <w:p w:rsidR="00A82A60" w:rsidRPr="00F66FBF" w:rsidRDefault="00A82A60" w:rsidP="00F55154">
            <w:pPr>
              <w:spacing w:after="0" w:line="240" w:lineRule="auto"/>
              <w:jc w:val="both"/>
              <w:rPr>
                <w:rFonts w:ascii="Times New Roman" w:hAnsi="Times New Roman"/>
                <w:b/>
                <w:sz w:val="26"/>
                <w:szCs w:val="26"/>
              </w:rPr>
            </w:pPr>
            <w:r w:rsidRPr="00F66FBF">
              <w:rPr>
                <w:rFonts w:ascii="Times New Roman" w:hAnsi="Times New Roman"/>
                <w:b/>
                <w:sz w:val="26"/>
                <w:szCs w:val="26"/>
              </w:rPr>
              <w:t xml:space="preserve"> </w:t>
            </w:r>
          </w:p>
          <w:p w:rsidR="00A82A60" w:rsidRPr="00F66FBF" w:rsidRDefault="00A82A60" w:rsidP="00F55154">
            <w:pPr>
              <w:spacing w:after="0" w:line="240" w:lineRule="auto"/>
              <w:jc w:val="both"/>
              <w:rPr>
                <w:rFonts w:ascii="Times New Roman" w:hAnsi="Times New Roman"/>
                <w:b/>
                <w:sz w:val="26"/>
                <w:szCs w:val="26"/>
              </w:rPr>
            </w:pPr>
            <w:r w:rsidRPr="00F66FBF">
              <w:rPr>
                <w:rFonts w:ascii="Times New Roman" w:hAnsi="Times New Roman"/>
                <w:b/>
                <w:sz w:val="26"/>
                <w:szCs w:val="26"/>
              </w:rPr>
              <w:t xml:space="preserve">                         </w:t>
            </w:r>
          </w:p>
          <w:p w:rsidR="00A82A60" w:rsidRPr="00F66FBF" w:rsidRDefault="00A82A60" w:rsidP="00F55154">
            <w:pPr>
              <w:spacing w:after="0" w:line="240" w:lineRule="auto"/>
              <w:jc w:val="both"/>
              <w:rPr>
                <w:rFonts w:ascii="Times New Roman" w:hAnsi="Times New Roman"/>
                <w:b/>
                <w:sz w:val="26"/>
                <w:szCs w:val="26"/>
              </w:rPr>
            </w:pPr>
            <w:r w:rsidRPr="00F66FBF">
              <w:rPr>
                <w:rFonts w:ascii="Times New Roman" w:hAnsi="Times New Roman"/>
                <w:b/>
                <w:sz w:val="26"/>
                <w:szCs w:val="26"/>
              </w:rPr>
              <w:t xml:space="preserve">                         </w:t>
            </w:r>
          </w:p>
          <w:p w:rsidR="00A82A60" w:rsidRPr="00F66FBF" w:rsidRDefault="00A82A60" w:rsidP="00A42DF0">
            <w:pPr>
              <w:tabs>
                <w:tab w:val="left" w:pos="1168"/>
              </w:tabs>
              <w:spacing w:after="0" w:line="240" w:lineRule="auto"/>
              <w:jc w:val="both"/>
              <w:rPr>
                <w:rFonts w:ascii="Times New Roman" w:hAnsi="Times New Roman"/>
                <w:b/>
                <w:sz w:val="26"/>
                <w:szCs w:val="26"/>
              </w:rPr>
            </w:pPr>
            <w:r w:rsidRPr="00F66FBF">
              <w:rPr>
                <w:rFonts w:ascii="Times New Roman" w:hAnsi="Times New Roman"/>
                <w:b/>
                <w:sz w:val="26"/>
                <w:szCs w:val="26"/>
              </w:rPr>
              <w:t xml:space="preserve">                    </w:t>
            </w:r>
            <w:r w:rsidR="00CF24A4" w:rsidRPr="00F66FBF">
              <w:rPr>
                <w:rFonts w:ascii="Times New Roman" w:hAnsi="Times New Roman"/>
                <w:b/>
                <w:sz w:val="26"/>
                <w:szCs w:val="26"/>
              </w:rPr>
              <w:t>Юлія</w:t>
            </w:r>
            <w:r w:rsidRPr="00F66FBF">
              <w:rPr>
                <w:rFonts w:ascii="Times New Roman" w:hAnsi="Times New Roman"/>
                <w:b/>
                <w:sz w:val="26"/>
                <w:szCs w:val="26"/>
              </w:rPr>
              <w:t xml:space="preserve"> </w:t>
            </w:r>
            <w:r w:rsidR="00CF24A4" w:rsidRPr="00F66FBF">
              <w:rPr>
                <w:rFonts w:ascii="Times New Roman" w:hAnsi="Times New Roman"/>
                <w:b/>
                <w:sz w:val="26"/>
                <w:szCs w:val="26"/>
              </w:rPr>
              <w:t>БОКОВА</w:t>
            </w:r>
            <w:r w:rsidRPr="00F66FBF">
              <w:rPr>
                <w:rFonts w:ascii="Times New Roman" w:hAnsi="Times New Roman"/>
                <w:b/>
                <w:sz w:val="26"/>
                <w:szCs w:val="26"/>
              </w:rPr>
              <w:t xml:space="preserve">                       </w:t>
            </w:r>
          </w:p>
          <w:p w:rsidR="008F30F8" w:rsidRPr="00F66FBF" w:rsidRDefault="00A82A60" w:rsidP="00F55154">
            <w:pPr>
              <w:spacing w:after="0" w:line="240" w:lineRule="auto"/>
              <w:jc w:val="both"/>
              <w:rPr>
                <w:rFonts w:ascii="Times New Roman" w:hAnsi="Times New Roman"/>
                <w:b/>
                <w:sz w:val="26"/>
                <w:szCs w:val="26"/>
              </w:rPr>
            </w:pPr>
            <w:r w:rsidRPr="00F66FBF">
              <w:rPr>
                <w:rFonts w:ascii="Times New Roman" w:hAnsi="Times New Roman"/>
                <w:b/>
                <w:sz w:val="26"/>
                <w:szCs w:val="26"/>
              </w:rPr>
              <w:t xml:space="preserve">                   </w:t>
            </w:r>
          </w:p>
          <w:p w:rsidR="008F30F8" w:rsidRPr="00F66FBF" w:rsidRDefault="008F30F8" w:rsidP="00F55154">
            <w:pPr>
              <w:spacing w:after="0" w:line="240" w:lineRule="auto"/>
              <w:jc w:val="both"/>
              <w:rPr>
                <w:rFonts w:ascii="Times New Roman" w:hAnsi="Times New Roman"/>
                <w:b/>
                <w:sz w:val="26"/>
                <w:szCs w:val="26"/>
              </w:rPr>
            </w:pPr>
          </w:p>
          <w:p w:rsidR="00A82A60" w:rsidRPr="00F66FBF" w:rsidRDefault="00A82A60" w:rsidP="008F30F8">
            <w:pPr>
              <w:spacing w:after="0" w:line="240" w:lineRule="auto"/>
              <w:jc w:val="both"/>
              <w:rPr>
                <w:rFonts w:ascii="Times New Roman" w:hAnsi="Times New Roman"/>
                <w:b/>
                <w:sz w:val="26"/>
                <w:szCs w:val="26"/>
              </w:rPr>
            </w:pPr>
            <w:r w:rsidRPr="00F66FBF">
              <w:rPr>
                <w:rFonts w:ascii="Times New Roman" w:hAnsi="Times New Roman"/>
                <w:b/>
                <w:sz w:val="26"/>
                <w:szCs w:val="26"/>
              </w:rPr>
              <w:t xml:space="preserve">                    </w:t>
            </w:r>
            <w:r w:rsidR="00CF24A4" w:rsidRPr="00F66FBF">
              <w:rPr>
                <w:rFonts w:ascii="Times New Roman" w:hAnsi="Times New Roman"/>
                <w:b/>
                <w:sz w:val="26"/>
                <w:szCs w:val="26"/>
              </w:rPr>
              <w:t>Микола</w:t>
            </w:r>
            <w:r w:rsidRPr="00F66FBF">
              <w:rPr>
                <w:rFonts w:ascii="Times New Roman" w:hAnsi="Times New Roman"/>
                <w:b/>
                <w:sz w:val="26"/>
                <w:szCs w:val="26"/>
              </w:rPr>
              <w:t xml:space="preserve"> </w:t>
            </w:r>
            <w:r w:rsidR="00CF24A4" w:rsidRPr="00F66FBF">
              <w:rPr>
                <w:rFonts w:ascii="Times New Roman" w:hAnsi="Times New Roman"/>
                <w:b/>
                <w:sz w:val="26"/>
                <w:szCs w:val="26"/>
              </w:rPr>
              <w:t>МОРОЗ</w:t>
            </w:r>
          </w:p>
        </w:tc>
      </w:tr>
    </w:tbl>
    <w:p w:rsidR="00A14C55" w:rsidRDefault="00A14C55" w:rsidP="00554A0D"/>
    <w:sectPr w:rsidR="00A14C55" w:rsidSect="008F30F8">
      <w:headerReference w:type="default" r:id="rId7"/>
      <w:pgSz w:w="11906" w:h="16838"/>
      <w:pgMar w:top="1134" w:right="567" w:bottom="1276"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0E6D" w:rsidRDefault="00300E6D" w:rsidP="00EA269E">
      <w:pPr>
        <w:spacing w:after="0" w:line="240" w:lineRule="auto"/>
      </w:pPr>
      <w:r>
        <w:separator/>
      </w:r>
    </w:p>
  </w:endnote>
  <w:endnote w:type="continuationSeparator" w:id="0">
    <w:p w:rsidR="00300E6D" w:rsidRDefault="00300E6D" w:rsidP="00EA26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0E6D" w:rsidRDefault="00300E6D" w:rsidP="00EA269E">
      <w:pPr>
        <w:spacing w:after="0" w:line="240" w:lineRule="auto"/>
      </w:pPr>
      <w:r>
        <w:separator/>
      </w:r>
    </w:p>
  </w:footnote>
  <w:footnote w:type="continuationSeparator" w:id="0">
    <w:p w:rsidR="00300E6D" w:rsidRDefault="00300E6D" w:rsidP="00EA269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7871425"/>
      <w:docPartObj>
        <w:docPartGallery w:val="Page Numbers (Top of Page)"/>
        <w:docPartUnique/>
      </w:docPartObj>
    </w:sdtPr>
    <w:sdtContent>
      <w:p w:rsidR="00296C66" w:rsidRDefault="00A7202A">
        <w:pPr>
          <w:pStyle w:val="a3"/>
          <w:jc w:val="center"/>
        </w:pPr>
        <w:r>
          <w:fldChar w:fldCharType="begin"/>
        </w:r>
        <w:r w:rsidR="00A82A60">
          <w:instrText xml:space="preserve"> PAGE   \* MERGEFORMAT </w:instrText>
        </w:r>
        <w:r>
          <w:fldChar w:fldCharType="separate"/>
        </w:r>
        <w:r w:rsidR="00554A0D">
          <w:rPr>
            <w:noProof/>
          </w:rPr>
          <w:t>2</w:t>
        </w:r>
        <w:r>
          <w:fldChar w:fldCharType="end"/>
        </w:r>
      </w:p>
    </w:sdtContent>
  </w:sdt>
  <w:p w:rsidR="00296C66" w:rsidRDefault="00300E6D">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82A60"/>
    <w:rsid w:val="00071551"/>
    <w:rsid w:val="002C6AF2"/>
    <w:rsid w:val="00300E6D"/>
    <w:rsid w:val="004B7763"/>
    <w:rsid w:val="00554A0D"/>
    <w:rsid w:val="00573D6B"/>
    <w:rsid w:val="0059332C"/>
    <w:rsid w:val="0063455F"/>
    <w:rsid w:val="006576C2"/>
    <w:rsid w:val="006862C0"/>
    <w:rsid w:val="007C1D8F"/>
    <w:rsid w:val="00865BB1"/>
    <w:rsid w:val="008B6DE3"/>
    <w:rsid w:val="008F30F8"/>
    <w:rsid w:val="008F549B"/>
    <w:rsid w:val="00982CBF"/>
    <w:rsid w:val="009B2959"/>
    <w:rsid w:val="00A14C55"/>
    <w:rsid w:val="00A42DF0"/>
    <w:rsid w:val="00A5569D"/>
    <w:rsid w:val="00A71D7D"/>
    <w:rsid w:val="00A7202A"/>
    <w:rsid w:val="00A82A60"/>
    <w:rsid w:val="00B53EB0"/>
    <w:rsid w:val="00BA4604"/>
    <w:rsid w:val="00BE65C0"/>
    <w:rsid w:val="00CE2C0E"/>
    <w:rsid w:val="00CF24A4"/>
    <w:rsid w:val="00EA269E"/>
    <w:rsid w:val="00F25A61"/>
    <w:rsid w:val="00F66FBF"/>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A6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82A60"/>
    <w:pPr>
      <w:tabs>
        <w:tab w:val="center" w:pos="4819"/>
        <w:tab w:val="right" w:pos="9639"/>
      </w:tabs>
      <w:spacing w:after="0" w:line="240" w:lineRule="auto"/>
    </w:pPr>
    <w:rPr>
      <w:rFonts w:ascii="Times New Roman" w:eastAsia="Times New Roman" w:hAnsi="Times New Roman" w:cs="Times New Roman"/>
      <w:sz w:val="28"/>
      <w:szCs w:val="24"/>
      <w:lang w:eastAsia="ru-RU"/>
    </w:rPr>
  </w:style>
  <w:style w:type="character" w:customStyle="1" w:styleId="a4">
    <w:name w:val="Верхний колонтитул Знак"/>
    <w:basedOn w:val="a0"/>
    <w:link w:val="a3"/>
    <w:uiPriority w:val="99"/>
    <w:rsid w:val="00A82A60"/>
    <w:rPr>
      <w:rFonts w:ascii="Times New Roman" w:eastAsia="Times New Roman" w:hAnsi="Times New Roman" w:cs="Times New Roman"/>
      <w:sz w:val="28"/>
      <w:szCs w:val="24"/>
      <w:lang w:eastAsia="ru-RU"/>
    </w:rPr>
  </w:style>
  <w:style w:type="paragraph" w:styleId="a5">
    <w:name w:val="No Spacing"/>
    <w:link w:val="a6"/>
    <w:uiPriority w:val="1"/>
    <w:qFormat/>
    <w:rsid w:val="00A82A60"/>
    <w:pPr>
      <w:spacing w:after="0" w:line="240" w:lineRule="auto"/>
    </w:pPr>
    <w:rPr>
      <w:rFonts w:ascii="Times New Roman" w:eastAsia="Calibri" w:hAnsi="Times New Roman" w:cs="Times New Roman"/>
      <w:sz w:val="28"/>
    </w:rPr>
  </w:style>
  <w:style w:type="character" w:customStyle="1" w:styleId="a6">
    <w:name w:val="Без интервала Знак"/>
    <w:basedOn w:val="a0"/>
    <w:link w:val="a5"/>
    <w:uiPriority w:val="1"/>
    <w:rsid w:val="00A82A60"/>
    <w:rPr>
      <w:rFonts w:ascii="Times New Roman" w:eastAsia="Calibri" w:hAnsi="Times New Roman" w:cs="Times New Roman"/>
      <w:sz w:val="28"/>
    </w:rPr>
  </w:style>
  <w:style w:type="paragraph" w:styleId="a7">
    <w:name w:val="List Paragraph"/>
    <w:aliases w:val="Подглава"/>
    <w:basedOn w:val="a"/>
    <w:link w:val="a8"/>
    <w:uiPriority w:val="34"/>
    <w:qFormat/>
    <w:rsid w:val="00A82A60"/>
    <w:pPr>
      <w:spacing w:after="200" w:line="276" w:lineRule="auto"/>
      <w:ind w:left="720"/>
      <w:contextualSpacing/>
    </w:pPr>
    <w:rPr>
      <w:rFonts w:ascii="Times New Roman" w:eastAsia="Calibri" w:hAnsi="Times New Roman" w:cs="Times New Roman"/>
      <w:sz w:val="24"/>
      <w:lang w:val="ru-RU"/>
    </w:rPr>
  </w:style>
  <w:style w:type="character" w:customStyle="1" w:styleId="a8">
    <w:name w:val="Абзац списка Знак"/>
    <w:aliases w:val="Подглава Знак"/>
    <w:basedOn w:val="a0"/>
    <w:link w:val="a7"/>
    <w:uiPriority w:val="34"/>
    <w:rsid w:val="00A82A60"/>
    <w:rPr>
      <w:rFonts w:ascii="Times New Roman" w:eastAsia="Calibri" w:hAnsi="Times New Roman" w:cs="Times New Roman"/>
      <w:sz w:val="24"/>
      <w:lang w:val="ru-RU"/>
    </w:rPr>
  </w:style>
  <w:style w:type="paragraph" w:styleId="a9">
    <w:name w:val="Body Text"/>
    <w:basedOn w:val="a"/>
    <w:link w:val="aa"/>
    <w:rsid w:val="00A82A60"/>
    <w:pPr>
      <w:spacing w:after="120" w:line="240" w:lineRule="auto"/>
    </w:pPr>
    <w:rPr>
      <w:rFonts w:ascii="Times New Roman" w:eastAsia="Calibri" w:hAnsi="Times New Roman" w:cs="Calibri"/>
      <w:sz w:val="24"/>
      <w:szCs w:val="24"/>
      <w:lang w:val="ru-RU" w:eastAsia="ru-RU"/>
    </w:rPr>
  </w:style>
  <w:style w:type="character" w:customStyle="1" w:styleId="aa">
    <w:name w:val="Основной текст Знак"/>
    <w:basedOn w:val="a0"/>
    <w:link w:val="a9"/>
    <w:rsid w:val="00A82A60"/>
    <w:rPr>
      <w:rFonts w:ascii="Times New Roman" w:eastAsia="Calibri" w:hAnsi="Times New Roman" w:cs="Calibri"/>
      <w:sz w:val="24"/>
      <w:szCs w:val="24"/>
      <w:lang w:val="ru-RU" w:eastAsia="ru-RU"/>
    </w:rPr>
  </w:style>
  <w:style w:type="table" w:styleId="ab">
    <w:name w:val="Table Grid"/>
    <w:basedOn w:val="a1"/>
    <w:uiPriority w:val="59"/>
    <w:rsid w:val="00A82A60"/>
    <w:pPr>
      <w:spacing w:after="0" w:line="240" w:lineRule="auto"/>
    </w:pPr>
    <w:rPr>
      <w:rFonts w:ascii="Times New Roman" w:hAnsi="Times New Roman" w:cstheme="minorHAnsi"/>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49279840">
      <w:bodyDiv w:val="1"/>
      <w:marLeft w:val="1892"/>
      <w:marRight w:val="636"/>
      <w:marTop w:val="753"/>
      <w:marBottom w:val="636"/>
      <w:divBdr>
        <w:top w:val="none" w:sz="0" w:space="0" w:color="auto"/>
        <w:left w:val="none" w:sz="0" w:space="0" w:color="auto"/>
        <w:bottom w:val="none" w:sz="0" w:space="0" w:color="auto"/>
        <w:right w:val="none" w:sz="0" w:space="0" w:color="auto"/>
      </w:divBdr>
    </w:div>
    <w:div w:id="1116489243">
      <w:bodyDiv w:val="1"/>
      <w:marLeft w:val="0"/>
      <w:marRight w:val="0"/>
      <w:marTop w:val="0"/>
      <w:marBottom w:val="0"/>
      <w:divBdr>
        <w:top w:val="none" w:sz="0" w:space="0" w:color="auto"/>
        <w:left w:val="none" w:sz="0" w:space="0" w:color="auto"/>
        <w:bottom w:val="none" w:sz="0" w:space="0" w:color="auto"/>
        <w:right w:val="none" w:sz="0" w:space="0" w:color="auto"/>
      </w:divBdr>
    </w:div>
    <w:div w:id="1242987922">
      <w:bodyDiv w:val="1"/>
      <w:marLeft w:val="1892"/>
      <w:marRight w:val="636"/>
      <w:marTop w:val="753"/>
      <w:marBottom w:val="636"/>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3108</Words>
  <Characters>1773</Characters>
  <Application>Microsoft Office Word</Application>
  <DocSecurity>0</DocSecurity>
  <Lines>14</Lines>
  <Paragraphs>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4872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(VRU-US10PC15 - k.menshykova)</dc:creator>
  <cp:lastModifiedBy>Валентина Безпала (VRU-GAMEMAX14 - v.bezpala)</cp:lastModifiedBy>
  <cp:revision>2</cp:revision>
  <cp:lastPrinted>2023-12-12T07:27:00Z</cp:lastPrinted>
  <dcterms:created xsi:type="dcterms:W3CDTF">2023-12-12T09:14:00Z</dcterms:created>
  <dcterms:modified xsi:type="dcterms:W3CDTF">2023-12-12T09:14:00Z</dcterms:modified>
</cp:coreProperties>
</file>