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D3" w:rsidRPr="00F00148" w:rsidRDefault="00376BD3" w:rsidP="00376BD3">
      <w:pPr>
        <w:pStyle w:val="aa"/>
        <w:jc w:val="center"/>
        <w:rPr>
          <w:rFonts w:ascii="AcademyC" w:eastAsia="AcademyC" w:hAnsi="AcademyC" w:cs="AcademyC"/>
          <w:b/>
          <w:sz w:val="20"/>
          <w:szCs w:val="20"/>
        </w:rPr>
      </w:pPr>
      <w:r>
        <w:rPr>
          <w:rFonts w:ascii="AcademyC" w:eastAsia="AcademyC" w:hAnsi="AcademyC" w:cs="AcademyC"/>
          <w:b/>
          <w:noProof/>
          <w:sz w:val="20"/>
          <w:szCs w:val="20"/>
          <w:lang w:eastAsia="uk-UA"/>
        </w:rPr>
        <w:drawing>
          <wp:inline distT="0" distB="0" distL="0" distR="0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BD3" w:rsidRPr="007E26D7" w:rsidRDefault="00376BD3" w:rsidP="00376BD3">
      <w:pPr>
        <w:pStyle w:val="aa"/>
        <w:jc w:val="center"/>
        <w:rPr>
          <w:rFonts w:ascii="AcademyC" w:hAnsi="AcademyC"/>
          <w:color w:val="002060"/>
        </w:rPr>
      </w:pPr>
      <w:r w:rsidRPr="00B829D6">
        <w:rPr>
          <w:rFonts w:ascii="AcademyC" w:eastAsia="AcademyC" w:hAnsi="AcademyC" w:cs="AcademyC"/>
          <w:b/>
          <w:color w:val="17365D" w:themeColor="text2" w:themeShade="BF"/>
          <w:szCs w:val="28"/>
        </w:rPr>
        <w:t xml:space="preserve">  </w:t>
      </w:r>
      <w:r w:rsidRPr="007E26D7">
        <w:rPr>
          <w:rFonts w:ascii="AcademyC" w:hAnsi="AcademyC"/>
          <w:color w:val="002060"/>
        </w:rPr>
        <w:t>УКРАЇНА</w:t>
      </w:r>
    </w:p>
    <w:p w:rsidR="00376BD3" w:rsidRPr="007E26D7" w:rsidRDefault="00376BD3" w:rsidP="00376BD3">
      <w:pPr>
        <w:jc w:val="center"/>
        <w:rPr>
          <w:rFonts w:ascii="AcademyC" w:eastAsia="Calibri" w:hAnsi="AcademyC"/>
          <w:color w:val="002060"/>
        </w:rPr>
      </w:pPr>
      <w:r w:rsidRPr="007E26D7">
        <w:rPr>
          <w:rFonts w:ascii="AcademyC" w:eastAsia="Calibri" w:hAnsi="AcademyC"/>
          <w:color w:val="002060"/>
        </w:rPr>
        <w:t>ВИЩА  РАДА  ПРАВОСУДДЯ</w:t>
      </w:r>
    </w:p>
    <w:p w:rsidR="00376BD3" w:rsidRPr="007E26D7" w:rsidRDefault="00376BD3" w:rsidP="00376BD3">
      <w:pPr>
        <w:jc w:val="center"/>
        <w:rPr>
          <w:rFonts w:ascii="AcademyC" w:eastAsia="Calibri" w:hAnsi="AcademyC"/>
          <w:color w:val="002060"/>
        </w:rPr>
      </w:pPr>
      <w:r w:rsidRPr="007E26D7">
        <w:rPr>
          <w:rFonts w:ascii="AcademyC" w:eastAsia="Calibri" w:hAnsi="AcademyC"/>
          <w:color w:val="002060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376BD3" w:rsidRPr="00156F15" w:rsidTr="00012AF6">
        <w:trPr>
          <w:trHeight w:val="653"/>
        </w:trPr>
        <w:tc>
          <w:tcPr>
            <w:tcW w:w="3098" w:type="dxa"/>
          </w:tcPr>
          <w:p w:rsidR="00376BD3" w:rsidRPr="007E26D7" w:rsidRDefault="00376BD3" w:rsidP="00012AF6">
            <w:pPr>
              <w:pStyle w:val="aa"/>
              <w:rPr>
                <w:rFonts w:eastAsia="AcademyC"/>
                <w:szCs w:val="28"/>
                <w:lang w:val="en-US"/>
              </w:rPr>
            </w:pPr>
            <w:r>
              <w:rPr>
                <w:rFonts w:eastAsia="AcademyC"/>
                <w:szCs w:val="28"/>
              </w:rPr>
              <w:t>7 грудня</w:t>
            </w:r>
            <w:r w:rsidRPr="007E26D7">
              <w:rPr>
                <w:rFonts w:eastAsia="AcademyC"/>
                <w:szCs w:val="28"/>
              </w:rPr>
              <w:t xml:space="preserve"> 2023 року</w:t>
            </w:r>
          </w:p>
        </w:tc>
        <w:tc>
          <w:tcPr>
            <w:tcW w:w="3309" w:type="dxa"/>
          </w:tcPr>
          <w:p w:rsidR="00376BD3" w:rsidRPr="00F00148" w:rsidRDefault="00376BD3" w:rsidP="00012AF6">
            <w:pPr>
              <w:pStyle w:val="aa"/>
              <w:jc w:val="center"/>
              <w:rPr>
                <w:rFonts w:ascii="AcademyC" w:eastAsia="AcademyC" w:hAnsi="AcademyC" w:cs="AcademyC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376BD3" w:rsidRPr="00536760" w:rsidRDefault="00376BD3" w:rsidP="00012AF6">
            <w:pPr>
              <w:pStyle w:val="aa"/>
              <w:rPr>
                <w:rFonts w:ascii="AcademyC" w:eastAsia="AcademyC" w:hAnsi="AcademyC" w:cs="AcademyC"/>
                <w:szCs w:val="28"/>
              </w:rPr>
            </w:pPr>
            <w:r>
              <w:rPr>
                <w:rFonts w:eastAsia="AcademyC"/>
                <w:b/>
                <w:szCs w:val="28"/>
              </w:rPr>
              <w:t xml:space="preserve">              </w:t>
            </w:r>
            <w:r w:rsidRPr="00536760">
              <w:rPr>
                <w:rFonts w:eastAsia="AcademyC"/>
                <w:szCs w:val="28"/>
              </w:rPr>
              <w:t xml:space="preserve">№ </w:t>
            </w:r>
            <w:r>
              <w:rPr>
                <w:rFonts w:eastAsia="AcademyC"/>
                <w:szCs w:val="28"/>
              </w:rPr>
              <w:t>1235</w:t>
            </w:r>
            <w:r w:rsidRPr="00536760">
              <w:rPr>
                <w:rFonts w:eastAsia="AcademyC"/>
                <w:szCs w:val="28"/>
              </w:rPr>
              <w:t>/0/15-23</w:t>
            </w:r>
          </w:p>
        </w:tc>
      </w:tr>
    </w:tbl>
    <w:p w:rsidR="0089143D" w:rsidRDefault="0089143D" w:rsidP="002C1A7D">
      <w:pPr>
        <w:jc w:val="both"/>
      </w:pPr>
    </w:p>
    <w:tbl>
      <w:tblPr>
        <w:tblpPr w:leftFromText="180" w:rightFromText="180" w:vertAnchor="text" w:horzAnchor="margin" w:tblpY="33"/>
        <w:tblW w:w="0" w:type="auto"/>
        <w:tblLook w:val="04A0"/>
      </w:tblPr>
      <w:tblGrid>
        <w:gridCol w:w="3969"/>
        <w:gridCol w:w="4369"/>
      </w:tblGrid>
      <w:tr w:rsidR="0089218D" w:rsidRPr="0089218D" w:rsidTr="002C1A7D">
        <w:tc>
          <w:tcPr>
            <w:tcW w:w="3969" w:type="dxa"/>
            <w:hideMark/>
          </w:tcPr>
          <w:p w:rsidR="00D6487B" w:rsidRPr="0089218D" w:rsidRDefault="00D6487B" w:rsidP="00EC6B88">
            <w:pPr>
              <w:jc w:val="both"/>
              <w:rPr>
                <w:b/>
                <w:sz w:val="24"/>
                <w:szCs w:val="24"/>
              </w:rPr>
            </w:pPr>
          </w:p>
          <w:p w:rsidR="002C1A7D" w:rsidRDefault="00B460E7" w:rsidP="00EA6DBA">
            <w:pPr>
              <w:ind w:left="-1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 утворення к</w:t>
            </w:r>
            <w:r w:rsidR="0089143D">
              <w:rPr>
                <w:b/>
                <w:sz w:val="24"/>
                <w:szCs w:val="24"/>
              </w:rPr>
              <w:t>онкурсної комісії</w:t>
            </w:r>
            <w:r w:rsidR="008A13EA">
              <w:rPr>
                <w:b/>
                <w:sz w:val="24"/>
                <w:szCs w:val="24"/>
              </w:rPr>
              <w:t xml:space="preserve"> </w:t>
            </w:r>
            <w:r w:rsidR="002C1A7D" w:rsidRPr="002C1A7D">
              <w:rPr>
                <w:b/>
                <w:sz w:val="24"/>
                <w:szCs w:val="24"/>
              </w:rPr>
              <w:t>для проведення конкурсу на зайняття посади керівника слу</w:t>
            </w:r>
            <w:r w:rsidR="00EA6DBA">
              <w:rPr>
                <w:b/>
                <w:sz w:val="24"/>
                <w:szCs w:val="24"/>
              </w:rPr>
              <w:t>жби дисциплінарних інспекторів та його заступника,</w:t>
            </w:r>
            <w:r w:rsidR="002C1A7D" w:rsidRPr="002C1A7D">
              <w:rPr>
                <w:b/>
                <w:sz w:val="24"/>
                <w:szCs w:val="24"/>
              </w:rPr>
              <w:t xml:space="preserve"> дисциплінарного інспектора</w:t>
            </w:r>
          </w:p>
          <w:p w:rsidR="002C1A7D" w:rsidRDefault="002C1A7D" w:rsidP="00EA6DBA">
            <w:pPr>
              <w:ind w:left="-110"/>
              <w:jc w:val="both"/>
              <w:rPr>
                <w:b/>
                <w:sz w:val="24"/>
                <w:szCs w:val="24"/>
              </w:rPr>
            </w:pPr>
          </w:p>
          <w:p w:rsidR="002C1A7D" w:rsidRPr="0089218D" w:rsidRDefault="002C1A7D" w:rsidP="00EA6DBA">
            <w:pPr>
              <w:ind w:left="-1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9" w:type="dxa"/>
          </w:tcPr>
          <w:p w:rsidR="00D6487B" w:rsidRPr="0089218D" w:rsidRDefault="00D6487B" w:rsidP="00EA6DBA">
            <w:pPr>
              <w:ind w:left="-110" w:firstLine="851"/>
              <w:rPr>
                <w:b/>
              </w:rPr>
            </w:pPr>
          </w:p>
        </w:tc>
      </w:tr>
    </w:tbl>
    <w:p w:rsidR="001B2EAD" w:rsidRPr="0089218D" w:rsidRDefault="001B2EAD" w:rsidP="00EA6DBA">
      <w:pPr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C33B9B" w:rsidRDefault="00C33B9B" w:rsidP="00920EF6">
      <w:pPr>
        <w:spacing w:line="264" w:lineRule="auto"/>
        <w:ind w:firstLine="567"/>
        <w:jc w:val="both"/>
      </w:pPr>
    </w:p>
    <w:p w:rsidR="00D20379" w:rsidRDefault="00D319D8" w:rsidP="00920EF6">
      <w:pPr>
        <w:spacing w:line="264" w:lineRule="auto"/>
        <w:ind w:firstLine="567"/>
        <w:jc w:val="both"/>
      </w:pPr>
      <w:r w:rsidRPr="0089218D">
        <w:t>Згідно із частинами шостою, сьомою статті 26 Закону України «Про</w:t>
      </w:r>
      <w:r w:rsidR="00AB2103" w:rsidRPr="0089218D">
        <w:t> </w:t>
      </w:r>
      <w:r w:rsidRPr="0089218D">
        <w:t>Вищу раду правосуддя» Вища рада правосуддя може утворювати інші (крім Дисциплінарних палат) органи для виконання повноважень, визначених Конституцією України, цим Законом та Законом України «Про судоустрій і статус суддів». Рішення про утворення органів Вищої ради правосуддя та про їх персональний склад ухвалюються Вищою радою правосуддя.</w:t>
      </w:r>
    </w:p>
    <w:p w:rsidR="00213C43" w:rsidRDefault="00D20379" w:rsidP="00920EF6">
      <w:pPr>
        <w:spacing w:line="264" w:lineRule="auto"/>
        <w:ind w:firstLine="567"/>
        <w:jc w:val="both"/>
      </w:pPr>
      <w:r>
        <w:t xml:space="preserve">19 жовтня 2023 року набрав чинності Закон України від 6 </w:t>
      </w:r>
      <w:r w:rsidR="008C4DFF">
        <w:t xml:space="preserve">вересня               </w:t>
      </w:r>
      <w:r w:rsidR="00213C43">
        <w:t xml:space="preserve"> 2023 року № 3378-</w:t>
      </w:r>
      <w:r w:rsidRPr="00D20379">
        <w:t>IX</w:t>
      </w:r>
      <w:r w:rsidR="00213C43">
        <w:t xml:space="preserve"> «</w:t>
      </w:r>
      <w:r w:rsidRPr="00D20379">
        <w:t>Про в</w:t>
      </w:r>
      <w:r>
        <w:t>несення змін до Закону України «Про судоустрій і статус суддів»</w:t>
      </w:r>
      <w:r w:rsidRPr="00D20379">
        <w:t xml:space="preserve"> та деяких законів України щодо зміни статусу та порядку формування служби дисциплінарних інспекторів Вищої ради правосуддя</w:t>
      </w:r>
      <w:r w:rsidR="00213C43">
        <w:t>»</w:t>
      </w:r>
      <w:r w:rsidR="002C1A7D">
        <w:t>.</w:t>
      </w:r>
      <w:r w:rsidR="00213C43">
        <w:t xml:space="preserve"> </w:t>
      </w:r>
      <w:r>
        <w:t xml:space="preserve">              </w:t>
      </w:r>
      <w:r w:rsidR="002C1A7D">
        <w:t xml:space="preserve"> </w:t>
      </w:r>
    </w:p>
    <w:p w:rsidR="00213C43" w:rsidRDefault="00087600" w:rsidP="00920EF6">
      <w:pPr>
        <w:spacing w:line="264" w:lineRule="auto"/>
        <w:ind w:firstLine="567"/>
        <w:jc w:val="both"/>
      </w:pPr>
      <w:r>
        <w:t>Відповідно до пункту</w:t>
      </w:r>
      <w:r w:rsidR="00213C43">
        <w:t xml:space="preserve"> 23</w:t>
      </w:r>
      <w:r w:rsidR="00213C43" w:rsidRPr="00213C43">
        <w:rPr>
          <w:vertAlign w:val="superscript"/>
        </w:rPr>
        <w:t>11</w:t>
      </w:r>
      <w:r w:rsidR="00213C43">
        <w:t xml:space="preserve"> розділу III «</w:t>
      </w:r>
      <w:r w:rsidR="008C4DFF">
        <w:t>Прикінцеві та перехідні положенн</w:t>
      </w:r>
      <w:r w:rsidR="00213C43">
        <w:t>я» Закону України «Про Вищу раду правосудд</w:t>
      </w:r>
      <w:r w:rsidR="002C1A7D">
        <w:t>я»</w:t>
      </w:r>
      <w:r w:rsidR="00213C43">
        <w:t xml:space="preserve"> для проведення конкурсу на зайняття посади керівника служби дисциплінарних інспекторів та його заступника, дисциплінарного інспект</w:t>
      </w:r>
      <w:r w:rsidR="008C4DFF">
        <w:t>ора Вища рада правосуддя утворює</w:t>
      </w:r>
      <w:r w:rsidR="00213C43">
        <w:t xml:space="preserve"> конкурсну комісію у складі шести осіб, три з яких призначаються Вищою радою правосуддя за пропозиціями міжнародних та іноземних організацій, я</w:t>
      </w:r>
      <w:r w:rsidR="00D20379">
        <w:t xml:space="preserve">кі відповідно до міжнародних </w:t>
      </w:r>
      <w:proofErr w:type="spellStart"/>
      <w:r w:rsidR="00D20379">
        <w:t>aб</w:t>
      </w:r>
      <w:r w:rsidR="00213C43">
        <w:t>o</w:t>
      </w:r>
      <w:proofErr w:type="spellEnd"/>
      <w:r w:rsidR="00213C43">
        <w:t xml:space="preserve"> міждержавних угод протягом останніх трьох років надають Україні міжнародну технічну допомогу у сфері судової рефор</w:t>
      </w:r>
      <w:r w:rsidR="008C4DFF">
        <w:t>ми та/або запобігання i протидії</w:t>
      </w:r>
      <w:r w:rsidR="00213C43">
        <w:t xml:space="preserve"> корупції. </w:t>
      </w:r>
      <w:r w:rsidR="00EB4BAE" w:rsidRPr="00EB4BAE">
        <w:t>Такі міжнародні та іноземні організації</w:t>
      </w:r>
      <w:r w:rsidR="00EB4BAE">
        <w:t xml:space="preserve"> погоджують спільну пропозицію. </w:t>
      </w:r>
      <w:r w:rsidR="008C4DFF">
        <w:t>Членом конкурсної комісії може бути призначено член</w:t>
      </w:r>
      <w:r w:rsidR="00213C43">
        <w:t>а Вищої ради правосуддя.</w:t>
      </w:r>
    </w:p>
    <w:p w:rsidR="00AF6C60" w:rsidRPr="0089218D" w:rsidRDefault="00D20379" w:rsidP="00920EF6">
      <w:pPr>
        <w:spacing w:line="264" w:lineRule="auto"/>
        <w:ind w:firstLine="567"/>
        <w:jc w:val="both"/>
      </w:pPr>
      <w:r>
        <w:t xml:space="preserve">4 грудня 2023 року Вища рада правосуддя отримала </w:t>
      </w:r>
      <w:r w:rsidR="008A13EA" w:rsidRPr="006A5A0B">
        <w:t xml:space="preserve">від відповідних міжнародних та іноземних організацій </w:t>
      </w:r>
      <w:r w:rsidRPr="006A5A0B">
        <w:t xml:space="preserve">пропозиції до складу конкурсної комісії.   </w:t>
      </w:r>
    </w:p>
    <w:p w:rsidR="00E752F5" w:rsidRPr="0089218D" w:rsidRDefault="00DC5A6A" w:rsidP="00920EF6">
      <w:pPr>
        <w:pStyle w:val="rvps2"/>
        <w:shd w:val="clear" w:color="auto" w:fill="FFFFFF"/>
        <w:spacing w:before="0" w:beforeAutospacing="0" w:after="0" w:afterAutospacing="0" w:line="264" w:lineRule="auto"/>
        <w:ind w:firstLine="567"/>
        <w:jc w:val="both"/>
        <w:textAlignment w:val="baseline"/>
        <w:rPr>
          <w:sz w:val="28"/>
          <w:szCs w:val="28"/>
        </w:rPr>
      </w:pPr>
      <w:r w:rsidRPr="0089218D">
        <w:rPr>
          <w:sz w:val="28"/>
          <w:szCs w:val="28"/>
        </w:rPr>
        <w:lastRenderedPageBreak/>
        <w:t xml:space="preserve">Ураховуючи викладене, </w:t>
      </w:r>
      <w:r w:rsidR="00DC5FB8" w:rsidRPr="0089218D">
        <w:rPr>
          <w:sz w:val="28"/>
          <w:szCs w:val="28"/>
        </w:rPr>
        <w:t>керуючись статтями 26, 30, 34</w:t>
      </w:r>
      <w:r w:rsidR="00D20379">
        <w:rPr>
          <w:sz w:val="28"/>
          <w:szCs w:val="28"/>
        </w:rPr>
        <w:t>,</w:t>
      </w:r>
      <w:r w:rsidR="00E752F5" w:rsidRPr="0089218D">
        <w:rPr>
          <w:sz w:val="28"/>
          <w:szCs w:val="28"/>
        </w:rPr>
        <w:t xml:space="preserve"> </w:t>
      </w:r>
      <w:r w:rsidR="00D20379" w:rsidRPr="00D20379">
        <w:rPr>
          <w:sz w:val="28"/>
          <w:szCs w:val="28"/>
        </w:rPr>
        <w:t>пунктом 23</w:t>
      </w:r>
      <w:r w:rsidR="00D20379" w:rsidRPr="00D20379">
        <w:rPr>
          <w:sz w:val="28"/>
          <w:szCs w:val="28"/>
          <w:vertAlign w:val="superscript"/>
        </w:rPr>
        <w:t>11</w:t>
      </w:r>
      <w:r w:rsidR="00D20379" w:rsidRPr="00D20379">
        <w:rPr>
          <w:sz w:val="28"/>
          <w:szCs w:val="28"/>
        </w:rPr>
        <w:t xml:space="preserve"> </w:t>
      </w:r>
      <w:r w:rsidR="00D20379">
        <w:rPr>
          <w:sz w:val="28"/>
          <w:szCs w:val="28"/>
        </w:rPr>
        <w:t xml:space="preserve"> </w:t>
      </w:r>
      <w:r w:rsidR="00D20379" w:rsidRPr="00D20379">
        <w:rPr>
          <w:sz w:val="28"/>
          <w:szCs w:val="28"/>
        </w:rPr>
        <w:t xml:space="preserve">розділу III «Прикінцеві та перехідні положення» </w:t>
      </w:r>
      <w:r w:rsidR="00E752F5" w:rsidRPr="0089218D">
        <w:rPr>
          <w:sz w:val="28"/>
          <w:szCs w:val="28"/>
        </w:rPr>
        <w:t xml:space="preserve">Закону України «Про Вищу раду правосуддя», Вища рада правосуддя </w:t>
      </w:r>
    </w:p>
    <w:p w:rsidR="00C813A1" w:rsidRPr="0089218D" w:rsidRDefault="00C813A1" w:rsidP="00920EF6">
      <w:pPr>
        <w:spacing w:line="264" w:lineRule="auto"/>
        <w:ind w:firstLine="567"/>
        <w:jc w:val="center"/>
        <w:rPr>
          <w:b/>
        </w:rPr>
      </w:pPr>
    </w:p>
    <w:p w:rsidR="00E752F5" w:rsidRPr="0089218D" w:rsidRDefault="00E752F5" w:rsidP="00920EF6">
      <w:pPr>
        <w:spacing w:line="264" w:lineRule="auto"/>
        <w:jc w:val="center"/>
        <w:rPr>
          <w:b/>
        </w:rPr>
      </w:pPr>
      <w:r w:rsidRPr="0089218D">
        <w:rPr>
          <w:b/>
        </w:rPr>
        <w:t>вирішила:</w:t>
      </w:r>
    </w:p>
    <w:p w:rsidR="00E752F5" w:rsidRPr="0089218D" w:rsidRDefault="00E752F5" w:rsidP="00920EF6">
      <w:pPr>
        <w:spacing w:line="264" w:lineRule="auto"/>
        <w:ind w:firstLine="708"/>
        <w:jc w:val="both"/>
      </w:pPr>
    </w:p>
    <w:p w:rsidR="00E752F5" w:rsidRPr="0089218D" w:rsidRDefault="0070568C" w:rsidP="00920EF6">
      <w:pPr>
        <w:spacing w:line="264" w:lineRule="auto"/>
        <w:jc w:val="both"/>
      </w:pPr>
      <w:r w:rsidRPr="0089218D">
        <w:t>у</w:t>
      </w:r>
      <w:r w:rsidR="00E752F5" w:rsidRPr="0089218D">
        <w:t xml:space="preserve">творити </w:t>
      </w:r>
      <w:r w:rsidR="00721462">
        <w:t xml:space="preserve">конкурсну комісію для проведення </w:t>
      </w:r>
      <w:r w:rsidR="00721462" w:rsidRPr="00721462">
        <w:t>конкурс</w:t>
      </w:r>
      <w:r w:rsidR="00721462">
        <w:t>у</w:t>
      </w:r>
      <w:r w:rsidR="00721462" w:rsidRPr="00721462">
        <w:t xml:space="preserve"> на зайняття посади керівника служб</w:t>
      </w:r>
      <w:r w:rsidR="00EA6DBA">
        <w:t>и дисциплінарних інспекторів та</w:t>
      </w:r>
      <w:r w:rsidR="00772B9F">
        <w:t xml:space="preserve"> його заступника,</w:t>
      </w:r>
      <w:r w:rsidR="00721462" w:rsidRPr="00721462">
        <w:t xml:space="preserve"> дисц</w:t>
      </w:r>
      <w:r w:rsidR="00721462">
        <w:t xml:space="preserve">иплінарного </w:t>
      </w:r>
      <w:r w:rsidR="00721462" w:rsidRPr="006A5A0B">
        <w:t>інспектора</w:t>
      </w:r>
      <w:r w:rsidR="006A5A0B" w:rsidRPr="006A5A0B">
        <w:rPr>
          <w:color w:val="FF0000"/>
        </w:rPr>
        <w:t xml:space="preserve"> </w:t>
      </w:r>
      <w:r w:rsidR="00E752F5" w:rsidRPr="006A5A0B">
        <w:t>у</w:t>
      </w:r>
      <w:r w:rsidR="00E752F5" w:rsidRPr="0089218D">
        <w:t xml:space="preserve"> складі, що додається.</w:t>
      </w:r>
    </w:p>
    <w:p w:rsidR="00A6380E" w:rsidRPr="0089218D" w:rsidRDefault="00A6380E" w:rsidP="00920EF6">
      <w:pPr>
        <w:spacing w:line="264" w:lineRule="auto"/>
        <w:jc w:val="both"/>
        <w:rPr>
          <w:b/>
        </w:rPr>
      </w:pPr>
    </w:p>
    <w:p w:rsidR="00A6380E" w:rsidRPr="0089218D" w:rsidRDefault="00A6380E" w:rsidP="00920EF6">
      <w:pPr>
        <w:spacing w:line="264" w:lineRule="auto"/>
        <w:jc w:val="both"/>
        <w:rPr>
          <w:b/>
        </w:rPr>
      </w:pPr>
    </w:p>
    <w:p w:rsidR="00E752F5" w:rsidRPr="0089218D" w:rsidRDefault="00217E77" w:rsidP="00920EF6">
      <w:pPr>
        <w:spacing w:line="264" w:lineRule="auto"/>
        <w:jc w:val="both"/>
        <w:rPr>
          <w:lang w:val="ru-RU"/>
        </w:rPr>
      </w:pPr>
      <w:r w:rsidRPr="0089218D">
        <w:rPr>
          <w:b/>
        </w:rPr>
        <w:t>Голова Вищої ради правосуддя</w:t>
      </w:r>
      <w:r w:rsidRPr="0089218D">
        <w:rPr>
          <w:b/>
        </w:rPr>
        <w:tab/>
        <w:t xml:space="preserve">                                           </w:t>
      </w:r>
      <w:r w:rsidR="0089218D" w:rsidRPr="0089218D">
        <w:rPr>
          <w:b/>
        </w:rPr>
        <w:t xml:space="preserve">    </w:t>
      </w:r>
      <w:r w:rsidRPr="0089218D">
        <w:rPr>
          <w:b/>
        </w:rPr>
        <w:t>Григорій УСИК</w:t>
      </w:r>
      <w:r w:rsidR="00F824F1" w:rsidRPr="0089218D">
        <w:rPr>
          <w:lang w:val="ru-RU"/>
        </w:rPr>
        <w:t xml:space="preserve">  </w:t>
      </w:r>
    </w:p>
    <w:p w:rsidR="00A6380E" w:rsidRPr="0089218D" w:rsidRDefault="00A6380E" w:rsidP="00EA6DBA">
      <w:pPr>
        <w:jc w:val="both"/>
      </w:pPr>
    </w:p>
    <w:p w:rsidR="00A6380E" w:rsidRPr="0089218D" w:rsidRDefault="00A6380E" w:rsidP="002C1A7D">
      <w:pPr>
        <w:jc w:val="both"/>
      </w:pPr>
    </w:p>
    <w:p w:rsidR="00217E77" w:rsidRDefault="00217E77" w:rsidP="002C1A7D">
      <w:pPr>
        <w:jc w:val="both"/>
      </w:pPr>
    </w:p>
    <w:p w:rsidR="0089143D" w:rsidRDefault="0089143D" w:rsidP="002C1A7D">
      <w:pPr>
        <w:jc w:val="both"/>
      </w:pPr>
    </w:p>
    <w:p w:rsidR="0089143D" w:rsidRDefault="0089143D" w:rsidP="002C1A7D">
      <w:pPr>
        <w:jc w:val="both"/>
      </w:pPr>
    </w:p>
    <w:p w:rsidR="0089143D" w:rsidRDefault="0089143D" w:rsidP="002C1A7D">
      <w:pPr>
        <w:jc w:val="both"/>
      </w:pPr>
    </w:p>
    <w:p w:rsidR="0089143D" w:rsidRDefault="0089143D" w:rsidP="002C1A7D">
      <w:pPr>
        <w:jc w:val="both"/>
      </w:pPr>
    </w:p>
    <w:p w:rsidR="00AF6C60" w:rsidRDefault="00AF6C60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9258EB" w:rsidRDefault="009258EB" w:rsidP="002C1A7D">
      <w:pPr>
        <w:jc w:val="both"/>
      </w:pPr>
    </w:p>
    <w:p w:rsidR="00EA6DBA" w:rsidRDefault="00EA6DBA" w:rsidP="002C1A7D">
      <w:pPr>
        <w:jc w:val="both"/>
      </w:pPr>
    </w:p>
    <w:p w:rsidR="009258EB" w:rsidRDefault="009258EB" w:rsidP="002C1A7D">
      <w:pPr>
        <w:jc w:val="both"/>
      </w:pPr>
    </w:p>
    <w:p w:rsidR="00217E77" w:rsidRPr="0089218D" w:rsidRDefault="00217E77" w:rsidP="002C1A7D">
      <w:pPr>
        <w:ind w:left="4962"/>
        <w:jc w:val="left"/>
        <w:rPr>
          <w:b/>
        </w:rPr>
      </w:pPr>
      <w:r w:rsidRPr="0089218D">
        <w:rPr>
          <w:b/>
        </w:rPr>
        <w:t>ЗАТВЕРДЖЕНО</w:t>
      </w:r>
    </w:p>
    <w:p w:rsidR="00217E77" w:rsidRPr="0089218D" w:rsidRDefault="00217E77" w:rsidP="002C1A7D">
      <w:pPr>
        <w:widowControl w:val="0"/>
        <w:tabs>
          <w:tab w:val="left" w:pos="1134"/>
        </w:tabs>
        <w:autoSpaceDE w:val="0"/>
        <w:autoSpaceDN w:val="0"/>
        <w:adjustRightInd w:val="0"/>
        <w:ind w:left="4962"/>
        <w:contextualSpacing/>
        <w:jc w:val="left"/>
        <w:rPr>
          <w:b/>
        </w:rPr>
      </w:pPr>
      <w:r w:rsidRPr="0089218D">
        <w:rPr>
          <w:b/>
        </w:rPr>
        <w:t xml:space="preserve">Рішення Вищої ради правосуддя </w:t>
      </w:r>
    </w:p>
    <w:p w:rsidR="00217E77" w:rsidRPr="0089218D" w:rsidRDefault="00376BD3" w:rsidP="002C1A7D">
      <w:pPr>
        <w:widowControl w:val="0"/>
        <w:tabs>
          <w:tab w:val="left" w:pos="1134"/>
        </w:tabs>
        <w:autoSpaceDE w:val="0"/>
        <w:autoSpaceDN w:val="0"/>
        <w:adjustRightInd w:val="0"/>
        <w:ind w:left="4962"/>
        <w:contextualSpacing/>
        <w:jc w:val="left"/>
        <w:rPr>
          <w:b/>
        </w:rPr>
      </w:pPr>
      <w:r>
        <w:t xml:space="preserve">7 </w:t>
      </w:r>
      <w:r w:rsidR="0089143D">
        <w:t>грудня</w:t>
      </w:r>
      <w:r w:rsidR="00E90C79" w:rsidRPr="0089218D">
        <w:t xml:space="preserve"> 2023 року </w:t>
      </w:r>
      <w:r w:rsidR="00217E77" w:rsidRPr="0089218D">
        <w:t>№</w:t>
      </w:r>
      <w:r>
        <w:t xml:space="preserve"> 1235</w:t>
      </w:r>
      <w:r w:rsidR="00E90C79" w:rsidRPr="0089218D">
        <w:t>/0/15-23</w:t>
      </w:r>
      <w:r w:rsidR="00217E77" w:rsidRPr="0089218D">
        <w:t xml:space="preserve"> </w:t>
      </w:r>
    </w:p>
    <w:p w:rsidR="00217E77" w:rsidRPr="0089218D" w:rsidRDefault="00217E77" w:rsidP="002C1A7D">
      <w:pPr>
        <w:widowControl w:val="0"/>
        <w:tabs>
          <w:tab w:val="left" w:pos="1134"/>
        </w:tabs>
        <w:autoSpaceDE w:val="0"/>
        <w:autoSpaceDN w:val="0"/>
        <w:adjustRightInd w:val="0"/>
        <w:ind w:left="5387"/>
        <w:contextualSpacing/>
        <w:rPr>
          <w:b/>
        </w:rPr>
      </w:pPr>
    </w:p>
    <w:p w:rsidR="00217E77" w:rsidRPr="0089218D" w:rsidRDefault="00217E77" w:rsidP="002C1A7D">
      <w:pPr>
        <w:rPr>
          <w:b/>
          <w:lang w:eastAsia="uk-UA"/>
        </w:rPr>
      </w:pPr>
    </w:p>
    <w:p w:rsidR="00217E77" w:rsidRPr="0089218D" w:rsidRDefault="00217E77" w:rsidP="002C1A7D">
      <w:pPr>
        <w:jc w:val="both"/>
        <w:rPr>
          <w:sz w:val="24"/>
          <w:szCs w:val="24"/>
        </w:rPr>
      </w:pPr>
    </w:p>
    <w:p w:rsidR="00975339" w:rsidRPr="0089218D" w:rsidRDefault="00975339" w:rsidP="002C1A7D">
      <w:pPr>
        <w:ind w:left="2832"/>
        <w:jc w:val="center"/>
        <w:rPr>
          <w:sz w:val="24"/>
          <w:szCs w:val="24"/>
        </w:rPr>
      </w:pPr>
    </w:p>
    <w:p w:rsidR="002C1A7D" w:rsidRDefault="0089143D" w:rsidP="002C1A7D">
      <w:pPr>
        <w:jc w:val="center"/>
        <w:rPr>
          <w:b/>
        </w:rPr>
      </w:pPr>
      <w:r>
        <w:rPr>
          <w:b/>
        </w:rPr>
        <w:t xml:space="preserve">Склад </w:t>
      </w:r>
    </w:p>
    <w:p w:rsidR="008A13EA" w:rsidRDefault="0089143D" w:rsidP="002C1A7D">
      <w:pPr>
        <w:jc w:val="center"/>
        <w:rPr>
          <w:b/>
        </w:rPr>
      </w:pPr>
      <w:r>
        <w:rPr>
          <w:b/>
        </w:rPr>
        <w:t>конкурсної комісії</w:t>
      </w:r>
      <w:r w:rsidR="00D319D8" w:rsidRPr="0089218D">
        <w:rPr>
          <w:b/>
        </w:rPr>
        <w:t xml:space="preserve"> </w:t>
      </w:r>
      <w:r w:rsidR="002C1A7D" w:rsidRPr="002C1A7D">
        <w:rPr>
          <w:b/>
        </w:rPr>
        <w:t xml:space="preserve">для проведення конкурсу </w:t>
      </w:r>
      <w:r w:rsidR="008A13EA" w:rsidRPr="002C1A7D">
        <w:rPr>
          <w:b/>
        </w:rPr>
        <w:t>на зайняття</w:t>
      </w:r>
    </w:p>
    <w:p w:rsidR="008A13EA" w:rsidRDefault="002C1A7D" w:rsidP="002C1A7D">
      <w:pPr>
        <w:jc w:val="center"/>
        <w:rPr>
          <w:b/>
        </w:rPr>
      </w:pPr>
      <w:r w:rsidRPr="002C1A7D">
        <w:rPr>
          <w:b/>
        </w:rPr>
        <w:t>посади керівника сл</w:t>
      </w:r>
      <w:r w:rsidR="00063C41">
        <w:rPr>
          <w:b/>
        </w:rPr>
        <w:t>ужби дисциплінарних інспекторів та</w:t>
      </w:r>
      <w:r w:rsidRPr="002C1A7D">
        <w:rPr>
          <w:b/>
        </w:rPr>
        <w:t xml:space="preserve"> </w:t>
      </w:r>
    </w:p>
    <w:p w:rsidR="00A6380E" w:rsidRPr="0089218D" w:rsidRDefault="00063C41" w:rsidP="002C1A7D">
      <w:pPr>
        <w:jc w:val="center"/>
        <w:rPr>
          <w:b/>
        </w:rPr>
      </w:pPr>
      <w:r>
        <w:rPr>
          <w:b/>
        </w:rPr>
        <w:t xml:space="preserve">його заступника, </w:t>
      </w:r>
      <w:r w:rsidR="002C1A7D" w:rsidRPr="002C1A7D">
        <w:rPr>
          <w:b/>
        </w:rPr>
        <w:t>дисциплінарного інспектора</w:t>
      </w:r>
    </w:p>
    <w:p w:rsidR="00D319D8" w:rsidRPr="0089218D" w:rsidRDefault="00D319D8" w:rsidP="002C1A7D">
      <w:pPr>
        <w:jc w:val="both"/>
        <w:rPr>
          <w:b/>
        </w:rPr>
      </w:pPr>
    </w:p>
    <w:p w:rsidR="0089143D" w:rsidRPr="006C0F42" w:rsidRDefault="0089143D" w:rsidP="002C1A7D">
      <w:pPr>
        <w:jc w:val="both"/>
      </w:pPr>
    </w:p>
    <w:tbl>
      <w:tblPr>
        <w:tblW w:w="9639" w:type="dxa"/>
        <w:tblLook w:val="04A0"/>
      </w:tblPr>
      <w:tblGrid>
        <w:gridCol w:w="2552"/>
        <w:gridCol w:w="7087"/>
      </w:tblGrid>
      <w:tr w:rsidR="0089143D" w:rsidRPr="006C0F42" w:rsidTr="00721462">
        <w:tc>
          <w:tcPr>
            <w:tcW w:w="2552" w:type="dxa"/>
          </w:tcPr>
          <w:p w:rsidR="00721462" w:rsidRPr="006C0F42" w:rsidRDefault="0089143D" w:rsidP="002C1A7D">
            <w:pPr>
              <w:jc w:val="left"/>
            </w:pPr>
            <w:r w:rsidRPr="006C0F42">
              <w:t xml:space="preserve">Члени </w:t>
            </w:r>
          </w:p>
          <w:p w:rsidR="0089143D" w:rsidRPr="006C0F42" w:rsidRDefault="00721462" w:rsidP="002C1A7D">
            <w:pPr>
              <w:jc w:val="left"/>
            </w:pPr>
            <w:r w:rsidRPr="006C0F42">
              <w:t>конкурсної к</w:t>
            </w:r>
            <w:r w:rsidR="0089143D" w:rsidRPr="006C0F42">
              <w:t>омісії:</w:t>
            </w:r>
          </w:p>
        </w:tc>
        <w:tc>
          <w:tcPr>
            <w:tcW w:w="7087" w:type="dxa"/>
          </w:tcPr>
          <w:p w:rsidR="00721462" w:rsidRPr="006C0F42" w:rsidRDefault="00721462" w:rsidP="002C1A7D">
            <w:pPr>
              <w:jc w:val="both"/>
            </w:pPr>
          </w:p>
          <w:p w:rsidR="0089143D" w:rsidRPr="006C0F42" w:rsidRDefault="00EA6DBA" w:rsidP="002C1A7D">
            <w:pPr>
              <w:jc w:val="both"/>
            </w:pPr>
            <w:r>
              <w:t xml:space="preserve">БОКОВА </w:t>
            </w:r>
            <w:r w:rsidR="000820DF">
              <w:t>Юлія Валеріївна</w:t>
            </w:r>
            <w:r w:rsidR="0089143D" w:rsidRPr="006C0F42">
              <w:t>, член Вищої ради правосуддя;</w:t>
            </w:r>
          </w:p>
          <w:p w:rsidR="0089143D" w:rsidRPr="006C0F42" w:rsidRDefault="0089143D" w:rsidP="002C1A7D">
            <w:pPr>
              <w:jc w:val="both"/>
            </w:pPr>
          </w:p>
          <w:p w:rsidR="0089143D" w:rsidRPr="006C0F42" w:rsidRDefault="00EA6DBA" w:rsidP="002C1A7D">
            <w:pPr>
              <w:jc w:val="both"/>
            </w:pPr>
            <w:r>
              <w:t xml:space="preserve">КОВБІЙ </w:t>
            </w:r>
            <w:r w:rsidR="00662FE9">
              <w:t>Олена Василівна</w:t>
            </w:r>
            <w:r w:rsidR="0089143D" w:rsidRPr="006C0F42">
              <w:t>, член Вищої ради правосуддя;</w:t>
            </w:r>
          </w:p>
          <w:p w:rsidR="0089143D" w:rsidRPr="006C0F42" w:rsidRDefault="0089143D" w:rsidP="002C1A7D">
            <w:pPr>
              <w:jc w:val="both"/>
            </w:pPr>
          </w:p>
          <w:p w:rsidR="0089143D" w:rsidRPr="006C0F42" w:rsidRDefault="00EA6DBA" w:rsidP="002C1A7D">
            <w:pPr>
              <w:jc w:val="both"/>
            </w:pPr>
            <w:r>
              <w:t xml:space="preserve">ПОПІКОВА </w:t>
            </w:r>
            <w:r w:rsidR="000B060A">
              <w:t>Ольга Володими</w:t>
            </w:r>
            <w:r w:rsidR="000820DF">
              <w:t>рівна</w:t>
            </w:r>
            <w:r w:rsidR="0089143D" w:rsidRPr="006C0F42">
              <w:t>, член Вищої ради правосуддя;</w:t>
            </w:r>
          </w:p>
          <w:p w:rsidR="0089143D" w:rsidRPr="006C0F42" w:rsidRDefault="0089143D" w:rsidP="002C1A7D">
            <w:pPr>
              <w:jc w:val="both"/>
            </w:pPr>
          </w:p>
          <w:p w:rsidR="0089143D" w:rsidRPr="006C0F42" w:rsidRDefault="00EA6DBA" w:rsidP="002C1A7D">
            <w:pPr>
              <w:jc w:val="both"/>
            </w:pPr>
            <w:r>
              <w:t>Джон ЕРЛІК,</w:t>
            </w:r>
            <w:r w:rsidR="0089143D" w:rsidRPr="006C0F42">
              <w:t xml:space="preserve"> ад’юнкт-професор Школи права університету </w:t>
            </w:r>
            <w:proofErr w:type="spellStart"/>
            <w:r w:rsidR="0089143D" w:rsidRPr="006C0F42">
              <w:t>Сіетла</w:t>
            </w:r>
            <w:proofErr w:type="spellEnd"/>
            <w:r>
              <w:t xml:space="preserve">, </w:t>
            </w:r>
            <w:r w:rsidRPr="00EA6DBA">
              <w:t>суддя у відставці</w:t>
            </w:r>
            <w:r w:rsidR="0089143D" w:rsidRPr="006C0F42">
              <w:t>;</w:t>
            </w:r>
          </w:p>
          <w:p w:rsidR="0089143D" w:rsidRPr="006C0F42" w:rsidRDefault="0089143D" w:rsidP="002C1A7D">
            <w:pPr>
              <w:jc w:val="both"/>
            </w:pPr>
          </w:p>
          <w:p w:rsidR="0089143D" w:rsidRPr="006C0F42" w:rsidRDefault="00C4551E" w:rsidP="002C1A7D">
            <w:pPr>
              <w:jc w:val="both"/>
            </w:pPr>
            <w:proofErr w:type="spellStart"/>
            <w:r w:rsidRPr="006C0F42">
              <w:t>Павол</w:t>
            </w:r>
            <w:proofErr w:type="spellEnd"/>
            <w:r w:rsidRPr="006C0F42">
              <w:t xml:space="preserve"> ЖІЛІНЧИК, експерт з питань судової реформи,                 екс-член Суддівської ради Словацької Республіки</w:t>
            </w:r>
            <w:r w:rsidR="0089143D" w:rsidRPr="006C0F42">
              <w:t>;</w:t>
            </w:r>
          </w:p>
          <w:p w:rsidR="0089143D" w:rsidRPr="006C0F42" w:rsidRDefault="0089143D" w:rsidP="002C1A7D">
            <w:pPr>
              <w:jc w:val="both"/>
            </w:pPr>
          </w:p>
          <w:p w:rsidR="0089143D" w:rsidRPr="006C0F42" w:rsidRDefault="00C4551E" w:rsidP="002C1A7D">
            <w:pPr>
              <w:jc w:val="both"/>
            </w:pPr>
            <w:proofErr w:type="spellStart"/>
            <w:r w:rsidRPr="006C0F42">
              <w:t>Реда</w:t>
            </w:r>
            <w:proofErr w:type="spellEnd"/>
            <w:r w:rsidRPr="006C0F42">
              <w:t xml:space="preserve"> МОЛЬЄНЕ</w:t>
            </w:r>
            <w:r w:rsidR="0089143D" w:rsidRPr="006C0F42">
              <w:t xml:space="preserve">, </w:t>
            </w:r>
            <w:r w:rsidR="00EA6DBA">
              <w:t xml:space="preserve">експерт </w:t>
            </w:r>
            <w:proofErr w:type="spellStart"/>
            <w:r w:rsidR="00EA6DBA">
              <w:t>проєктів</w:t>
            </w:r>
            <w:proofErr w:type="spellEnd"/>
            <w:r w:rsidR="00EA6DBA">
              <w:t xml:space="preserve"> Європейського Союзу  з розбудо</w:t>
            </w:r>
            <w:r w:rsidR="00A37A0B">
              <w:t>в</w:t>
            </w:r>
            <w:r w:rsidR="00EA6DBA">
              <w:t>и інституційної спроможності, добору, призначення та оцінювання роботи судів, упра</w:t>
            </w:r>
            <w:r w:rsidR="00A37A0B">
              <w:t>вління судами та комунікації в П</w:t>
            </w:r>
            <w:r w:rsidR="00EA6DBA">
              <w:t xml:space="preserve">івнічній Македонії, </w:t>
            </w:r>
            <w:bookmarkStart w:id="0" w:name="_GoBack"/>
            <w:bookmarkEnd w:id="0"/>
            <w:r w:rsidR="00EA6DBA">
              <w:t xml:space="preserve">Молдові, Вірменії та Казахстані, </w:t>
            </w:r>
            <w:r w:rsidRPr="006C0F42">
              <w:t>екс-Голова Національної судової адміністрації Литви</w:t>
            </w:r>
            <w:r w:rsidR="0089143D" w:rsidRPr="006C0F42">
              <w:t>.</w:t>
            </w:r>
          </w:p>
          <w:p w:rsidR="0089143D" w:rsidRPr="006C0F42" w:rsidRDefault="0089143D" w:rsidP="002C1A7D">
            <w:pPr>
              <w:jc w:val="left"/>
            </w:pPr>
          </w:p>
        </w:tc>
      </w:tr>
      <w:tr w:rsidR="0089143D" w:rsidRPr="00153EA4" w:rsidTr="00721462">
        <w:trPr>
          <w:gridAfter w:val="1"/>
          <w:wAfter w:w="7087" w:type="dxa"/>
        </w:trPr>
        <w:tc>
          <w:tcPr>
            <w:tcW w:w="2552" w:type="dxa"/>
          </w:tcPr>
          <w:p w:rsidR="0089143D" w:rsidRPr="00153EA4" w:rsidRDefault="0089143D" w:rsidP="002C1A7D">
            <w:pPr>
              <w:jc w:val="left"/>
              <w:rPr>
                <w:sz w:val="27"/>
                <w:szCs w:val="27"/>
              </w:rPr>
            </w:pPr>
          </w:p>
        </w:tc>
      </w:tr>
      <w:tr w:rsidR="0089143D" w:rsidRPr="00153EA4" w:rsidTr="00721462">
        <w:trPr>
          <w:gridAfter w:val="1"/>
          <w:wAfter w:w="7087" w:type="dxa"/>
        </w:trPr>
        <w:tc>
          <w:tcPr>
            <w:tcW w:w="2552" w:type="dxa"/>
          </w:tcPr>
          <w:p w:rsidR="0089143D" w:rsidRPr="00153EA4" w:rsidRDefault="0089143D" w:rsidP="002C1A7D">
            <w:pPr>
              <w:jc w:val="left"/>
              <w:rPr>
                <w:sz w:val="27"/>
                <w:szCs w:val="27"/>
              </w:rPr>
            </w:pPr>
          </w:p>
        </w:tc>
      </w:tr>
      <w:tr w:rsidR="0089143D" w:rsidRPr="005D46F3" w:rsidTr="00721462">
        <w:trPr>
          <w:gridAfter w:val="1"/>
          <w:wAfter w:w="7087" w:type="dxa"/>
        </w:trPr>
        <w:tc>
          <w:tcPr>
            <w:tcW w:w="2552" w:type="dxa"/>
          </w:tcPr>
          <w:p w:rsidR="0089143D" w:rsidRPr="005D46F3" w:rsidRDefault="0089143D" w:rsidP="002C1A7D">
            <w:pPr>
              <w:jc w:val="left"/>
              <w:rPr>
                <w:sz w:val="27"/>
                <w:szCs w:val="27"/>
              </w:rPr>
            </w:pPr>
          </w:p>
        </w:tc>
      </w:tr>
      <w:tr w:rsidR="0089143D" w:rsidRPr="00153EA4" w:rsidTr="00721462">
        <w:trPr>
          <w:gridAfter w:val="1"/>
          <w:wAfter w:w="7087" w:type="dxa"/>
        </w:trPr>
        <w:tc>
          <w:tcPr>
            <w:tcW w:w="2552" w:type="dxa"/>
          </w:tcPr>
          <w:p w:rsidR="0089143D" w:rsidRPr="00153EA4" w:rsidRDefault="0089143D" w:rsidP="002C1A7D">
            <w:pPr>
              <w:jc w:val="left"/>
              <w:rPr>
                <w:sz w:val="27"/>
                <w:szCs w:val="27"/>
              </w:rPr>
            </w:pPr>
          </w:p>
        </w:tc>
      </w:tr>
      <w:tr w:rsidR="0089143D" w:rsidRPr="00153EA4" w:rsidTr="00721462">
        <w:trPr>
          <w:gridAfter w:val="1"/>
          <w:wAfter w:w="7087" w:type="dxa"/>
        </w:trPr>
        <w:tc>
          <w:tcPr>
            <w:tcW w:w="2552" w:type="dxa"/>
          </w:tcPr>
          <w:p w:rsidR="0089143D" w:rsidRPr="00153EA4" w:rsidRDefault="0089143D" w:rsidP="002C1A7D">
            <w:pPr>
              <w:jc w:val="left"/>
              <w:rPr>
                <w:sz w:val="27"/>
                <w:szCs w:val="27"/>
              </w:rPr>
            </w:pPr>
          </w:p>
        </w:tc>
      </w:tr>
    </w:tbl>
    <w:p w:rsidR="00A6380E" w:rsidRPr="0089218D" w:rsidRDefault="00A6380E" w:rsidP="002C1A7D">
      <w:pPr>
        <w:jc w:val="both"/>
      </w:pPr>
    </w:p>
    <w:sectPr w:rsidR="00A6380E" w:rsidRPr="0089218D" w:rsidSect="004C4135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E5E" w:rsidRDefault="00553E5E" w:rsidP="00975339">
      <w:r>
        <w:separator/>
      </w:r>
    </w:p>
  </w:endnote>
  <w:endnote w:type="continuationSeparator" w:id="0">
    <w:p w:rsidR="00553E5E" w:rsidRDefault="00553E5E" w:rsidP="00975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E5E" w:rsidRDefault="00553E5E" w:rsidP="00975339">
      <w:r>
        <w:separator/>
      </w:r>
    </w:p>
  </w:footnote>
  <w:footnote w:type="continuationSeparator" w:id="0">
    <w:p w:rsidR="00553E5E" w:rsidRDefault="00553E5E" w:rsidP="009753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89983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76A5" w:rsidRPr="004476A5" w:rsidRDefault="000419A2">
        <w:pPr>
          <w:pStyle w:val="a4"/>
          <w:jc w:val="center"/>
          <w:rPr>
            <w:sz w:val="24"/>
            <w:szCs w:val="24"/>
          </w:rPr>
        </w:pPr>
        <w:r w:rsidRPr="004476A5">
          <w:rPr>
            <w:sz w:val="24"/>
            <w:szCs w:val="24"/>
          </w:rPr>
          <w:fldChar w:fldCharType="begin"/>
        </w:r>
        <w:r w:rsidR="004476A5" w:rsidRPr="004476A5">
          <w:rPr>
            <w:sz w:val="24"/>
            <w:szCs w:val="24"/>
          </w:rPr>
          <w:instrText>PAGE   \* MERGEFORMAT</w:instrText>
        </w:r>
        <w:r w:rsidRPr="004476A5">
          <w:rPr>
            <w:sz w:val="24"/>
            <w:szCs w:val="24"/>
          </w:rPr>
          <w:fldChar w:fldCharType="separate"/>
        </w:r>
        <w:r w:rsidR="00C33B9B">
          <w:rPr>
            <w:noProof/>
            <w:sz w:val="24"/>
            <w:szCs w:val="24"/>
          </w:rPr>
          <w:t>3</w:t>
        </w:r>
        <w:r w:rsidRPr="004476A5">
          <w:rPr>
            <w:sz w:val="24"/>
            <w:szCs w:val="24"/>
          </w:rPr>
          <w:fldChar w:fldCharType="end"/>
        </w:r>
      </w:p>
    </w:sdtContent>
  </w:sdt>
  <w:p w:rsidR="00975339" w:rsidRDefault="009753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135" w:rsidRDefault="004C4135">
    <w:pPr>
      <w:pStyle w:val="a4"/>
      <w:jc w:val="center"/>
    </w:pPr>
  </w:p>
  <w:p w:rsidR="004C4135" w:rsidRDefault="004C413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6F80"/>
    <w:multiLevelType w:val="hybridMultilevel"/>
    <w:tmpl w:val="BE6E3816"/>
    <w:lvl w:ilvl="0" w:tplc="5F220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C63A6D"/>
    <w:multiLevelType w:val="hybridMultilevel"/>
    <w:tmpl w:val="09960B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2F5"/>
    <w:rsid w:val="000419A2"/>
    <w:rsid w:val="00063C41"/>
    <w:rsid w:val="00077DB9"/>
    <w:rsid w:val="000820DF"/>
    <w:rsid w:val="00087600"/>
    <w:rsid w:val="000B060A"/>
    <w:rsid w:val="000B408A"/>
    <w:rsid w:val="000D47E3"/>
    <w:rsid w:val="000F1DF0"/>
    <w:rsid w:val="00106BD4"/>
    <w:rsid w:val="00153EA4"/>
    <w:rsid w:val="001728A3"/>
    <w:rsid w:val="001745B2"/>
    <w:rsid w:val="001B2EAD"/>
    <w:rsid w:val="001D4DBD"/>
    <w:rsid w:val="001D7BD3"/>
    <w:rsid w:val="001E33C4"/>
    <w:rsid w:val="00202C7F"/>
    <w:rsid w:val="00213C43"/>
    <w:rsid w:val="00217E77"/>
    <w:rsid w:val="0022051E"/>
    <w:rsid w:val="00222644"/>
    <w:rsid w:val="002265DE"/>
    <w:rsid w:val="00233A73"/>
    <w:rsid w:val="00245EFF"/>
    <w:rsid w:val="00265DB0"/>
    <w:rsid w:val="00280D08"/>
    <w:rsid w:val="002A7382"/>
    <w:rsid w:val="002B1C59"/>
    <w:rsid w:val="002C1A7D"/>
    <w:rsid w:val="002C4FD5"/>
    <w:rsid w:val="0031678F"/>
    <w:rsid w:val="0032062D"/>
    <w:rsid w:val="00323794"/>
    <w:rsid w:val="003259F3"/>
    <w:rsid w:val="00374591"/>
    <w:rsid w:val="00376BD3"/>
    <w:rsid w:val="003A039A"/>
    <w:rsid w:val="003A71FE"/>
    <w:rsid w:val="003B2074"/>
    <w:rsid w:val="003C0D07"/>
    <w:rsid w:val="003E1DF4"/>
    <w:rsid w:val="003E5CCF"/>
    <w:rsid w:val="004476A5"/>
    <w:rsid w:val="004960C1"/>
    <w:rsid w:val="004C4135"/>
    <w:rsid w:val="004C614B"/>
    <w:rsid w:val="004D4348"/>
    <w:rsid w:val="004D4ABF"/>
    <w:rsid w:val="004E78F0"/>
    <w:rsid w:val="00501D46"/>
    <w:rsid w:val="00505472"/>
    <w:rsid w:val="00505C56"/>
    <w:rsid w:val="00543E92"/>
    <w:rsid w:val="00553E5E"/>
    <w:rsid w:val="00562ADF"/>
    <w:rsid w:val="00575925"/>
    <w:rsid w:val="005B4D62"/>
    <w:rsid w:val="005C263D"/>
    <w:rsid w:val="005C5674"/>
    <w:rsid w:val="005F3F56"/>
    <w:rsid w:val="00602387"/>
    <w:rsid w:val="00613F41"/>
    <w:rsid w:val="0061446A"/>
    <w:rsid w:val="006158DE"/>
    <w:rsid w:val="006431DA"/>
    <w:rsid w:val="00655D4A"/>
    <w:rsid w:val="00662FE9"/>
    <w:rsid w:val="00674D09"/>
    <w:rsid w:val="006874A7"/>
    <w:rsid w:val="006A5A0B"/>
    <w:rsid w:val="006B4230"/>
    <w:rsid w:val="006C0F42"/>
    <w:rsid w:val="006F7B37"/>
    <w:rsid w:val="0070568C"/>
    <w:rsid w:val="00712808"/>
    <w:rsid w:val="00712A83"/>
    <w:rsid w:val="00721462"/>
    <w:rsid w:val="00740086"/>
    <w:rsid w:val="00772B9F"/>
    <w:rsid w:val="00785214"/>
    <w:rsid w:val="007D6F2B"/>
    <w:rsid w:val="007E6BE4"/>
    <w:rsid w:val="007E75F5"/>
    <w:rsid w:val="007F3050"/>
    <w:rsid w:val="007F3A2A"/>
    <w:rsid w:val="00823322"/>
    <w:rsid w:val="00824C30"/>
    <w:rsid w:val="0089143D"/>
    <w:rsid w:val="0089218D"/>
    <w:rsid w:val="008A13EA"/>
    <w:rsid w:val="008C11F5"/>
    <w:rsid w:val="008C4DFF"/>
    <w:rsid w:val="008C5313"/>
    <w:rsid w:val="008D7188"/>
    <w:rsid w:val="008E2E6E"/>
    <w:rsid w:val="008E61AD"/>
    <w:rsid w:val="008E7406"/>
    <w:rsid w:val="008F63B6"/>
    <w:rsid w:val="00920EF6"/>
    <w:rsid w:val="009221BF"/>
    <w:rsid w:val="009258EB"/>
    <w:rsid w:val="00927C47"/>
    <w:rsid w:val="00935940"/>
    <w:rsid w:val="00941DC4"/>
    <w:rsid w:val="00943782"/>
    <w:rsid w:val="009467BC"/>
    <w:rsid w:val="00966FD9"/>
    <w:rsid w:val="00967C7B"/>
    <w:rsid w:val="00975339"/>
    <w:rsid w:val="00976AB6"/>
    <w:rsid w:val="00977BE8"/>
    <w:rsid w:val="0098018C"/>
    <w:rsid w:val="009A6ECF"/>
    <w:rsid w:val="009C6C3F"/>
    <w:rsid w:val="009D1CC0"/>
    <w:rsid w:val="009F4FAA"/>
    <w:rsid w:val="00A14DA9"/>
    <w:rsid w:val="00A20F13"/>
    <w:rsid w:val="00A31E5A"/>
    <w:rsid w:val="00A37A0B"/>
    <w:rsid w:val="00A40659"/>
    <w:rsid w:val="00A41BBA"/>
    <w:rsid w:val="00A51012"/>
    <w:rsid w:val="00A61CCC"/>
    <w:rsid w:val="00A6380E"/>
    <w:rsid w:val="00A87CE9"/>
    <w:rsid w:val="00AB2103"/>
    <w:rsid w:val="00AC25FA"/>
    <w:rsid w:val="00AE143D"/>
    <w:rsid w:val="00AF6C60"/>
    <w:rsid w:val="00B066C7"/>
    <w:rsid w:val="00B27E99"/>
    <w:rsid w:val="00B34575"/>
    <w:rsid w:val="00B460E7"/>
    <w:rsid w:val="00B475F7"/>
    <w:rsid w:val="00B535D7"/>
    <w:rsid w:val="00B74563"/>
    <w:rsid w:val="00BC6116"/>
    <w:rsid w:val="00C030E2"/>
    <w:rsid w:val="00C33B9B"/>
    <w:rsid w:val="00C4551E"/>
    <w:rsid w:val="00C53380"/>
    <w:rsid w:val="00C633BB"/>
    <w:rsid w:val="00C813A1"/>
    <w:rsid w:val="00C821AE"/>
    <w:rsid w:val="00CB606D"/>
    <w:rsid w:val="00CD298D"/>
    <w:rsid w:val="00CD69D3"/>
    <w:rsid w:val="00CF444A"/>
    <w:rsid w:val="00D045A3"/>
    <w:rsid w:val="00D20379"/>
    <w:rsid w:val="00D319D8"/>
    <w:rsid w:val="00D6487B"/>
    <w:rsid w:val="00D652C8"/>
    <w:rsid w:val="00D811F4"/>
    <w:rsid w:val="00D87916"/>
    <w:rsid w:val="00DA34D0"/>
    <w:rsid w:val="00DC5A6A"/>
    <w:rsid w:val="00DC5FB8"/>
    <w:rsid w:val="00DD5DD4"/>
    <w:rsid w:val="00E07F1D"/>
    <w:rsid w:val="00E11D24"/>
    <w:rsid w:val="00E17BC6"/>
    <w:rsid w:val="00E20DFF"/>
    <w:rsid w:val="00E51603"/>
    <w:rsid w:val="00E647D1"/>
    <w:rsid w:val="00E66F2F"/>
    <w:rsid w:val="00E7399A"/>
    <w:rsid w:val="00E74A55"/>
    <w:rsid w:val="00E752F5"/>
    <w:rsid w:val="00E845C5"/>
    <w:rsid w:val="00E90C79"/>
    <w:rsid w:val="00E93FB8"/>
    <w:rsid w:val="00EA6DBA"/>
    <w:rsid w:val="00EB22A4"/>
    <w:rsid w:val="00EB4BAE"/>
    <w:rsid w:val="00EB7979"/>
    <w:rsid w:val="00EC6B88"/>
    <w:rsid w:val="00EE2B17"/>
    <w:rsid w:val="00EF5D8B"/>
    <w:rsid w:val="00F02F5A"/>
    <w:rsid w:val="00F1230C"/>
    <w:rsid w:val="00F13DA3"/>
    <w:rsid w:val="00F75F69"/>
    <w:rsid w:val="00F824F1"/>
    <w:rsid w:val="00FA4D69"/>
    <w:rsid w:val="00FF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1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44">
    <w:name w:val="rvts44"/>
    <w:basedOn w:val="a0"/>
    <w:rsid w:val="00E752F5"/>
  </w:style>
  <w:style w:type="character" w:customStyle="1" w:styleId="apple-converted-space">
    <w:name w:val="apple-converted-space"/>
    <w:basedOn w:val="a0"/>
    <w:rsid w:val="00E752F5"/>
  </w:style>
  <w:style w:type="paragraph" w:customStyle="1" w:styleId="rvps2">
    <w:name w:val="rvps2"/>
    <w:basedOn w:val="a"/>
    <w:rsid w:val="00E752F5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752F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533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5339"/>
    <w:rPr>
      <w:lang w:val="uk-UA"/>
    </w:rPr>
  </w:style>
  <w:style w:type="paragraph" w:styleId="a6">
    <w:name w:val="footer"/>
    <w:basedOn w:val="a"/>
    <w:link w:val="a7"/>
    <w:uiPriority w:val="99"/>
    <w:unhideWhenUsed/>
    <w:rsid w:val="0097533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5339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E739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99A"/>
    <w:rPr>
      <w:rFonts w:ascii="Tahoma" w:hAnsi="Tahoma" w:cs="Tahoma"/>
      <w:sz w:val="16"/>
      <w:szCs w:val="16"/>
      <w:lang w:val="uk-UA"/>
    </w:rPr>
  </w:style>
  <w:style w:type="paragraph" w:styleId="aa">
    <w:name w:val="No Spacing"/>
    <w:link w:val="ab"/>
    <w:qFormat/>
    <w:rsid w:val="00D6487B"/>
    <w:pPr>
      <w:jc w:val="left"/>
    </w:pPr>
    <w:rPr>
      <w:rFonts w:eastAsia="Calibri" w:cs="Calibri"/>
      <w:szCs w:val="22"/>
      <w:lang w:val="uk-UA"/>
    </w:rPr>
  </w:style>
  <w:style w:type="paragraph" w:styleId="ac">
    <w:name w:val="List Paragraph"/>
    <w:basedOn w:val="a"/>
    <w:uiPriority w:val="34"/>
    <w:qFormat/>
    <w:rsid w:val="0070568C"/>
    <w:pPr>
      <w:ind w:left="720"/>
      <w:contextualSpacing/>
    </w:pPr>
  </w:style>
  <w:style w:type="character" w:customStyle="1" w:styleId="ab">
    <w:name w:val="Без интервала Знак"/>
    <w:link w:val="aa"/>
    <w:locked/>
    <w:rsid w:val="00376BD3"/>
    <w:rPr>
      <w:rFonts w:eastAsia="Calibri" w:cs="Calibri"/>
      <w:szCs w:val="2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465C-26A8-4CB3-ABDF-0A076E16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2122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Бардаченко (VRU-GAMEMAX2-03 - l.bardachenko)</cp:lastModifiedBy>
  <cp:revision>2</cp:revision>
  <cp:lastPrinted>2023-12-07T12:01:00Z</cp:lastPrinted>
  <dcterms:created xsi:type="dcterms:W3CDTF">2023-12-06T09:22:00Z</dcterms:created>
  <dcterms:modified xsi:type="dcterms:W3CDTF">2023-12-07T13:34:00Z</dcterms:modified>
</cp:coreProperties>
</file>