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FB" w:rsidRDefault="00B55FFB"/>
    <w:p w:rsidR="00725009" w:rsidRPr="009970FC" w:rsidRDefault="00725009" w:rsidP="00725009">
      <w:pPr>
        <w:rPr>
          <w:rFonts w:ascii="Times New Roman" w:eastAsia="Times New Roman" w:hAnsi="Times New Roman"/>
          <w:sz w:val="28"/>
          <w:szCs w:val="28"/>
          <w:lang w:val="ru-RU" w:eastAsia="ru-RU"/>
        </w:rPr>
      </w:pPr>
      <w:r w:rsidRPr="009970FC">
        <w:rPr>
          <w:rFonts w:ascii="Times New Roman" w:eastAsia="Times New Roman" w:hAnsi="Times New Roman"/>
          <w:noProof/>
          <w:sz w:val="28"/>
          <w:szCs w:val="28"/>
          <w:lang w:eastAsia="uk-UA"/>
        </w:rPr>
        <w:drawing>
          <wp:anchor distT="0" distB="0" distL="114300" distR="114300" simplePos="0" relativeHeight="251659264" behindDoc="0" locked="0" layoutInCell="1" allowOverlap="1" wp14:anchorId="6CACA4FE" wp14:editId="3642A5E6">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5009" w:rsidRPr="009970FC" w:rsidRDefault="00725009" w:rsidP="00725009">
      <w:pPr>
        <w:spacing w:before="360" w:after="60" w:line="228" w:lineRule="auto"/>
        <w:jc w:val="center"/>
        <w:rPr>
          <w:rFonts w:ascii="AcademyC" w:eastAsia="Times New Roman" w:hAnsi="AcademyC" w:cs="Calibri"/>
          <w:b/>
          <w:color w:val="002060"/>
          <w:sz w:val="24"/>
        </w:rPr>
      </w:pPr>
      <w:r w:rsidRPr="009970FC">
        <w:rPr>
          <w:rFonts w:ascii="AcademyC" w:eastAsia="Times New Roman" w:hAnsi="AcademyC" w:cs="Calibri"/>
          <w:b/>
          <w:color w:val="002060"/>
          <w:sz w:val="28"/>
        </w:rPr>
        <w:t xml:space="preserve">УКРАЇНА </w:t>
      </w:r>
    </w:p>
    <w:p w:rsidR="00725009" w:rsidRPr="009970FC" w:rsidRDefault="00725009" w:rsidP="00725009">
      <w:pPr>
        <w:spacing w:after="60" w:line="228" w:lineRule="auto"/>
        <w:jc w:val="center"/>
        <w:rPr>
          <w:rFonts w:ascii="AcademyC" w:eastAsia="Times New Roman" w:hAnsi="AcademyC" w:cs="Calibri"/>
          <w:b/>
          <w:color w:val="002060"/>
          <w:sz w:val="28"/>
          <w:szCs w:val="28"/>
        </w:rPr>
      </w:pPr>
      <w:r w:rsidRPr="009970FC">
        <w:rPr>
          <w:rFonts w:ascii="AcademyC" w:eastAsia="Times New Roman" w:hAnsi="AcademyC" w:cs="Calibri"/>
          <w:b/>
          <w:color w:val="002060"/>
          <w:sz w:val="28"/>
          <w:szCs w:val="28"/>
        </w:rPr>
        <w:t xml:space="preserve">ВИЩА  РАДА  ПРАВОСУДДЯ                </w:t>
      </w:r>
    </w:p>
    <w:p w:rsidR="00725009" w:rsidRPr="009970FC" w:rsidRDefault="00725009" w:rsidP="00725009">
      <w:pPr>
        <w:spacing w:after="240" w:line="228" w:lineRule="auto"/>
        <w:jc w:val="center"/>
        <w:rPr>
          <w:rFonts w:ascii="AcademyC" w:eastAsia="Times New Roman" w:hAnsi="AcademyC" w:cs="Calibri"/>
          <w:b/>
          <w:color w:val="002060"/>
          <w:sz w:val="28"/>
          <w:szCs w:val="28"/>
        </w:rPr>
      </w:pPr>
      <w:r w:rsidRPr="009970FC">
        <w:rPr>
          <w:rFonts w:ascii="AcademyC" w:eastAsia="Times New Roman" w:hAnsi="AcademyC" w:cs="Calibri"/>
          <w:b/>
          <w:color w:val="002060"/>
          <w:sz w:val="28"/>
          <w:szCs w:val="28"/>
        </w:rPr>
        <w:t>РІШЕННЯ</w:t>
      </w: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333853" w:rsidTr="00446DB6">
        <w:tc>
          <w:tcPr>
            <w:tcW w:w="2958" w:type="dxa"/>
            <w:shd w:val="clear" w:color="auto" w:fill="FFFFFF"/>
            <w:tcMar>
              <w:top w:w="0" w:type="dxa"/>
              <w:left w:w="108" w:type="dxa"/>
              <w:bottom w:w="0" w:type="dxa"/>
              <w:right w:w="108" w:type="dxa"/>
            </w:tcMar>
          </w:tcPr>
          <w:p w:rsidR="00333853" w:rsidRPr="00417358" w:rsidRDefault="00417358" w:rsidP="00DB5F7A">
            <w:pPr>
              <w:spacing w:line="276" w:lineRule="auto"/>
              <w:ind w:right="-2"/>
              <w:rPr>
                <w:rFonts w:ascii="Times New Roman" w:hAnsi="Times New Roman"/>
                <w:sz w:val="28"/>
                <w:szCs w:val="28"/>
              </w:rPr>
            </w:pPr>
            <w:r>
              <w:rPr>
                <w:rFonts w:ascii="Times New Roman" w:hAnsi="Times New Roman"/>
                <w:sz w:val="28"/>
                <w:szCs w:val="28"/>
                <w:lang w:val="en-US"/>
              </w:rPr>
              <w:t xml:space="preserve">23 квітня 2024 року                                      </w:t>
            </w:r>
          </w:p>
        </w:tc>
        <w:tc>
          <w:tcPr>
            <w:tcW w:w="3120" w:type="dxa"/>
            <w:shd w:val="clear" w:color="auto" w:fill="FFFFFF"/>
            <w:tcMar>
              <w:top w:w="0" w:type="dxa"/>
              <w:left w:w="108" w:type="dxa"/>
              <w:bottom w:w="0" w:type="dxa"/>
              <w:right w:w="108" w:type="dxa"/>
            </w:tcMar>
          </w:tcPr>
          <w:p w:rsidR="00333853" w:rsidRDefault="00333853">
            <w:pPr>
              <w:spacing w:line="276" w:lineRule="auto"/>
              <w:ind w:right="-2"/>
              <w:jc w:val="center"/>
            </w:pPr>
          </w:p>
        </w:tc>
        <w:tc>
          <w:tcPr>
            <w:tcW w:w="3452" w:type="dxa"/>
            <w:shd w:val="clear" w:color="auto" w:fill="FFFFFF"/>
            <w:tcMar>
              <w:top w:w="0" w:type="dxa"/>
              <w:left w:w="108" w:type="dxa"/>
              <w:bottom w:w="0" w:type="dxa"/>
              <w:right w:w="108" w:type="dxa"/>
            </w:tcMar>
          </w:tcPr>
          <w:p w:rsidR="00333853" w:rsidRDefault="00417358" w:rsidP="00DB5F7A">
            <w:pPr>
              <w:spacing w:line="276" w:lineRule="auto"/>
              <w:ind w:right="-2"/>
              <w:jc w:val="right"/>
              <w:rPr>
                <w:rFonts w:ascii="Times New Roman" w:hAnsi="Times New Roman"/>
                <w:sz w:val="28"/>
                <w:szCs w:val="28"/>
              </w:rPr>
            </w:pPr>
            <w:r>
              <w:rPr>
                <w:rFonts w:ascii="Times New Roman" w:hAnsi="Times New Roman"/>
                <w:sz w:val="28"/>
                <w:szCs w:val="28"/>
              </w:rPr>
              <w:t>№ 1222/0/15-24</w:t>
            </w:r>
          </w:p>
        </w:tc>
      </w:tr>
    </w:tbl>
    <w:p w:rsidR="00960690" w:rsidRDefault="00960690" w:rsidP="008A2A4F">
      <w:pPr>
        <w:rPr>
          <w:rFonts w:ascii="Times New Roman" w:eastAsia="Arial" w:hAnsi="Times New Roman"/>
          <w:sz w:val="20"/>
          <w:szCs w:val="20"/>
        </w:rPr>
      </w:pPr>
    </w:p>
    <w:tbl>
      <w:tblPr>
        <w:tblW w:w="4503" w:type="dxa"/>
        <w:tblLook w:val="04A0" w:firstRow="1" w:lastRow="0" w:firstColumn="1" w:lastColumn="0" w:noHBand="0" w:noVBand="1"/>
      </w:tblPr>
      <w:tblGrid>
        <w:gridCol w:w="4503"/>
      </w:tblGrid>
      <w:tr w:rsidR="008A2A4F" w:rsidTr="00757079">
        <w:tc>
          <w:tcPr>
            <w:tcW w:w="4503" w:type="dxa"/>
            <w:hideMark/>
          </w:tcPr>
          <w:p w:rsidR="008A2A4F" w:rsidRDefault="008A2A4F" w:rsidP="00FE124F">
            <w:pPr>
              <w:ind w:right="317"/>
              <w:jc w:val="both"/>
              <w:rPr>
                <w:rFonts w:ascii="Times New Roman" w:hAnsi="Times New Roman"/>
                <w:b/>
                <w:color w:val="FF0000"/>
                <w:sz w:val="24"/>
                <w:szCs w:val="24"/>
                <w:lang w:eastAsia="ru-RU"/>
              </w:rPr>
            </w:pPr>
            <w:r>
              <w:rPr>
                <w:rFonts w:ascii="Times New Roman" w:hAnsi="Times New Roman"/>
                <w:b/>
                <w:sz w:val="24"/>
                <w:szCs w:val="24"/>
                <w:lang w:eastAsia="ru-RU"/>
              </w:rPr>
              <w:t xml:space="preserve">Про звільнення </w:t>
            </w:r>
            <w:r w:rsidR="00FE124F">
              <w:rPr>
                <w:rFonts w:ascii="Times New Roman" w:hAnsi="Times New Roman"/>
                <w:b/>
                <w:sz w:val="24"/>
                <w:szCs w:val="24"/>
                <w:lang w:eastAsia="ru-RU"/>
              </w:rPr>
              <w:t>Канурної О.Д.</w:t>
            </w:r>
            <w:r>
              <w:rPr>
                <w:rFonts w:ascii="Times New Roman" w:hAnsi="Times New Roman"/>
                <w:b/>
                <w:sz w:val="24"/>
                <w:szCs w:val="24"/>
                <w:lang w:eastAsia="ru-RU"/>
              </w:rPr>
              <w:t xml:space="preserve"> з посади судді </w:t>
            </w:r>
            <w:r w:rsidR="00FE124F">
              <w:rPr>
                <w:rFonts w:ascii="Times New Roman" w:hAnsi="Times New Roman"/>
                <w:b/>
                <w:sz w:val="24"/>
                <w:szCs w:val="24"/>
                <w:lang w:eastAsia="ru-RU"/>
              </w:rPr>
              <w:t>Донецького апеляційного суду</w:t>
            </w:r>
            <w:r>
              <w:rPr>
                <w:rFonts w:ascii="Times New Roman" w:hAnsi="Times New Roman"/>
                <w:b/>
                <w:sz w:val="24"/>
                <w:szCs w:val="24"/>
                <w:lang w:eastAsia="ru-RU"/>
              </w:rPr>
              <w:t xml:space="preserve"> у зв’язку з поданням заяви про відставку  </w:t>
            </w:r>
          </w:p>
        </w:tc>
      </w:tr>
    </w:tbl>
    <w:p w:rsidR="008A2A4F" w:rsidRDefault="008A2A4F" w:rsidP="008A2A4F">
      <w:pPr>
        <w:jc w:val="both"/>
        <w:rPr>
          <w:rFonts w:ascii="Times New Roman" w:hAnsi="Times New Roman"/>
          <w:sz w:val="28"/>
          <w:szCs w:val="28"/>
        </w:rPr>
      </w:pPr>
    </w:p>
    <w:p w:rsidR="008A2A4F" w:rsidRDefault="008A2A4F" w:rsidP="008A2A4F">
      <w:pPr>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заяву та додані до неї документи про звільнення </w:t>
      </w:r>
      <w:r w:rsidR="0066617B">
        <w:rPr>
          <w:rFonts w:ascii="Times New Roman" w:hAnsi="Times New Roman"/>
          <w:sz w:val="28"/>
          <w:szCs w:val="28"/>
        </w:rPr>
        <w:t>Канурної Ольги Дем’янівни</w:t>
      </w:r>
      <w:r w:rsidR="0049165D">
        <w:rPr>
          <w:rFonts w:ascii="Times New Roman" w:hAnsi="Times New Roman"/>
          <w:sz w:val="28"/>
          <w:szCs w:val="28"/>
        </w:rPr>
        <w:t xml:space="preserve"> </w:t>
      </w:r>
      <w:r>
        <w:rPr>
          <w:rFonts w:ascii="Times New Roman" w:hAnsi="Times New Roman"/>
          <w:sz w:val="28"/>
          <w:szCs w:val="28"/>
        </w:rPr>
        <w:t xml:space="preserve">з посади судді </w:t>
      </w:r>
      <w:r w:rsidR="0066617B">
        <w:rPr>
          <w:rFonts w:ascii="Times New Roman" w:hAnsi="Times New Roman"/>
          <w:sz w:val="28"/>
          <w:szCs w:val="28"/>
        </w:rPr>
        <w:t>Донецького апеляційного суду</w:t>
      </w:r>
      <w:r w:rsidRPr="0049165D">
        <w:rPr>
          <w:rFonts w:ascii="Times New Roman" w:hAnsi="Times New Roman"/>
          <w:sz w:val="28"/>
          <w:szCs w:val="28"/>
        </w:rPr>
        <w:t xml:space="preserve"> </w:t>
      </w:r>
      <w:r>
        <w:rPr>
          <w:rFonts w:ascii="Times New Roman" w:hAnsi="Times New Roman"/>
          <w:sz w:val="28"/>
          <w:szCs w:val="28"/>
        </w:rPr>
        <w:t xml:space="preserve">у відставку, </w:t>
      </w:r>
    </w:p>
    <w:p w:rsidR="008A2A4F" w:rsidRDefault="008A2A4F" w:rsidP="008A2A4F">
      <w:pPr>
        <w:ind w:firstLine="567"/>
        <w:jc w:val="both"/>
        <w:rPr>
          <w:rFonts w:ascii="Times New Roman" w:hAnsi="Times New Roman"/>
          <w:sz w:val="28"/>
          <w:szCs w:val="28"/>
        </w:rPr>
      </w:pPr>
    </w:p>
    <w:p w:rsidR="008A2A4F" w:rsidRDefault="008A2A4F" w:rsidP="008A2A4F">
      <w:pPr>
        <w:ind w:firstLine="567"/>
        <w:jc w:val="center"/>
        <w:rPr>
          <w:rFonts w:ascii="Times New Roman" w:hAnsi="Times New Roman"/>
          <w:b/>
          <w:sz w:val="28"/>
          <w:szCs w:val="28"/>
        </w:rPr>
      </w:pPr>
      <w:r>
        <w:rPr>
          <w:rFonts w:ascii="Times New Roman" w:hAnsi="Times New Roman"/>
          <w:b/>
          <w:sz w:val="28"/>
          <w:szCs w:val="28"/>
        </w:rPr>
        <w:t>встановила:</w:t>
      </w:r>
    </w:p>
    <w:p w:rsidR="008A2A4F" w:rsidRDefault="008A2A4F" w:rsidP="008A2A4F">
      <w:pPr>
        <w:ind w:firstLine="567"/>
        <w:jc w:val="center"/>
        <w:rPr>
          <w:rFonts w:ascii="Times New Roman" w:hAnsi="Times New Roman"/>
        </w:rPr>
      </w:pPr>
    </w:p>
    <w:p w:rsidR="008C414D" w:rsidRDefault="00305FA8" w:rsidP="008C414D">
      <w:pPr>
        <w:ind w:right="-1"/>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до</w:t>
      </w:r>
      <w:r w:rsidR="008C414D" w:rsidRPr="008C414D">
        <w:rPr>
          <w:rFonts w:ascii="Times New Roman" w:eastAsia="Times New Roman" w:hAnsi="Times New Roman"/>
          <w:sz w:val="28"/>
          <w:szCs w:val="28"/>
          <w:shd w:val="clear" w:color="auto" w:fill="FFFFFF"/>
          <w:lang w:eastAsia="ru-RU"/>
        </w:rPr>
        <w:t xml:space="preserve"> Вищої ради правосуддя </w:t>
      </w:r>
      <w:r>
        <w:rPr>
          <w:rFonts w:ascii="Times New Roman" w:eastAsia="Times New Roman" w:hAnsi="Times New Roman"/>
          <w:sz w:val="28"/>
          <w:szCs w:val="28"/>
          <w:shd w:val="clear" w:color="auto" w:fill="FFFFFF"/>
          <w:lang w:eastAsia="ru-RU"/>
        </w:rPr>
        <w:t>20 березня</w:t>
      </w:r>
      <w:r w:rsidR="008C414D" w:rsidRPr="008C414D">
        <w:rPr>
          <w:rFonts w:ascii="Times New Roman" w:eastAsia="Times New Roman" w:hAnsi="Times New Roman"/>
          <w:sz w:val="28"/>
          <w:szCs w:val="28"/>
          <w:shd w:val="clear" w:color="auto" w:fill="FFFFFF"/>
          <w:lang w:eastAsia="ru-RU"/>
        </w:rPr>
        <w:t xml:space="preserve"> 202</w:t>
      </w:r>
      <w:r>
        <w:rPr>
          <w:rFonts w:ascii="Times New Roman" w:eastAsia="Times New Roman" w:hAnsi="Times New Roman"/>
          <w:sz w:val="28"/>
          <w:szCs w:val="28"/>
          <w:shd w:val="clear" w:color="auto" w:fill="FFFFFF"/>
          <w:lang w:eastAsia="ru-RU"/>
        </w:rPr>
        <w:t>4</w:t>
      </w:r>
      <w:r w:rsidR="008C414D" w:rsidRPr="008C414D">
        <w:rPr>
          <w:rFonts w:ascii="Times New Roman" w:eastAsia="Times New Roman" w:hAnsi="Times New Roman"/>
          <w:sz w:val="28"/>
          <w:szCs w:val="28"/>
          <w:shd w:val="clear" w:color="auto" w:fill="FFFFFF"/>
          <w:lang w:eastAsia="ru-RU"/>
        </w:rPr>
        <w:t xml:space="preserve"> року</w:t>
      </w:r>
      <w:r>
        <w:rPr>
          <w:rFonts w:ascii="Times New Roman" w:eastAsia="Times New Roman" w:hAnsi="Times New Roman"/>
          <w:sz w:val="28"/>
          <w:szCs w:val="28"/>
          <w:shd w:val="clear" w:color="auto" w:fill="FFFFFF"/>
          <w:lang w:eastAsia="ru-RU"/>
        </w:rPr>
        <w:t xml:space="preserve"> (</w:t>
      </w:r>
      <w:r w:rsidR="00DC5749">
        <w:rPr>
          <w:rFonts w:ascii="Times New Roman" w:eastAsia="Times New Roman" w:hAnsi="Times New Roman"/>
          <w:sz w:val="28"/>
          <w:szCs w:val="28"/>
          <w:shd w:val="clear" w:color="auto" w:fill="FFFFFF"/>
          <w:lang w:eastAsia="ru-RU"/>
        </w:rPr>
        <w:t>в</w:t>
      </w:r>
      <w:r>
        <w:rPr>
          <w:rFonts w:ascii="Times New Roman" w:eastAsia="Times New Roman" w:hAnsi="Times New Roman"/>
          <w:sz w:val="28"/>
          <w:szCs w:val="28"/>
          <w:shd w:val="clear" w:color="auto" w:fill="FFFFFF"/>
          <w:lang w:eastAsia="ru-RU"/>
        </w:rPr>
        <w:t>х. № 1278</w:t>
      </w:r>
      <w:r w:rsidR="008C414D" w:rsidRPr="008C414D">
        <w:rPr>
          <w:rFonts w:ascii="Times New Roman" w:eastAsia="Times New Roman" w:hAnsi="Times New Roman"/>
          <w:sz w:val="28"/>
          <w:szCs w:val="28"/>
          <w:shd w:val="clear" w:color="auto" w:fill="FFFFFF"/>
          <w:lang w:eastAsia="ru-RU"/>
        </w:rPr>
        <w:t>/0/6-2</w:t>
      </w:r>
      <w:r>
        <w:rPr>
          <w:rFonts w:ascii="Times New Roman" w:eastAsia="Times New Roman" w:hAnsi="Times New Roman"/>
          <w:sz w:val="28"/>
          <w:szCs w:val="28"/>
          <w:shd w:val="clear" w:color="auto" w:fill="FFFFFF"/>
          <w:lang w:eastAsia="ru-RU"/>
        </w:rPr>
        <w:t>4</w:t>
      </w:r>
      <w:r w:rsidR="00DC5749">
        <w:rPr>
          <w:rFonts w:ascii="Times New Roman" w:eastAsia="Times New Roman" w:hAnsi="Times New Roman"/>
          <w:sz w:val="28"/>
          <w:szCs w:val="28"/>
          <w:shd w:val="clear" w:color="auto" w:fill="FFFFFF"/>
          <w:lang w:eastAsia="ru-RU"/>
        </w:rPr>
        <w:t>)</w:t>
      </w:r>
      <w:r w:rsidR="008C414D" w:rsidRPr="008C414D">
        <w:rPr>
          <w:rFonts w:ascii="Times New Roman" w:eastAsia="Times New Roman" w:hAnsi="Times New Roman"/>
          <w:sz w:val="28"/>
          <w:szCs w:val="28"/>
          <w:shd w:val="clear" w:color="auto" w:fill="FFFFFF"/>
          <w:lang w:eastAsia="ru-RU"/>
        </w:rPr>
        <w:t xml:space="preserve"> надійшл</w:t>
      </w:r>
      <w:r w:rsidR="00CD5ED1">
        <w:rPr>
          <w:rFonts w:ascii="Times New Roman" w:eastAsia="Times New Roman" w:hAnsi="Times New Roman"/>
          <w:sz w:val="28"/>
          <w:szCs w:val="28"/>
          <w:shd w:val="clear" w:color="auto" w:fill="FFFFFF"/>
          <w:lang w:eastAsia="ru-RU"/>
        </w:rPr>
        <w:t>и</w:t>
      </w:r>
      <w:r w:rsidR="008C414D" w:rsidRPr="008C414D">
        <w:rPr>
          <w:rFonts w:ascii="Times New Roman" w:eastAsia="Times New Roman" w:hAnsi="Times New Roman"/>
          <w:sz w:val="28"/>
          <w:szCs w:val="28"/>
          <w:shd w:val="clear" w:color="auto" w:fill="FFFFFF"/>
          <w:lang w:eastAsia="ru-RU"/>
        </w:rPr>
        <w:t xml:space="preserve"> заява судді </w:t>
      </w:r>
      <w:r>
        <w:rPr>
          <w:rFonts w:ascii="Times New Roman" w:eastAsia="Times New Roman" w:hAnsi="Times New Roman"/>
          <w:sz w:val="28"/>
          <w:szCs w:val="28"/>
          <w:shd w:val="clear" w:color="auto" w:fill="FFFFFF"/>
          <w:lang w:eastAsia="ru-RU"/>
        </w:rPr>
        <w:t>Донецького апеляційного суду</w:t>
      </w:r>
      <w:r w:rsidR="008C414D" w:rsidRPr="008C414D">
        <w:rPr>
          <w:rFonts w:ascii="Times New Roman" w:eastAsia="Times New Roman" w:hAnsi="Times New Roman"/>
          <w:sz w:val="28"/>
          <w:szCs w:val="28"/>
          <w:shd w:val="clear" w:color="auto" w:fill="FFFFFF"/>
          <w:lang w:eastAsia="ru-RU"/>
        </w:rPr>
        <w:t xml:space="preserve"> </w:t>
      </w:r>
      <w:r w:rsidR="00EE2270">
        <w:rPr>
          <w:rFonts w:ascii="Times New Roman" w:eastAsia="Times New Roman" w:hAnsi="Times New Roman"/>
          <w:sz w:val="28"/>
          <w:szCs w:val="28"/>
          <w:shd w:val="clear" w:color="auto" w:fill="FFFFFF"/>
          <w:lang w:eastAsia="ru-RU"/>
        </w:rPr>
        <w:t xml:space="preserve">(відряджена до Дніпровського апеляційного суду) </w:t>
      </w:r>
      <w:r>
        <w:rPr>
          <w:rFonts w:ascii="Times New Roman" w:eastAsia="Times New Roman" w:hAnsi="Times New Roman"/>
          <w:sz w:val="28"/>
          <w:szCs w:val="28"/>
          <w:shd w:val="clear" w:color="auto" w:fill="FFFFFF"/>
          <w:lang w:eastAsia="ru-RU"/>
        </w:rPr>
        <w:t>Канурної О.Д.</w:t>
      </w:r>
      <w:r w:rsidR="008C414D" w:rsidRPr="008C414D">
        <w:rPr>
          <w:rFonts w:ascii="Times New Roman" w:eastAsia="Times New Roman" w:hAnsi="Times New Roman"/>
          <w:sz w:val="28"/>
          <w:szCs w:val="28"/>
          <w:shd w:val="clear" w:color="auto" w:fill="FFFFFF"/>
          <w:lang w:eastAsia="ru-RU"/>
        </w:rPr>
        <w:t xml:space="preserve"> від </w:t>
      </w:r>
      <w:r>
        <w:rPr>
          <w:rFonts w:ascii="Times New Roman" w:eastAsia="Times New Roman" w:hAnsi="Times New Roman"/>
          <w:sz w:val="28"/>
          <w:szCs w:val="28"/>
          <w:shd w:val="clear" w:color="auto" w:fill="FFFFFF"/>
          <w:lang w:eastAsia="ru-RU"/>
        </w:rPr>
        <w:t>1</w:t>
      </w:r>
      <w:r w:rsidR="008C414D" w:rsidRPr="008C414D">
        <w:rPr>
          <w:rFonts w:ascii="Times New Roman" w:eastAsia="Times New Roman" w:hAnsi="Times New Roman"/>
          <w:sz w:val="28"/>
          <w:szCs w:val="28"/>
          <w:shd w:val="clear" w:color="auto" w:fill="FFFFFF"/>
          <w:lang w:eastAsia="ru-RU"/>
        </w:rPr>
        <w:t xml:space="preserve">9 </w:t>
      </w:r>
      <w:r>
        <w:rPr>
          <w:rFonts w:ascii="Times New Roman" w:eastAsia="Times New Roman" w:hAnsi="Times New Roman"/>
          <w:sz w:val="28"/>
          <w:szCs w:val="28"/>
          <w:shd w:val="clear" w:color="auto" w:fill="FFFFFF"/>
          <w:lang w:eastAsia="ru-RU"/>
        </w:rPr>
        <w:t>березня</w:t>
      </w:r>
      <w:r w:rsidR="00EE2270">
        <w:rPr>
          <w:rFonts w:ascii="Times New Roman" w:eastAsia="Times New Roman" w:hAnsi="Times New Roman"/>
          <w:sz w:val="28"/>
          <w:szCs w:val="28"/>
          <w:shd w:val="clear" w:color="auto" w:fill="FFFFFF"/>
          <w:lang w:eastAsia="ru-RU"/>
        </w:rPr>
        <w:t xml:space="preserve"> </w:t>
      </w:r>
      <w:r w:rsidR="008C414D" w:rsidRPr="008C414D">
        <w:rPr>
          <w:rFonts w:ascii="Times New Roman" w:eastAsia="Times New Roman" w:hAnsi="Times New Roman"/>
          <w:sz w:val="28"/>
          <w:szCs w:val="28"/>
          <w:shd w:val="clear" w:color="auto" w:fill="FFFFFF"/>
          <w:lang w:eastAsia="ru-RU"/>
        </w:rPr>
        <w:t>202</w:t>
      </w:r>
      <w:r>
        <w:rPr>
          <w:rFonts w:ascii="Times New Roman" w:eastAsia="Times New Roman" w:hAnsi="Times New Roman"/>
          <w:sz w:val="28"/>
          <w:szCs w:val="28"/>
          <w:shd w:val="clear" w:color="auto" w:fill="FFFFFF"/>
          <w:lang w:eastAsia="ru-RU"/>
        </w:rPr>
        <w:t>4</w:t>
      </w:r>
      <w:r w:rsidR="008C414D" w:rsidRPr="008C414D">
        <w:rPr>
          <w:rFonts w:ascii="Times New Roman" w:eastAsia="Times New Roman" w:hAnsi="Times New Roman"/>
          <w:sz w:val="28"/>
          <w:szCs w:val="28"/>
          <w:shd w:val="clear" w:color="auto" w:fill="FFFFFF"/>
          <w:lang w:eastAsia="ru-RU"/>
        </w:rPr>
        <w:t xml:space="preserve"> року </w:t>
      </w:r>
      <w:r w:rsidR="008C414D" w:rsidRPr="008C414D">
        <w:rPr>
          <w:rFonts w:ascii="Times New Roman" w:eastAsia="Times New Roman" w:hAnsi="Times New Roman"/>
          <w:sz w:val="28"/>
          <w:szCs w:val="28"/>
          <w:lang w:eastAsia="ru-RU"/>
        </w:rPr>
        <w:t xml:space="preserve">про звільнення з посади судді у відставку </w:t>
      </w:r>
      <w:r w:rsidR="008C414D" w:rsidRPr="008C414D">
        <w:rPr>
          <w:rFonts w:ascii="Times New Roman" w:eastAsia="Times New Roman" w:hAnsi="Times New Roman"/>
          <w:color w:val="1D1D1B"/>
          <w:sz w:val="28"/>
          <w:szCs w:val="28"/>
          <w:shd w:val="clear" w:color="auto" w:fill="FFFFFF"/>
          <w:lang w:eastAsia="ru-RU"/>
        </w:rPr>
        <w:t>на підставі пункту</w:t>
      </w:r>
      <w:r w:rsidR="008C414D" w:rsidRPr="008C414D">
        <w:rPr>
          <w:rFonts w:ascii="Times New Roman" w:eastAsia="Times New Roman" w:hAnsi="Times New Roman"/>
          <w:sz w:val="28"/>
          <w:szCs w:val="28"/>
          <w:lang w:val="ru-RU" w:eastAsia="ru-RU"/>
        </w:rPr>
        <w:t> </w:t>
      </w:r>
      <w:r w:rsidR="008C414D" w:rsidRPr="008C414D">
        <w:rPr>
          <w:rFonts w:ascii="Times New Roman" w:eastAsia="Times New Roman" w:hAnsi="Times New Roman"/>
          <w:color w:val="1D1D1B"/>
          <w:sz w:val="28"/>
          <w:szCs w:val="28"/>
          <w:shd w:val="clear" w:color="auto" w:fill="FFFFFF"/>
          <w:lang w:eastAsia="ru-RU"/>
        </w:rPr>
        <w:t xml:space="preserve">4 частини </w:t>
      </w:r>
      <w:r w:rsidR="008C414D" w:rsidRPr="008C414D">
        <w:rPr>
          <w:rFonts w:ascii="Times New Roman" w:eastAsia="Times New Roman" w:hAnsi="Times New Roman"/>
          <w:sz w:val="28"/>
          <w:szCs w:val="28"/>
          <w:lang w:eastAsia="ru-RU"/>
        </w:rPr>
        <w:t xml:space="preserve">шостої статті 126 Конституції України, а також документи, що підтверджують право судді на відставку та відповідний стаж </w:t>
      </w:r>
      <w:r w:rsidR="008C414D" w:rsidRPr="008C414D">
        <w:rPr>
          <w:rFonts w:ascii="Times New Roman" w:eastAsia="Times New Roman" w:hAnsi="Times New Roman"/>
          <w:sz w:val="28"/>
          <w:szCs w:val="28"/>
          <w:shd w:val="clear" w:color="auto" w:fill="FFFFFF"/>
          <w:lang w:eastAsia="ru-RU"/>
        </w:rPr>
        <w:t>(</w:t>
      </w:r>
      <w:r w:rsidR="00E90A9B">
        <w:rPr>
          <w:rFonts w:ascii="Times New Roman" w:eastAsia="Times New Roman" w:hAnsi="Times New Roman"/>
          <w:sz w:val="28"/>
          <w:szCs w:val="28"/>
          <w:shd w:val="clear" w:color="auto" w:fill="FFFFFF"/>
          <w:lang w:eastAsia="ru-RU"/>
        </w:rPr>
        <w:t>25 березня</w:t>
      </w:r>
      <w:r w:rsidR="008C414D" w:rsidRPr="008C414D">
        <w:rPr>
          <w:rFonts w:ascii="Times New Roman" w:eastAsia="Times New Roman" w:hAnsi="Times New Roman"/>
          <w:sz w:val="28"/>
          <w:szCs w:val="28"/>
          <w:shd w:val="clear" w:color="auto" w:fill="FFFFFF"/>
          <w:lang w:eastAsia="ru-RU"/>
        </w:rPr>
        <w:t xml:space="preserve"> 202</w:t>
      </w:r>
      <w:r w:rsidR="00E90A9B">
        <w:rPr>
          <w:rFonts w:ascii="Times New Roman" w:eastAsia="Times New Roman" w:hAnsi="Times New Roman"/>
          <w:sz w:val="28"/>
          <w:szCs w:val="28"/>
          <w:shd w:val="clear" w:color="auto" w:fill="FFFFFF"/>
          <w:lang w:eastAsia="ru-RU"/>
        </w:rPr>
        <w:t>4 року надійшла уточнена заява</w:t>
      </w:r>
      <w:r w:rsidR="008C414D" w:rsidRPr="008C414D">
        <w:rPr>
          <w:rFonts w:ascii="Times New Roman" w:eastAsia="Times New Roman" w:hAnsi="Times New Roman"/>
          <w:sz w:val="28"/>
          <w:szCs w:val="28"/>
          <w:shd w:val="clear" w:color="auto" w:fill="FFFFFF"/>
          <w:lang w:eastAsia="ru-RU"/>
        </w:rPr>
        <w:t xml:space="preserve"> </w:t>
      </w:r>
      <w:r w:rsidR="0091263C">
        <w:rPr>
          <w:rFonts w:ascii="Times New Roman" w:eastAsia="Times New Roman" w:hAnsi="Times New Roman"/>
          <w:sz w:val="28"/>
          <w:szCs w:val="28"/>
          <w:shd w:val="clear" w:color="auto" w:fill="FFFFFF"/>
          <w:lang w:eastAsia="ru-RU"/>
        </w:rPr>
        <w:t xml:space="preserve"> про звільнення судді у відставку</w:t>
      </w:r>
      <w:r w:rsidR="008C414D" w:rsidRPr="008C414D">
        <w:rPr>
          <w:rFonts w:ascii="Times New Roman" w:eastAsia="Times New Roman" w:hAnsi="Times New Roman"/>
          <w:sz w:val="28"/>
          <w:szCs w:val="28"/>
          <w:shd w:val="clear" w:color="auto" w:fill="FFFFFF"/>
          <w:lang w:eastAsia="ru-RU"/>
        </w:rPr>
        <w:t>).</w:t>
      </w:r>
    </w:p>
    <w:p w:rsidR="00683716" w:rsidRPr="001E064C" w:rsidRDefault="00683716" w:rsidP="00683716">
      <w:pPr>
        <w:pStyle w:val="a7"/>
        <w:ind w:firstLine="567"/>
        <w:jc w:val="both"/>
      </w:pPr>
      <w:r w:rsidRPr="001E064C">
        <w:t xml:space="preserve">За результатами розгляду заяви судді </w:t>
      </w:r>
      <w:r w:rsidR="00B47F2F">
        <w:t>Донецького апеляційного суду Канурної О.Д.</w:t>
      </w:r>
      <w:r w:rsidRPr="001E064C">
        <w:t xml:space="preserve"> </w:t>
      </w:r>
      <w:r w:rsidR="00DC5749">
        <w:t>у</w:t>
      </w:r>
      <w:r w:rsidRPr="001E064C">
        <w:t>становлено таке.</w:t>
      </w:r>
    </w:p>
    <w:p w:rsidR="00CC59F4" w:rsidRPr="00147D9E" w:rsidRDefault="00ED701F" w:rsidP="00CC59F4">
      <w:pPr>
        <w:pStyle w:val="a7"/>
        <w:ind w:firstLine="567"/>
        <w:jc w:val="both"/>
        <w:rPr>
          <w:shd w:val="clear" w:color="auto" w:fill="FFFFFF"/>
        </w:rPr>
      </w:pPr>
      <w:r w:rsidRPr="00ED701F">
        <w:rPr>
          <w:rFonts w:eastAsia="Times New Roman"/>
          <w:szCs w:val="28"/>
          <w:shd w:val="clear" w:color="auto" w:fill="FFFFFF"/>
          <w:lang w:eastAsia="ru-RU"/>
        </w:rPr>
        <w:t xml:space="preserve"> </w:t>
      </w:r>
      <w:r w:rsidR="00CC59F4">
        <w:t>Канурна Ольга Дем’янівна</w:t>
      </w:r>
      <w:r w:rsidR="00CC59F4" w:rsidRPr="00147D9E">
        <w:rPr>
          <w:shd w:val="clear" w:color="auto" w:fill="FFFFFF"/>
        </w:rPr>
        <w:t xml:space="preserve">, </w:t>
      </w:r>
      <w:r w:rsidR="004E7267">
        <w:rPr>
          <w:shd w:val="clear" w:color="auto" w:fill="FFFFFF"/>
        </w:rPr>
        <w:t>____</w:t>
      </w:r>
      <w:bookmarkStart w:id="0" w:name="_GoBack"/>
      <w:bookmarkEnd w:id="0"/>
      <w:r w:rsidR="00CC59F4" w:rsidRPr="00147D9E">
        <w:rPr>
          <w:shd w:val="clear" w:color="auto" w:fill="FFFFFF"/>
        </w:rPr>
        <w:t xml:space="preserve"> року народження, громадян</w:t>
      </w:r>
      <w:r w:rsidR="00CC59F4">
        <w:rPr>
          <w:shd w:val="clear" w:color="auto" w:fill="FFFFFF"/>
        </w:rPr>
        <w:t>ка</w:t>
      </w:r>
      <w:r w:rsidR="00CC59F4" w:rsidRPr="00147D9E">
        <w:rPr>
          <w:shd w:val="clear" w:color="auto" w:fill="FFFFFF"/>
        </w:rPr>
        <w:t xml:space="preserve"> України. Указом Президента України від </w:t>
      </w:r>
      <w:r w:rsidR="00CC59F4">
        <w:rPr>
          <w:shd w:val="clear" w:color="auto" w:fill="FFFFFF"/>
        </w:rPr>
        <w:t>16 листопада 2004</w:t>
      </w:r>
      <w:r w:rsidR="00CC59F4" w:rsidRPr="00147D9E">
        <w:rPr>
          <w:shd w:val="clear" w:color="auto" w:fill="FFFFFF"/>
        </w:rPr>
        <w:t xml:space="preserve"> року № </w:t>
      </w:r>
      <w:r w:rsidR="00CC59F4">
        <w:rPr>
          <w:shd w:val="clear" w:color="auto" w:fill="FFFFFF"/>
        </w:rPr>
        <w:t>1419</w:t>
      </w:r>
      <w:r w:rsidR="00CC59F4" w:rsidRPr="00147D9E">
        <w:rPr>
          <w:shd w:val="clear" w:color="auto" w:fill="FFFFFF"/>
        </w:rPr>
        <w:t>/200</w:t>
      </w:r>
      <w:r w:rsidR="00CC59F4">
        <w:rPr>
          <w:shd w:val="clear" w:color="auto" w:fill="FFFFFF"/>
        </w:rPr>
        <w:t>4</w:t>
      </w:r>
      <w:r w:rsidR="00CC59F4" w:rsidRPr="00147D9E">
        <w:rPr>
          <w:shd w:val="clear" w:color="auto" w:fill="FFFFFF"/>
        </w:rPr>
        <w:t xml:space="preserve"> призначен</w:t>
      </w:r>
      <w:r w:rsidR="00CC59F4">
        <w:rPr>
          <w:shd w:val="clear" w:color="auto" w:fill="FFFFFF"/>
        </w:rPr>
        <w:t>а</w:t>
      </w:r>
      <w:r w:rsidR="00CC59F4" w:rsidRPr="00147D9E">
        <w:rPr>
          <w:shd w:val="clear" w:color="auto" w:fill="FFFFFF"/>
        </w:rPr>
        <w:t xml:space="preserve"> на посаду судді </w:t>
      </w:r>
      <w:r w:rsidR="00CC59F4">
        <w:t xml:space="preserve">Добропільського міськрайонного суду </w:t>
      </w:r>
      <w:r w:rsidR="009072FC">
        <w:t xml:space="preserve">Донецької області </w:t>
      </w:r>
      <w:r w:rsidR="00CC59F4" w:rsidRPr="00147D9E">
        <w:rPr>
          <w:shd w:val="clear" w:color="auto" w:fill="FFFFFF"/>
        </w:rPr>
        <w:t>строком на п’ять років.</w:t>
      </w:r>
      <w:r w:rsidR="00CC59F4">
        <w:rPr>
          <w:shd w:val="clear" w:color="auto" w:fill="FFFFFF"/>
        </w:rPr>
        <w:t xml:space="preserve"> Постановою Верховної Ради України від </w:t>
      </w:r>
      <w:r w:rsidR="009072FC">
        <w:rPr>
          <w:shd w:val="clear" w:color="auto" w:fill="FFFFFF"/>
        </w:rPr>
        <w:t xml:space="preserve">                    </w:t>
      </w:r>
      <w:r w:rsidR="00CC59F4">
        <w:rPr>
          <w:shd w:val="clear" w:color="auto" w:fill="FFFFFF"/>
        </w:rPr>
        <w:t>13 травня 2010 року № 2195-</w:t>
      </w:r>
      <w:r w:rsidR="00CC59F4">
        <w:rPr>
          <w:shd w:val="clear" w:color="auto" w:fill="FFFFFF"/>
          <w:lang w:val="en-US"/>
        </w:rPr>
        <w:t>VI</w:t>
      </w:r>
      <w:r w:rsidR="00CC59F4" w:rsidRPr="00147D9E">
        <w:rPr>
          <w:shd w:val="clear" w:color="auto" w:fill="FFFFFF"/>
        </w:rPr>
        <w:t xml:space="preserve"> </w:t>
      </w:r>
      <w:r w:rsidR="00CC59F4">
        <w:rPr>
          <w:shd w:val="clear" w:color="auto" w:fill="FFFFFF"/>
        </w:rPr>
        <w:t>обрана суддею цього суду безстроково. Постановою Верховної Ради України від 21 квітня 2011 року № 3285-</w:t>
      </w:r>
      <w:r w:rsidR="00CC59F4">
        <w:rPr>
          <w:shd w:val="clear" w:color="auto" w:fill="FFFFFF"/>
          <w:lang w:val="en-US"/>
        </w:rPr>
        <w:t>VI</w:t>
      </w:r>
      <w:r w:rsidR="00CC59F4" w:rsidRPr="006B4A13">
        <w:rPr>
          <w:shd w:val="clear" w:color="auto" w:fill="FFFFFF"/>
        </w:rPr>
        <w:t xml:space="preserve"> </w:t>
      </w:r>
      <w:r w:rsidR="00CC59F4">
        <w:rPr>
          <w:shd w:val="clear" w:color="auto" w:fill="FFFFFF"/>
        </w:rPr>
        <w:t xml:space="preserve">обрана суддею апеляційного суду Донецької області. Указом Президента України від 28 вересня 2018 року № 297/2018 переведена на роботу на посаді судді Донецького апеляційного суду. Рішенням Голови Верховного Суду від </w:t>
      </w:r>
      <w:r w:rsidR="009072FC">
        <w:rPr>
          <w:shd w:val="clear" w:color="auto" w:fill="FFFFFF"/>
        </w:rPr>
        <w:t xml:space="preserve">                              </w:t>
      </w:r>
      <w:r w:rsidR="00CC59F4">
        <w:rPr>
          <w:shd w:val="clear" w:color="auto" w:fill="FFFFFF"/>
        </w:rPr>
        <w:t>29 вересня 2022 року № 456/0/149-22 відряджена до Дніпровського апеляційного суду.</w:t>
      </w:r>
      <w:r w:rsidR="00CC59F4" w:rsidRPr="00147D9E">
        <w:rPr>
          <w:shd w:val="clear" w:color="auto" w:fill="FFFFFF"/>
        </w:rPr>
        <w:t xml:space="preserve"> </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На підставі частини першої статті 112 Закону України від 2 червня</w:t>
      </w:r>
      <w:r w:rsidRPr="00E245D2">
        <w:rPr>
          <w:rFonts w:ascii="Times New Roman" w:hAnsi="Times New Roman"/>
          <w:sz w:val="28"/>
        </w:rPr>
        <w:br/>
      </w:r>
      <w:r w:rsidRPr="00E245D2">
        <w:rPr>
          <w:rFonts w:ascii="Times New Roman" w:hAnsi="Times New Roman"/>
          <w:spacing w:val="-4"/>
          <w:sz w:val="28"/>
        </w:rPr>
        <w:t xml:space="preserve">2016 року № 1402-VIII «Про судоустрій і статус суддів» (далі – Закон </w:t>
      </w:r>
      <w:r w:rsidR="000C41DD">
        <w:rPr>
          <w:rFonts w:ascii="Times New Roman" w:hAnsi="Times New Roman"/>
          <w:spacing w:val="-4"/>
          <w:sz w:val="28"/>
        </w:rPr>
        <w:t xml:space="preserve">                                </w:t>
      </w:r>
      <w:r w:rsidRPr="00E245D2">
        <w:rPr>
          <w:rFonts w:ascii="Times New Roman" w:hAnsi="Times New Roman"/>
          <w:spacing w:val="-4"/>
          <w:sz w:val="28"/>
        </w:rPr>
        <w:t>№ 1402-VIII)</w:t>
      </w:r>
      <w:r w:rsidRPr="00E245D2">
        <w:rPr>
          <w:rFonts w:ascii="Times New Roman" w:hAnsi="Times New Roman"/>
          <w:sz w:val="28"/>
        </w:rPr>
        <w:t xml:space="preserve"> суддя може бути звільнений з посади виключно з підстав, визначених</w:t>
      </w:r>
      <w:r w:rsidR="000C41DD">
        <w:rPr>
          <w:rFonts w:ascii="Times New Roman" w:hAnsi="Times New Roman"/>
          <w:sz w:val="28"/>
        </w:rPr>
        <w:t xml:space="preserve"> </w:t>
      </w:r>
      <w:r w:rsidRPr="00E245D2">
        <w:rPr>
          <w:rFonts w:ascii="Times New Roman" w:hAnsi="Times New Roman"/>
          <w:sz w:val="28"/>
        </w:rPr>
        <w:t>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заяви про відставку.</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lastRenderedPageBreak/>
        <w:t>Відповідно до статті 131 Конституції України рішення про звільнення судді з посади ухвалює Вища рада правосуддя.</w:t>
      </w:r>
    </w:p>
    <w:p w:rsidR="00E245D2" w:rsidRPr="00E245D2" w:rsidRDefault="00E245D2" w:rsidP="00E245D2">
      <w:pPr>
        <w:ind w:right="-1" w:firstLine="567"/>
        <w:jc w:val="both"/>
        <w:rPr>
          <w:rFonts w:ascii="Times New Roman" w:eastAsia="Times New Roman" w:hAnsi="Times New Roman"/>
          <w:sz w:val="28"/>
          <w:szCs w:val="28"/>
          <w:lang w:eastAsia="ru-RU"/>
        </w:rPr>
      </w:pPr>
      <w:r w:rsidRPr="00E245D2">
        <w:rPr>
          <w:rFonts w:ascii="Times New Roman" w:eastAsia="Times New Roman" w:hAnsi="Times New Roman"/>
          <w:sz w:val="28"/>
          <w:szCs w:val="28"/>
          <w:lang w:eastAsia="ru-RU"/>
        </w:rPr>
        <w:t>Пунктом 16.3 глави 16 Регламенту Вищої ради правосуддя, затвердженого рішенням Вищої ради правосуддя від 24 січня 2017 року № 52/0/15-17</w:t>
      </w:r>
      <w:r w:rsidR="009B4CD6">
        <w:rPr>
          <w:rFonts w:ascii="Times New Roman" w:eastAsia="Times New Roman" w:hAnsi="Times New Roman"/>
          <w:sz w:val="28"/>
          <w:szCs w:val="28"/>
          <w:lang w:eastAsia="ru-RU"/>
        </w:rPr>
        <w:t>,</w:t>
      </w:r>
      <w:r w:rsidRPr="00E245D2">
        <w:rPr>
          <w:rFonts w:ascii="Times New Roman" w:eastAsia="Times New Roman" w:hAnsi="Times New Roman"/>
          <w:sz w:val="28"/>
          <w:szCs w:val="28"/>
          <w:lang w:eastAsia="ru-RU"/>
        </w:rPr>
        <w:t xml:space="preserve">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B4CD6">
        <w:rPr>
          <w:rFonts w:ascii="Times New Roman" w:eastAsia="Times New Roman" w:hAnsi="Times New Roman"/>
          <w:sz w:val="28"/>
          <w:szCs w:val="28"/>
          <w:lang w:eastAsia="ru-RU"/>
        </w:rPr>
        <w:t>Вищою р</w:t>
      </w:r>
      <w:r w:rsidRPr="00E245D2">
        <w:rPr>
          <w:rFonts w:ascii="Times New Roman" w:eastAsia="Times New Roman" w:hAnsi="Times New Roman"/>
          <w:sz w:val="28"/>
          <w:szCs w:val="28"/>
          <w:lang w:eastAsia="ru-RU"/>
        </w:rPr>
        <w:t>адою</w:t>
      </w:r>
      <w:r w:rsidR="009B4CD6">
        <w:rPr>
          <w:rFonts w:ascii="Times New Roman" w:eastAsia="Times New Roman" w:hAnsi="Times New Roman"/>
          <w:sz w:val="28"/>
          <w:szCs w:val="28"/>
          <w:lang w:eastAsia="ru-RU"/>
        </w:rPr>
        <w:t xml:space="preserve"> правосуддя</w:t>
      </w:r>
      <w:r w:rsidRPr="00E245D2">
        <w:rPr>
          <w:rFonts w:ascii="Times New Roman" w:eastAsia="Times New Roman" w:hAnsi="Times New Roman"/>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 </w:t>
      </w:r>
    </w:p>
    <w:p w:rsidR="00CF0005" w:rsidRDefault="00CF0005" w:rsidP="00CF0005">
      <w:pPr>
        <w:pStyle w:val="a7"/>
        <w:ind w:firstLine="567"/>
        <w:jc w:val="both"/>
        <w:rPr>
          <w:b/>
        </w:rPr>
      </w:pPr>
      <w:r>
        <w:t xml:space="preserve">Відповідно до зазначених актів про призначення / обрання Канурної О.Д. суддею на день розгляду Вищою радою правосуддя її заяви про звільнення у відставку стаж роботи Канурної О.Д. безпосередньо на посаді судді (з дати призначення Указом Президента України від 16 листопада 2004 року </w:t>
      </w:r>
      <w:r>
        <w:br/>
        <w:t>№ 1419/2004) становить 19 років 5 місяців 7 днів.</w:t>
      </w:r>
    </w:p>
    <w:p w:rsidR="00A33AF1" w:rsidRPr="00A33AF1" w:rsidRDefault="00A33AF1" w:rsidP="00A33AF1">
      <w:pPr>
        <w:pStyle w:val="a7"/>
        <w:ind w:firstLine="567"/>
        <w:jc w:val="both"/>
      </w:pPr>
      <w:r w:rsidRPr="00A33AF1">
        <w:t xml:space="preserve">Статтею 116 Закону № 1402-VIII встановлено, що суддя, який має стаж роботи на посаді судді не менше двадцяти років, що визначається </w:t>
      </w:r>
      <w:r w:rsidR="009B4CD6">
        <w:t>відповідно до</w:t>
      </w:r>
      <w:r w:rsidRPr="00A33AF1">
        <w:t xml:space="preserve"> статт</w:t>
      </w:r>
      <w:r w:rsidR="009B4CD6">
        <w:t>і</w:t>
      </w:r>
      <w:r w:rsidRPr="00A33AF1">
        <w:t xml:space="preserve"> 137 цього Закону, має право подати заяву про відставку. </w:t>
      </w:r>
    </w:p>
    <w:p w:rsidR="00A33AF1" w:rsidRPr="00A33AF1" w:rsidRDefault="00A33AF1" w:rsidP="00A33AF1">
      <w:pPr>
        <w:pStyle w:val="a7"/>
        <w:ind w:firstLine="567"/>
        <w:jc w:val="both"/>
      </w:pPr>
      <w:r w:rsidRPr="00A33AF1">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33AF1" w:rsidRPr="00A33AF1" w:rsidRDefault="00A33AF1" w:rsidP="00A33AF1">
      <w:pPr>
        <w:pStyle w:val="a7"/>
        <w:ind w:firstLine="567"/>
        <w:jc w:val="both"/>
      </w:pPr>
      <w:r w:rsidRPr="00A33AF1">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7144D" w:rsidRPr="0037144D" w:rsidRDefault="0037144D" w:rsidP="0037144D">
      <w:pPr>
        <w:ind w:firstLine="567"/>
        <w:jc w:val="both"/>
        <w:rPr>
          <w:rFonts w:ascii="Times New Roman" w:hAnsi="Times New Roman"/>
          <w:sz w:val="28"/>
          <w:szCs w:val="28"/>
          <w:shd w:val="clear" w:color="auto" w:fill="FFFFFF"/>
        </w:rPr>
      </w:pPr>
      <w:r w:rsidRPr="0049165D">
        <w:rPr>
          <w:rFonts w:ascii="Times New Roman" w:hAnsi="Times New Roman"/>
          <w:sz w:val="28"/>
          <w:szCs w:val="28"/>
          <w:shd w:val="clear" w:color="auto" w:fill="FFFFFF"/>
        </w:rPr>
        <w:t xml:space="preserve">На </w:t>
      </w:r>
      <w:r w:rsidR="009B4CD6">
        <w:rPr>
          <w:rFonts w:ascii="Times New Roman" w:hAnsi="Times New Roman"/>
          <w:sz w:val="28"/>
          <w:szCs w:val="28"/>
          <w:shd w:val="clear" w:color="auto" w:fill="FFFFFF"/>
        </w:rPr>
        <w:t>день</w:t>
      </w:r>
      <w:r w:rsidRPr="0049165D">
        <w:rPr>
          <w:rFonts w:ascii="Times New Roman" w:hAnsi="Times New Roman"/>
          <w:sz w:val="28"/>
          <w:szCs w:val="28"/>
          <w:shd w:val="clear" w:color="auto" w:fill="FFFFFF"/>
        </w:rPr>
        <w:t xml:space="preserve"> призначення </w:t>
      </w:r>
      <w:r w:rsidR="009A6E6C">
        <w:rPr>
          <w:rFonts w:ascii="Times New Roman" w:hAnsi="Times New Roman"/>
          <w:sz w:val="28"/>
          <w:szCs w:val="28"/>
          <w:shd w:val="clear" w:color="auto" w:fill="FFFFFF"/>
        </w:rPr>
        <w:t>Канурної О.Д.</w:t>
      </w:r>
      <w:r w:rsidRPr="0049165D">
        <w:rPr>
          <w:rFonts w:ascii="Times New Roman" w:hAnsi="Times New Roman"/>
          <w:sz w:val="28"/>
          <w:szCs w:val="28"/>
          <w:shd w:val="clear" w:color="auto" w:fill="FFFFFF"/>
        </w:rPr>
        <w:t xml:space="preserve"> на посаду судді питання визначення стажу, який давав </w:t>
      </w:r>
      <w:r w:rsidR="009B4CD6" w:rsidRPr="0049165D">
        <w:rPr>
          <w:rFonts w:ascii="Times New Roman" w:hAnsi="Times New Roman"/>
          <w:sz w:val="28"/>
          <w:szCs w:val="28"/>
          <w:shd w:val="clear" w:color="auto" w:fill="FFFFFF"/>
        </w:rPr>
        <w:t xml:space="preserve">судді </w:t>
      </w:r>
      <w:r w:rsidRPr="0049165D">
        <w:rPr>
          <w:rFonts w:ascii="Times New Roman" w:hAnsi="Times New Roman"/>
          <w:sz w:val="28"/>
          <w:szCs w:val="28"/>
          <w:shd w:val="clear" w:color="auto" w:fill="FFFFFF"/>
        </w:rPr>
        <w:t xml:space="preserve">право на відставку, регулювалося частиною четвертою статті 43 Закону України від 15 грудня 1992 року № 2862-XII «Про статус суддів» </w:t>
      </w:r>
      <w:r w:rsidR="005E499C">
        <w:rPr>
          <w:rFonts w:ascii="Times New Roman" w:hAnsi="Times New Roman"/>
          <w:sz w:val="28"/>
          <w:szCs w:val="28"/>
          <w:shd w:val="clear" w:color="auto" w:fill="FFFFFF"/>
        </w:rPr>
        <w:t>(</w:t>
      </w:r>
      <w:r>
        <w:rPr>
          <w:rFonts w:ascii="Times New Roman" w:hAnsi="Times New Roman"/>
          <w:sz w:val="28"/>
          <w:szCs w:val="28"/>
          <w:shd w:val="clear" w:color="auto" w:fill="FFFFFF"/>
        </w:rPr>
        <w:t xml:space="preserve">далі – Закон № </w:t>
      </w:r>
      <w:r w:rsidRPr="0049165D">
        <w:rPr>
          <w:rFonts w:ascii="Times New Roman" w:hAnsi="Times New Roman"/>
          <w:sz w:val="28"/>
          <w:szCs w:val="28"/>
          <w:shd w:val="clear" w:color="auto" w:fill="FFFFFF"/>
        </w:rPr>
        <w:t>286</w:t>
      </w:r>
      <w:r>
        <w:rPr>
          <w:rFonts w:ascii="Times New Roman" w:hAnsi="Times New Roman"/>
          <w:sz w:val="28"/>
          <w:szCs w:val="28"/>
          <w:shd w:val="clear" w:color="auto" w:fill="FFFFFF"/>
        </w:rPr>
        <w:t xml:space="preserve">2-XII) </w:t>
      </w:r>
      <w:r w:rsidRPr="0049165D">
        <w:rPr>
          <w:rFonts w:ascii="Times New Roman" w:hAnsi="Times New Roman"/>
          <w:sz w:val="28"/>
          <w:szCs w:val="28"/>
          <w:shd w:val="clear" w:color="auto" w:fill="FFFFFF"/>
        </w:rPr>
        <w:t>та Указом Президента України від 10 липня 1995 року № 584/95 «Про додаткові заходи щодо соціального захисту суддів».</w:t>
      </w:r>
    </w:p>
    <w:p w:rsidR="009D1BDA" w:rsidRPr="001920F5" w:rsidRDefault="008020FA" w:rsidP="009D1BDA">
      <w:pPr>
        <w:pStyle w:val="a7"/>
        <w:ind w:firstLine="567"/>
        <w:jc w:val="both"/>
        <w:rPr>
          <w:szCs w:val="28"/>
        </w:rPr>
      </w:pPr>
      <w:r>
        <w:rPr>
          <w:szCs w:val="28"/>
          <w:shd w:val="clear" w:color="auto" w:fill="FFFFFF"/>
        </w:rPr>
        <w:t>З</w:t>
      </w:r>
      <w:r w:rsidR="009D1BDA" w:rsidRPr="00DF7D4F">
        <w:rPr>
          <w:szCs w:val="28"/>
          <w:shd w:val="clear" w:color="auto" w:fill="FFFFFF"/>
        </w:rPr>
        <w:t>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9072FC" w:rsidRDefault="009072FC" w:rsidP="00A60773">
      <w:pPr>
        <w:pStyle w:val="a7"/>
        <w:tabs>
          <w:tab w:val="left" w:pos="709"/>
        </w:tabs>
        <w:ind w:firstLine="567"/>
        <w:jc w:val="both"/>
        <w:rPr>
          <w:szCs w:val="28"/>
          <w:shd w:val="clear" w:color="auto" w:fill="FFFFFF"/>
        </w:rPr>
      </w:pPr>
    </w:p>
    <w:p w:rsidR="00A60773" w:rsidRPr="00E736FC" w:rsidRDefault="00CD5ED1" w:rsidP="00A60773">
      <w:pPr>
        <w:pStyle w:val="a7"/>
        <w:tabs>
          <w:tab w:val="left" w:pos="709"/>
        </w:tabs>
        <w:ind w:firstLine="567"/>
        <w:jc w:val="both"/>
        <w:rPr>
          <w:szCs w:val="28"/>
        </w:rPr>
      </w:pPr>
      <w:r>
        <w:rPr>
          <w:szCs w:val="28"/>
          <w:shd w:val="clear" w:color="auto" w:fill="FFFFFF"/>
        </w:rPr>
        <w:lastRenderedPageBreak/>
        <w:t>Відповідно до</w:t>
      </w:r>
      <w:r w:rsidR="00A60773">
        <w:rPr>
          <w:szCs w:val="28"/>
          <w:shd w:val="clear" w:color="auto" w:fill="FFFFFF"/>
        </w:rPr>
        <w:t xml:space="preserve"> архівної довідки Національного юридичного університету імені Ярослава Мудрого, наданої на запит члена Вищої ради правосуддя Котелевець А.В., Канурна О.Д. навчалась у Харківському юридичному інституті</w:t>
      </w:r>
      <w:r w:rsidR="00A60773" w:rsidRPr="00E736FC">
        <w:rPr>
          <w:szCs w:val="28"/>
          <w:shd w:val="clear" w:color="auto" w:fill="FFFFFF"/>
        </w:rPr>
        <w:t xml:space="preserve"> </w:t>
      </w:r>
      <w:r w:rsidR="00A60773">
        <w:rPr>
          <w:szCs w:val="28"/>
          <w:shd w:val="clear" w:color="auto" w:fill="FFFFFF"/>
        </w:rPr>
        <w:t>ім. Ф.Е. Дзержинського</w:t>
      </w:r>
      <w:r w:rsidR="00A60773" w:rsidRPr="00E736FC">
        <w:rPr>
          <w:szCs w:val="28"/>
          <w:shd w:val="clear" w:color="auto" w:fill="FFFFFF"/>
        </w:rPr>
        <w:t xml:space="preserve"> (з </w:t>
      </w:r>
      <w:r w:rsidR="00A60773">
        <w:rPr>
          <w:szCs w:val="28"/>
          <w:shd w:val="clear" w:color="auto" w:fill="FFFFFF"/>
        </w:rPr>
        <w:t>27 серпня</w:t>
      </w:r>
      <w:r w:rsidR="00A60773" w:rsidRPr="00E736FC">
        <w:rPr>
          <w:szCs w:val="28"/>
          <w:shd w:val="clear" w:color="auto" w:fill="FFFFFF"/>
        </w:rPr>
        <w:t xml:space="preserve"> 19</w:t>
      </w:r>
      <w:r w:rsidR="00A60773">
        <w:rPr>
          <w:szCs w:val="28"/>
          <w:shd w:val="clear" w:color="auto" w:fill="FFFFFF"/>
        </w:rPr>
        <w:t>83</w:t>
      </w:r>
      <w:r w:rsidR="00A60773" w:rsidRPr="00E736FC">
        <w:rPr>
          <w:szCs w:val="28"/>
          <w:shd w:val="clear" w:color="auto" w:fill="FFFFFF"/>
        </w:rPr>
        <w:t xml:space="preserve"> року </w:t>
      </w:r>
      <w:r>
        <w:rPr>
          <w:szCs w:val="28"/>
          <w:shd w:val="clear" w:color="auto" w:fill="FFFFFF"/>
        </w:rPr>
        <w:t>д</w:t>
      </w:r>
      <w:r w:rsidR="00A60773" w:rsidRPr="00E736FC">
        <w:rPr>
          <w:szCs w:val="28"/>
          <w:shd w:val="clear" w:color="auto" w:fill="FFFFFF"/>
        </w:rPr>
        <w:t xml:space="preserve">о </w:t>
      </w:r>
      <w:r w:rsidR="00A60773">
        <w:rPr>
          <w:szCs w:val="28"/>
          <w:shd w:val="clear" w:color="auto" w:fill="FFFFFF"/>
        </w:rPr>
        <w:t>28 квітня</w:t>
      </w:r>
      <w:r w:rsidR="00A60773" w:rsidRPr="00E736FC">
        <w:rPr>
          <w:szCs w:val="28"/>
          <w:shd w:val="clear" w:color="auto" w:fill="FFFFFF"/>
        </w:rPr>
        <w:t xml:space="preserve"> </w:t>
      </w:r>
      <w:r>
        <w:rPr>
          <w:szCs w:val="28"/>
          <w:shd w:val="clear" w:color="auto" w:fill="FFFFFF"/>
        </w:rPr>
        <w:t xml:space="preserve">                          </w:t>
      </w:r>
      <w:r w:rsidR="00A60773" w:rsidRPr="00E736FC">
        <w:rPr>
          <w:szCs w:val="28"/>
          <w:shd w:val="clear" w:color="auto" w:fill="FFFFFF"/>
        </w:rPr>
        <w:t>19</w:t>
      </w:r>
      <w:r w:rsidR="00A60773">
        <w:rPr>
          <w:szCs w:val="28"/>
          <w:shd w:val="clear" w:color="auto" w:fill="FFFFFF"/>
        </w:rPr>
        <w:t>88</w:t>
      </w:r>
      <w:r w:rsidR="00A60773" w:rsidRPr="00E736FC">
        <w:rPr>
          <w:szCs w:val="28"/>
          <w:shd w:val="clear" w:color="auto" w:fill="FFFFFF"/>
        </w:rPr>
        <w:t xml:space="preserve"> року</w:t>
      </w:r>
      <w:r w:rsidR="00A60773" w:rsidRPr="00E736FC">
        <w:rPr>
          <w:szCs w:val="28"/>
        </w:rPr>
        <w:t xml:space="preserve">) </w:t>
      </w:r>
      <w:r w:rsidR="00A60773">
        <w:rPr>
          <w:szCs w:val="28"/>
        </w:rPr>
        <w:t>на заочному факультеті, а отже</w:t>
      </w:r>
      <w:r>
        <w:rPr>
          <w:szCs w:val="28"/>
        </w:rPr>
        <w:t xml:space="preserve"> період</w:t>
      </w:r>
      <w:r w:rsidR="00A60773">
        <w:rPr>
          <w:szCs w:val="28"/>
        </w:rPr>
        <w:t xml:space="preserve"> навчання не підлягає зарахуванню до стажу роботи, що дає право на відставку судді.</w:t>
      </w:r>
    </w:p>
    <w:p w:rsidR="00932BF8" w:rsidRDefault="00932BF8" w:rsidP="00932BF8">
      <w:pPr>
        <w:pStyle w:val="a7"/>
        <w:ind w:firstLine="567"/>
        <w:jc w:val="both"/>
        <w:rPr>
          <w:color w:val="1D1D1B"/>
          <w:szCs w:val="28"/>
        </w:rPr>
      </w:pPr>
      <w:r>
        <w:rPr>
          <w:color w:val="000000"/>
          <w:szCs w:val="28"/>
        </w:rPr>
        <w:t xml:space="preserve">Частиною другою статті 137 Закону № 1402-VIII (у редакції, яка діє з </w:t>
      </w:r>
      <w:r w:rsidR="00C2479D">
        <w:rPr>
          <w:color w:val="000000"/>
          <w:szCs w:val="28"/>
        </w:rPr>
        <w:t xml:space="preserve">                      </w:t>
      </w:r>
      <w:r>
        <w:rPr>
          <w:color w:val="000000"/>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w:t>
      </w:r>
      <w:r>
        <w:rPr>
          <w:color w:val="000000"/>
          <w:szCs w:val="28"/>
        </w:rPr>
        <w:b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000000"/>
          <w:szCs w:val="28"/>
        </w:rPr>
        <w:br/>
        <w:t>2018 року, яке залишене без змін постановою Великої Палати Верховного Суду від 30 травня 2019 року у справі № 9901/805/18.</w:t>
      </w:r>
    </w:p>
    <w:p w:rsidR="00932BF8" w:rsidRDefault="00932BF8" w:rsidP="00932BF8">
      <w:pPr>
        <w:pStyle w:val="a7"/>
        <w:ind w:firstLine="567"/>
        <w:jc w:val="both"/>
        <w:rPr>
          <w:color w:val="1D1D1B"/>
          <w:szCs w:val="28"/>
        </w:rPr>
      </w:pPr>
      <w:r>
        <w:rPr>
          <w:color w:val="000000"/>
          <w:szCs w:val="28"/>
        </w:rPr>
        <w:t xml:space="preserve">Зокрема, Велика Палата Верховного Суду погодилась із висновком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w:t>
      </w:r>
      <w:r w:rsidR="00706978">
        <w:rPr>
          <w:color w:val="000000"/>
          <w:szCs w:val="28"/>
        </w:rPr>
        <w:t>в такий спосіб</w:t>
      </w:r>
      <w:r>
        <w:rPr>
          <w:color w:val="000000"/>
          <w:szCs w:val="28"/>
        </w:rPr>
        <w:t>,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32BF8" w:rsidRDefault="00CD5ED1" w:rsidP="00932BF8">
      <w:pPr>
        <w:pStyle w:val="a7"/>
        <w:ind w:firstLine="567"/>
        <w:jc w:val="both"/>
        <w:rPr>
          <w:color w:val="000000"/>
          <w:szCs w:val="28"/>
        </w:rPr>
      </w:pPr>
      <w:r>
        <w:rPr>
          <w:color w:val="000000"/>
          <w:szCs w:val="28"/>
        </w:rPr>
        <w:t>На посаду судді в</w:t>
      </w:r>
      <w:r w:rsidR="00932BF8">
        <w:rPr>
          <w:color w:val="000000"/>
          <w:szCs w:val="28"/>
        </w:rPr>
        <w:t>ідповідно до частини першої статті 7 Закону № 2862-</w:t>
      </w:r>
      <w:r w:rsidR="00932BF8">
        <w:rPr>
          <w:color w:val="000000"/>
          <w:szCs w:val="28"/>
          <w:lang w:val="en-US"/>
        </w:rPr>
        <w:t>XII</w:t>
      </w:r>
      <w:r w:rsidR="00932BF8">
        <w:rPr>
          <w:color w:val="000000"/>
          <w:szCs w:val="28"/>
        </w:rPr>
        <w:t xml:space="preserve">, яка була чинною на </w:t>
      </w:r>
      <w:r w:rsidR="0090043B">
        <w:rPr>
          <w:color w:val="000000"/>
          <w:szCs w:val="28"/>
        </w:rPr>
        <w:t>день</w:t>
      </w:r>
      <w:r w:rsidR="00932BF8">
        <w:rPr>
          <w:color w:val="000000"/>
          <w:szCs w:val="28"/>
        </w:rPr>
        <w:t xml:space="preserve"> призначення </w:t>
      </w:r>
      <w:r w:rsidR="00654135">
        <w:rPr>
          <w:color w:val="000000"/>
          <w:szCs w:val="28"/>
        </w:rPr>
        <w:t>Канурної О.Д</w:t>
      </w:r>
      <w:r w:rsidR="00932BF8">
        <w:rPr>
          <w:color w:val="000000"/>
          <w:szCs w:val="28"/>
        </w:rPr>
        <w:t>.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932BF8" w:rsidRDefault="00CD5ED1" w:rsidP="00932BF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З огляду на наведене</w:t>
      </w:r>
      <w:r w:rsidR="00932BF8" w:rsidRPr="0003762C">
        <w:rPr>
          <w:sz w:val="28"/>
          <w:szCs w:val="28"/>
          <w:shd w:val="clear" w:color="auto" w:fill="FFFFFF"/>
        </w:rPr>
        <w:t xml:space="preserve"> </w:t>
      </w:r>
      <w:r w:rsidR="00654135">
        <w:rPr>
          <w:sz w:val="28"/>
          <w:szCs w:val="28"/>
          <w:shd w:val="clear" w:color="auto" w:fill="FFFFFF"/>
        </w:rPr>
        <w:t>Канурна О.Д</w:t>
      </w:r>
      <w:r w:rsidR="00932BF8" w:rsidRPr="0003762C">
        <w:rPr>
          <w:sz w:val="28"/>
          <w:szCs w:val="28"/>
          <w:shd w:val="clear" w:color="auto" w:fill="FFFFFF"/>
        </w:rPr>
        <w:t xml:space="preserve"> </w:t>
      </w:r>
      <w:r w:rsidR="00C81F57">
        <w:rPr>
          <w:sz w:val="28"/>
          <w:szCs w:val="28"/>
          <w:shd w:val="clear" w:color="auto" w:fill="FFFFFF"/>
        </w:rPr>
        <w:t xml:space="preserve">має </w:t>
      </w:r>
      <w:r w:rsidR="00932BF8" w:rsidRPr="0003762C">
        <w:rPr>
          <w:sz w:val="28"/>
          <w:szCs w:val="28"/>
          <w:shd w:val="clear" w:color="auto" w:fill="FFFFFF"/>
        </w:rPr>
        <w:t>прав</w:t>
      </w:r>
      <w:r w:rsidR="00C81F57">
        <w:rPr>
          <w:sz w:val="28"/>
          <w:szCs w:val="28"/>
          <w:shd w:val="clear" w:color="auto" w:fill="FFFFFF"/>
        </w:rPr>
        <w:t>о</w:t>
      </w:r>
      <w:r w:rsidR="00932BF8" w:rsidRPr="0003762C">
        <w:rPr>
          <w:sz w:val="28"/>
          <w:szCs w:val="28"/>
          <w:shd w:val="clear" w:color="auto" w:fill="FFFFFF"/>
        </w:rPr>
        <w:t xml:space="preserve"> на зарахування до стажу роботи на посаді судді, що дає право на відставку, додатково </w:t>
      </w:r>
      <w:r w:rsidR="00932BF8">
        <w:rPr>
          <w:sz w:val="28"/>
          <w:szCs w:val="28"/>
          <w:shd w:val="clear" w:color="auto" w:fill="FFFFFF"/>
        </w:rPr>
        <w:t>трьох років</w:t>
      </w:r>
      <w:r w:rsidR="00932BF8" w:rsidRPr="0003762C">
        <w:rPr>
          <w:sz w:val="28"/>
          <w:szCs w:val="28"/>
          <w:shd w:val="clear" w:color="auto" w:fill="FFFFFF"/>
        </w:rPr>
        <w:t xml:space="preserve"> роботи в галузі права</w:t>
      </w:r>
      <w:r w:rsidR="00932BF8">
        <w:rPr>
          <w:sz w:val="28"/>
          <w:szCs w:val="28"/>
          <w:shd w:val="clear" w:color="auto" w:fill="FFFFFF"/>
        </w:rPr>
        <w:t xml:space="preserve"> після здобуття вищої юридичної освіти, а саме на посаді </w:t>
      </w:r>
      <w:r w:rsidR="00654135">
        <w:rPr>
          <w:sz w:val="28"/>
          <w:szCs w:val="28"/>
          <w:shd w:val="clear" w:color="auto" w:fill="FFFFFF"/>
        </w:rPr>
        <w:t>заступника начальника юридичного відділу ЗАТ «Новокраматорський машинобудівний завод» (</w:t>
      </w:r>
      <w:r>
        <w:rPr>
          <w:sz w:val="28"/>
          <w:szCs w:val="28"/>
          <w:shd w:val="clear" w:color="auto" w:fill="FFFFFF"/>
        </w:rPr>
        <w:t>і</w:t>
      </w:r>
      <w:r w:rsidR="00654135">
        <w:rPr>
          <w:sz w:val="28"/>
          <w:szCs w:val="28"/>
          <w:shd w:val="clear" w:color="auto" w:fill="FFFFFF"/>
        </w:rPr>
        <w:t xml:space="preserve">з 4 жовтня 1994 року </w:t>
      </w:r>
      <w:r w:rsidR="00F451DB">
        <w:rPr>
          <w:sz w:val="28"/>
          <w:szCs w:val="28"/>
          <w:shd w:val="clear" w:color="auto" w:fill="FFFFFF"/>
        </w:rPr>
        <w:t>д</w:t>
      </w:r>
      <w:r w:rsidR="00654135">
        <w:rPr>
          <w:sz w:val="28"/>
          <w:szCs w:val="28"/>
          <w:shd w:val="clear" w:color="auto" w:fill="FFFFFF"/>
        </w:rPr>
        <w:t xml:space="preserve">о </w:t>
      </w:r>
      <w:r w:rsidR="005F0624">
        <w:rPr>
          <w:sz w:val="28"/>
          <w:szCs w:val="28"/>
          <w:shd w:val="clear" w:color="auto" w:fill="FFFFFF"/>
        </w:rPr>
        <w:t>15</w:t>
      </w:r>
      <w:r w:rsidR="00654135">
        <w:rPr>
          <w:sz w:val="28"/>
          <w:szCs w:val="28"/>
          <w:shd w:val="clear" w:color="auto" w:fill="FFFFFF"/>
        </w:rPr>
        <w:t xml:space="preserve"> листопада 2004 року).</w:t>
      </w:r>
    </w:p>
    <w:p w:rsidR="00932BF8" w:rsidRDefault="00932BF8" w:rsidP="00932BF8">
      <w:pPr>
        <w:pStyle w:val="a7"/>
        <w:ind w:firstLine="567"/>
        <w:jc w:val="both"/>
        <w:rPr>
          <w:szCs w:val="28"/>
        </w:rPr>
      </w:pPr>
      <w:r>
        <w:t xml:space="preserve">За результатами </w:t>
      </w:r>
      <w:r w:rsidR="00BC0BA4">
        <w:t>розгляду до</w:t>
      </w:r>
      <w:r w:rsidR="00C82323">
        <w:t>да</w:t>
      </w:r>
      <w:r w:rsidR="00BC0BA4">
        <w:t>них</w:t>
      </w:r>
      <w:r>
        <w:t xml:space="preserve"> до заяви документів щодо визначення відповідного стажу для звільнення судді </w:t>
      </w:r>
      <w:r w:rsidR="005F0624">
        <w:t>Канурної О.Д</w:t>
      </w:r>
      <w:r>
        <w:t>. у відставку, а саме: актів про призначення, обрання на посаду судді, копій паспорта, трудової книжки, диплома, довідки про роботу на посаді судді</w:t>
      </w:r>
      <w:r w:rsidR="00136524">
        <w:t>,</w:t>
      </w:r>
      <w:r>
        <w:t xml:space="preserve"> встановлено, що до стажу роботи </w:t>
      </w:r>
      <w:r w:rsidR="005F0624">
        <w:t>Канурної О.Д</w:t>
      </w:r>
      <w:r>
        <w:t xml:space="preserve">. на посаді судді, що дає </w:t>
      </w:r>
      <w:r w:rsidR="00136524">
        <w:t>ї</w:t>
      </w:r>
      <w:r>
        <w:t>й право на відставку, підлягають зарахуванню:</w:t>
      </w:r>
    </w:p>
    <w:p w:rsidR="005F0624" w:rsidRDefault="005F0624" w:rsidP="005F0624">
      <w:pPr>
        <w:pStyle w:val="a7"/>
        <w:ind w:firstLine="567"/>
        <w:jc w:val="both"/>
      </w:pPr>
      <w:r>
        <w:t>робота на посаді судді – 19 років 5 місяців 7 днів;</w:t>
      </w:r>
    </w:p>
    <w:p w:rsidR="005F0624" w:rsidRDefault="005F0624" w:rsidP="005F0624">
      <w:pPr>
        <w:pStyle w:val="a7"/>
        <w:ind w:firstLine="567"/>
        <w:jc w:val="both"/>
        <w:rPr>
          <w:szCs w:val="28"/>
        </w:rPr>
      </w:pPr>
      <w:r>
        <w:rPr>
          <w:szCs w:val="28"/>
        </w:rPr>
        <w:t xml:space="preserve">стаж (досвід) роботи (професійної діяльності) </w:t>
      </w:r>
      <w:r w:rsidR="00CD5ED1">
        <w:rPr>
          <w:szCs w:val="28"/>
        </w:rPr>
        <w:t>в</w:t>
      </w:r>
      <w:r>
        <w:rPr>
          <w:szCs w:val="28"/>
        </w:rPr>
        <w:t xml:space="preserve"> галузі права, необхідний для призначення на посаду судді</w:t>
      </w:r>
      <w:r w:rsidR="00CD5ED1">
        <w:rPr>
          <w:szCs w:val="28"/>
        </w:rPr>
        <w:t>,</w:t>
      </w:r>
      <w:r>
        <w:rPr>
          <w:szCs w:val="28"/>
        </w:rPr>
        <w:t xml:space="preserve"> – 3 роки.</w:t>
      </w:r>
    </w:p>
    <w:p w:rsidR="005F0624" w:rsidRDefault="005F0624" w:rsidP="005F0624">
      <w:pPr>
        <w:pStyle w:val="a7"/>
        <w:ind w:firstLine="567"/>
        <w:jc w:val="both"/>
        <w:rPr>
          <w:szCs w:val="28"/>
        </w:rPr>
      </w:pPr>
      <w:r>
        <w:rPr>
          <w:szCs w:val="28"/>
        </w:rPr>
        <w:t xml:space="preserve">Загальний стаж роботи судді Донецького апеляційного суду Канурної О.Д. (відрядженої до Дніпровського апеляційного суду), що дає їй право на відставку, станом на дату ухвалення Вищою радою правосуддя цього рішення становить </w:t>
      </w:r>
      <w:r w:rsidR="00BA33A8" w:rsidRPr="00A645D2">
        <w:rPr>
          <w:szCs w:val="28"/>
        </w:rPr>
        <w:t>2</w:t>
      </w:r>
      <w:r w:rsidR="00BA33A8">
        <w:rPr>
          <w:szCs w:val="28"/>
        </w:rPr>
        <w:t>2</w:t>
      </w:r>
      <w:r w:rsidR="00BA33A8" w:rsidRPr="00A645D2">
        <w:rPr>
          <w:szCs w:val="28"/>
        </w:rPr>
        <w:t xml:space="preserve"> рок</w:t>
      </w:r>
      <w:r w:rsidR="00BA33A8">
        <w:rPr>
          <w:szCs w:val="28"/>
        </w:rPr>
        <w:t>и</w:t>
      </w:r>
      <w:r w:rsidR="00BA33A8" w:rsidRPr="00A645D2">
        <w:rPr>
          <w:szCs w:val="28"/>
        </w:rPr>
        <w:t xml:space="preserve"> </w:t>
      </w:r>
      <w:r w:rsidR="00BA33A8">
        <w:rPr>
          <w:szCs w:val="28"/>
        </w:rPr>
        <w:t>5</w:t>
      </w:r>
      <w:r w:rsidR="00BA33A8" w:rsidRPr="00A645D2">
        <w:rPr>
          <w:szCs w:val="28"/>
        </w:rPr>
        <w:t xml:space="preserve"> місяців </w:t>
      </w:r>
      <w:r w:rsidR="00BA33A8">
        <w:rPr>
          <w:szCs w:val="28"/>
        </w:rPr>
        <w:t>7</w:t>
      </w:r>
      <w:r w:rsidR="00BA33A8" w:rsidRPr="00A645D2">
        <w:rPr>
          <w:szCs w:val="28"/>
        </w:rPr>
        <w:t xml:space="preserve"> днів</w:t>
      </w:r>
      <w:r w:rsidR="00BA33A8">
        <w:rPr>
          <w:szCs w:val="28"/>
        </w:rPr>
        <w:t>.</w:t>
      </w:r>
      <w:r>
        <w:rPr>
          <w:szCs w:val="28"/>
        </w:rPr>
        <w:t xml:space="preserve"> </w:t>
      </w:r>
    </w:p>
    <w:p w:rsidR="00932BF8" w:rsidRPr="006361E5" w:rsidRDefault="00932BF8" w:rsidP="00932BF8">
      <w:pPr>
        <w:pStyle w:val="a7"/>
        <w:ind w:firstLine="567"/>
        <w:jc w:val="both"/>
      </w:pPr>
      <w:r w:rsidRPr="00DB6CC8">
        <w:t xml:space="preserve">Отже, суддя </w:t>
      </w:r>
      <w:r w:rsidR="005F0624">
        <w:t>Канурна О.Д</w:t>
      </w:r>
      <w:r w:rsidRPr="00DB6CC8">
        <w:t>. має достатній для звільнення у відставку стаж</w:t>
      </w:r>
      <w:r>
        <w:t xml:space="preserve"> </w:t>
      </w:r>
      <w:r w:rsidRPr="00DB6CC8">
        <w:t>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w:t>
      </w:r>
      <w:r w:rsidRPr="00DB6CC8">
        <w:rPr>
          <w:rStyle w:val="aa"/>
          <w:color w:val="000000"/>
          <w:szCs w:val="28"/>
        </w:rPr>
        <w:t> </w:t>
      </w:r>
      <w:r w:rsidRPr="00DB6CC8">
        <w:t xml:space="preserve">в редакції Закону України «Про Вищу </w:t>
      </w:r>
      <w:r w:rsidRPr="006361E5">
        <w:t>раду правосуддя».</w:t>
      </w:r>
    </w:p>
    <w:p w:rsidR="00932BF8" w:rsidRPr="00932BF8" w:rsidRDefault="00BC7A7C" w:rsidP="00932BF8">
      <w:pPr>
        <w:pStyle w:val="a7"/>
        <w:ind w:firstLine="567"/>
        <w:jc w:val="both"/>
      </w:pPr>
      <w:r>
        <w:t>Ураховуючи</w:t>
      </w:r>
      <w:r w:rsidR="00932BF8" w:rsidRPr="00932BF8">
        <w:t xml:space="preserve"> викладен</w:t>
      </w:r>
      <w:r>
        <w:t>е</w:t>
      </w:r>
      <w:r w:rsidR="00932BF8" w:rsidRPr="00932BF8">
        <w:t>, керуючись пунктом 4 частини шостої статті 126,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статтями 3, 30, 34, 55 Закону України «Про Вищу раду правосуддя», Вища рада правосуддя</w:t>
      </w:r>
    </w:p>
    <w:p w:rsidR="008A2A4F" w:rsidRDefault="008A2A4F" w:rsidP="008A2A4F">
      <w:pPr>
        <w:ind w:right="98" w:firstLine="567"/>
        <w:jc w:val="center"/>
        <w:rPr>
          <w:rFonts w:ascii="Times New Roman" w:hAnsi="Times New Roman"/>
          <w:b/>
          <w:sz w:val="28"/>
          <w:szCs w:val="28"/>
          <w:lang w:eastAsia="ru-RU"/>
        </w:rPr>
      </w:pPr>
      <w:r>
        <w:rPr>
          <w:rFonts w:ascii="Times New Roman" w:hAnsi="Times New Roman"/>
          <w:b/>
          <w:sz w:val="28"/>
          <w:szCs w:val="28"/>
          <w:lang w:eastAsia="ru-RU"/>
        </w:rPr>
        <w:t>вирішила:</w:t>
      </w:r>
    </w:p>
    <w:p w:rsidR="008A2A4F" w:rsidRDefault="008A2A4F" w:rsidP="00932BF8">
      <w:pPr>
        <w:pStyle w:val="a7"/>
        <w:jc w:val="both"/>
        <w:rPr>
          <w:lang w:eastAsia="ru-RU"/>
        </w:rPr>
      </w:pPr>
    </w:p>
    <w:p w:rsidR="008A2A4F" w:rsidRDefault="008A2A4F" w:rsidP="00932BF8">
      <w:pPr>
        <w:pStyle w:val="a7"/>
        <w:jc w:val="both"/>
        <w:rPr>
          <w:rFonts w:eastAsia="Times New Roman"/>
          <w:lang w:eastAsia="uk-UA"/>
        </w:rPr>
      </w:pPr>
      <w:r>
        <w:rPr>
          <w:rFonts w:eastAsia="Times New Roman"/>
          <w:shd w:val="clear" w:color="auto" w:fill="FFFFFF"/>
          <w:lang w:eastAsia="uk-UA"/>
        </w:rPr>
        <w:t xml:space="preserve">звільнити </w:t>
      </w:r>
      <w:r w:rsidR="005F0624">
        <w:t>Канурну Ольгу Дем’янівну</w:t>
      </w:r>
      <w:r w:rsidR="009D1BDA" w:rsidRPr="009D1BDA">
        <w:t xml:space="preserve"> з посади судді </w:t>
      </w:r>
      <w:r w:rsidR="005F0624">
        <w:t>Донецького апеляційного суду</w:t>
      </w:r>
      <w:r w:rsidR="009D1BDA" w:rsidRPr="00147D9E">
        <w:rPr>
          <w:shd w:val="clear" w:color="auto" w:fill="FFFFFF"/>
        </w:rPr>
        <w:t xml:space="preserve"> </w:t>
      </w:r>
      <w:r>
        <w:rPr>
          <w:rFonts w:eastAsia="Times New Roman"/>
          <w:lang w:eastAsia="uk-UA"/>
        </w:rPr>
        <w:t>у зв’язку з поданням заяви про відставку.</w:t>
      </w:r>
    </w:p>
    <w:p w:rsidR="008A2A4F" w:rsidRDefault="008A2A4F" w:rsidP="008A2A4F">
      <w:pPr>
        <w:jc w:val="both"/>
        <w:rPr>
          <w:rFonts w:ascii="Times New Roman" w:hAnsi="Times New Roman"/>
          <w:sz w:val="28"/>
          <w:szCs w:val="28"/>
          <w:lang w:eastAsia="ru-RU"/>
        </w:rPr>
      </w:pPr>
    </w:p>
    <w:p w:rsidR="008A2A4F" w:rsidRDefault="008A2A4F" w:rsidP="008A2A4F">
      <w:pPr>
        <w:jc w:val="both"/>
        <w:rPr>
          <w:rFonts w:ascii="Times New Roman" w:hAnsi="Times New Roman"/>
          <w:b/>
          <w:sz w:val="24"/>
          <w:szCs w:val="28"/>
          <w:lang w:eastAsia="ru-RU"/>
        </w:rPr>
      </w:pPr>
    </w:p>
    <w:p w:rsidR="008A2A4F" w:rsidRDefault="008A2A4F" w:rsidP="00932BF8">
      <w:pPr>
        <w:jc w:val="both"/>
        <w:rPr>
          <w:sz w:val="28"/>
          <w:szCs w:val="28"/>
        </w:rPr>
      </w:pPr>
      <w:r>
        <w:rPr>
          <w:rFonts w:ascii="Times New Roman" w:hAnsi="Times New Roman"/>
          <w:b/>
          <w:sz w:val="28"/>
          <w:szCs w:val="28"/>
          <w:lang w:eastAsia="ru-RU"/>
        </w:rPr>
        <w:t>Голова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eastAsia="ru-RU"/>
        </w:rPr>
        <w:tab/>
        <w:t xml:space="preserve">     Григорій УСИК</w:t>
      </w:r>
    </w:p>
    <w:p w:rsidR="0036247F" w:rsidRDefault="0036247F"/>
    <w:sectPr w:rsidR="0036247F" w:rsidSect="00ED04E2">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051" w:rsidRDefault="00E85051" w:rsidP="008A2A4F">
      <w:r>
        <w:separator/>
      </w:r>
    </w:p>
  </w:endnote>
  <w:endnote w:type="continuationSeparator" w:id="0">
    <w:p w:rsidR="00E85051" w:rsidRDefault="00E85051" w:rsidP="008A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051" w:rsidRDefault="00E85051" w:rsidP="008A2A4F">
      <w:r>
        <w:separator/>
      </w:r>
    </w:p>
  </w:footnote>
  <w:footnote w:type="continuationSeparator" w:id="0">
    <w:p w:rsidR="00E85051" w:rsidRDefault="00E85051" w:rsidP="008A2A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7478"/>
      <w:docPartObj>
        <w:docPartGallery w:val="Page Numbers (Top of Page)"/>
        <w:docPartUnique/>
      </w:docPartObj>
    </w:sdtPr>
    <w:sdtEndPr/>
    <w:sdtContent>
      <w:p w:rsidR="008A2A4F" w:rsidRDefault="003F1B73">
        <w:pPr>
          <w:pStyle w:val="a3"/>
          <w:jc w:val="center"/>
        </w:pPr>
        <w:r>
          <w:fldChar w:fldCharType="begin"/>
        </w:r>
        <w:r>
          <w:instrText xml:space="preserve"> PAGE   \* MERGEFORMAT </w:instrText>
        </w:r>
        <w:r>
          <w:fldChar w:fldCharType="separate"/>
        </w:r>
        <w:r w:rsidR="004E7267">
          <w:rPr>
            <w:noProof/>
          </w:rPr>
          <w:t>2</w:t>
        </w:r>
        <w:r>
          <w:rPr>
            <w:noProof/>
          </w:rPr>
          <w:fldChar w:fldCharType="end"/>
        </w:r>
      </w:p>
    </w:sdtContent>
  </w:sdt>
  <w:p w:rsidR="008A2A4F" w:rsidRDefault="008A2A4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A2A4F"/>
    <w:rsid w:val="000C41DD"/>
    <w:rsid w:val="000D2F3E"/>
    <w:rsid w:val="000E3510"/>
    <w:rsid w:val="00117E87"/>
    <w:rsid w:val="00136524"/>
    <w:rsid w:val="00147B7A"/>
    <w:rsid w:val="001C5733"/>
    <w:rsid w:val="002013D2"/>
    <w:rsid w:val="00206392"/>
    <w:rsid w:val="0022582C"/>
    <w:rsid w:val="002329C5"/>
    <w:rsid w:val="002A054E"/>
    <w:rsid w:val="002B2242"/>
    <w:rsid w:val="00305FA8"/>
    <w:rsid w:val="00313C84"/>
    <w:rsid w:val="003317A9"/>
    <w:rsid w:val="0033247C"/>
    <w:rsid w:val="00333853"/>
    <w:rsid w:val="0036247F"/>
    <w:rsid w:val="0037144D"/>
    <w:rsid w:val="003E5DD5"/>
    <w:rsid w:val="003F1B73"/>
    <w:rsid w:val="00417358"/>
    <w:rsid w:val="004337C0"/>
    <w:rsid w:val="00441CAC"/>
    <w:rsid w:val="00446DB6"/>
    <w:rsid w:val="00485663"/>
    <w:rsid w:val="00487FD7"/>
    <w:rsid w:val="0049165D"/>
    <w:rsid w:val="004A6177"/>
    <w:rsid w:val="004C09AE"/>
    <w:rsid w:val="004E7267"/>
    <w:rsid w:val="0052778A"/>
    <w:rsid w:val="0055680C"/>
    <w:rsid w:val="0057710B"/>
    <w:rsid w:val="00581BA5"/>
    <w:rsid w:val="00587C8F"/>
    <w:rsid w:val="005B3354"/>
    <w:rsid w:val="005E3246"/>
    <w:rsid w:val="005E499C"/>
    <w:rsid w:val="005F0624"/>
    <w:rsid w:val="00614DC6"/>
    <w:rsid w:val="00626AFF"/>
    <w:rsid w:val="006517A9"/>
    <w:rsid w:val="00653E7B"/>
    <w:rsid w:val="00654135"/>
    <w:rsid w:val="0066617B"/>
    <w:rsid w:val="00683716"/>
    <w:rsid w:val="006B64B9"/>
    <w:rsid w:val="006B6CFF"/>
    <w:rsid w:val="006C2D5F"/>
    <w:rsid w:val="006C603E"/>
    <w:rsid w:val="006E4E7D"/>
    <w:rsid w:val="00706978"/>
    <w:rsid w:val="00725009"/>
    <w:rsid w:val="0074586D"/>
    <w:rsid w:val="00757079"/>
    <w:rsid w:val="008020FA"/>
    <w:rsid w:val="00847E2E"/>
    <w:rsid w:val="00860663"/>
    <w:rsid w:val="008610EE"/>
    <w:rsid w:val="00881839"/>
    <w:rsid w:val="008A2A4F"/>
    <w:rsid w:val="008B2CCD"/>
    <w:rsid w:val="008C414D"/>
    <w:rsid w:val="008E1612"/>
    <w:rsid w:val="0090043B"/>
    <w:rsid w:val="009072FC"/>
    <w:rsid w:val="0091263C"/>
    <w:rsid w:val="00926F88"/>
    <w:rsid w:val="00931694"/>
    <w:rsid w:val="00932BF8"/>
    <w:rsid w:val="009377BC"/>
    <w:rsid w:val="00951A1F"/>
    <w:rsid w:val="00960690"/>
    <w:rsid w:val="00981293"/>
    <w:rsid w:val="009A1C22"/>
    <w:rsid w:val="009A6E6C"/>
    <w:rsid w:val="009B135B"/>
    <w:rsid w:val="009B4CD6"/>
    <w:rsid w:val="009D1BDA"/>
    <w:rsid w:val="00A26333"/>
    <w:rsid w:val="00A33AF1"/>
    <w:rsid w:val="00A3600F"/>
    <w:rsid w:val="00A60773"/>
    <w:rsid w:val="00A60B30"/>
    <w:rsid w:val="00A75F09"/>
    <w:rsid w:val="00AA502C"/>
    <w:rsid w:val="00AC44DB"/>
    <w:rsid w:val="00AD206B"/>
    <w:rsid w:val="00AE65E7"/>
    <w:rsid w:val="00B07A91"/>
    <w:rsid w:val="00B15E57"/>
    <w:rsid w:val="00B45614"/>
    <w:rsid w:val="00B47F2F"/>
    <w:rsid w:val="00B5283F"/>
    <w:rsid w:val="00B55FFB"/>
    <w:rsid w:val="00B7322D"/>
    <w:rsid w:val="00BA33A8"/>
    <w:rsid w:val="00BC0BA4"/>
    <w:rsid w:val="00BC525D"/>
    <w:rsid w:val="00BC7A7C"/>
    <w:rsid w:val="00BE3D63"/>
    <w:rsid w:val="00BF14CC"/>
    <w:rsid w:val="00C118C9"/>
    <w:rsid w:val="00C11A05"/>
    <w:rsid w:val="00C2479D"/>
    <w:rsid w:val="00C25009"/>
    <w:rsid w:val="00C81F57"/>
    <w:rsid w:val="00C82323"/>
    <w:rsid w:val="00C83310"/>
    <w:rsid w:val="00C8605F"/>
    <w:rsid w:val="00CB71F5"/>
    <w:rsid w:val="00CC2419"/>
    <w:rsid w:val="00CC59F4"/>
    <w:rsid w:val="00CD4DAC"/>
    <w:rsid w:val="00CD5ED1"/>
    <w:rsid w:val="00CE1A56"/>
    <w:rsid w:val="00CF0005"/>
    <w:rsid w:val="00D0426C"/>
    <w:rsid w:val="00D05BEA"/>
    <w:rsid w:val="00D54D74"/>
    <w:rsid w:val="00D628FB"/>
    <w:rsid w:val="00D772A3"/>
    <w:rsid w:val="00DB5F7A"/>
    <w:rsid w:val="00DC5749"/>
    <w:rsid w:val="00E03638"/>
    <w:rsid w:val="00E070FA"/>
    <w:rsid w:val="00E245D2"/>
    <w:rsid w:val="00E624B3"/>
    <w:rsid w:val="00E85051"/>
    <w:rsid w:val="00E90A9B"/>
    <w:rsid w:val="00E96522"/>
    <w:rsid w:val="00EA600B"/>
    <w:rsid w:val="00EC575C"/>
    <w:rsid w:val="00ED04E2"/>
    <w:rsid w:val="00ED701F"/>
    <w:rsid w:val="00EE19E8"/>
    <w:rsid w:val="00EE2270"/>
    <w:rsid w:val="00EE3D30"/>
    <w:rsid w:val="00EE4CEC"/>
    <w:rsid w:val="00EF0132"/>
    <w:rsid w:val="00EF48FB"/>
    <w:rsid w:val="00F150A5"/>
    <w:rsid w:val="00F25DA8"/>
    <w:rsid w:val="00F37352"/>
    <w:rsid w:val="00F451DB"/>
    <w:rsid w:val="00F47BB8"/>
    <w:rsid w:val="00F503EE"/>
    <w:rsid w:val="00F616CA"/>
    <w:rsid w:val="00FB40B7"/>
    <w:rsid w:val="00FC1AE4"/>
    <w:rsid w:val="00FC3D68"/>
    <w:rsid w:val="00FD72C5"/>
    <w:rsid w:val="00FE124F"/>
    <w:rsid w:val="00FE37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BA23F"/>
  <w15:docId w15:val="{C341E606-76C4-42CF-8CD1-DA61A095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F"/>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8A2A4F"/>
    <w:pPr>
      <w:spacing w:before="100" w:beforeAutospacing="1" w:after="100" w:afterAutospacing="1"/>
    </w:pPr>
    <w:rPr>
      <w:rFonts w:ascii="Times New Roman" w:eastAsia="Times New Roman" w:hAnsi="Times New Roman"/>
      <w:sz w:val="24"/>
      <w:szCs w:val="24"/>
      <w:lang w:eastAsia="uk-UA"/>
    </w:rPr>
  </w:style>
  <w:style w:type="paragraph" w:styleId="a3">
    <w:name w:val="header"/>
    <w:basedOn w:val="a"/>
    <w:link w:val="a4"/>
    <w:uiPriority w:val="99"/>
    <w:unhideWhenUsed/>
    <w:rsid w:val="008A2A4F"/>
    <w:pPr>
      <w:tabs>
        <w:tab w:val="center" w:pos="4819"/>
        <w:tab w:val="right" w:pos="9639"/>
      </w:tabs>
    </w:pPr>
  </w:style>
  <w:style w:type="character" w:customStyle="1" w:styleId="a4">
    <w:name w:val="Верхній колонтитул Знак"/>
    <w:basedOn w:val="a0"/>
    <w:link w:val="a3"/>
    <w:uiPriority w:val="99"/>
    <w:rsid w:val="008A2A4F"/>
    <w:rPr>
      <w:rFonts w:ascii="Calibri" w:eastAsia="Calibri" w:hAnsi="Calibri" w:cs="Times New Roman"/>
    </w:rPr>
  </w:style>
  <w:style w:type="paragraph" w:styleId="a5">
    <w:name w:val="footer"/>
    <w:basedOn w:val="a"/>
    <w:link w:val="a6"/>
    <w:uiPriority w:val="99"/>
    <w:semiHidden/>
    <w:unhideWhenUsed/>
    <w:rsid w:val="008A2A4F"/>
    <w:pPr>
      <w:tabs>
        <w:tab w:val="center" w:pos="4819"/>
        <w:tab w:val="right" w:pos="9639"/>
      </w:tabs>
    </w:pPr>
  </w:style>
  <w:style w:type="character" w:customStyle="1" w:styleId="a6">
    <w:name w:val="Нижній колонтитул Знак"/>
    <w:basedOn w:val="a0"/>
    <w:link w:val="a5"/>
    <w:uiPriority w:val="99"/>
    <w:semiHidden/>
    <w:rsid w:val="008A2A4F"/>
    <w:rPr>
      <w:rFonts w:ascii="Calibri" w:eastAsia="Calibri" w:hAnsi="Calibri" w:cs="Times New Roman"/>
    </w:rPr>
  </w:style>
  <w:style w:type="paragraph" w:styleId="a7">
    <w:name w:val="No Spacing"/>
    <w:link w:val="a8"/>
    <w:qFormat/>
    <w:rsid w:val="009D1BDA"/>
    <w:pPr>
      <w:spacing w:after="0" w:line="240" w:lineRule="auto"/>
    </w:pPr>
    <w:rPr>
      <w:rFonts w:ascii="Times New Roman" w:eastAsia="Calibri" w:hAnsi="Times New Roman" w:cs="Times New Roman"/>
      <w:sz w:val="28"/>
    </w:rPr>
  </w:style>
  <w:style w:type="character" w:styleId="a9">
    <w:name w:val="Strong"/>
    <w:basedOn w:val="a0"/>
    <w:uiPriority w:val="22"/>
    <w:qFormat/>
    <w:rsid w:val="00A75F09"/>
    <w:rPr>
      <w:b/>
      <w:bCs/>
    </w:rPr>
  </w:style>
  <w:style w:type="paragraph" w:customStyle="1" w:styleId="rtecenter">
    <w:name w:val="rtecenter"/>
    <w:basedOn w:val="a"/>
    <w:rsid w:val="00A75F09"/>
    <w:pPr>
      <w:spacing w:before="100" w:beforeAutospacing="1" w:after="100" w:afterAutospacing="1"/>
    </w:pPr>
    <w:rPr>
      <w:rFonts w:ascii="Times New Roman" w:eastAsia="Times New Roman" w:hAnsi="Times New Roman"/>
      <w:sz w:val="24"/>
      <w:szCs w:val="24"/>
      <w:lang w:eastAsia="uk-UA"/>
    </w:rPr>
  </w:style>
  <w:style w:type="character" w:customStyle="1" w:styleId="a8">
    <w:name w:val="Без інтервалів Знак"/>
    <w:link w:val="a7"/>
    <w:rsid w:val="00A75F09"/>
    <w:rPr>
      <w:rFonts w:ascii="Times New Roman" w:eastAsia="Calibri" w:hAnsi="Times New Roman" w:cs="Times New Roman"/>
      <w:sz w:val="28"/>
    </w:rPr>
  </w:style>
  <w:style w:type="character" w:styleId="aa">
    <w:name w:val="Emphasis"/>
    <w:uiPriority w:val="20"/>
    <w:qFormat/>
    <w:rsid w:val="00A75F09"/>
    <w:rPr>
      <w:i/>
      <w:iCs/>
    </w:rPr>
  </w:style>
  <w:style w:type="paragraph" w:styleId="ab">
    <w:name w:val="Balloon Text"/>
    <w:basedOn w:val="a"/>
    <w:link w:val="ac"/>
    <w:uiPriority w:val="99"/>
    <w:semiHidden/>
    <w:unhideWhenUsed/>
    <w:rsid w:val="00B55FFB"/>
    <w:rPr>
      <w:rFonts w:ascii="Segoe UI" w:hAnsi="Segoe UI" w:cs="Segoe UI"/>
      <w:sz w:val="18"/>
      <w:szCs w:val="18"/>
    </w:rPr>
  </w:style>
  <w:style w:type="character" w:customStyle="1" w:styleId="ac">
    <w:name w:val="Текст у виносці Знак"/>
    <w:basedOn w:val="a0"/>
    <w:link w:val="ab"/>
    <w:uiPriority w:val="99"/>
    <w:semiHidden/>
    <w:rsid w:val="00B55F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44638">
      <w:bodyDiv w:val="1"/>
      <w:marLeft w:val="0"/>
      <w:marRight w:val="0"/>
      <w:marTop w:val="0"/>
      <w:marBottom w:val="0"/>
      <w:divBdr>
        <w:top w:val="none" w:sz="0" w:space="0" w:color="auto"/>
        <w:left w:val="none" w:sz="0" w:space="0" w:color="auto"/>
        <w:bottom w:val="none" w:sz="0" w:space="0" w:color="auto"/>
        <w:right w:val="none" w:sz="0" w:space="0" w:color="auto"/>
      </w:divBdr>
    </w:div>
    <w:div w:id="1123647229">
      <w:bodyDiv w:val="1"/>
      <w:marLeft w:val="0"/>
      <w:marRight w:val="0"/>
      <w:marTop w:val="0"/>
      <w:marBottom w:val="0"/>
      <w:divBdr>
        <w:top w:val="none" w:sz="0" w:space="0" w:color="auto"/>
        <w:left w:val="none" w:sz="0" w:space="0" w:color="auto"/>
        <w:bottom w:val="none" w:sz="0" w:space="0" w:color="auto"/>
        <w:right w:val="none" w:sz="0" w:space="0" w:color="auto"/>
      </w:divBdr>
    </w:div>
    <w:div w:id="126531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25332-6714-4E85-993F-6BFECFBC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6245</Words>
  <Characters>3560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Інна Нагірняк (VRU-LENOVOMONO1 - i.nagirnyak)</dc:creator>
  <cp:lastModifiedBy>Оксана Костанян (HCJ-IMP0472 - o.kostanyan)</cp:lastModifiedBy>
  <cp:revision>2</cp:revision>
  <cp:lastPrinted>2024-04-24T05:25:00Z</cp:lastPrinted>
  <dcterms:created xsi:type="dcterms:W3CDTF">2024-04-25T11:24:00Z</dcterms:created>
  <dcterms:modified xsi:type="dcterms:W3CDTF">2024-04-25T11:24:00Z</dcterms:modified>
</cp:coreProperties>
</file>