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E64D08"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E64D08"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E64D08"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E64D08" w:rsidRDefault="00BF390F" w:rsidP="00BF390F">
      <w:pPr>
        <w:spacing w:after="0" w:line="240" w:lineRule="auto"/>
        <w:jc w:val="center"/>
        <w:rPr>
          <w:rFonts w:ascii="AcademyC" w:eastAsia="Calibri" w:hAnsi="AcademyC" w:cs="Times New Roman"/>
          <w:sz w:val="28"/>
          <w:lang w:eastAsia="en-US"/>
        </w:rPr>
      </w:pPr>
      <w:r w:rsidRPr="00E64D08">
        <w:rPr>
          <w:rFonts w:ascii="AcademyC" w:eastAsia="Calibri" w:hAnsi="AcademyC" w:cs="Times New Roman"/>
          <w:noProof/>
          <w:sz w:val="28"/>
        </w:rPr>
        <w:drawing>
          <wp:anchor distT="0" distB="0" distL="114300" distR="114300" simplePos="0" relativeHeight="251659264" behindDoc="0" locked="0" layoutInCell="1" allowOverlap="1" wp14:anchorId="453361DB" wp14:editId="5F3DDB82">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E64D08">
        <w:rPr>
          <w:rFonts w:ascii="AcademyC" w:eastAsia="Calibri" w:hAnsi="AcademyC" w:cs="Times New Roman"/>
          <w:sz w:val="28"/>
          <w:lang w:eastAsia="en-US"/>
        </w:rPr>
        <w:t>УКРАЇНА</w:t>
      </w:r>
    </w:p>
    <w:p w:rsidR="00BF390F" w:rsidRPr="00E64D08" w:rsidRDefault="00BF390F" w:rsidP="00BF390F">
      <w:pPr>
        <w:spacing w:after="0" w:line="240" w:lineRule="auto"/>
        <w:jc w:val="center"/>
        <w:rPr>
          <w:rFonts w:ascii="AcademyC" w:eastAsia="Calibri" w:hAnsi="AcademyC" w:cs="Times New Roman"/>
          <w:sz w:val="28"/>
          <w:szCs w:val="28"/>
          <w:lang w:eastAsia="en-US"/>
        </w:rPr>
      </w:pPr>
      <w:r w:rsidRPr="00E64D08">
        <w:rPr>
          <w:rFonts w:ascii="AcademyC" w:eastAsia="Calibri" w:hAnsi="AcademyC" w:cs="Times New Roman"/>
          <w:sz w:val="28"/>
          <w:szCs w:val="28"/>
          <w:lang w:eastAsia="en-US"/>
        </w:rPr>
        <w:t>ВИЩА  РАДА  ПРАВОСУДДЯ</w:t>
      </w:r>
    </w:p>
    <w:p w:rsidR="00BF390F" w:rsidRPr="00E64D08" w:rsidRDefault="00BF390F" w:rsidP="00BF390F">
      <w:pPr>
        <w:spacing w:after="0" w:line="240" w:lineRule="auto"/>
        <w:jc w:val="center"/>
        <w:rPr>
          <w:rFonts w:ascii="AcademyC" w:eastAsia="Calibri" w:hAnsi="AcademyC" w:cs="Times New Roman"/>
          <w:sz w:val="28"/>
          <w:szCs w:val="28"/>
          <w:lang w:val="ru-RU" w:eastAsia="en-US"/>
        </w:rPr>
      </w:pPr>
      <w:r w:rsidRPr="00E64D08">
        <w:rPr>
          <w:rFonts w:ascii="AcademyC" w:eastAsia="Calibri" w:hAnsi="AcademyC" w:cs="Times New Roman"/>
          <w:sz w:val="28"/>
          <w:szCs w:val="28"/>
          <w:lang w:eastAsia="en-US"/>
        </w:rPr>
        <w:t>ТРЕТЯ ДИСЦИПЛІНАРНА ПАЛАТА</w:t>
      </w:r>
    </w:p>
    <w:p w:rsidR="00BF390F" w:rsidRPr="00E64D08" w:rsidRDefault="00BF390F" w:rsidP="00BF390F">
      <w:pPr>
        <w:spacing w:after="0" w:line="240" w:lineRule="auto"/>
        <w:jc w:val="center"/>
        <w:rPr>
          <w:rFonts w:ascii="AcademyC" w:eastAsia="Calibri" w:hAnsi="AcademyC" w:cs="Times New Roman"/>
          <w:sz w:val="28"/>
          <w:szCs w:val="28"/>
          <w:lang w:eastAsia="en-US"/>
        </w:rPr>
      </w:pPr>
      <w:r w:rsidRPr="00E64D08">
        <w:rPr>
          <w:rFonts w:ascii="AcademyC" w:eastAsia="Calibri" w:hAnsi="AcademyC" w:cs="Times New Roman"/>
          <w:sz w:val="28"/>
          <w:szCs w:val="28"/>
          <w:lang w:eastAsia="en-US"/>
        </w:rPr>
        <w:t>УХВАЛА</w:t>
      </w:r>
    </w:p>
    <w:p w:rsidR="00F31975" w:rsidRPr="00E64D08" w:rsidRDefault="00F31975" w:rsidP="00BF390F">
      <w:pPr>
        <w:spacing w:after="0" w:line="240" w:lineRule="auto"/>
        <w:jc w:val="center"/>
        <w:rPr>
          <w:rFonts w:ascii="AcademyC" w:eastAsia="Calibri" w:hAnsi="AcademyC" w:cs="Times New Roman"/>
          <w:sz w:val="28"/>
          <w:szCs w:val="28"/>
          <w:lang w:eastAsia="en-US"/>
        </w:rPr>
      </w:pPr>
    </w:p>
    <w:tbl>
      <w:tblPr>
        <w:tblW w:w="4701" w:type="pct"/>
        <w:tblLook w:val="04A0" w:firstRow="1" w:lastRow="0" w:firstColumn="1" w:lastColumn="0" w:noHBand="0" w:noVBand="1"/>
      </w:tblPr>
      <w:tblGrid>
        <w:gridCol w:w="3070"/>
        <w:gridCol w:w="1183"/>
        <w:gridCol w:w="1376"/>
        <w:gridCol w:w="3433"/>
      </w:tblGrid>
      <w:tr w:rsidR="00E64D08" w:rsidRPr="00E64D08" w:rsidTr="00C24916">
        <w:trPr>
          <w:trHeight w:val="188"/>
        </w:trPr>
        <w:tc>
          <w:tcPr>
            <w:tcW w:w="1694" w:type="pct"/>
          </w:tcPr>
          <w:p w:rsidR="00BF390F" w:rsidRPr="00E64D08" w:rsidRDefault="00BF390F" w:rsidP="00BF390F">
            <w:pPr>
              <w:ind w:right="-2"/>
              <w:rPr>
                <w:rFonts w:ascii="Times New Roman" w:eastAsia="Calibri" w:hAnsi="Times New Roman" w:cs="Times New Roman"/>
                <w:noProof/>
                <w:sz w:val="28"/>
                <w:szCs w:val="28"/>
                <w:lang w:val="en-US" w:eastAsia="en-US"/>
              </w:rPr>
            </w:pPr>
            <w:r w:rsidRPr="00E64D08">
              <w:rPr>
                <w:rFonts w:ascii="Times New Roman" w:eastAsia="Calibri" w:hAnsi="Times New Roman" w:cs="Times New Roman"/>
                <w:noProof/>
                <w:sz w:val="28"/>
                <w:szCs w:val="28"/>
                <w:lang w:val="ru-RU" w:eastAsia="en-US"/>
              </w:rPr>
              <w:t>6 грудня 2023 року</w:t>
            </w:r>
          </w:p>
        </w:tc>
        <w:tc>
          <w:tcPr>
            <w:tcW w:w="1412" w:type="pct"/>
            <w:gridSpan w:val="2"/>
          </w:tcPr>
          <w:p w:rsidR="00BF390F" w:rsidRPr="00E64D08" w:rsidRDefault="00BF390F" w:rsidP="00E668DD">
            <w:pPr>
              <w:ind w:right="-2"/>
              <w:jc w:val="center"/>
              <w:rPr>
                <w:rFonts w:ascii="Book Antiqua" w:eastAsia="Calibri" w:hAnsi="Book Antiqua" w:cs="Times New Roman"/>
                <w:noProof/>
                <w:sz w:val="24"/>
                <w:lang w:eastAsia="en-US"/>
              </w:rPr>
            </w:pPr>
            <w:r w:rsidRPr="00E64D08">
              <w:rPr>
                <w:rFonts w:ascii="Bookman Old Style" w:eastAsia="Calibri" w:hAnsi="Bookman Old Style" w:cs="Times New Roman"/>
                <w:sz w:val="20"/>
                <w:szCs w:val="20"/>
                <w:lang w:val="ru-RU" w:eastAsia="en-US"/>
              </w:rPr>
              <w:t xml:space="preserve">      </w:t>
            </w:r>
            <w:r w:rsidRPr="00E64D08">
              <w:rPr>
                <w:rFonts w:ascii="Book Antiqua" w:eastAsia="Calibri" w:hAnsi="Book Antiqua" w:cs="Times New Roman"/>
                <w:sz w:val="24"/>
                <w:lang w:eastAsia="en-US"/>
              </w:rPr>
              <w:t>Київ</w:t>
            </w:r>
          </w:p>
        </w:tc>
        <w:tc>
          <w:tcPr>
            <w:tcW w:w="1894" w:type="pct"/>
          </w:tcPr>
          <w:p w:rsidR="00BF390F" w:rsidRPr="00E64D08" w:rsidRDefault="00A90D2E" w:rsidP="00BF390F">
            <w:pPr>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xml:space="preserve">              № 1218/3дп/15-23</w:t>
            </w:r>
          </w:p>
        </w:tc>
      </w:tr>
      <w:tr w:rsidR="00E64D08" w:rsidRPr="00E64D08" w:rsidTr="00C24916">
        <w:tblPrEx>
          <w:tblLook w:val="00A0" w:firstRow="1" w:lastRow="0" w:firstColumn="1" w:lastColumn="0" w:noHBand="0" w:noVBand="0"/>
        </w:tblPrEx>
        <w:trPr>
          <w:gridAfter w:val="2"/>
          <w:wAfter w:w="2653" w:type="pct"/>
          <w:trHeight w:val="987"/>
        </w:trPr>
        <w:tc>
          <w:tcPr>
            <w:tcW w:w="2347" w:type="pct"/>
            <w:gridSpan w:val="2"/>
          </w:tcPr>
          <w:p w:rsidR="00DB7E80" w:rsidRPr="00E64D08" w:rsidRDefault="00DB7E80" w:rsidP="00DB7E80">
            <w:pPr>
              <w:spacing w:after="0" w:line="240" w:lineRule="auto"/>
              <w:jc w:val="both"/>
              <w:rPr>
                <w:rFonts w:ascii="Times New Roman" w:eastAsia="Times New Roman" w:hAnsi="Times New Roman" w:cs="Times New Roman"/>
                <w:b/>
                <w:sz w:val="24"/>
                <w:szCs w:val="24"/>
                <w:lang w:eastAsia="en-US"/>
              </w:rPr>
            </w:pPr>
            <w:r w:rsidRPr="00E64D08">
              <w:rPr>
                <w:rFonts w:ascii="Times New Roman" w:eastAsia="Calibri" w:hAnsi="Times New Roman" w:cs="Times New Roman"/>
                <w:b/>
                <w:sz w:val="24"/>
                <w:szCs w:val="24"/>
                <w:lang w:eastAsia="en-US"/>
              </w:rPr>
              <w:t xml:space="preserve">Про відкриття дисциплінарної справи </w:t>
            </w:r>
            <w:r w:rsidR="001D6443" w:rsidRPr="00E64D08">
              <w:rPr>
                <w:rFonts w:ascii="Times New Roman" w:eastAsia="Calibri" w:hAnsi="Times New Roman" w:cs="Times New Roman"/>
                <w:b/>
                <w:sz w:val="24"/>
                <w:szCs w:val="24"/>
                <w:lang w:eastAsia="en-US"/>
              </w:rPr>
              <w:t xml:space="preserve">щодо судді </w:t>
            </w:r>
            <w:r w:rsidR="00705067" w:rsidRPr="00E64D08">
              <w:rPr>
                <w:rFonts w:ascii="Times New Roman" w:eastAsia="Calibri" w:hAnsi="Times New Roman" w:cs="Times New Roman"/>
                <w:b/>
                <w:bCs/>
                <w:sz w:val="24"/>
                <w:szCs w:val="24"/>
                <w:lang w:eastAsia="en-US" w:bidi="uk-UA"/>
              </w:rPr>
              <w:t>Донецького окружного адміністративного суду Череповського Є.В.</w:t>
            </w:r>
          </w:p>
          <w:p w:rsidR="0087637F" w:rsidRPr="00E64D08" w:rsidRDefault="0087637F" w:rsidP="004A608B">
            <w:pPr>
              <w:spacing w:after="0" w:line="240" w:lineRule="auto"/>
              <w:ind w:left="30" w:right="324"/>
              <w:jc w:val="both"/>
              <w:rPr>
                <w:rFonts w:ascii="Times New Roman" w:hAnsi="Times New Roman" w:cs="Times New Roman"/>
                <w:b/>
                <w:sz w:val="24"/>
                <w:szCs w:val="24"/>
              </w:rPr>
            </w:pPr>
          </w:p>
        </w:tc>
      </w:tr>
    </w:tbl>
    <w:p w:rsidR="004E2539" w:rsidRPr="00E64D08" w:rsidRDefault="001D6443"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hAnsi="Times New Roman" w:cs="Times New Roman"/>
          <w:bCs/>
          <w:sz w:val="28"/>
          <w:szCs w:val="28"/>
        </w:rPr>
        <w:t>Третя</w:t>
      </w:r>
      <w:r w:rsidR="00684CE5" w:rsidRPr="00E64D08">
        <w:rPr>
          <w:rFonts w:ascii="Times New Roman" w:hAnsi="Times New Roman" w:cs="Times New Roman"/>
          <w:bCs/>
          <w:sz w:val="28"/>
          <w:szCs w:val="28"/>
        </w:rPr>
        <w:t xml:space="preserve"> Дисциплінарна палата Вищої ради правосуддя у складі </w:t>
      </w:r>
      <w:r w:rsidR="00C24916" w:rsidRPr="00E64D08">
        <w:rPr>
          <w:rFonts w:ascii="Times New Roman" w:hAnsi="Times New Roman" w:cs="Times New Roman"/>
          <w:bCs/>
          <w:sz w:val="28"/>
          <w:szCs w:val="28"/>
        </w:rPr>
        <w:t xml:space="preserve">      </w:t>
      </w:r>
      <w:r w:rsidR="00684CE5" w:rsidRPr="00E64D08">
        <w:rPr>
          <w:rFonts w:ascii="Times New Roman" w:hAnsi="Times New Roman" w:cs="Times New Roman"/>
          <w:bCs/>
          <w:sz w:val="28"/>
          <w:szCs w:val="28"/>
        </w:rPr>
        <w:t xml:space="preserve">головуючого – </w:t>
      </w:r>
      <w:proofErr w:type="spellStart"/>
      <w:r w:rsidR="004A0085" w:rsidRPr="00E64D08">
        <w:rPr>
          <w:rFonts w:ascii="Times New Roman" w:eastAsia="Calibri" w:hAnsi="Times New Roman" w:cs="Times New Roman"/>
          <w:sz w:val="28"/>
          <w:szCs w:val="28"/>
        </w:rPr>
        <w:t>Сасевича</w:t>
      </w:r>
      <w:proofErr w:type="spellEnd"/>
      <w:r w:rsidR="004A0085" w:rsidRPr="00E64D08">
        <w:rPr>
          <w:rFonts w:ascii="Times New Roman" w:eastAsia="Calibri" w:hAnsi="Times New Roman" w:cs="Times New Roman"/>
          <w:sz w:val="28"/>
          <w:szCs w:val="28"/>
        </w:rPr>
        <w:t xml:space="preserve"> О.М.,</w:t>
      </w:r>
      <w:r w:rsidR="009754BC" w:rsidRPr="00E64D08">
        <w:rPr>
          <w:rFonts w:ascii="Times New Roman" w:eastAsia="Calibri" w:hAnsi="Times New Roman" w:cs="Times New Roman"/>
          <w:sz w:val="28"/>
          <w:szCs w:val="28"/>
        </w:rPr>
        <w:t xml:space="preserve"> членів</w:t>
      </w:r>
      <w:r w:rsidR="00684CE5" w:rsidRPr="00E64D08">
        <w:rPr>
          <w:rFonts w:ascii="Times New Roman" w:eastAsia="Calibri" w:hAnsi="Times New Roman" w:cs="Times New Roman"/>
          <w:sz w:val="28"/>
          <w:szCs w:val="28"/>
        </w:rPr>
        <w:t xml:space="preserve"> </w:t>
      </w:r>
      <w:r w:rsidRPr="00E64D08">
        <w:rPr>
          <w:rFonts w:ascii="Times New Roman" w:hAnsi="Times New Roman" w:cs="Times New Roman"/>
          <w:bCs/>
          <w:sz w:val="28"/>
          <w:szCs w:val="28"/>
        </w:rPr>
        <w:t>Третьої</w:t>
      </w:r>
      <w:r w:rsidR="00684CE5" w:rsidRPr="00E64D08">
        <w:rPr>
          <w:rFonts w:ascii="Times New Roman" w:hAnsi="Times New Roman" w:cs="Times New Roman"/>
          <w:bCs/>
          <w:sz w:val="28"/>
          <w:szCs w:val="28"/>
        </w:rPr>
        <w:t xml:space="preserve"> Дисциплінарної палати Вищої ради правосуддя</w:t>
      </w:r>
      <w:r w:rsidR="009754BC" w:rsidRPr="00E64D08">
        <w:rPr>
          <w:rFonts w:ascii="Times New Roman" w:eastAsia="Calibri" w:hAnsi="Times New Roman" w:cs="Times New Roman"/>
          <w:sz w:val="28"/>
          <w:szCs w:val="28"/>
        </w:rPr>
        <w:t xml:space="preserve"> </w:t>
      </w:r>
      <w:r w:rsidR="00B722F6" w:rsidRPr="00E64D08">
        <w:rPr>
          <w:rFonts w:ascii="Times New Roman" w:eastAsia="Calibri" w:hAnsi="Times New Roman" w:cs="Times New Roman"/>
          <w:sz w:val="28"/>
          <w:szCs w:val="28"/>
        </w:rPr>
        <w:t xml:space="preserve">членів </w:t>
      </w:r>
      <w:proofErr w:type="spellStart"/>
      <w:r w:rsidR="00B722F6" w:rsidRPr="00E64D08">
        <w:rPr>
          <w:rFonts w:ascii="Times New Roman" w:eastAsia="Calibri" w:hAnsi="Times New Roman" w:cs="Times New Roman"/>
          <w:sz w:val="28"/>
          <w:szCs w:val="28"/>
        </w:rPr>
        <w:t>Кандзюби</w:t>
      </w:r>
      <w:proofErr w:type="spellEnd"/>
      <w:r w:rsidR="00B722F6" w:rsidRPr="00E64D08">
        <w:rPr>
          <w:rFonts w:ascii="Times New Roman" w:eastAsia="Calibri" w:hAnsi="Times New Roman" w:cs="Times New Roman"/>
          <w:sz w:val="28"/>
          <w:szCs w:val="28"/>
        </w:rPr>
        <w:t xml:space="preserve"> О.В., Л</w:t>
      </w:r>
      <w:r w:rsidR="00EB01AB" w:rsidRPr="00E64D08">
        <w:rPr>
          <w:rFonts w:ascii="Times New Roman" w:eastAsia="Calibri" w:hAnsi="Times New Roman" w:cs="Times New Roman"/>
          <w:sz w:val="28"/>
          <w:szCs w:val="28"/>
        </w:rPr>
        <w:t xml:space="preserve">ук’янова Д.В., </w:t>
      </w:r>
      <w:proofErr w:type="spellStart"/>
      <w:r w:rsidR="00EB01AB" w:rsidRPr="00E64D08">
        <w:rPr>
          <w:rFonts w:ascii="Times New Roman" w:eastAsia="Calibri" w:hAnsi="Times New Roman" w:cs="Times New Roman"/>
          <w:sz w:val="28"/>
          <w:szCs w:val="28"/>
        </w:rPr>
        <w:t>Попікової</w:t>
      </w:r>
      <w:proofErr w:type="spellEnd"/>
      <w:r w:rsidR="00EB01AB" w:rsidRPr="00E64D08">
        <w:rPr>
          <w:rFonts w:ascii="Times New Roman" w:eastAsia="Calibri" w:hAnsi="Times New Roman" w:cs="Times New Roman"/>
          <w:sz w:val="28"/>
          <w:szCs w:val="28"/>
        </w:rPr>
        <w:t xml:space="preserve"> О.В.</w:t>
      </w:r>
      <w:r w:rsidR="00684CE5" w:rsidRPr="00E64D08">
        <w:rPr>
          <w:rFonts w:ascii="Times New Roman" w:eastAsia="Calibri" w:hAnsi="Times New Roman" w:cs="Times New Roman"/>
          <w:sz w:val="28"/>
          <w:szCs w:val="28"/>
        </w:rPr>
        <w:t xml:space="preserve">, </w:t>
      </w:r>
      <w:r w:rsidR="00684CE5" w:rsidRPr="00E64D08">
        <w:rPr>
          <w:rFonts w:ascii="Times New Roman" w:hAnsi="Times New Roman" w:cs="Times New Roman"/>
          <w:bCs/>
          <w:sz w:val="28"/>
          <w:szCs w:val="28"/>
        </w:rPr>
        <w:t xml:space="preserve">розглянувши висновок доповідача – члена </w:t>
      </w:r>
      <w:r w:rsidR="00EB01AB" w:rsidRPr="00E64D08">
        <w:rPr>
          <w:rFonts w:ascii="Times New Roman" w:hAnsi="Times New Roman" w:cs="Times New Roman"/>
          <w:bCs/>
          <w:sz w:val="28"/>
          <w:szCs w:val="28"/>
        </w:rPr>
        <w:t xml:space="preserve">Третьої </w:t>
      </w:r>
      <w:r w:rsidR="00684CE5" w:rsidRPr="00E64D08">
        <w:rPr>
          <w:rFonts w:ascii="Times New Roman" w:hAnsi="Times New Roman" w:cs="Times New Roman"/>
          <w:bCs/>
          <w:sz w:val="28"/>
          <w:szCs w:val="28"/>
        </w:rPr>
        <w:t xml:space="preserve">Дисциплінарної палати Вищої ради правосуддя </w:t>
      </w:r>
      <w:r w:rsidR="004A608B" w:rsidRPr="00E64D08">
        <w:rPr>
          <w:rFonts w:ascii="Times New Roman" w:eastAsia="Calibri" w:hAnsi="Times New Roman" w:cs="Times New Roman"/>
          <w:sz w:val="28"/>
          <w:szCs w:val="28"/>
        </w:rPr>
        <w:t>Плахтій</w:t>
      </w:r>
      <w:r w:rsidR="00820373" w:rsidRPr="00E64D08">
        <w:rPr>
          <w:rFonts w:ascii="Times New Roman" w:eastAsia="Calibri" w:hAnsi="Times New Roman" w:cs="Times New Roman"/>
          <w:sz w:val="28"/>
          <w:szCs w:val="28"/>
        </w:rPr>
        <w:t> </w:t>
      </w:r>
      <w:r w:rsidR="004A608B" w:rsidRPr="00E64D08">
        <w:rPr>
          <w:rFonts w:ascii="Times New Roman" w:eastAsia="Calibri" w:hAnsi="Times New Roman" w:cs="Times New Roman"/>
          <w:sz w:val="28"/>
          <w:szCs w:val="28"/>
        </w:rPr>
        <w:t xml:space="preserve">І.Б. </w:t>
      </w:r>
      <w:r w:rsidR="004E2539" w:rsidRPr="00E64D08">
        <w:rPr>
          <w:rFonts w:ascii="Times New Roman" w:eastAsia="Times New Roman" w:hAnsi="Times New Roman" w:cs="Times New Roman"/>
          <w:sz w:val="28"/>
          <w:szCs w:val="28"/>
        </w:rPr>
        <w:t xml:space="preserve">за результатами попередньої перевірки </w:t>
      </w:r>
      <w:r w:rsidR="004A608B" w:rsidRPr="00E64D08">
        <w:rPr>
          <w:rFonts w:ascii="Times New Roman" w:eastAsia="Times New Roman" w:hAnsi="Times New Roman" w:cs="Times New Roman"/>
          <w:sz w:val="28"/>
          <w:szCs w:val="28"/>
        </w:rPr>
        <w:t xml:space="preserve">дисциплінарної скарги </w:t>
      </w:r>
      <w:r w:rsidR="00E672EF" w:rsidRPr="00E64D08">
        <w:rPr>
          <w:rFonts w:ascii="Times New Roman" w:eastAsia="Calibri" w:hAnsi="Times New Roman" w:cs="Times New Roman"/>
          <w:kern w:val="1"/>
          <w:sz w:val="28"/>
          <w:szCs w:val="28"/>
          <w:lang w:eastAsia="en-US"/>
        </w:rPr>
        <w:t>Маселка Романа Анатолійовича</w:t>
      </w:r>
      <w:r w:rsidR="003F0937" w:rsidRPr="00E64D08">
        <w:rPr>
          <w:rFonts w:ascii="Times New Roman" w:eastAsia="Calibri" w:hAnsi="Times New Roman" w:cs="Times New Roman"/>
          <w:sz w:val="28"/>
          <w:szCs w:val="28"/>
          <w:lang w:bidi="uk-UA"/>
        </w:rPr>
        <w:t xml:space="preserve"> </w:t>
      </w:r>
      <w:r w:rsidR="00953CE8" w:rsidRPr="00E64D08">
        <w:rPr>
          <w:rFonts w:ascii="Times New Roman" w:eastAsia="Calibri" w:hAnsi="Times New Roman" w:cs="Times New Roman"/>
          <w:sz w:val="28"/>
          <w:szCs w:val="28"/>
          <w:lang w:bidi="uk-UA"/>
        </w:rPr>
        <w:t>щодо</w:t>
      </w:r>
      <w:r w:rsidR="00DB7E80" w:rsidRPr="00E64D08">
        <w:rPr>
          <w:rFonts w:ascii="Times New Roman" w:eastAsia="Calibri" w:hAnsi="Times New Roman" w:cs="Times New Roman"/>
          <w:sz w:val="28"/>
          <w:szCs w:val="28"/>
          <w:lang w:bidi="uk-UA"/>
        </w:rPr>
        <w:t xml:space="preserve"> </w:t>
      </w:r>
      <w:r w:rsidR="00E672EF" w:rsidRPr="00E64D08">
        <w:rPr>
          <w:rFonts w:ascii="Times New Roman" w:eastAsia="Calibri" w:hAnsi="Times New Roman" w:cs="Times New Roman"/>
          <w:sz w:val="28"/>
          <w:szCs w:val="28"/>
          <w:lang w:bidi="uk-UA"/>
        </w:rPr>
        <w:t xml:space="preserve">судді </w:t>
      </w:r>
      <w:r w:rsidR="00E672EF" w:rsidRPr="00E64D08">
        <w:rPr>
          <w:rFonts w:ascii="Times New Roman" w:eastAsia="Times New Roman" w:hAnsi="Times New Roman" w:cs="Times New Roman"/>
          <w:bCs/>
          <w:sz w:val="28"/>
          <w:szCs w:val="28"/>
          <w:lang w:bidi="uk-UA"/>
        </w:rPr>
        <w:t>Донецького окружного адміністративного суду Череповського Євгена Володимировича</w:t>
      </w:r>
      <w:r w:rsidR="004E2539" w:rsidRPr="00E64D08">
        <w:rPr>
          <w:rFonts w:ascii="Times New Roman" w:eastAsia="Times New Roman" w:hAnsi="Times New Roman" w:cs="Times New Roman"/>
          <w:sz w:val="28"/>
          <w:szCs w:val="28"/>
        </w:rPr>
        <w:t>,</w:t>
      </w:r>
    </w:p>
    <w:p w:rsidR="00953CE8" w:rsidRPr="00E64D08" w:rsidRDefault="00953CE8" w:rsidP="00E64D08">
      <w:pPr>
        <w:spacing w:after="0" w:line="240" w:lineRule="auto"/>
        <w:ind w:firstLine="567"/>
        <w:jc w:val="both"/>
        <w:rPr>
          <w:rStyle w:val="rvts9"/>
          <w:rFonts w:ascii="Times New Roman" w:hAnsi="Times New Roman"/>
          <w:b/>
          <w:sz w:val="28"/>
          <w:szCs w:val="28"/>
        </w:rPr>
      </w:pPr>
    </w:p>
    <w:p w:rsidR="005E49D9" w:rsidRPr="00E64D08" w:rsidRDefault="005E49D9" w:rsidP="00E64D08">
      <w:pPr>
        <w:spacing w:after="0" w:line="240" w:lineRule="auto"/>
        <w:jc w:val="center"/>
        <w:rPr>
          <w:rStyle w:val="rvts9"/>
          <w:rFonts w:ascii="Times New Roman" w:hAnsi="Times New Roman"/>
          <w:b/>
          <w:sz w:val="28"/>
          <w:szCs w:val="28"/>
        </w:rPr>
      </w:pPr>
      <w:r w:rsidRPr="00E64D08">
        <w:rPr>
          <w:rStyle w:val="rvts9"/>
          <w:rFonts w:ascii="Times New Roman" w:hAnsi="Times New Roman"/>
          <w:b/>
          <w:sz w:val="28"/>
          <w:szCs w:val="28"/>
        </w:rPr>
        <w:t>встановила:</w:t>
      </w:r>
    </w:p>
    <w:p w:rsidR="00AC4915" w:rsidRPr="00E64D08" w:rsidRDefault="00AC4915" w:rsidP="00E64D08">
      <w:pPr>
        <w:spacing w:after="0" w:line="240" w:lineRule="auto"/>
        <w:ind w:firstLine="567"/>
        <w:jc w:val="both"/>
        <w:rPr>
          <w:rStyle w:val="rvts9"/>
          <w:rFonts w:ascii="Times New Roman" w:hAnsi="Times New Roman"/>
          <w:sz w:val="28"/>
          <w:szCs w:val="28"/>
        </w:rPr>
      </w:pPr>
    </w:p>
    <w:p w:rsidR="001B7836" w:rsidRPr="00E64D08" w:rsidRDefault="001844B9" w:rsidP="00E64D08">
      <w:pPr>
        <w:pStyle w:val="af0"/>
        <w:jc w:val="both"/>
        <w:rPr>
          <w:rFonts w:ascii="Times New Roman" w:eastAsiaTheme="minorEastAsia" w:hAnsi="Times New Roman"/>
          <w:sz w:val="28"/>
          <w:szCs w:val="28"/>
          <w:lang w:val="uk-UA" w:eastAsia="uk-UA"/>
        </w:rPr>
      </w:pPr>
      <w:r w:rsidRPr="00E64D08">
        <w:rPr>
          <w:rFonts w:ascii="Times New Roman" w:eastAsiaTheme="minorEastAsia" w:hAnsi="Times New Roman"/>
          <w:sz w:val="28"/>
          <w:szCs w:val="28"/>
          <w:lang w:val="uk-UA" w:eastAsia="uk-UA"/>
        </w:rPr>
        <w:t xml:space="preserve">до Вищої ради правосуддя </w:t>
      </w:r>
      <w:r w:rsidR="00C73844" w:rsidRPr="00E64D08">
        <w:rPr>
          <w:rFonts w:ascii="Times New Roman" w:eastAsia="Calibri" w:hAnsi="Times New Roman"/>
          <w:kern w:val="1"/>
          <w:sz w:val="28"/>
          <w:szCs w:val="28"/>
          <w:lang w:val="uk-UA" w:eastAsia="en-US"/>
        </w:rPr>
        <w:t xml:space="preserve">16 червня 2021 року </w:t>
      </w:r>
      <w:r w:rsidRPr="00E64D08">
        <w:rPr>
          <w:rFonts w:ascii="Times New Roman" w:eastAsiaTheme="minorEastAsia" w:hAnsi="Times New Roman"/>
          <w:sz w:val="28"/>
          <w:szCs w:val="28"/>
          <w:lang w:val="uk-UA" w:eastAsia="uk-UA"/>
        </w:rPr>
        <w:t xml:space="preserve">надійшла дисциплінарна скарга </w:t>
      </w:r>
      <w:r w:rsidR="00C73844" w:rsidRPr="00E64D08">
        <w:rPr>
          <w:rFonts w:ascii="Times New Roman" w:eastAsia="Calibri" w:hAnsi="Times New Roman"/>
          <w:kern w:val="1"/>
          <w:sz w:val="28"/>
          <w:szCs w:val="28"/>
          <w:lang w:val="uk-UA" w:eastAsia="en-US"/>
        </w:rPr>
        <w:t>Маселка Р.А.</w:t>
      </w:r>
      <w:r w:rsidR="00F06A86" w:rsidRPr="00E64D08">
        <w:rPr>
          <w:rFonts w:ascii="Times New Roman" w:eastAsia="Calibri" w:hAnsi="Times New Roman"/>
          <w:kern w:val="1"/>
          <w:sz w:val="28"/>
          <w:szCs w:val="28"/>
          <w:lang w:val="uk-UA" w:eastAsia="en-US"/>
        </w:rPr>
        <w:t xml:space="preserve"> </w:t>
      </w:r>
      <w:r w:rsidR="005C3523" w:rsidRPr="00E64D08">
        <w:rPr>
          <w:rFonts w:ascii="Times New Roman" w:eastAsia="Calibri" w:hAnsi="Times New Roman"/>
          <w:kern w:val="1"/>
          <w:sz w:val="28"/>
          <w:szCs w:val="28"/>
          <w:lang w:val="uk-UA" w:eastAsia="en-US"/>
        </w:rPr>
        <w:t>(</w:t>
      </w:r>
      <w:r w:rsidR="00F06A86" w:rsidRPr="00E64D08">
        <w:rPr>
          <w:rFonts w:ascii="Times New Roman" w:eastAsia="Calibri" w:hAnsi="Times New Roman"/>
          <w:kern w:val="1"/>
          <w:sz w:val="28"/>
          <w:szCs w:val="28"/>
          <w:lang w:val="uk-UA" w:eastAsia="en-US"/>
        </w:rPr>
        <w:t xml:space="preserve">№ </w:t>
      </w:r>
      <w:r w:rsidR="00C73844" w:rsidRPr="00E64D08">
        <w:rPr>
          <w:rFonts w:ascii="Times New Roman" w:hAnsi="Times New Roman"/>
          <w:sz w:val="28"/>
          <w:szCs w:val="28"/>
          <w:lang w:val="uk-UA"/>
        </w:rPr>
        <w:t>М-3006/34/7-21</w:t>
      </w:r>
      <w:r w:rsidR="00F06A86" w:rsidRPr="00E64D08">
        <w:rPr>
          <w:rFonts w:ascii="Times New Roman" w:eastAsia="Calibri" w:hAnsi="Times New Roman"/>
          <w:kern w:val="1"/>
          <w:sz w:val="28"/>
          <w:szCs w:val="28"/>
          <w:lang w:val="uk-UA" w:eastAsia="en-US"/>
        </w:rPr>
        <w:t>)</w:t>
      </w:r>
      <w:r w:rsidR="005C3523" w:rsidRPr="00E64D08">
        <w:rPr>
          <w:rFonts w:ascii="Times New Roman" w:eastAsia="Calibri" w:hAnsi="Times New Roman"/>
          <w:kern w:val="1"/>
          <w:sz w:val="28"/>
          <w:szCs w:val="28"/>
          <w:lang w:val="uk-UA" w:eastAsia="en-US"/>
        </w:rPr>
        <w:t xml:space="preserve"> </w:t>
      </w:r>
      <w:r w:rsidR="009F6D25" w:rsidRPr="00E64D08">
        <w:rPr>
          <w:rFonts w:ascii="Times New Roman" w:eastAsiaTheme="minorEastAsia" w:hAnsi="Times New Roman"/>
          <w:sz w:val="28"/>
          <w:szCs w:val="28"/>
          <w:lang w:val="uk-UA" w:eastAsia="uk-UA"/>
        </w:rPr>
        <w:t>щодо</w:t>
      </w:r>
      <w:r w:rsidRPr="00E64D08">
        <w:rPr>
          <w:rFonts w:ascii="Times New Roman" w:eastAsiaTheme="minorEastAsia" w:hAnsi="Times New Roman"/>
          <w:sz w:val="28"/>
          <w:szCs w:val="28"/>
          <w:lang w:val="uk-UA" w:eastAsia="uk-UA"/>
        </w:rPr>
        <w:t xml:space="preserve"> судді </w:t>
      </w:r>
      <w:r w:rsidR="00B3492D" w:rsidRPr="00A90D2E">
        <w:rPr>
          <w:rFonts w:ascii="Times New Roman" w:hAnsi="Times New Roman"/>
          <w:bCs/>
          <w:sz w:val="28"/>
          <w:szCs w:val="28"/>
          <w:lang w:val="uk-UA" w:bidi="uk-UA"/>
        </w:rPr>
        <w:t>Донецького</w:t>
      </w:r>
      <w:r w:rsidR="00B3492D" w:rsidRPr="00E64D08">
        <w:rPr>
          <w:rFonts w:ascii="Times New Roman" w:hAnsi="Times New Roman"/>
          <w:bCs/>
          <w:sz w:val="28"/>
          <w:szCs w:val="28"/>
          <w:lang w:bidi="uk-UA"/>
        </w:rPr>
        <w:t xml:space="preserve"> окружного </w:t>
      </w:r>
      <w:r w:rsidR="00B3492D" w:rsidRPr="00E64D08">
        <w:rPr>
          <w:rFonts w:ascii="Times New Roman" w:hAnsi="Times New Roman"/>
          <w:bCs/>
          <w:sz w:val="28"/>
          <w:szCs w:val="28"/>
          <w:lang w:val="uk-UA" w:bidi="uk-UA"/>
        </w:rPr>
        <w:t xml:space="preserve">адміністративного </w:t>
      </w:r>
      <w:r w:rsidR="00B3492D" w:rsidRPr="00E64D08">
        <w:rPr>
          <w:rFonts w:ascii="Times New Roman" w:hAnsi="Times New Roman"/>
          <w:bCs/>
          <w:sz w:val="28"/>
          <w:szCs w:val="28"/>
          <w:lang w:bidi="uk-UA"/>
        </w:rPr>
        <w:t>суду Череповського Є</w:t>
      </w:r>
      <w:r w:rsidR="00DA75CD" w:rsidRPr="00E64D08">
        <w:rPr>
          <w:rFonts w:ascii="Times New Roman" w:hAnsi="Times New Roman"/>
          <w:bCs/>
          <w:sz w:val="28"/>
          <w:szCs w:val="28"/>
          <w:lang w:val="uk-UA" w:bidi="uk-UA"/>
        </w:rPr>
        <w:t>.</w:t>
      </w:r>
      <w:r w:rsidR="00B3492D" w:rsidRPr="00E64D08">
        <w:rPr>
          <w:rFonts w:ascii="Times New Roman" w:hAnsi="Times New Roman"/>
          <w:bCs/>
          <w:sz w:val="28"/>
          <w:szCs w:val="28"/>
          <w:lang w:bidi="uk-UA"/>
        </w:rPr>
        <w:t>В</w:t>
      </w:r>
      <w:r w:rsidRPr="00E64D08">
        <w:rPr>
          <w:rFonts w:ascii="Times New Roman" w:hAnsi="Times New Roman"/>
          <w:sz w:val="28"/>
          <w:szCs w:val="28"/>
          <w:lang w:val="uk-UA" w:eastAsia="uk-UA"/>
        </w:rPr>
        <w:t>.</w:t>
      </w:r>
    </w:p>
    <w:p w:rsidR="00B3492D" w:rsidRPr="00E64D08" w:rsidRDefault="001844B9" w:rsidP="00E64D08">
      <w:pPr>
        <w:pStyle w:val="af0"/>
        <w:ind w:firstLine="567"/>
        <w:jc w:val="both"/>
        <w:rPr>
          <w:rFonts w:ascii="Times New Roman" w:hAnsi="Times New Roman"/>
          <w:sz w:val="28"/>
          <w:szCs w:val="28"/>
          <w:lang w:val="uk-UA" w:eastAsia="uk-UA"/>
        </w:rPr>
      </w:pPr>
      <w:r w:rsidRPr="00E64D08">
        <w:rPr>
          <w:rFonts w:ascii="Times New Roman" w:eastAsiaTheme="minorEastAsia" w:hAnsi="Times New Roman"/>
          <w:sz w:val="28"/>
          <w:szCs w:val="28"/>
          <w:lang w:val="uk-UA" w:eastAsia="uk-UA"/>
        </w:rPr>
        <w:t xml:space="preserve">У скарзі </w:t>
      </w:r>
      <w:r w:rsidR="006C6085" w:rsidRPr="00E64D08">
        <w:rPr>
          <w:rFonts w:ascii="Times New Roman" w:eastAsiaTheme="minorEastAsia" w:hAnsi="Times New Roman"/>
          <w:sz w:val="28"/>
          <w:szCs w:val="28"/>
          <w:lang w:val="uk-UA" w:eastAsia="uk-UA"/>
        </w:rPr>
        <w:t>висловлено</w:t>
      </w:r>
      <w:r w:rsidRPr="00E64D08">
        <w:rPr>
          <w:rFonts w:ascii="Times New Roman" w:eastAsiaTheme="minorEastAsia" w:hAnsi="Times New Roman"/>
          <w:sz w:val="28"/>
          <w:szCs w:val="28"/>
          <w:lang w:val="uk-UA" w:eastAsia="uk-UA"/>
        </w:rPr>
        <w:t xml:space="preserve"> прохання притягнути суддю </w:t>
      </w:r>
      <w:r w:rsidR="00B3492D" w:rsidRPr="00E64D08">
        <w:rPr>
          <w:rFonts w:ascii="Times New Roman" w:eastAsiaTheme="minorEastAsia" w:hAnsi="Times New Roman"/>
          <w:sz w:val="28"/>
          <w:szCs w:val="28"/>
          <w:lang w:val="uk-UA" w:eastAsia="uk-UA"/>
        </w:rPr>
        <w:t>Череповського Є.В.</w:t>
      </w:r>
      <w:r w:rsidRPr="00E64D08">
        <w:rPr>
          <w:rFonts w:ascii="Times New Roman" w:eastAsiaTheme="minorEastAsia" w:hAnsi="Times New Roman"/>
          <w:sz w:val="28"/>
          <w:szCs w:val="28"/>
          <w:lang w:val="uk-UA" w:eastAsia="uk-UA"/>
        </w:rPr>
        <w:t xml:space="preserve"> до дисциплінарної відповідальності з підстав, передбачених </w:t>
      </w:r>
      <w:r w:rsidR="0098587F" w:rsidRPr="00E64D08">
        <w:rPr>
          <w:rFonts w:ascii="Times New Roman" w:eastAsiaTheme="minorEastAsia" w:hAnsi="Times New Roman"/>
          <w:sz w:val="28"/>
          <w:szCs w:val="28"/>
          <w:lang w:val="uk-UA" w:eastAsia="uk-UA"/>
        </w:rPr>
        <w:t xml:space="preserve">пунктом </w:t>
      </w:r>
      <w:r w:rsidR="00B3492D" w:rsidRPr="00E64D08">
        <w:rPr>
          <w:rFonts w:ascii="Times New Roman" w:eastAsia="Calibri" w:hAnsi="Times New Roman"/>
          <w:sz w:val="28"/>
          <w:szCs w:val="28"/>
          <w:lang w:val="uk-UA" w:eastAsia="en-US"/>
        </w:rPr>
        <w:t xml:space="preserve">3 частини першої статті 106 Закону України «Про судоустрій і статус суддів», </w:t>
      </w:r>
      <w:r w:rsidR="006C6085" w:rsidRPr="00E64D08">
        <w:rPr>
          <w:rFonts w:ascii="Times New Roman" w:eastAsia="Calibri" w:hAnsi="Times New Roman"/>
          <w:sz w:val="28"/>
          <w:szCs w:val="28"/>
          <w:lang w:val="uk-UA" w:eastAsia="en-US"/>
        </w:rPr>
        <w:t xml:space="preserve">у зв’язку з </w:t>
      </w:r>
      <w:r w:rsidR="00B3492D" w:rsidRPr="00E64D08">
        <w:rPr>
          <w:rFonts w:ascii="Times New Roman" w:eastAsia="Calibri" w:hAnsi="Times New Roman"/>
          <w:sz w:val="28"/>
          <w:szCs w:val="28"/>
          <w:lang w:val="uk-UA" w:eastAsia="en-US"/>
        </w:rPr>
        <w:t>допущення</w:t>
      </w:r>
      <w:r w:rsidR="006C6085" w:rsidRPr="00E64D08">
        <w:rPr>
          <w:rFonts w:ascii="Times New Roman" w:eastAsia="Calibri" w:hAnsi="Times New Roman"/>
          <w:sz w:val="28"/>
          <w:szCs w:val="28"/>
          <w:lang w:val="uk-UA" w:eastAsia="en-US"/>
        </w:rPr>
        <w:t>м</w:t>
      </w:r>
      <w:r w:rsidR="00B3492D" w:rsidRPr="00E64D08">
        <w:rPr>
          <w:rFonts w:ascii="Times New Roman" w:eastAsia="Calibri" w:hAnsi="Times New Roman"/>
          <w:sz w:val="28"/>
          <w:szCs w:val="28"/>
          <w:lang w:val="uk-UA" w:eastAsia="en-US"/>
        </w:rPr>
        <w:t xml:space="preserve">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B3492D" w:rsidRPr="00E64D08">
        <w:rPr>
          <w:rFonts w:ascii="Times New Roman" w:hAnsi="Times New Roman"/>
          <w:sz w:val="28"/>
          <w:szCs w:val="28"/>
          <w:lang w:val="uk-UA" w:eastAsia="uk-UA"/>
        </w:rPr>
        <w:t>.</w:t>
      </w:r>
    </w:p>
    <w:p w:rsidR="00B55F33" w:rsidRPr="00E64D08" w:rsidRDefault="00B3492D" w:rsidP="00E64D08">
      <w:pPr>
        <w:pStyle w:val="af0"/>
        <w:ind w:firstLine="567"/>
        <w:jc w:val="both"/>
        <w:rPr>
          <w:rFonts w:ascii="Times New Roman" w:eastAsiaTheme="minorEastAsia" w:hAnsi="Times New Roman"/>
          <w:sz w:val="28"/>
          <w:szCs w:val="28"/>
          <w:lang w:val="uk-UA" w:eastAsia="uk-UA"/>
        </w:rPr>
      </w:pPr>
      <w:r w:rsidRPr="00E64D08">
        <w:rPr>
          <w:rFonts w:ascii="Times New Roman" w:hAnsi="Times New Roman"/>
          <w:sz w:val="28"/>
          <w:szCs w:val="28"/>
          <w:lang w:val="uk-UA" w:eastAsia="uk-UA"/>
        </w:rPr>
        <w:t xml:space="preserve"> </w:t>
      </w:r>
      <w:r w:rsidR="00C76667" w:rsidRPr="00E64D08">
        <w:rPr>
          <w:rFonts w:ascii="Times New Roman" w:eastAsiaTheme="minorEastAsia" w:hAnsi="Times New Roman"/>
          <w:sz w:val="28"/>
          <w:szCs w:val="28"/>
          <w:lang w:val="uk-UA" w:eastAsia="uk-UA"/>
        </w:rPr>
        <w:t xml:space="preserve">На підставі протоколу автоматизованого </w:t>
      </w:r>
      <w:r w:rsidR="00763066" w:rsidRPr="00E64D08">
        <w:rPr>
          <w:rFonts w:ascii="Times New Roman" w:eastAsiaTheme="minorEastAsia" w:hAnsi="Times New Roman"/>
          <w:sz w:val="28"/>
          <w:szCs w:val="28"/>
          <w:lang w:val="uk-UA" w:eastAsia="uk-UA"/>
        </w:rPr>
        <w:t xml:space="preserve">розподілу справи між членами </w:t>
      </w:r>
      <w:r w:rsidR="00C76667" w:rsidRPr="00E64D08">
        <w:rPr>
          <w:rFonts w:ascii="Times New Roman" w:eastAsiaTheme="minorEastAsia" w:hAnsi="Times New Roman"/>
          <w:sz w:val="28"/>
          <w:szCs w:val="28"/>
          <w:lang w:val="uk-UA" w:eastAsia="uk-UA"/>
        </w:rPr>
        <w:t xml:space="preserve">члена Вищої ради правосуддя від </w:t>
      </w:r>
      <w:r w:rsidRPr="00E64D08">
        <w:rPr>
          <w:rFonts w:ascii="Times New Roman" w:eastAsia="Calibri" w:hAnsi="Times New Roman"/>
          <w:kern w:val="1"/>
          <w:sz w:val="28"/>
          <w:szCs w:val="28"/>
          <w:lang w:val="uk-UA" w:eastAsia="en-US"/>
        </w:rPr>
        <w:t>16 червня</w:t>
      </w:r>
      <w:r w:rsidR="006D76D3" w:rsidRPr="00E64D08">
        <w:rPr>
          <w:rFonts w:ascii="Times New Roman" w:eastAsia="Calibri" w:hAnsi="Times New Roman"/>
          <w:kern w:val="1"/>
          <w:sz w:val="28"/>
          <w:szCs w:val="28"/>
          <w:lang w:val="uk-UA" w:eastAsia="en-US"/>
        </w:rPr>
        <w:t xml:space="preserve"> 2021 року</w:t>
      </w:r>
      <w:r w:rsidR="006D76D3" w:rsidRPr="00E64D08">
        <w:rPr>
          <w:rFonts w:ascii="Times New Roman" w:hAnsi="Times New Roman"/>
          <w:sz w:val="28"/>
          <w:szCs w:val="28"/>
          <w:lang w:val="uk-UA" w:eastAsia="uk-UA"/>
        </w:rPr>
        <w:t xml:space="preserve"> </w:t>
      </w:r>
      <w:r w:rsidR="00C76667" w:rsidRPr="00E64D08">
        <w:rPr>
          <w:rFonts w:ascii="Times New Roman" w:eastAsiaTheme="minorEastAsia" w:hAnsi="Times New Roman"/>
          <w:sz w:val="28"/>
          <w:szCs w:val="28"/>
          <w:lang w:val="uk-UA" w:eastAsia="uk-UA"/>
        </w:rPr>
        <w:t>скаргу розподілено члену Вищої ради правосуддя Плахтій І.Б.</w:t>
      </w:r>
    </w:p>
    <w:p w:rsidR="004E3EE2" w:rsidRDefault="00956E25" w:rsidP="005E387A">
      <w:pPr>
        <w:pStyle w:val="af0"/>
        <w:ind w:firstLine="567"/>
        <w:jc w:val="both"/>
        <w:rPr>
          <w:rFonts w:ascii="Times New Roman" w:eastAsiaTheme="minorEastAsia" w:hAnsi="Times New Roman"/>
          <w:sz w:val="28"/>
          <w:szCs w:val="28"/>
          <w:lang w:val="uk-UA" w:eastAsia="uk-UA"/>
        </w:rPr>
      </w:pPr>
      <w:r w:rsidRPr="00E64D08">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w:t>
      </w:r>
    </w:p>
    <w:p w:rsidR="00956E25" w:rsidRPr="00E64D08" w:rsidRDefault="00956E25" w:rsidP="004E3EE2">
      <w:pPr>
        <w:pStyle w:val="af0"/>
        <w:jc w:val="both"/>
        <w:rPr>
          <w:rFonts w:ascii="Times New Roman" w:eastAsiaTheme="minorEastAsia" w:hAnsi="Times New Roman"/>
          <w:sz w:val="28"/>
          <w:szCs w:val="28"/>
          <w:lang w:val="uk-UA" w:eastAsia="uk-UA"/>
        </w:rPr>
      </w:pPr>
      <w:r w:rsidRPr="00E64D08">
        <w:rPr>
          <w:rFonts w:ascii="Times New Roman" w:eastAsiaTheme="minorEastAsia" w:hAnsi="Times New Roman"/>
          <w:sz w:val="28"/>
          <w:szCs w:val="28"/>
          <w:lang w:val="uk-UA" w:eastAsia="uk-UA"/>
        </w:rPr>
        <w:lastRenderedPageBreak/>
        <w:t xml:space="preserve">набрання чинності цим </w:t>
      </w:r>
      <w:r w:rsidR="00BF2A36" w:rsidRPr="00E64D08">
        <w:rPr>
          <w:rFonts w:ascii="Times New Roman" w:eastAsiaTheme="minorEastAsia" w:hAnsi="Times New Roman"/>
          <w:sz w:val="28"/>
          <w:szCs w:val="28"/>
          <w:lang w:val="uk-UA" w:eastAsia="uk-UA"/>
        </w:rPr>
        <w:t>З</w:t>
      </w:r>
      <w:r w:rsidRPr="00E64D08">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E64D08" w:rsidRDefault="00956E25" w:rsidP="00E64D08">
      <w:pPr>
        <w:pStyle w:val="af0"/>
        <w:ind w:firstLine="567"/>
        <w:jc w:val="both"/>
        <w:rPr>
          <w:rFonts w:ascii="Times New Roman" w:eastAsiaTheme="minorEastAsia" w:hAnsi="Times New Roman"/>
          <w:sz w:val="28"/>
          <w:szCs w:val="28"/>
          <w:lang w:val="uk-UA" w:eastAsia="uk-UA"/>
        </w:rPr>
      </w:pPr>
      <w:r w:rsidRPr="00E64D08">
        <w:rPr>
          <w:rFonts w:ascii="Times New Roman" w:eastAsiaTheme="minorEastAsia" w:hAnsi="Times New Roman"/>
          <w:sz w:val="28"/>
          <w:szCs w:val="28"/>
          <w:lang w:val="uk-UA" w:eastAsia="uk-UA"/>
        </w:rPr>
        <w:t xml:space="preserve">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F2A36" w:rsidRPr="00E64D08">
        <w:rPr>
          <w:rFonts w:ascii="Times New Roman" w:eastAsiaTheme="minorEastAsia" w:hAnsi="Times New Roman"/>
          <w:sz w:val="28"/>
          <w:szCs w:val="28"/>
          <w:lang w:val="uk-UA" w:eastAsia="uk-UA"/>
        </w:rPr>
        <w:t xml:space="preserve">       </w:t>
      </w:r>
      <w:r w:rsidRPr="00E64D08">
        <w:rPr>
          <w:rFonts w:ascii="Times New Roman" w:eastAsiaTheme="minorEastAsia" w:hAnsi="Times New Roman"/>
          <w:sz w:val="28"/>
          <w:szCs w:val="28"/>
          <w:lang w:val="uk-UA" w:eastAsia="uk-UA"/>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37DB6" w:rsidRPr="00E64D08" w:rsidRDefault="00A37DB6" w:rsidP="00E64D08">
      <w:pPr>
        <w:pStyle w:val="af0"/>
        <w:ind w:firstLine="567"/>
        <w:jc w:val="both"/>
        <w:rPr>
          <w:rFonts w:ascii="Times New Roman" w:hAnsi="Times New Roman"/>
          <w:sz w:val="28"/>
          <w:szCs w:val="28"/>
          <w:lang w:val="uk-UA"/>
        </w:rPr>
      </w:pPr>
      <w:r w:rsidRPr="00E64D08">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E64D08" w:rsidRDefault="00A37DB6" w:rsidP="00E64D08">
      <w:pPr>
        <w:pStyle w:val="af0"/>
        <w:ind w:firstLine="567"/>
        <w:jc w:val="both"/>
        <w:rPr>
          <w:rFonts w:ascii="Times New Roman" w:hAnsi="Times New Roman"/>
          <w:sz w:val="28"/>
          <w:szCs w:val="28"/>
          <w:lang w:val="uk-UA"/>
        </w:rPr>
      </w:pPr>
      <w:r w:rsidRPr="00E64D08">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E64D08" w:rsidRDefault="009754BC" w:rsidP="00E64D08">
      <w:pPr>
        <w:pStyle w:val="af0"/>
        <w:ind w:firstLine="567"/>
        <w:jc w:val="both"/>
        <w:rPr>
          <w:rFonts w:ascii="Times New Roman" w:hAnsi="Times New Roman"/>
          <w:sz w:val="28"/>
          <w:szCs w:val="28"/>
          <w:shd w:val="clear" w:color="auto" w:fill="FFFFFF"/>
          <w:lang w:val="uk-UA"/>
        </w:rPr>
      </w:pPr>
      <w:r w:rsidRPr="00E64D08">
        <w:rPr>
          <w:rStyle w:val="rvts0"/>
          <w:rFonts w:ascii="Times New Roman" w:hAnsi="Times New Roman"/>
          <w:sz w:val="28"/>
          <w:szCs w:val="28"/>
          <w:lang w:val="uk-UA"/>
        </w:rPr>
        <w:t xml:space="preserve">Дисциплінарне </w:t>
      </w:r>
      <w:r w:rsidR="009A276D" w:rsidRPr="00E64D08">
        <w:rPr>
          <w:rStyle w:val="rvts0"/>
          <w:rFonts w:ascii="Times New Roman" w:hAnsi="Times New Roman"/>
          <w:sz w:val="28"/>
          <w:szCs w:val="28"/>
          <w:lang w:val="uk-UA"/>
        </w:rPr>
        <w:t>провадження щодо суддів включає, зокрема,</w:t>
      </w:r>
      <w:r w:rsidRPr="00E64D08">
        <w:rPr>
          <w:rStyle w:val="rvts0"/>
          <w:rFonts w:ascii="Times New Roman" w:hAnsi="Times New Roman"/>
          <w:sz w:val="28"/>
          <w:szCs w:val="28"/>
          <w:lang w:val="uk-UA"/>
        </w:rPr>
        <w:t xml:space="preserve"> </w:t>
      </w:r>
      <w:r w:rsidR="009A276D" w:rsidRPr="00E64D08">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E64D08">
        <w:rPr>
          <w:rFonts w:ascii="Times New Roman" w:hAnsi="Times New Roman"/>
          <w:sz w:val="28"/>
          <w:szCs w:val="28"/>
          <w:shd w:val="clear" w:color="auto" w:fill="FFFFFF"/>
          <w:lang w:val="uk-UA"/>
        </w:rPr>
        <w:t xml:space="preserve">ідкриття дисциплінарної справи </w:t>
      </w:r>
      <w:r w:rsidR="002D494E" w:rsidRPr="00E64D08">
        <w:rPr>
          <w:rFonts w:ascii="Times New Roman" w:hAnsi="Times New Roman"/>
          <w:sz w:val="28"/>
          <w:szCs w:val="28"/>
          <w:shd w:val="clear" w:color="auto" w:fill="FFFFFF"/>
          <w:lang w:val="uk-UA"/>
        </w:rPr>
        <w:t xml:space="preserve">          </w:t>
      </w:r>
      <w:r w:rsidRPr="00E64D08">
        <w:rPr>
          <w:rStyle w:val="rvts0"/>
          <w:rFonts w:ascii="Times New Roman" w:hAnsi="Times New Roman"/>
          <w:sz w:val="28"/>
          <w:szCs w:val="28"/>
          <w:lang w:val="uk-UA"/>
        </w:rPr>
        <w:t>(</w:t>
      </w:r>
      <w:r w:rsidR="009B25EA" w:rsidRPr="00E64D08">
        <w:rPr>
          <w:rStyle w:val="rvts0"/>
          <w:rFonts w:ascii="Times New Roman" w:hAnsi="Times New Roman"/>
          <w:sz w:val="28"/>
          <w:szCs w:val="28"/>
          <w:lang w:val="uk-UA"/>
        </w:rPr>
        <w:t xml:space="preserve">пункт 1 </w:t>
      </w:r>
      <w:r w:rsidRPr="00E64D08">
        <w:rPr>
          <w:rStyle w:val="rvts0"/>
          <w:rFonts w:ascii="Times New Roman" w:hAnsi="Times New Roman"/>
          <w:sz w:val="28"/>
          <w:szCs w:val="28"/>
          <w:lang w:val="uk-UA"/>
        </w:rPr>
        <w:t>частин</w:t>
      </w:r>
      <w:r w:rsidR="009B25EA" w:rsidRPr="00E64D08">
        <w:rPr>
          <w:rStyle w:val="rvts0"/>
          <w:rFonts w:ascii="Times New Roman" w:hAnsi="Times New Roman"/>
          <w:sz w:val="28"/>
          <w:szCs w:val="28"/>
          <w:lang w:val="uk-UA"/>
        </w:rPr>
        <w:t>и</w:t>
      </w:r>
      <w:r w:rsidRPr="00E64D08">
        <w:rPr>
          <w:rStyle w:val="rvts0"/>
          <w:rFonts w:ascii="Times New Roman" w:hAnsi="Times New Roman"/>
          <w:sz w:val="28"/>
          <w:szCs w:val="28"/>
          <w:lang w:val="uk-UA"/>
        </w:rPr>
        <w:t xml:space="preserve"> трет</w:t>
      </w:r>
      <w:r w:rsidR="009B25EA" w:rsidRPr="00E64D08">
        <w:rPr>
          <w:rStyle w:val="rvts0"/>
          <w:rFonts w:ascii="Times New Roman" w:hAnsi="Times New Roman"/>
          <w:sz w:val="28"/>
          <w:szCs w:val="28"/>
          <w:lang w:val="uk-UA"/>
        </w:rPr>
        <w:t>ьої</w:t>
      </w:r>
      <w:r w:rsidRPr="00E64D08">
        <w:rPr>
          <w:rStyle w:val="rvts0"/>
          <w:rFonts w:ascii="Times New Roman" w:hAnsi="Times New Roman"/>
          <w:sz w:val="28"/>
          <w:szCs w:val="28"/>
          <w:lang w:val="uk-UA"/>
        </w:rPr>
        <w:t xml:space="preserve"> статті 42 Закону України «Про Вищу раду правосуддя»).</w:t>
      </w:r>
    </w:p>
    <w:p w:rsidR="005E4D56" w:rsidRPr="00E64D08" w:rsidRDefault="00684CE5" w:rsidP="00E64D08">
      <w:pPr>
        <w:widowControl w:val="0"/>
        <w:autoSpaceDN w:val="0"/>
        <w:spacing w:after="0" w:line="240" w:lineRule="auto"/>
        <w:ind w:firstLine="567"/>
        <w:jc w:val="both"/>
        <w:rPr>
          <w:rFonts w:ascii="Times New Roman" w:hAnsi="Times New Roman" w:cs="Times New Roman"/>
          <w:bCs/>
          <w:sz w:val="28"/>
          <w:szCs w:val="28"/>
        </w:rPr>
      </w:pPr>
      <w:r w:rsidRPr="00E64D08">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E64D08">
        <w:rPr>
          <w:rFonts w:ascii="Times New Roman" w:hAnsi="Times New Roman" w:cs="Times New Roman"/>
          <w:bCs/>
          <w:sz w:val="28"/>
          <w:szCs w:val="28"/>
        </w:rPr>
        <w:t>Третьої</w:t>
      </w:r>
      <w:r w:rsidRPr="00E64D08">
        <w:rPr>
          <w:rFonts w:ascii="Times New Roman" w:hAnsi="Times New Roman" w:cs="Times New Roman"/>
          <w:bCs/>
          <w:sz w:val="28"/>
          <w:szCs w:val="28"/>
        </w:rPr>
        <w:t xml:space="preserve"> Дисциплінарної палати Вищої ради правосуддя </w:t>
      </w:r>
      <w:r w:rsidR="004A608B" w:rsidRPr="00E64D08">
        <w:rPr>
          <w:rFonts w:ascii="Times New Roman" w:hAnsi="Times New Roman" w:cs="Times New Roman"/>
          <w:bCs/>
          <w:sz w:val="28"/>
          <w:szCs w:val="28"/>
        </w:rPr>
        <w:t>Плахтій</w:t>
      </w:r>
      <w:r w:rsidR="00820373" w:rsidRPr="00E64D08">
        <w:rPr>
          <w:rFonts w:ascii="Times New Roman" w:hAnsi="Times New Roman" w:cs="Times New Roman"/>
          <w:bCs/>
          <w:sz w:val="28"/>
          <w:szCs w:val="28"/>
        </w:rPr>
        <w:t> </w:t>
      </w:r>
      <w:r w:rsidR="004A608B" w:rsidRPr="00E64D08">
        <w:rPr>
          <w:rFonts w:ascii="Times New Roman" w:hAnsi="Times New Roman" w:cs="Times New Roman"/>
          <w:bCs/>
          <w:sz w:val="28"/>
          <w:szCs w:val="28"/>
        </w:rPr>
        <w:t>І.Б.</w:t>
      </w:r>
      <w:r w:rsidR="009754BC" w:rsidRPr="00E64D08">
        <w:rPr>
          <w:rFonts w:ascii="Times New Roman" w:hAnsi="Times New Roman" w:cs="Times New Roman"/>
          <w:bCs/>
          <w:sz w:val="28"/>
          <w:szCs w:val="28"/>
        </w:rPr>
        <w:t xml:space="preserve"> вне</w:t>
      </w:r>
      <w:r w:rsidRPr="00E64D08">
        <w:rPr>
          <w:rFonts w:ascii="Times New Roman" w:hAnsi="Times New Roman" w:cs="Times New Roman"/>
          <w:bCs/>
          <w:sz w:val="28"/>
          <w:szCs w:val="28"/>
        </w:rPr>
        <w:t>с</w:t>
      </w:r>
      <w:r w:rsidR="009754BC" w:rsidRPr="00E64D08">
        <w:rPr>
          <w:rFonts w:ascii="Times New Roman" w:hAnsi="Times New Roman" w:cs="Times New Roman"/>
          <w:bCs/>
          <w:sz w:val="28"/>
          <w:szCs w:val="28"/>
        </w:rPr>
        <w:t>ла</w:t>
      </w:r>
      <w:r w:rsidRPr="00E64D08">
        <w:rPr>
          <w:rFonts w:ascii="Times New Roman" w:hAnsi="Times New Roman" w:cs="Times New Roman"/>
          <w:bCs/>
          <w:sz w:val="28"/>
          <w:szCs w:val="28"/>
        </w:rPr>
        <w:t xml:space="preserve"> пропозицію </w:t>
      </w:r>
      <w:r w:rsidR="00A1518D" w:rsidRPr="00E64D08">
        <w:rPr>
          <w:rFonts w:ascii="Times New Roman" w:hAnsi="Times New Roman" w:cs="Times New Roman"/>
          <w:bCs/>
          <w:sz w:val="28"/>
          <w:szCs w:val="28"/>
          <w:lang w:bidi="uk-UA"/>
        </w:rPr>
        <w:t>відкрити</w:t>
      </w:r>
      <w:r w:rsidR="001844B9" w:rsidRPr="00E64D08">
        <w:rPr>
          <w:rFonts w:ascii="Times New Roman" w:hAnsi="Times New Roman" w:cs="Times New Roman"/>
          <w:bCs/>
          <w:sz w:val="28"/>
          <w:szCs w:val="28"/>
        </w:rPr>
        <w:t xml:space="preserve"> дисциплінарн</w:t>
      </w:r>
      <w:r w:rsidR="00A1518D" w:rsidRPr="00E64D08">
        <w:rPr>
          <w:rFonts w:ascii="Times New Roman" w:hAnsi="Times New Roman" w:cs="Times New Roman"/>
          <w:bCs/>
          <w:sz w:val="28"/>
          <w:szCs w:val="28"/>
        </w:rPr>
        <w:t>у</w:t>
      </w:r>
      <w:r w:rsidR="001844B9" w:rsidRPr="00E64D08">
        <w:rPr>
          <w:rFonts w:ascii="Times New Roman" w:hAnsi="Times New Roman" w:cs="Times New Roman"/>
          <w:bCs/>
          <w:sz w:val="28"/>
          <w:szCs w:val="28"/>
        </w:rPr>
        <w:t xml:space="preserve"> справ</w:t>
      </w:r>
      <w:r w:rsidR="00A1518D" w:rsidRPr="00E64D08">
        <w:rPr>
          <w:rFonts w:ascii="Times New Roman" w:hAnsi="Times New Roman" w:cs="Times New Roman"/>
          <w:bCs/>
          <w:sz w:val="28"/>
          <w:szCs w:val="28"/>
        </w:rPr>
        <w:t>у</w:t>
      </w:r>
      <w:r w:rsidR="001844B9" w:rsidRPr="00E64D08">
        <w:rPr>
          <w:rFonts w:ascii="Times New Roman" w:hAnsi="Times New Roman" w:cs="Times New Roman"/>
          <w:bCs/>
          <w:sz w:val="28"/>
          <w:szCs w:val="28"/>
        </w:rPr>
        <w:t xml:space="preserve"> щодо </w:t>
      </w:r>
      <w:r w:rsidR="001844B9" w:rsidRPr="00E64D08">
        <w:rPr>
          <w:rFonts w:ascii="Times New Roman" w:hAnsi="Times New Roman" w:cs="Times New Roman"/>
          <w:bCs/>
          <w:sz w:val="28"/>
          <w:szCs w:val="28"/>
          <w:lang w:bidi="uk-UA"/>
        </w:rPr>
        <w:t xml:space="preserve">судді </w:t>
      </w:r>
      <w:r w:rsidR="005E4D56" w:rsidRPr="00E64D08">
        <w:rPr>
          <w:rFonts w:ascii="Times New Roman" w:eastAsia="Times New Roman" w:hAnsi="Times New Roman" w:cs="Times New Roman"/>
          <w:bCs/>
          <w:sz w:val="28"/>
          <w:szCs w:val="28"/>
          <w:lang w:bidi="uk-UA"/>
        </w:rPr>
        <w:t>Донецького окружного адміністративного суду Череповського Є.В.</w:t>
      </w:r>
      <w:r w:rsidR="005E4D56" w:rsidRPr="00E64D08">
        <w:rPr>
          <w:rFonts w:ascii="Times New Roman" w:hAnsi="Times New Roman" w:cs="Times New Roman"/>
          <w:bCs/>
          <w:sz w:val="28"/>
          <w:szCs w:val="28"/>
        </w:rPr>
        <w:t xml:space="preserve"> </w:t>
      </w:r>
    </w:p>
    <w:p w:rsidR="00684CE5" w:rsidRPr="00E64D08" w:rsidRDefault="00684CE5" w:rsidP="00E64D08">
      <w:pPr>
        <w:widowControl w:val="0"/>
        <w:autoSpaceDN w:val="0"/>
        <w:spacing w:after="0" w:line="240" w:lineRule="auto"/>
        <w:ind w:firstLine="567"/>
        <w:jc w:val="both"/>
        <w:rPr>
          <w:rFonts w:ascii="Times New Roman" w:hAnsi="Times New Roman" w:cs="Times New Roman"/>
          <w:bCs/>
          <w:sz w:val="28"/>
          <w:szCs w:val="28"/>
        </w:rPr>
      </w:pPr>
      <w:r w:rsidRPr="00E64D08">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E64D08">
        <w:rPr>
          <w:rFonts w:ascii="Times New Roman" w:hAnsi="Times New Roman" w:cs="Times New Roman"/>
          <w:bCs/>
          <w:sz w:val="28"/>
          <w:szCs w:val="28"/>
        </w:rPr>
        <w:t>Третьої</w:t>
      </w:r>
      <w:r w:rsidRPr="00E64D08">
        <w:rPr>
          <w:rFonts w:ascii="Times New Roman" w:hAnsi="Times New Roman" w:cs="Times New Roman"/>
          <w:bCs/>
          <w:sz w:val="28"/>
          <w:szCs w:val="28"/>
        </w:rPr>
        <w:t xml:space="preserve"> Дисциплінарної палати </w:t>
      </w:r>
      <w:r w:rsidR="004A608B" w:rsidRPr="00E64D08">
        <w:rPr>
          <w:rFonts w:ascii="Times New Roman" w:hAnsi="Times New Roman" w:cs="Times New Roman"/>
          <w:bCs/>
          <w:sz w:val="28"/>
          <w:szCs w:val="28"/>
        </w:rPr>
        <w:t>Плахтій</w:t>
      </w:r>
      <w:r w:rsidR="00820373" w:rsidRPr="00E64D08">
        <w:rPr>
          <w:rFonts w:ascii="Times New Roman" w:hAnsi="Times New Roman" w:cs="Times New Roman"/>
          <w:bCs/>
          <w:sz w:val="28"/>
          <w:szCs w:val="28"/>
        </w:rPr>
        <w:t> </w:t>
      </w:r>
      <w:r w:rsidR="004A608B" w:rsidRPr="00E64D08">
        <w:rPr>
          <w:rFonts w:ascii="Times New Roman" w:hAnsi="Times New Roman" w:cs="Times New Roman"/>
          <w:bCs/>
          <w:sz w:val="28"/>
          <w:szCs w:val="28"/>
        </w:rPr>
        <w:t xml:space="preserve">І.Б., </w:t>
      </w:r>
      <w:r w:rsidR="001B7836" w:rsidRPr="00E64D08">
        <w:rPr>
          <w:rFonts w:ascii="Times New Roman" w:hAnsi="Times New Roman" w:cs="Times New Roman"/>
          <w:bCs/>
          <w:sz w:val="28"/>
          <w:szCs w:val="28"/>
        </w:rPr>
        <w:t>Третя</w:t>
      </w:r>
      <w:r w:rsidR="004A608B" w:rsidRPr="00E64D08">
        <w:rPr>
          <w:rFonts w:ascii="Times New Roman" w:hAnsi="Times New Roman" w:cs="Times New Roman"/>
          <w:bCs/>
          <w:sz w:val="28"/>
          <w:szCs w:val="28"/>
        </w:rPr>
        <w:t xml:space="preserve"> Дисциплінарна палата</w:t>
      </w:r>
      <w:r w:rsidRPr="00E64D08">
        <w:rPr>
          <w:rFonts w:ascii="Times New Roman" w:hAnsi="Times New Roman" w:cs="Times New Roman"/>
          <w:bCs/>
          <w:sz w:val="28"/>
          <w:szCs w:val="28"/>
        </w:rPr>
        <w:t xml:space="preserve"> Вищої ради правосуддя дійшла висновку про </w:t>
      </w:r>
      <w:r w:rsidR="009B72A5" w:rsidRPr="00E64D08">
        <w:rPr>
          <w:rFonts w:ascii="Times New Roman" w:hAnsi="Times New Roman" w:cs="Times New Roman"/>
          <w:bCs/>
          <w:sz w:val="28"/>
          <w:szCs w:val="28"/>
        </w:rPr>
        <w:t>наявність підстав для відкритт</w:t>
      </w:r>
      <w:r w:rsidR="00CA6BF5" w:rsidRPr="00E64D08">
        <w:rPr>
          <w:rFonts w:ascii="Times New Roman" w:hAnsi="Times New Roman" w:cs="Times New Roman"/>
          <w:bCs/>
          <w:sz w:val="28"/>
          <w:szCs w:val="28"/>
        </w:rPr>
        <w:t>я дисциплінарної справи щодо</w:t>
      </w:r>
      <w:r w:rsidR="009B72A5" w:rsidRPr="00E64D08">
        <w:rPr>
          <w:rFonts w:ascii="Times New Roman" w:hAnsi="Times New Roman" w:cs="Times New Roman"/>
          <w:bCs/>
          <w:sz w:val="28"/>
          <w:szCs w:val="28"/>
        </w:rPr>
        <w:t xml:space="preserve"> судді </w:t>
      </w:r>
      <w:r w:rsidR="005E4D56" w:rsidRPr="00E64D08">
        <w:rPr>
          <w:rFonts w:ascii="Times New Roman" w:eastAsia="Times New Roman" w:hAnsi="Times New Roman" w:cs="Times New Roman"/>
          <w:bCs/>
          <w:sz w:val="28"/>
          <w:szCs w:val="28"/>
          <w:lang w:bidi="uk-UA"/>
        </w:rPr>
        <w:t>Донецького окружного адміністративного суду Череповського Є.В.</w:t>
      </w:r>
      <w:r w:rsidR="00C37876" w:rsidRPr="00E64D08">
        <w:rPr>
          <w:rFonts w:ascii="Times New Roman" w:hAnsi="Times New Roman" w:cs="Times New Roman"/>
          <w:bCs/>
          <w:sz w:val="28"/>
          <w:szCs w:val="28"/>
          <w:lang w:bidi="uk-UA"/>
        </w:rPr>
        <w:t xml:space="preserve"> </w:t>
      </w:r>
      <w:r w:rsidRPr="00E64D08">
        <w:rPr>
          <w:rFonts w:ascii="Times New Roman" w:hAnsi="Times New Roman" w:cs="Times New Roman"/>
          <w:bCs/>
          <w:sz w:val="28"/>
          <w:szCs w:val="28"/>
        </w:rPr>
        <w:t>з огляду на таке.</w:t>
      </w:r>
    </w:p>
    <w:p w:rsidR="00800892" w:rsidRPr="00E64D08" w:rsidRDefault="009B72A5" w:rsidP="00E64D08">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64D08">
        <w:rPr>
          <w:rFonts w:ascii="Times New Roman" w:hAnsi="Times New Roman" w:cs="Times New Roman"/>
          <w:sz w:val="28"/>
          <w:szCs w:val="28"/>
        </w:rPr>
        <w:t>П</w:t>
      </w:r>
      <w:r w:rsidR="009754BC" w:rsidRPr="00E64D08">
        <w:rPr>
          <w:rFonts w:ascii="Times New Roman" w:hAnsi="Times New Roman" w:cs="Times New Roman"/>
          <w:sz w:val="28"/>
          <w:szCs w:val="28"/>
        </w:rPr>
        <w:t>опередньо</w:t>
      </w:r>
      <w:r w:rsidRPr="00E64D08">
        <w:rPr>
          <w:rFonts w:ascii="Times New Roman" w:hAnsi="Times New Roman" w:cs="Times New Roman"/>
          <w:sz w:val="28"/>
          <w:szCs w:val="28"/>
        </w:rPr>
        <w:t>ю</w:t>
      </w:r>
      <w:r w:rsidR="009754BC" w:rsidRPr="00E64D08">
        <w:rPr>
          <w:rFonts w:ascii="Times New Roman" w:hAnsi="Times New Roman" w:cs="Times New Roman"/>
          <w:sz w:val="28"/>
          <w:szCs w:val="28"/>
        </w:rPr>
        <w:t xml:space="preserve"> перевірк</w:t>
      </w:r>
      <w:r w:rsidRPr="00E64D08">
        <w:rPr>
          <w:rFonts w:ascii="Times New Roman" w:hAnsi="Times New Roman" w:cs="Times New Roman"/>
          <w:sz w:val="28"/>
          <w:szCs w:val="28"/>
        </w:rPr>
        <w:t>ою</w:t>
      </w:r>
      <w:r w:rsidR="009754BC" w:rsidRPr="00E64D08">
        <w:rPr>
          <w:rFonts w:ascii="Times New Roman" w:hAnsi="Times New Roman" w:cs="Times New Roman"/>
          <w:sz w:val="28"/>
          <w:szCs w:val="28"/>
        </w:rPr>
        <w:t xml:space="preserve"> встановлено, що </w:t>
      </w:r>
      <w:r w:rsidR="00CC6183" w:rsidRPr="00E64D08">
        <w:rPr>
          <w:rFonts w:ascii="Times New Roman" w:eastAsia="Times New Roman" w:hAnsi="Times New Roman" w:cs="Times New Roman"/>
          <w:sz w:val="28"/>
          <w:szCs w:val="28"/>
          <w:shd w:val="clear" w:color="auto" w:fill="FFFFFF"/>
          <w:lang w:eastAsia="ru-RU"/>
        </w:rPr>
        <w:t xml:space="preserve">19 травня 2021 року судді Донецького окружного адміністративного суду </w:t>
      </w:r>
      <w:r w:rsidR="002F6BC5">
        <w:rPr>
          <w:rFonts w:ascii="Times New Roman" w:eastAsia="Times New Roman" w:hAnsi="Times New Roman" w:cs="Times New Roman"/>
          <w:sz w:val="28"/>
          <w:szCs w:val="28"/>
          <w:shd w:val="clear" w:color="auto" w:fill="FFFFFF"/>
          <w:lang w:eastAsia="ru-RU"/>
        </w:rPr>
        <w:t>ОСОБА1</w:t>
      </w:r>
      <w:r w:rsidR="00CC6183" w:rsidRPr="00E64D08">
        <w:rPr>
          <w:rFonts w:ascii="Times New Roman" w:eastAsia="Times New Roman" w:hAnsi="Times New Roman" w:cs="Times New Roman"/>
          <w:sz w:val="28"/>
          <w:szCs w:val="28"/>
          <w:shd w:val="clear" w:color="auto" w:fill="FFFFFF"/>
          <w:lang w:eastAsia="ru-RU"/>
        </w:rPr>
        <w:t xml:space="preserve"> повідомлено про підозру у вчиненні кримінального правопорушення, передбаченого частиною четвертою статті 190 К</w:t>
      </w:r>
      <w:r w:rsidR="001D307F" w:rsidRPr="00E64D08">
        <w:rPr>
          <w:rFonts w:ascii="Times New Roman" w:eastAsia="Times New Roman" w:hAnsi="Times New Roman" w:cs="Times New Roman"/>
          <w:sz w:val="28"/>
          <w:szCs w:val="28"/>
          <w:shd w:val="clear" w:color="auto" w:fill="FFFFFF"/>
          <w:lang w:eastAsia="ru-RU"/>
        </w:rPr>
        <w:t>римінального кодексу</w:t>
      </w:r>
      <w:r w:rsidR="00CC6183" w:rsidRPr="00E64D08">
        <w:rPr>
          <w:rFonts w:ascii="Times New Roman" w:eastAsia="Times New Roman" w:hAnsi="Times New Roman" w:cs="Times New Roman"/>
          <w:sz w:val="28"/>
          <w:szCs w:val="28"/>
          <w:shd w:val="clear" w:color="auto" w:fill="FFFFFF"/>
          <w:lang w:eastAsia="ru-RU"/>
        </w:rPr>
        <w:t xml:space="preserve"> України</w:t>
      </w:r>
      <w:r w:rsidR="001D307F" w:rsidRPr="00E64D08">
        <w:rPr>
          <w:rFonts w:ascii="Times New Roman" w:eastAsia="Times New Roman" w:hAnsi="Times New Roman" w:cs="Times New Roman"/>
          <w:sz w:val="28"/>
          <w:szCs w:val="28"/>
          <w:shd w:val="clear" w:color="auto" w:fill="FFFFFF"/>
          <w:lang w:eastAsia="ru-RU"/>
        </w:rPr>
        <w:t xml:space="preserve"> (далі – КК України)</w:t>
      </w:r>
      <w:r w:rsidR="00CC6183" w:rsidRPr="00E64D08">
        <w:rPr>
          <w:rFonts w:ascii="Times New Roman" w:eastAsia="Times New Roman" w:hAnsi="Times New Roman" w:cs="Times New Roman"/>
          <w:sz w:val="28"/>
          <w:szCs w:val="28"/>
          <w:shd w:val="clear" w:color="auto" w:fill="FFFFFF"/>
          <w:lang w:eastAsia="ru-RU"/>
        </w:rPr>
        <w:t xml:space="preserve">, тобто </w:t>
      </w:r>
      <w:r w:rsidR="001D307F" w:rsidRPr="00E64D08">
        <w:rPr>
          <w:rFonts w:ascii="Times New Roman" w:eastAsia="Times New Roman" w:hAnsi="Times New Roman" w:cs="Times New Roman"/>
          <w:sz w:val="28"/>
          <w:szCs w:val="28"/>
          <w:shd w:val="clear" w:color="auto" w:fill="FFFFFF"/>
          <w:lang w:eastAsia="ru-RU"/>
        </w:rPr>
        <w:t>в</w:t>
      </w:r>
      <w:r w:rsidR="00CC6183" w:rsidRPr="00E64D08">
        <w:rPr>
          <w:rFonts w:ascii="Times New Roman" w:eastAsia="Times New Roman" w:hAnsi="Times New Roman" w:cs="Times New Roman"/>
          <w:sz w:val="28"/>
          <w:szCs w:val="28"/>
          <w:shd w:val="clear" w:color="auto" w:fill="FFFFFF"/>
          <w:lang w:eastAsia="ru-RU"/>
        </w:rPr>
        <w:t xml:space="preserve"> заволодінні чужим майном шляхом обману (шахрайство), вчиненому в особливо великих розмірах.</w:t>
      </w:r>
    </w:p>
    <w:p w:rsidR="00800892" w:rsidRPr="00E64D08" w:rsidRDefault="00800892" w:rsidP="00E64D08">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64D08">
        <w:rPr>
          <w:rFonts w:ascii="Times New Roman" w:hAnsi="Times New Roman"/>
          <w:sz w:val="28"/>
          <w:szCs w:val="28"/>
        </w:rPr>
        <w:t xml:space="preserve">Рішенням Вищої ради правосуддя від 3 червня 2021 року № 1237/0/15-21 надано згоду на утримання судді Донецького окружного адміністративного суду </w:t>
      </w:r>
      <w:bookmarkStart w:id="0" w:name="_GoBack"/>
      <w:r w:rsidRPr="00E64D08">
        <w:rPr>
          <w:rFonts w:ascii="Times New Roman" w:hAnsi="Times New Roman"/>
          <w:sz w:val="28"/>
          <w:szCs w:val="28"/>
        </w:rPr>
        <w:t>Череп</w:t>
      </w:r>
      <w:bookmarkEnd w:id="0"/>
      <w:r w:rsidRPr="00E64D08">
        <w:rPr>
          <w:rFonts w:ascii="Times New Roman" w:hAnsi="Times New Roman"/>
          <w:sz w:val="28"/>
          <w:szCs w:val="28"/>
        </w:rPr>
        <w:t>овського Є.В. під арештом.</w:t>
      </w:r>
    </w:p>
    <w:p w:rsidR="00800892" w:rsidRPr="00E64D08" w:rsidRDefault="00800892" w:rsidP="00E64D08">
      <w:pPr>
        <w:autoSpaceDN w:val="0"/>
        <w:spacing w:after="0" w:line="240" w:lineRule="auto"/>
        <w:ind w:firstLine="567"/>
        <w:jc w:val="both"/>
        <w:rPr>
          <w:rFonts w:ascii="Times New Roman" w:hAnsi="Times New Roman"/>
          <w:sz w:val="28"/>
          <w:szCs w:val="28"/>
        </w:rPr>
      </w:pPr>
      <w:r w:rsidRPr="00E64D08">
        <w:rPr>
          <w:rFonts w:ascii="Times New Roman" w:hAnsi="Times New Roman"/>
          <w:sz w:val="28"/>
          <w:szCs w:val="28"/>
        </w:rPr>
        <w:t xml:space="preserve">Рішенням Вищої ради правосуддя від 8 червня 2021 року № 1258/0/15-21 задоволено частково клопотання першого заступника Генерального прокурора </w:t>
      </w:r>
      <w:proofErr w:type="spellStart"/>
      <w:r w:rsidRPr="00E64D08">
        <w:rPr>
          <w:rFonts w:ascii="Times New Roman" w:hAnsi="Times New Roman"/>
          <w:sz w:val="28"/>
          <w:szCs w:val="28"/>
        </w:rPr>
        <w:t>Говди</w:t>
      </w:r>
      <w:proofErr w:type="spellEnd"/>
      <w:r w:rsidRPr="00E64D08">
        <w:rPr>
          <w:rFonts w:ascii="Times New Roman" w:hAnsi="Times New Roman"/>
          <w:sz w:val="28"/>
          <w:szCs w:val="28"/>
        </w:rPr>
        <w:t xml:space="preserve"> Р.М. та тимчасово, до 19 липня 2021 року, відсторонено суддю Донецького окружного адміністративного суду Череповського Є.В. від здійснення правосуддя у зв’язку із притягненням до кримінальної відповідальності.</w:t>
      </w:r>
    </w:p>
    <w:p w:rsidR="00CC6183" w:rsidRPr="00E64D08" w:rsidRDefault="00CC6183" w:rsidP="00E64D08">
      <w:pPr>
        <w:suppressAutoHyphens/>
        <w:spacing w:after="0" w:line="240" w:lineRule="auto"/>
        <w:ind w:firstLine="567"/>
        <w:jc w:val="both"/>
        <w:rPr>
          <w:rFonts w:ascii="Times New Roman" w:eastAsia="Calibri" w:hAnsi="Times New Roman" w:cs="Times New Roman"/>
          <w:kern w:val="1"/>
          <w:sz w:val="28"/>
          <w:szCs w:val="28"/>
          <w:shd w:val="clear" w:color="auto" w:fill="FFFFFF"/>
          <w:lang w:eastAsia="en-US"/>
        </w:rPr>
      </w:pPr>
      <w:r w:rsidRPr="00E64D08">
        <w:rPr>
          <w:rFonts w:ascii="Times New Roman" w:eastAsia="Calibri" w:hAnsi="Times New Roman" w:cs="Times New Roman"/>
          <w:sz w:val="28"/>
          <w:szCs w:val="28"/>
          <w:lang w:eastAsia="en-US"/>
        </w:rPr>
        <w:lastRenderedPageBreak/>
        <w:t xml:space="preserve">На </w:t>
      </w:r>
      <w:r w:rsidR="001D307F" w:rsidRPr="00E64D08">
        <w:rPr>
          <w:rFonts w:ascii="Times New Roman" w:eastAsia="Calibri" w:hAnsi="Times New Roman" w:cs="Times New Roman"/>
          <w:sz w:val="28"/>
          <w:szCs w:val="28"/>
          <w:lang w:eastAsia="en-US"/>
        </w:rPr>
        <w:t>цей</w:t>
      </w:r>
      <w:r w:rsidRPr="00E64D08">
        <w:rPr>
          <w:rFonts w:ascii="Times New Roman" w:eastAsia="Calibri" w:hAnsi="Times New Roman" w:cs="Times New Roman"/>
          <w:sz w:val="28"/>
          <w:szCs w:val="28"/>
          <w:lang w:eastAsia="en-US"/>
        </w:rPr>
        <w:t xml:space="preserve"> час у кримінальному провадженні досудове розслідування закінчене, </w:t>
      </w:r>
      <w:r w:rsidRPr="00E64D08">
        <w:rPr>
          <w:rFonts w:ascii="Times New Roman" w:eastAsia="Calibri" w:hAnsi="Times New Roman" w:cs="Times New Roman"/>
          <w:kern w:val="1"/>
          <w:sz w:val="28"/>
          <w:szCs w:val="28"/>
          <w:shd w:val="clear" w:color="auto" w:fill="FFFFFF"/>
          <w:lang w:eastAsia="en-US"/>
        </w:rPr>
        <w:t>обвинувальний акт</w:t>
      </w:r>
      <w:r w:rsidRPr="00E64D08">
        <w:rPr>
          <w:rFonts w:ascii="Times New Roman" w:eastAsia="Calibri" w:hAnsi="Times New Roman" w:cs="Times New Roman"/>
          <w:sz w:val="28"/>
          <w:szCs w:val="28"/>
          <w:lang w:eastAsia="en-US"/>
        </w:rPr>
        <w:t xml:space="preserve"> </w:t>
      </w:r>
      <w:r w:rsidRPr="00E64D08">
        <w:rPr>
          <w:rFonts w:ascii="Times New Roman" w:eastAsia="Calibri" w:hAnsi="Times New Roman" w:cs="Times New Roman"/>
          <w:kern w:val="1"/>
          <w:sz w:val="28"/>
          <w:szCs w:val="28"/>
          <w:shd w:val="clear" w:color="auto" w:fill="FFFFFF"/>
          <w:lang w:eastAsia="en-US"/>
        </w:rPr>
        <w:t>направлено до суду.</w:t>
      </w:r>
    </w:p>
    <w:p w:rsidR="00CC6183" w:rsidRPr="00E64D08" w:rsidRDefault="00CC6183" w:rsidP="00E64D08">
      <w:pPr>
        <w:suppressAutoHyphens/>
        <w:spacing w:after="0" w:line="240" w:lineRule="auto"/>
        <w:ind w:firstLine="567"/>
        <w:jc w:val="both"/>
        <w:rPr>
          <w:rFonts w:ascii="Times New Roman" w:eastAsia="Calibri" w:hAnsi="Times New Roman" w:cs="Times New Roman"/>
          <w:kern w:val="1"/>
          <w:sz w:val="28"/>
          <w:szCs w:val="28"/>
          <w:shd w:val="clear" w:color="auto" w:fill="FFFFFF"/>
          <w:lang w:eastAsia="en-US"/>
        </w:rPr>
      </w:pPr>
      <w:r w:rsidRPr="00E64D08">
        <w:rPr>
          <w:rFonts w:ascii="Times New Roman" w:eastAsia="Calibri" w:hAnsi="Times New Roman" w:cs="Times New Roman"/>
          <w:kern w:val="1"/>
          <w:sz w:val="28"/>
          <w:szCs w:val="28"/>
          <w:shd w:val="clear" w:color="auto" w:fill="FFFFFF"/>
          <w:lang w:eastAsia="en-US"/>
        </w:rPr>
        <w:t xml:space="preserve">29 листопада 2021 року кримінальне провадження за обвинуваченням </w:t>
      </w:r>
      <w:r w:rsidR="002F6BC5">
        <w:rPr>
          <w:rFonts w:ascii="Times New Roman" w:eastAsia="Times New Roman" w:hAnsi="Times New Roman" w:cs="Times New Roman"/>
          <w:sz w:val="28"/>
          <w:szCs w:val="28"/>
          <w:shd w:val="clear" w:color="auto" w:fill="FFFFFF"/>
          <w:lang w:eastAsia="ru-RU"/>
        </w:rPr>
        <w:t>ОСОБА1</w:t>
      </w:r>
      <w:r w:rsidRPr="00E64D08">
        <w:rPr>
          <w:rFonts w:ascii="Times New Roman" w:eastAsia="Calibri" w:hAnsi="Times New Roman" w:cs="Times New Roman"/>
          <w:kern w:val="1"/>
          <w:sz w:val="28"/>
          <w:szCs w:val="28"/>
          <w:shd w:val="clear" w:color="auto" w:fill="FFFFFF"/>
          <w:lang w:eastAsia="en-US"/>
        </w:rPr>
        <w:t xml:space="preserve"> надійшло на розгляд до Слов’янського міськрайонного суду Донецької області (єдиний унікальний номер 243/12641/21).</w:t>
      </w:r>
    </w:p>
    <w:p w:rsidR="0058309C" w:rsidRPr="00E64D08" w:rsidRDefault="00CC6183" w:rsidP="00E64D08">
      <w:pPr>
        <w:suppressAutoHyphens/>
        <w:spacing w:after="0" w:line="240" w:lineRule="auto"/>
        <w:ind w:firstLine="567"/>
        <w:jc w:val="both"/>
        <w:rPr>
          <w:rFonts w:ascii="Times New Roman" w:eastAsia="Calibri" w:hAnsi="Times New Roman" w:cs="Times New Roman"/>
          <w:bCs/>
          <w:kern w:val="1"/>
          <w:sz w:val="28"/>
          <w:szCs w:val="28"/>
          <w:lang w:eastAsia="en-US"/>
        </w:rPr>
      </w:pPr>
      <w:r w:rsidRPr="00E64D08">
        <w:rPr>
          <w:rFonts w:ascii="Times New Roman" w:eastAsia="Calibri" w:hAnsi="Times New Roman" w:cs="Times New Roman"/>
          <w:kern w:val="1"/>
          <w:sz w:val="28"/>
          <w:szCs w:val="28"/>
          <w:shd w:val="clear" w:color="auto" w:fill="FFFFFF"/>
          <w:lang w:eastAsia="en-US"/>
        </w:rPr>
        <w:t xml:space="preserve">Ухвалою судді Слов’янського міськрайонного суду Донецької області </w:t>
      </w:r>
      <w:proofErr w:type="spellStart"/>
      <w:r w:rsidRPr="00E64D08">
        <w:rPr>
          <w:rFonts w:ascii="Times New Roman" w:eastAsia="Calibri" w:hAnsi="Times New Roman" w:cs="Times New Roman"/>
          <w:kern w:val="1"/>
          <w:sz w:val="28"/>
          <w:szCs w:val="28"/>
          <w:shd w:val="clear" w:color="auto" w:fill="FFFFFF"/>
          <w:lang w:eastAsia="en-US"/>
        </w:rPr>
        <w:t>Дьоміної</w:t>
      </w:r>
      <w:proofErr w:type="spellEnd"/>
      <w:r w:rsidRPr="00E64D08">
        <w:rPr>
          <w:rFonts w:ascii="Times New Roman" w:eastAsia="Calibri" w:hAnsi="Times New Roman" w:cs="Times New Roman"/>
          <w:kern w:val="1"/>
          <w:sz w:val="28"/>
          <w:szCs w:val="28"/>
          <w:shd w:val="clear" w:color="auto" w:fill="FFFFFF"/>
          <w:lang w:eastAsia="en-US"/>
        </w:rPr>
        <w:t xml:space="preserve"> Н.О. про прийняття справи до провадження та призначення підготовчого судового засідання від 18 вересня 2023 року призначено справу до підготовчого </w:t>
      </w:r>
      <w:r w:rsidR="00397768">
        <w:rPr>
          <w:rFonts w:ascii="Times New Roman" w:eastAsia="Calibri" w:hAnsi="Times New Roman" w:cs="Times New Roman"/>
          <w:kern w:val="1"/>
          <w:sz w:val="28"/>
          <w:szCs w:val="28"/>
          <w:shd w:val="clear" w:color="auto" w:fill="FFFFFF"/>
          <w:lang w:eastAsia="en-US"/>
        </w:rPr>
        <w:t xml:space="preserve">судового </w:t>
      </w:r>
      <w:r w:rsidRPr="00E64D08">
        <w:rPr>
          <w:rFonts w:ascii="Times New Roman" w:eastAsia="Calibri" w:hAnsi="Times New Roman" w:cs="Times New Roman"/>
          <w:kern w:val="1"/>
          <w:sz w:val="28"/>
          <w:szCs w:val="28"/>
          <w:shd w:val="clear" w:color="auto" w:fill="FFFFFF"/>
          <w:lang w:eastAsia="en-US"/>
        </w:rPr>
        <w:t>засідання у відкритому судовому засіданні</w:t>
      </w:r>
      <w:r w:rsidRPr="00E64D08">
        <w:rPr>
          <w:rFonts w:ascii="Times New Roman" w:eastAsia="Calibri" w:hAnsi="Times New Roman" w:cs="Times New Roman"/>
          <w:bCs/>
          <w:kern w:val="1"/>
          <w:sz w:val="28"/>
          <w:szCs w:val="28"/>
          <w:lang w:eastAsia="en-US"/>
        </w:rPr>
        <w:t xml:space="preserve">. </w:t>
      </w:r>
    </w:p>
    <w:p w:rsidR="00932947" w:rsidRPr="00E64D08" w:rsidRDefault="00932947"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eastAsia="Times New Roman" w:hAnsi="Times New Roman" w:cs="Times New Roman"/>
          <w:sz w:val="28"/>
          <w:szCs w:val="28"/>
        </w:rPr>
        <w:t xml:space="preserve">На час попередньої перевірки розгляд кримінального провадження </w:t>
      </w:r>
      <w:r w:rsidR="00D37648" w:rsidRPr="00E64D08">
        <w:rPr>
          <w:rFonts w:ascii="Times New Roman" w:eastAsia="Times New Roman" w:hAnsi="Times New Roman" w:cs="Times New Roman"/>
          <w:sz w:val="28"/>
          <w:szCs w:val="28"/>
        </w:rPr>
        <w:t>триває.</w:t>
      </w:r>
    </w:p>
    <w:p w:rsidR="00575321" w:rsidRPr="00E64D08" w:rsidRDefault="00575321" w:rsidP="00E64D08">
      <w:pPr>
        <w:spacing w:after="0" w:line="240" w:lineRule="auto"/>
        <w:ind w:firstLine="567"/>
        <w:jc w:val="both"/>
        <w:rPr>
          <w:rFonts w:ascii="Times New Roman" w:eastAsia="Calibri" w:hAnsi="Times New Roman" w:cs="Times New Roman"/>
          <w:sz w:val="28"/>
          <w:szCs w:val="28"/>
          <w:lang w:eastAsia="en-US"/>
        </w:rPr>
      </w:pPr>
      <w:r w:rsidRPr="00E64D08">
        <w:rPr>
          <w:rFonts w:ascii="Times New Roman" w:eastAsia="Calibri" w:hAnsi="Times New Roman" w:cs="Times New Roman"/>
          <w:sz w:val="28"/>
          <w:szCs w:val="28"/>
          <w:lang w:eastAsia="en-US"/>
        </w:rPr>
        <w:t xml:space="preserve">Оцінюючи вказані обставини, </w:t>
      </w:r>
      <w:r w:rsidR="001B7836" w:rsidRPr="00E64D08">
        <w:rPr>
          <w:rFonts w:ascii="Times New Roman" w:eastAsia="Calibri" w:hAnsi="Times New Roman" w:cs="Times New Roman"/>
          <w:sz w:val="28"/>
          <w:szCs w:val="28"/>
          <w:lang w:eastAsia="en-US"/>
        </w:rPr>
        <w:t>Третя</w:t>
      </w:r>
      <w:r w:rsidRPr="00E64D08">
        <w:rPr>
          <w:rFonts w:ascii="Times New Roman" w:eastAsia="Calibri" w:hAnsi="Times New Roman" w:cs="Times New Roman"/>
          <w:sz w:val="28"/>
          <w:szCs w:val="28"/>
          <w:lang w:eastAsia="en-US"/>
        </w:rPr>
        <w:t xml:space="preserve"> Дисциплінарна палата Вищої ради правосуддя враховує таке.</w:t>
      </w:r>
    </w:p>
    <w:p w:rsidR="00B14A0C" w:rsidRPr="00E64D08" w:rsidRDefault="00B14A0C" w:rsidP="00E64D08">
      <w:pPr>
        <w:spacing w:after="0" w:line="240" w:lineRule="auto"/>
        <w:ind w:firstLine="567"/>
        <w:jc w:val="both"/>
        <w:rPr>
          <w:rFonts w:ascii="Times New Roman" w:eastAsia="Calibri" w:hAnsi="Times New Roman" w:cs="Times New Roman"/>
          <w:sz w:val="28"/>
          <w:szCs w:val="28"/>
          <w:lang w:eastAsia="en-US"/>
        </w:rPr>
      </w:pPr>
      <w:proofErr w:type="spellStart"/>
      <w:r w:rsidRPr="00E64D08">
        <w:rPr>
          <w:rFonts w:ascii="Times New Roman" w:hAnsi="Times New Roman" w:cs="Times New Roman"/>
          <w:sz w:val="28"/>
          <w:szCs w:val="28"/>
          <w:shd w:val="clear" w:color="auto" w:fill="FFFFFF"/>
        </w:rPr>
        <w:t>Череповський</w:t>
      </w:r>
      <w:proofErr w:type="spellEnd"/>
      <w:r w:rsidR="00B60A58" w:rsidRPr="00E64D08">
        <w:rPr>
          <w:rFonts w:ascii="Times New Roman" w:hAnsi="Times New Roman" w:cs="Times New Roman"/>
          <w:sz w:val="28"/>
          <w:szCs w:val="28"/>
          <w:shd w:val="clear" w:color="auto" w:fill="FFFFFF"/>
        </w:rPr>
        <w:t xml:space="preserve"> Євген Володимирович</w:t>
      </w:r>
      <w:r w:rsidRPr="00E64D08">
        <w:rPr>
          <w:rFonts w:ascii="Times New Roman" w:hAnsi="Times New Roman" w:cs="Times New Roman"/>
          <w:sz w:val="28"/>
          <w:szCs w:val="28"/>
          <w:shd w:val="clear" w:color="auto" w:fill="FFFFFF"/>
        </w:rPr>
        <w:t xml:space="preserve"> Указом Президента України </w:t>
      </w:r>
      <w:r w:rsidR="00B60A58" w:rsidRPr="00E64D08">
        <w:rPr>
          <w:rFonts w:ascii="Times New Roman" w:hAnsi="Times New Roman" w:cs="Times New Roman"/>
          <w:sz w:val="28"/>
          <w:szCs w:val="28"/>
          <w:shd w:val="clear" w:color="auto" w:fill="FFFFFF"/>
        </w:rPr>
        <w:t xml:space="preserve">                 </w:t>
      </w:r>
      <w:r w:rsidRPr="00E64D08">
        <w:rPr>
          <w:rFonts w:ascii="Times New Roman" w:hAnsi="Times New Roman" w:cs="Times New Roman"/>
          <w:sz w:val="28"/>
          <w:szCs w:val="28"/>
          <w:shd w:val="clear" w:color="auto" w:fill="FFFFFF"/>
        </w:rPr>
        <w:t>від 16 квітня 2010 року № 544/2010 призначений на посаду судді Донецького окружного адміністративного суду строком на п’ять років, Указом Президента України від 2 листопада 2017 року № 350/2017 призначений на посаду судді цього суду.</w:t>
      </w:r>
    </w:p>
    <w:p w:rsidR="002D2619" w:rsidRPr="00E64D08" w:rsidRDefault="002D2619"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eastAsia="Times New Roman" w:hAnsi="Times New Roman" w:cs="Times New Roman"/>
          <w:sz w:val="28"/>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D2619" w:rsidRPr="00E64D08" w:rsidRDefault="002D2619"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eastAsia="Times New Roman" w:hAnsi="Times New Roman" w:cs="Times New Roman"/>
          <w:sz w:val="28"/>
          <w:szCs w:val="28"/>
        </w:rPr>
        <w:t>Складаючи присягу судді,</w:t>
      </w:r>
      <w:bookmarkStart w:id="1" w:name="n504"/>
      <w:bookmarkEnd w:id="1"/>
      <w:r w:rsidRPr="00E64D08">
        <w:rPr>
          <w:rFonts w:ascii="Times New Roman" w:eastAsia="Times New Roman" w:hAnsi="Times New Roman" w:cs="Times New Roman"/>
          <w:sz w:val="28"/>
          <w:szCs w:val="28"/>
        </w:rPr>
        <w:t xml:space="preserve"> особа, призначена на посаду судді, присягає Українському народу, у тому числі, дотримуватися етичних принципів і правил поведінки судді, не вчиняти дій, що порочать звання судді або підривають авторитет правосуддя (стаття 57 цього Закону).</w:t>
      </w:r>
    </w:p>
    <w:p w:rsidR="00894E18" w:rsidRPr="00E64D08" w:rsidRDefault="002D2619"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eastAsia="Times New Roman" w:hAnsi="Times New Roman" w:cs="Times New Roman"/>
          <w:sz w:val="28"/>
          <w:szCs w:val="28"/>
        </w:rPr>
        <w:t>Згідно зі статтею 58 вказаного Закону</w:t>
      </w:r>
      <w:bookmarkStart w:id="2" w:name="n509"/>
      <w:bookmarkEnd w:id="2"/>
      <w:r w:rsidRPr="00E64D08">
        <w:rPr>
          <w:rFonts w:ascii="Times New Roman" w:eastAsia="Times New Roman" w:hAnsi="Times New Roman" w:cs="Times New Roman"/>
          <w:sz w:val="28"/>
          <w:szCs w:val="28"/>
        </w:rPr>
        <w:t xml:space="preserve"> питання етики суддів визначаються Кодексом суддівської етики, що затверджується з’їздом суддів України за пропозицією Ради суддів України.</w:t>
      </w:r>
    </w:p>
    <w:p w:rsidR="00894E18" w:rsidRPr="00E64D08" w:rsidRDefault="00894E18"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eastAsia="Times New Roman" w:hAnsi="Times New Roman" w:cs="Times New Roman"/>
          <w:sz w:val="28"/>
          <w:szCs w:val="28"/>
        </w:rPr>
        <w:t xml:space="preserve">У Кодексі суддівської етики, затвердженому XI з’їздом суддів України </w:t>
      </w:r>
      <w:r w:rsidR="00B60A58" w:rsidRPr="00E64D08">
        <w:rPr>
          <w:rFonts w:ascii="Times New Roman" w:eastAsia="Times New Roman" w:hAnsi="Times New Roman" w:cs="Times New Roman"/>
          <w:sz w:val="28"/>
          <w:szCs w:val="28"/>
        </w:rPr>
        <w:t xml:space="preserve">     </w:t>
      </w:r>
      <w:r w:rsidR="00B55F33" w:rsidRPr="00E64D08">
        <w:rPr>
          <w:rFonts w:ascii="Times New Roman" w:eastAsia="Times New Roman" w:hAnsi="Times New Roman" w:cs="Times New Roman"/>
          <w:sz w:val="28"/>
          <w:szCs w:val="28"/>
        </w:rPr>
        <w:t xml:space="preserve">    </w:t>
      </w:r>
      <w:r w:rsidRPr="00E64D08">
        <w:rPr>
          <w:rFonts w:ascii="Times New Roman" w:eastAsia="Times New Roman" w:hAnsi="Times New Roman" w:cs="Times New Roman"/>
          <w:sz w:val="28"/>
          <w:szCs w:val="28"/>
        </w:rP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E64D08">
        <w:rPr>
          <w:rFonts w:ascii="Times New Roman" w:eastAsia="Times New Roman" w:hAnsi="Times New Roman" w:cs="Times New Roman"/>
          <w:sz w:val="28"/>
          <w:szCs w:val="28"/>
        </w:rPr>
        <w:t>позапроцесуальних</w:t>
      </w:r>
      <w:proofErr w:type="spellEnd"/>
      <w:r w:rsidRPr="00E64D08">
        <w:rPr>
          <w:rFonts w:ascii="Times New Roman" w:eastAsia="Times New Roman" w:hAnsi="Times New Roman" w:cs="Times New Roman"/>
          <w:sz w:val="28"/>
          <w:szCs w:val="28"/>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w:t>
      </w:r>
    </w:p>
    <w:p w:rsidR="00932947" w:rsidRPr="00E64D08" w:rsidRDefault="002D2619" w:rsidP="00E64D08">
      <w:pPr>
        <w:shd w:val="clear" w:color="auto" w:fill="FFFFFF"/>
        <w:spacing w:after="0" w:line="240" w:lineRule="auto"/>
        <w:ind w:firstLine="567"/>
        <w:jc w:val="both"/>
        <w:rPr>
          <w:rFonts w:ascii="Times New Roman" w:eastAsia="Times New Roman" w:hAnsi="Times New Roman" w:cs="Times New Roman"/>
          <w:sz w:val="28"/>
          <w:szCs w:val="28"/>
        </w:rPr>
      </w:pPr>
      <w:r w:rsidRPr="00E64D08">
        <w:rPr>
          <w:rFonts w:ascii="Times New Roman" w:eastAsia="Times New Roman" w:hAnsi="Times New Roman" w:cs="Times New Roman"/>
          <w:sz w:val="28"/>
          <w:szCs w:val="28"/>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тому числі у випадку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DD1977" w:rsidRPr="00E64D08" w:rsidRDefault="00575321" w:rsidP="00E64D08">
      <w:pPr>
        <w:spacing w:after="0" w:line="240" w:lineRule="auto"/>
        <w:ind w:firstLine="567"/>
        <w:jc w:val="both"/>
        <w:rPr>
          <w:rFonts w:ascii="Times New Roman" w:hAnsi="Times New Roman" w:cs="Times New Roman"/>
          <w:bCs/>
          <w:sz w:val="28"/>
          <w:szCs w:val="28"/>
        </w:rPr>
      </w:pPr>
      <w:r w:rsidRPr="00E64D08">
        <w:rPr>
          <w:rFonts w:ascii="Times New Roman" w:hAnsi="Times New Roman" w:cs="Times New Roman"/>
          <w:bCs/>
          <w:sz w:val="28"/>
          <w:szCs w:val="28"/>
        </w:rPr>
        <w:t xml:space="preserve">З огляду на викладене </w:t>
      </w:r>
      <w:r w:rsidR="001B7836" w:rsidRPr="00E64D08">
        <w:rPr>
          <w:rFonts w:ascii="Times New Roman" w:hAnsi="Times New Roman" w:cs="Times New Roman"/>
          <w:bCs/>
          <w:sz w:val="28"/>
          <w:szCs w:val="28"/>
        </w:rPr>
        <w:t>Третя</w:t>
      </w:r>
      <w:r w:rsidRPr="00E64D08">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E64D08">
        <w:rPr>
          <w:rFonts w:ascii="Times New Roman" w:hAnsi="Times New Roman" w:cs="Times New Roman"/>
          <w:bCs/>
          <w:sz w:val="28"/>
          <w:szCs w:val="28"/>
        </w:rPr>
        <w:t xml:space="preserve">ти дисциплінарну справу </w:t>
      </w:r>
      <w:r w:rsidR="0019595F" w:rsidRPr="00E64D08">
        <w:rPr>
          <w:rFonts w:ascii="Times New Roman" w:hAnsi="Times New Roman"/>
          <w:sz w:val="28"/>
          <w:szCs w:val="28"/>
        </w:rPr>
        <w:t xml:space="preserve">щодо судді </w:t>
      </w:r>
      <w:r w:rsidR="00243E24" w:rsidRPr="00E64D08">
        <w:rPr>
          <w:rFonts w:ascii="Times New Roman" w:eastAsia="Times New Roman" w:hAnsi="Times New Roman" w:cs="Times New Roman"/>
          <w:bCs/>
          <w:sz w:val="28"/>
          <w:szCs w:val="28"/>
          <w:lang w:bidi="uk-UA"/>
        </w:rPr>
        <w:t>Донецького окружного адміністративного суду Череповського Є.В.</w:t>
      </w:r>
      <w:r w:rsidR="00DD1977" w:rsidRPr="00E64D08">
        <w:rPr>
          <w:rFonts w:ascii="Times New Roman" w:hAnsi="Times New Roman" w:cs="Times New Roman"/>
          <w:bCs/>
          <w:sz w:val="28"/>
          <w:szCs w:val="28"/>
        </w:rPr>
        <w:t xml:space="preserve">, </w:t>
      </w:r>
      <w:r w:rsidR="00EF58CC" w:rsidRPr="00E64D08">
        <w:rPr>
          <w:rFonts w:ascii="Times New Roman" w:hAnsi="Times New Roman" w:cs="Times New Roman"/>
          <w:bCs/>
          <w:sz w:val="28"/>
          <w:szCs w:val="28"/>
        </w:rPr>
        <w:t>оскільки зазначені у скарзі обставини</w:t>
      </w:r>
      <w:r w:rsidR="00DD1977" w:rsidRPr="00E64D08">
        <w:rPr>
          <w:rFonts w:ascii="Times New Roman" w:hAnsi="Times New Roman" w:cs="Times New Roman"/>
          <w:bCs/>
          <w:sz w:val="28"/>
          <w:szCs w:val="28"/>
        </w:rPr>
        <w:t xml:space="preserve"> можуть свідчити про наявність у діях судді ознак дисциплінарного проступку, передбаченого </w:t>
      </w:r>
      <w:r w:rsidRPr="00E64D08">
        <w:rPr>
          <w:rFonts w:ascii="Times New Roman" w:hAnsi="Times New Roman" w:cs="Times New Roman"/>
          <w:bCs/>
          <w:sz w:val="28"/>
          <w:szCs w:val="28"/>
        </w:rPr>
        <w:t xml:space="preserve">пунктом </w:t>
      </w:r>
      <w:r w:rsidR="00243E24" w:rsidRPr="00E64D08">
        <w:rPr>
          <w:rFonts w:ascii="Times New Roman" w:hAnsi="Times New Roman" w:cs="Times New Roman"/>
          <w:bCs/>
          <w:sz w:val="28"/>
          <w:szCs w:val="28"/>
        </w:rPr>
        <w:t>3</w:t>
      </w:r>
      <w:r w:rsidRPr="00E64D08">
        <w:rPr>
          <w:rFonts w:ascii="Times New Roman" w:hAnsi="Times New Roman" w:cs="Times New Roman"/>
          <w:bCs/>
          <w:sz w:val="28"/>
          <w:szCs w:val="28"/>
        </w:rPr>
        <w:t xml:space="preserve"> частини першої статті 106 Закону України «Про судоустрій і статус суддів»</w:t>
      </w:r>
      <w:r w:rsidR="00A22C83" w:rsidRPr="00E64D08">
        <w:rPr>
          <w:rFonts w:ascii="Times New Roman" w:hAnsi="Times New Roman" w:cs="Times New Roman"/>
          <w:bCs/>
          <w:sz w:val="28"/>
          <w:szCs w:val="28"/>
        </w:rPr>
        <w:t xml:space="preserve"> (</w:t>
      </w:r>
      <w:r w:rsidR="00DA75CD" w:rsidRPr="00E64D08">
        <w:rPr>
          <w:rFonts w:ascii="Times New Roman" w:eastAsia="Calibri" w:hAnsi="Times New Roman"/>
          <w:sz w:val="28"/>
          <w:szCs w:val="28"/>
          <w:lang w:eastAsia="en-US"/>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A22C83" w:rsidRPr="00E64D08">
        <w:rPr>
          <w:rFonts w:ascii="Times New Roman" w:hAnsi="Times New Roman" w:cs="Times New Roman"/>
          <w:bCs/>
          <w:sz w:val="28"/>
          <w:szCs w:val="28"/>
        </w:rPr>
        <w:t>)</w:t>
      </w:r>
      <w:r w:rsidRPr="00E64D08">
        <w:rPr>
          <w:rFonts w:ascii="Times New Roman" w:hAnsi="Times New Roman" w:cs="Times New Roman"/>
          <w:bCs/>
          <w:sz w:val="28"/>
          <w:szCs w:val="28"/>
        </w:rPr>
        <w:t>.</w:t>
      </w:r>
    </w:p>
    <w:p w:rsidR="00575321" w:rsidRPr="00E64D08" w:rsidRDefault="00575321" w:rsidP="00E64D08">
      <w:pPr>
        <w:spacing w:after="0" w:line="240" w:lineRule="auto"/>
        <w:ind w:firstLine="567"/>
        <w:jc w:val="both"/>
        <w:rPr>
          <w:rFonts w:ascii="Times New Roman" w:hAnsi="Times New Roman" w:cs="Times New Roman"/>
          <w:sz w:val="28"/>
          <w:szCs w:val="28"/>
        </w:rPr>
      </w:pPr>
      <w:r w:rsidRPr="00E64D08">
        <w:rPr>
          <w:rFonts w:ascii="Times New Roman" w:hAnsi="Times New Roman" w:cs="Times New Roman"/>
          <w:sz w:val="28"/>
          <w:szCs w:val="28"/>
        </w:rPr>
        <w:t xml:space="preserve">Керуючись статтею 46 Закону України «Про Вищу раду правосуддя», </w:t>
      </w:r>
      <w:r w:rsidR="001B7836" w:rsidRPr="00E64D08">
        <w:rPr>
          <w:rFonts w:ascii="Times New Roman" w:hAnsi="Times New Roman" w:cs="Times New Roman"/>
          <w:sz w:val="28"/>
          <w:szCs w:val="28"/>
        </w:rPr>
        <w:t>Третя</w:t>
      </w:r>
      <w:r w:rsidRPr="00E64D08">
        <w:rPr>
          <w:rFonts w:ascii="Times New Roman" w:hAnsi="Times New Roman" w:cs="Times New Roman"/>
          <w:sz w:val="28"/>
          <w:szCs w:val="28"/>
        </w:rPr>
        <w:t xml:space="preserve"> Дисциплінарна палата Вищої ради правосуддя</w:t>
      </w:r>
    </w:p>
    <w:p w:rsidR="00C76667" w:rsidRPr="00E64D08" w:rsidRDefault="00C76667" w:rsidP="00E64D08">
      <w:pPr>
        <w:spacing w:after="0" w:line="240" w:lineRule="auto"/>
        <w:ind w:firstLine="567"/>
        <w:jc w:val="both"/>
        <w:rPr>
          <w:rFonts w:ascii="Times New Roman" w:hAnsi="Times New Roman" w:cs="Times New Roman"/>
          <w:sz w:val="28"/>
          <w:szCs w:val="28"/>
        </w:rPr>
      </w:pPr>
    </w:p>
    <w:p w:rsidR="00AC4915" w:rsidRPr="00E64D08" w:rsidRDefault="00AC4915" w:rsidP="00E64D08">
      <w:pPr>
        <w:pStyle w:val="a5"/>
        <w:spacing w:after="0"/>
        <w:jc w:val="center"/>
        <w:rPr>
          <w:b/>
          <w:sz w:val="28"/>
          <w:szCs w:val="28"/>
          <w:lang w:val="uk-UA"/>
        </w:rPr>
      </w:pPr>
      <w:r w:rsidRPr="00E64D08">
        <w:rPr>
          <w:b/>
          <w:sz w:val="28"/>
          <w:szCs w:val="28"/>
          <w:lang w:val="uk-UA"/>
        </w:rPr>
        <w:t>ухвалила:</w:t>
      </w:r>
    </w:p>
    <w:p w:rsidR="00C76667" w:rsidRPr="009841E3" w:rsidRDefault="00C76667" w:rsidP="00E64D08">
      <w:pPr>
        <w:pStyle w:val="a5"/>
        <w:spacing w:after="0"/>
        <w:ind w:firstLine="567"/>
        <w:jc w:val="both"/>
        <w:rPr>
          <w:b/>
          <w:szCs w:val="28"/>
          <w:lang w:val="uk-UA"/>
        </w:rPr>
      </w:pPr>
    </w:p>
    <w:p w:rsidR="001C6840" w:rsidRPr="00E64D08" w:rsidRDefault="001C6840" w:rsidP="00E64D08">
      <w:pPr>
        <w:spacing w:after="0" w:line="240" w:lineRule="auto"/>
        <w:jc w:val="both"/>
        <w:rPr>
          <w:rFonts w:ascii="Times New Roman" w:hAnsi="Times New Roman" w:cs="Times New Roman"/>
          <w:sz w:val="28"/>
          <w:szCs w:val="28"/>
        </w:rPr>
      </w:pPr>
      <w:r w:rsidRPr="00E64D08">
        <w:rPr>
          <w:rFonts w:ascii="Times New Roman" w:hAnsi="Times New Roman" w:cs="Times New Roman"/>
          <w:sz w:val="28"/>
          <w:szCs w:val="28"/>
        </w:rPr>
        <w:t xml:space="preserve">відкрити дисциплінарну справу щодо судді </w:t>
      </w:r>
      <w:r w:rsidR="00C73844" w:rsidRPr="00E64D08">
        <w:rPr>
          <w:rFonts w:ascii="Times New Roman" w:hAnsi="Times New Roman" w:cs="Times New Roman"/>
          <w:sz w:val="28"/>
          <w:szCs w:val="28"/>
        </w:rPr>
        <w:t>Донецького окружного адміністративного суду Череповського Євгена Володимировича</w:t>
      </w:r>
      <w:r w:rsidR="00601B63" w:rsidRPr="00E64D08">
        <w:rPr>
          <w:rFonts w:ascii="Times New Roman" w:hAnsi="Times New Roman" w:cs="Times New Roman"/>
          <w:sz w:val="28"/>
          <w:szCs w:val="28"/>
        </w:rPr>
        <w:t>.</w:t>
      </w:r>
    </w:p>
    <w:p w:rsidR="00575321" w:rsidRPr="00E64D08" w:rsidRDefault="00575321" w:rsidP="00E64D08">
      <w:pPr>
        <w:spacing w:after="0" w:line="240" w:lineRule="auto"/>
        <w:jc w:val="both"/>
        <w:rPr>
          <w:rFonts w:ascii="Times New Roman" w:hAnsi="Times New Roman" w:cs="Times New Roman"/>
          <w:sz w:val="28"/>
          <w:szCs w:val="28"/>
        </w:rPr>
      </w:pPr>
      <w:r w:rsidRPr="00E64D08">
        <w:rPr>
          <w:rFonts w:ascii="Times New Roman" w:hAnsi="Times New Roman" w:cs="Times New Roman"/>
          <w:sz w:val="28"/>
          <w:szCs w:val="28"/>
        </w:rPr>
        <w:t xml:space="preserve">Ухвала оскарженню не підлягає. </w:t>
      </w:r>
    </w:p>
    <w:p w:rsidR="00CE4A50" w:rsidRPr="009841E3" w:rsidRDefault="00CE4A50" w:rsidP="00E64D08">
      <w:pPr>
        <w:spacing w:after="0" w:line="240" w:lineRule="auto"/>
        <w:ind w:firstLine="567"/>
        <w:jc w:val="both"/>
        <w:rPr>
          <w:rFonts w:ascii="Times New Roman" w:hAnsi="Times New Roman" w:cs="Times New Roman"/>
          <w:b/>
          <w:szCs w:val="28"/>
        </w:rPr>
      </w:pPr>
    </w:p>
    <w:p w:rsidR="00D64F75" w:rsidRPr="00E64D08" w:rsidRDefault="00D64F75" w:rsidP="00E64D08">
      <w:pPr>
        <w:spacing w:after="0" w:line="240" w:lineRule="auto"/>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E64D08"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r w:rsidRPr="00E64D08">
              <w:rPr>
                <w:rFonts w:ascii="Times New Roman" w:hAnsi="Times New Roman" w:cs="Times New Roman"/>
                <w:b/>
                <w:sz w:val="28"/>
                <w:szCs w:val="28"/>
              </w:rPr>
              <w:t>Головуючий на засіданні</w:t>
            </w:r>
          </w:p>
          <w:p w:rsidR="001D5B2A" w:rsidRPr="00E64D08" w:rsidRDefault="001D5B2A" w:rsidP="00E64D08">
            <w:pPr>
              <w:autoSpaceDN w:val="0"/>
              <w:ind w:left="-105"/>
              <w:rPr>
                <w:rFonts w:ascii="Times New Roman" w:hAnsi="Times New Roman" w:cs="Times New Roman"/>
                <w:b/>
                <w:sz w:val="28"/>
                <w:szCs w:val="28"/>
              </w:rPr>
            </w:pPr>
            <w:r w:rsidRPr="00E64D08">
              <w:rPr>
                <w:rFonts w:ascii="Times New Roman" w:hAnsi="Times New Roman" w:cs="Times New Roman"/>
                <w:b/>
                <w:sz w:val="28"/>
                <w:szCs w:val="28"/>
              </w:rPr>
              <w:t>Третьої Дисциплінарної палати</w:t>
            </w:r>
          </w:p>
          <w:p w:rsidR="001D5B2A" w:rsidRPr="00E64D08" w:rsidRDefault="001D5B2A" w:rsidP="00E64D08">
            <w:pPr>
              <w:autoSpaceDN w:val="0"/>
              <w:ind w:left="-105"/>
              <w:rPr>
                <w:rFonts w:ascii="Times New Roman" w:hAnsi="Times New Roman" w:cs="Times New Roman"/>
                <w:b/>
                <w:sz w:val="28"/>
                <w:szCs w:val="28"/>
              </w:rPr>
            </w:pPr>
            <w:r w:rsidRPr="00E64D08">
              <w:rPr>
                <w:rFonts w:ascii="Times New Roman" w:hAnsi="Times New Roman" w:cs="Times New Roman"/>
                <w:b/>
                <w:sz w:val="28"/>
                <w:szCs w:val="28"/>
              </w:rPr>
              <w:t>В</w:t>
            </w:r>
            <w:r w:rsidRPr="00E64D08">
              <w:rPr>
                <w:rFonts w:ascii="Times New Roman" w:eastAsia="Times New Roman" w:hAnsi="Times New Roman" w:cs="Times New Roman"/>
                <w:b/>
                <w:sz w:val="28"/>
                <w:szCs w:val="28"/>
              </w:rPr>
              <w:t>ищої ради правосуддя</w:t>
            </w:r>
          </w:p>
        </w:tc>
        <w:tc>
          <w:tcPr>
            <w:tcW w:w="2970" w:type="dxa"/>
          </w:tcPr>
          <w:p w:rsidR="001D5B2A" w:rsidRPr="00E64D08" w:rsidRDefault="001D5B2A" w:rsidP="00E64D08">
            <w:pPr>
              <w:autoSpaceDN w:val="0"/>
              <w:ind w:right="-114"/>
              <w:jc w:val="right"/>
              <w:rPr>
                <w:rFonts w:ascii="Times New Roman" w:eastAsia="Times New Roman" w:hAnsi="Times New Roman" w:cs="Times New Roman"/>
                <w:b/>
                <w:sz w:val="28"/>
                <w:szCs w:val="28"/>
              </w:rPr>
            </w:pPr>
          </w:p>
          <w:p w:rsidR="001D5B2A" w:rsidRPr="00E64D08" w:rsidRDefault="001D5B2A" w:rsidP="00E64D08">
            <w:pPr>
              <w:autoSpaceDN w:val="0"/>
              <w:ind w:right="-114"/>
              <w:rPr>
                <w:rFonts w:ascii="Times New Roman" w:eastAsia="Times New Roman" w:hAnsi="Times New Roman" w:cs="Times New Roman"/>
                <w:b/>
                <w:sz w:val="28"/>
                <w:szCs w:val="28"/>
              </w:rPr>
            </w:pPr>
          </w:p>
          <w:p w:rsidR="001D5B2A" w:rsidRPr="00E64D08" w:rsidRDefault="001D5B2A" w:rsidP="00E64D08">
            <w:pPr>
              <w:autoSpaceDN w:val="0"/>
              <w:ind w:right="-114"/>
              <w:rPr>
                <w:rFonts w:ascii="Times New Roman" w:hAnsi="Times New Roman" w:cs="Times New Roman"/>
                <w:b/>
                <w:sz w:val="28"/>
                <w:szCs w:val="28"/>
              </w:rPr>
            </w:pPr>
            <w:r w:rsidRPr="00E64D08">
              <w:rPr>
                <w:rFonts w:ascii="Times New Roman" w:eastAsia="Times New Roman" w:hAnsi="Times New Roman" w:cs="Times New Roman"/>
                <w:b/>
                <w:sz w:val="28"/>
                <w:szCs w:val="28"/>
              </w:rPr>
              <w:t>Олександр САСЕВИЧ</w:t>
            </w:r>
          </w:p>
        </w:tc>
      </w:tr>
      <w:tr w:rsidR="00E64D08"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p>
        </w:tc>
        <w:tc>
          <w:tcPr>
            <w:tcW w:w="2970" w:type="dxa"/>
          </w:tcPr>
          <w:p w:rsidR="001D5B2A" w:rsidRPr="00E64D08" w:rsidRDefault="001D5B2A" w:rsidP="00E64D08">
            <w:pPr>
              <w:autoSpaceDN w:val="0"/>
              <w:ind w:right="-114"/>
              <w:jc w:val="right"/>
              <w:rPr>
                <w:rFonts w:ascii="Times New Roman" w:eastAsia="Times New Roman" w:hAnsi="Times New Roman" w:cs="Times New Roman"/>
                <w:b/>
                <w:sz w:val="28"/>
                <w:szCs w:val="28"/>
              </w:rPr>
            </w:pPr>
          </w:p>
        </w:tc>
      </w:tr>
      <w:tr w:rsidR="00E64D08"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r w:rsidRPr="00E64D08">
              <w:rPr>
                <w:rFonts w:ascii="Times New Roman" w:hAnsi="Times New Roman" w:cs="Times New Roman"/>
                <w:b/>
                <w:sz w:val="28"/>
                <w:szCs w:val="28"/>
              </w:rPr>
              <w:t>Члени Третьої Дисциплінарної палати</w:t>
            </w:r>
          </w:p>
          <w:p w:rsidR="001D5B2A" w:rsidRPr="00E64D08" w:rsidRDefault="001D5B2A" w:rsidP="00E64D08">
            <w:pPr>
              <w:autoSpaceDN w:val="0"/>
              <w:ind w:left="-105"/>
              <w:rPr>
                <w:rFonts w:ascii="Times New Roman" w:hAnsi="Times New Roman" w:cs="Times New Roman"/>
                <w:b/>
                <w:sz w:val="28"/>
                <w:szCs w:val="28"/>
              </w:rPr>
            </w:pPr>
            <w:r w:rsidRPr="00E64D08">
              <w:rPr>
                <w:rFonts w:ascii="Times New Roman" w:hAnsi="Times New Roman" w:cs="Times New Roman"/>
                <w:b/>
                <w:sz w:val="28"/>
                <w:szCs w:val="28"/>
              </w:rPr>
              <w:t>В</w:t>
            </w:r>
            <w:r w:rsidRPr="00E64D08">
              <w:rPr>
                <w:rFonts w:ascii="Times New Roman" w:eastAsia="Times New Roman" w:hAnsi="Times New Roman" w:cs="Times New Roman"/>
                <w:b/>
                <w:sz w:val="28"/>
                <w:szCs w:val="28"/>
              </w:rPr>
              <w:t>ищої ради правосуддя</w:t>
            </w:r>
          </w:p>
        </w:tc>
        <w:tc>
          <w:tcPr>
            <w:tcW w:w="2970" w:type="dxa"/>
          </w:tcPr>
          <w:p w:rsidR="001D5B2A" w:rsidRPr="00E64D08" w:rsidRDefault="001D5B2A" w:rsidP="00E64D08">
            <w:pPr>
              <w:autoSpaceDN w:val="0"/>
              <w:ind w:right="-114"/>
              <w:rPr>
                <w:rFonts w:ascii="Times New Roman" w:eastAsia="Times New Roman" w:hAnsi="Times New Roman" w:cs="Times New Roman"/>
                <w:b/>
                <w:sz w:val="28"/>
                <w:szCs w:val="28"/>
              </w:rPr>
            </w:pPr>
          </w:p>
          <w:p w:rsidR="001D5B2A" w:rsidRPr="00E64D08" w:rsidRDefault="001D5B2A" w:rsidP="00E64D08">
            <w:pPr>
              <w:autoSpaceDN w:val="0"/>
              <w:ind w:right="-114"/>
              <w:rPr>
                <w:rFonts w:ascii="Times New Roman" w:eastAsia="Times New Roman" w:hAnsi="Times New Roman" w:cs="Times New Roman"/>
                <w:b/>
                <w:sz w:val="28"/>
                <w:szCs w:val="28"/>
              </w:rPr>
            </w:pPr>
            <w:r w:rsidRPr="00E64D08">
              <w:rPr>
                <w:rFonts w:ascii="Times New Roman" w:eastAsia="Times New Roman" w:hAnsi="Times New Roman" w:cs="Times New Roman"/>
                <w:b/>
                <w:sz w:val="28"/>
                <w:szCs w:val="28"/>
              </w:rPr>
              <w:t>Олег КАНДЗЮБА</w:t>
            </w:r>
          </w:p>
        </w:tc>
      </w:tr>
      <w:tr w:rsidR="00E64D08"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p>
        </w:tc>
        <w:tc>
          <w:tcPr>
            <w:tcW w:w="2970" w:type="dxa"/>
          </w:tcPr>
          <w:p w:rsidR="001D5B2A" w:rsidRPr="00E64D08" w:rsidRDefault="001D5B2A" w:rsidP="00E64D08">
            <w:pPr>
              <w:autoSpaceDN w:val="0"/>
              <w:ind w:right="-114"/>
              <w:rPr>
                <w:rFonts w:ascii="Times New Roman" w:eastAsia="Times New Roman" w:hAnsi="Times New Roman" w:cs="Times New Roman"/>
                <w:b/>
                <w:sz w:val="28"/>
                <w:szCs w:val="28"/>
              </w:rPr>
            </w:pPr>
          </w:p>
        </w:tc>
      </w:tr>
      <w:tr w:rsidR="00E64D08"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p>
        </w:tc>
        <w:tc>
          <w:tcPr>
            <w:tcW w:w="2970" w:type="dxa"/>
          </w:tcPr>
          <w:p w:rsidR="001D5B2A" w:rsidRPr="00E64D08" w:rsidRDefault="001D5B2A" w:rsidP="00E64D08">
            <w:pPr>
              <w:autoSpaceDN w:val="0"/>
              <w:ind w:right="-114"/>
              <w:rPr>
                <w:rFonts w:ascii="Times New Roman" w:eastAsia="Times New Roman" w:hAnsi="Times New Roman" w:cs="Times New Roman"/>
                <w:b/>
                <w:sz w:val="28"/>
                <w:szCs w:val="28"/>
              </w:rPr>
            </w:pPr>
            <w:r w:rsidRPr="00E64D08">
              <w:rPr>
                <w:rFonts w:ascii="Times New Roman" w:eastAsia="Times New Roman" w:hAnsi="Times New Roman" w:cs="Times New Roman"/>
                <w:b/>
                <w:sz w:val="28"/>
                <w:szCs w:val="28"/>
              </w:rPr>
              <w:t>Дмитро ЛУК’ЯНОВ</w:t>
            </w:r>
          </w:p>
        </w:tc>
      </w:tr>
      <w:tr w:rsidR="00E64D08"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p>
        </w:tc>
        <w:tc>
          <w:tcPr>
            <w:tcW w:w="2970" w:type="dxa"/>
          </w:tcPr>
          <w:p w:rsidR="001D5B2A" w:rsidRPr="00E64D08" w:rsidRDefault="001D5B2A" w:rsidP="00E64D08">
            <w:pPr>
              <w:autoSpaceDN w:val="0"/>
              <w:ind w:right="-114"/>
              <w:rPr>
                <w:rFonts w:ascii="Times New Roman" w:eastAsia="Times New Roman" w:hAnsi="Times New Roman" w:cs="Times New Roman"/>
                <w:b/>
                <w:sz w:val="28"/>
                <w:szCs w:val="28"/>
              </w:rPr>
            </w:pPr>
          </w:p>
        </w:tc>
      </w:tr>
      <w:tr w:rsidR="007C78AD" w:rsidRPr="00E64D08" w:rsidTr="00E8743C">
        <w:tc>
          <w:tcPr>
            <w:tcW w:w="6658" w:type="dxa"/>
          </w:tcPr>
          <w:p w:rsidR="001D5B2A" w:rsidRPr="00E64D08" w:rsidRDefault="001D5B2A" w:rsidP="00E64D08">
            <w:pPr>
              <w:autoSpaceDN w:val="0"/>
              <w:ind w:left="-105"/>
              <w:rPr>
                <w:rFonts w:ascii="Times New Roman" w:hAnsi="Times New Roman" w:cs="Times New Roman"/>
                <w:b/>
                <w:sz w:val="28"/>
                <w:szCs w:val="28"/>
              </w:rPr>
            </w:pPr>
          </w:p>
        </w:tc>
        <w:tc>
          <w:tcPr>
            <w:tcW w:w="2970" w:type="dxa"/>
          </w:tcPr>
          <w:p w:rsidR="001D5B2A" w:rsidRPr="00E64D08" w:rsidRDefault="001D5B2A" w:rsidP="00E64D08">
            <w:pPr>
              <w:autoSpaceDN w:val="0"/>
              <w:ind w:right="-114"/>
              <w:rPr>
                <w:rFonts w:ascii="Times New Roman" w:eastAsia="Times New Roman" w:hAnsi="Times New Roman" w:cs="Times New Roman"/>
                <w:b/>
                <w:sz w:val="28"/>
                <w:szCs w:val="28"/>
              </w:rPr>
            </w:pPr>
            <w:r w:rsidRPr="00E64D08">
              <w:rPr>
                <w:rFonts w:ascii="Times New Roman" w:eastAsia="Times New Roman" w:hAnsi="Times New Roman" w:cs="Times New Roman"/>
                <w:b/>
                <w:sz w:val="28"/>
                <w:szCs w:val="28"/>
              </w:rPr>
              <w:t>Ольга ПОПІКОВА</w:t>
            </w:r>
          </w:p>
        </w:tc>
      </w:tr>
    </w:tbl>
    <w:p w:rsidR="00DA75CD" w:rsidRPr="00E64D08" w:rsidRDefault="00DA75CD" w:rsidP="000A552C">
      <w:pPr>
        <w:autoSpaceDN w:val="0"/>
        <w:spacing w:after="0" w:line="240" w:lineRule="auto"/>
        <w:rPr>
          <w:rFonts w:ascii="Times New Roman" w:cs="Times New Roman"/>
          <w:b/>
          <w:sz w:val="28"/>
          <w:szCs w:val="28"/>
        </w:rPr>
      </w:pPr>
    </w:p>
    <w:sectPr w:rsidR="00DA75CD" w:rsidRPr="00E64D08" w:rsidSect="003B605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A02" w:rsidRDefault="00D07A02" w:rsidP="00BE5DE7">
      <w:pPr>
        <w:spacing w:after="0" w:line="240" w:lineRule="auto"/>
      </w:pPr>
      <w:r>
        <w:separator/>
      </w:r>
    </w:p>
  </w:endnote>
  <w:endnote w:type="continuationSeparator" w:id="0">
    <w:p w:rsidR="00D07A02" w:rsidRDefault="00D07A02"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A02" w:rsidRDefault="00D07A02" w:rsidP="00BE5DE7">
      <w:pPr>
        <w:spacing w:after="0" w:line="240" w:lineRule="auto"/>
      </w:pPr>
      <w:r>
        <w:separator/>
      </w:r>
    </w:p>
  </w:footnote>
  <w:footnote w:type="continuationSeparator" w:id="0">
    <w:p w:rsidR="00D07A02" w:rsidRDefault="00D07A02"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730336"/>
      <w:docPartObj>
        <w:docPartGallery w:val="Page Numbers (Top of Page)"/>
        <w:docPartUnique/>
      </w:docPartObj>
    </w:sdtPr>
    <w:sdtEndPr/>
    <w:sdtContent>
      <w:p w:rsidR="000A552C" w:rsidRDefault="000A552C">
        <w:pPr>
          <w:pStyle w:val="a3"/>
          <w:jc w:val="center"/>
        </w:pPr>
        <w:r>
          <w:fldChar w:fldCharType="begin"/>
        </w:r>
        <w:r>
          <w:instrText>PAGE   \* MERGEFORMAT</w:instrText>
        </w:r>
        <w:r>
          <w:fldChar w:fldCharType="separate"/>
        </w:r>
        <w:r w:rsidR="002F6BC5" w:rsidRPr="002F6BC5">
          <w:rPr>
            <w:noProof/>
            <w:lang w:val="uk-UA"/>
          </w:rPr>
          <w:t>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4E5B"/>
    <w:rsid w:val="00015478"/>
    <w:rsid w:val="00015B3D"/>
    <w:rsid w:val="00016A58"/>
    <w:rsid w:val="000178AC"/>
    <w:rsid w:val="000208B3"/>
    <w:rsid w:val="00021855"/>
    <w:rsid w:val="00023321"/>
    <w:rsid w:val="000233D9"/>
    <w:rsid w:val="00025D2D"/>
    <w:rsid w:val="00030105"/>
    <w:rsid w:val="00030664"/>
    <w:rsid w:val="00033249"/>
    <w:rsid w:val="000345DB"/>
    <w:rsid w:val="000403A3"/>
    <w:rsid w:val="00040E20"/>
    <w:rsid w:val="00041E2A"/>
    <w:rsid w:val="00043FAE"/>
    <w:rsid w:val="00044273"/>
    <w:rsid w:val="00044EFC"/>
    <w:rsid w:val="000452CF"/>
    <w:rsid w:val="00050534"/>
    <w:rsid w:val="00051DAE"/>
    <w:rsid w:val="00051FA0"/>
    <w:rsid w:val="000532EC"/>
    <w:rsid w:val="000573C0"/>
    <w:rsid w:val="000658C7"/>
    <w:rsid w:val="00065FC6"/>
    <w:rsid w:val="00067306"/>
    <w:rsid w:val="00070E62"/>
    <w:rsid w:val="00071AB9"/>
    <w:rsid w:val="000774BF"/>
    <w:rsid w:val="0009153A"/>
    <w:rsid w:val="0009264A"/>
    <w:rsid w:val="000939D1"/>
    <w:rsid w:val="00093B81"/>
    <w:rsid w:val="00095761"/>
    <w:rsid w:val="00097E3B"/>
    <w:rsid w:val="000A0231"/>
    <w:rsid w:val="000A0ABB"/>
    <w:rsid w:val="000A0CAC"/>
    <w:rsid w:val="000A1013"/>
    <w:rsid w:val="000A402E"/>
    <w:rsid w:val="000A407A"/>
    <w:rsid w:val="000A552C"/>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F1F99"/>
    <w:rsid w:val="000F3AFE"/>
    <w:rsid w:val="00100342"/>
    <w:rsid w:val="001021DA"/>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0410"/>
    <w:rsid w:val="00142CC4"/>
    <w:rsid w:val="00143E5C"/>
    <w:rsid w:val="001447A0"/>
    <w:rsid w:val="00145C65"/>
    <w:rsid w:val="00152AA2"/>
    <w:rsid w:val="001543BC"/>
    <w:rsid w:val="00155A90"/>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07F"/>
    <w:rsid w:val="001D322E"/>
    <w:rsid w:val="001D5B2A"/>
    <w:rsid w:val="001D6240"/>
    <w:rsid w:val="001D6443"/>
    <w:rsid w:val="001D7C64"/>
    <w:rsid w:val="001E45C5"/>
    <w:rsid w:val="001E582D"/>
    <w:rsid w:val="001E6027"/>
    <w:rsid w:val="001E7B8A"/>
    <w:rsid w:val="001F4195"/>
    <w:rsid w:val="001F4486"/>
    <w:rsid w:val="001F44D2"/>
    <w:rsid w:val="001F7942"/>
    <w:rsid w:val="001F7C09"/>
    <w:rsid w:val="00205075"/>
    <w:rsid w:val="00205670"/>
    <w:rsid w:val="00205D05"/>
    <w:rsid w:val="002076E7"/>
    <w:rsid w:val="00210BCE"/>
    <w:rsid w:val="00210E7D"/>
    <w:rsid w:val="0021504C"/>
    <w:rsid w:val="002150DC"/>
    <w:rsid w:val="00216B6B"/>
    <w:rsid w:val="00217126"/>
    <w:rsid w:val="002176B2"/>
    <w:rsid w:val="002216AD"/>
    <w:rsid w:val="00222443"/>
    <w:rsid w:val="0023365C"/>
    <w:rsid w:val="002354CD"/>
    <w:rsid w:val="0023680C"/>
    <w:rsid w:val="002405DB"/>
    <w:rsid w:val="002413C6"/>
    <w:rsid w:val="00243E24"/>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B39FF"/>
    <w:rsid w:val="002B4E41"/>
    <w:rsid w:val="002B50C8"/>
    <w:rsid w:val="002B7C34"/>
    <w:rsid w:val="002C1051"/>
    <w:rsid w:val="002C1F71"/>
    <w:rsid w:val="002C2320"/>
    <w:rsid w:val="002C2ABF"/>
    <w:rsid w:val="002C33DD"/>
    <w:rsid w:val="002C4481"/>
    <w:rsid w:val="002C6EEB"/>
    <w:rsid w:val="002D16B5"/>
    <w:rsid w:val="002D2619"/>
    <w:rsid w:val="002D494E"/>
    <w:rsid w:val="002E1797"/>
    <w:rsid w:val="002E20B5"/>
    <w:rsid w:val="002E3567"/>
    <w:rsid w:val="002E738E"/>
    <w:rsid w:val="002E7693"/>
    <w:rsid w:val="002F5802"/>
    <w:rsid w:val="002F6BC5"/>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24FE4"/>
    <w:rsid w:val="003324CC"/>
    <w:rsid w:val="00332C04"/>
    <w:rsid w:val="00333448"/>
    <w:rsid w:val="003338D2"/>
    <w:rsid w:val="00337EF5"/>
    <w:rsid w:val="003406B8"/>
    <w:rsid w:val="003429CC"/>
    <w:rsid w:val="00342A58"/>
    <w:rsid w:val="003451A5"/>
    <w:rsid w:val="00347BEA"/>
    <w:rsid w:val="00353954"/>
    <w:rsid w:val="003548D3"/>
    <w:rsid w:val="003576DF"/>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72D5"/>
    <w:rsid w:val="0038792E"/>
    <w:rsid w:val="003903CA"/>
    <w:rsid w:val="00390862"/>
    <w:rsid w:val="003925D5"/>
    <w:rsid w:val="003939F9"/>
    <w:rsid w:val="00393CEF"/>
    <w:rsid w:val="00397768"/>
    <w:rsid w:val="00397BD1"/>
    <w:rsid w:val="003A11B5"/>
    <w:rsid w:val="003A2739"/>
    <w:rsid w:val="003A3C72"/>
    <w:rsid w:val="003B0CE5"/>
    <w:rsid w:val="003B224B"/>
    <w:rsid w:val="003B46C2"/>
    <w:rsid w:val="003B5517"/>
    <w:rsid w:val="003B6055"/>
    <w:rsid w:val="003C0AFB"/>
    <w:rsid w:val="003C0B15"/>
    <w:rsid w:val="003C16E1"/>
    <w:rsid w:val="003C275D"/>
    <w:rsid w:val="003C677E"/>
    <w:rsid w:val="003D26DC"/>
    <w:rsid w:val="003D7444"/>
    <w:rsid w:val="003E060C"/>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737A"/>
    <w:rsid w:val="00457A0F"/>
    <w:rsid w:val="00457F89"/>
    <w:rsid w:val="0046159D"/>
    <w:rsid w:val="00461D83"/>
    <w:rsid w:val="0046222B"/>
    <w:rsid w:val="004634F5"/>
    <w:rsid w:val="004668EA"/>
    <w:rsid w:val="004668FD"/>
    <w:rsid w:val="004710DE"/>
    <w:rsid w:val="0047123B"/>
    <w:rsid w:val="0047538B"/>
    <w:rsid w:val="00476E73"/>
    <w:rsid w:val="004773AA"/>
    <w:rsid w:val="0048231A"/>
    <w:rsid w:val="00484029"/>
    <w:rsid w:val="00485EBC"/>
    <w:rsid w:val="00487AD0"/>
    <w:rsid w:val="00491DD1"/>
    <w:rsid w:val="0049225E"/>
    <w:rsid w:val="004928E5"/>
    <w:rsid w:val="00493CA6"/>
    <w:rsid w:val="00494A99"/>
    <w:rsid w:val="004969E6"/>
    <w:rsid w:val="00497F4D"/>
    <w:rsid w:val="004A0085"/>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5785"/>
    <w:rsid w:val="004E001E"/>
    <w:rsid w:val="004E0E7D"/>
    <w:rsid w:val="004E161E"/>
    <w:rsid w:val="004E2539"/>
    <w:rsid w:val="004E38BF"/>
    <w:rsid w:val="004E3EE2"/>
    <w:rsid w:val="004E6A55"/>
    <w:rsid w:val="004E6B5C"/>
    <w:rsid w:val="004F0B67"/>
    <w:rsid w:val="004F29C5"/>
    <w:rsid w:val="004F34F0"/>
    <w:rsid w:val="004F388D"/>
    <w:rsid w:val="004F599A"/>
    <w:rsid w:val="004F65F1"/>
    <w:rsid w:val="004F6657"/>
    <w:rsid w:val="004F6DC7"/>
    <w:rsid w:val="00500BC8"/>
    <w:rsid w:val="005029B4"/>
    <w:rsid w:val="00503642"/>
    <w:rsid w:val="00505BC8"/>
    <w:rsid w:val="0050699B"/>
    <w:rsid w:val="005172B3"/>
    <w:rsid w:val="005223C6"/>
    <w:rsid w:val="00524185"/>
    <w:rsid w:val="00524598"/>
    <w:rsid w:val="00525400"/>
    <w:rsid w:val="005261AE"/>
    <w:rsid w:val="00531ACE"/>
    <w:rsid w:val="00534BC6"/>
    <w:rsid w:val="0054122C"/>
    <w:rsid w:val="00542FC6"/>
    <w:rsid w:val="0054578B"/>
    <w:rsid w:val="00545B57"/>
    <w:rsid w:val="00545D7A"/>
    <w:rsid w:val="005502C3"/>
    <w:rsid w:val="00551BFF"/>
    <w:rsid w:val="0055352E"/>
    <w:rsid w:val="005535C5"/>
    <w:rsid w:val="005563D2"/>
    <w:rsid w:val="00557624"/>
    <w:rsid w:val="00565180"/>
    <w:rsid w:val="005660F4"/>
    <w:rsid w:val="005668FA"/>
    <w:rsid w:val="00567B49"/>
    <w:rsid w:val="00572975"/>
    <w:rsid w:val="00573374"/>
    <w:rsid w:val="00573C1B"/>
    <w:rsid w:val="00573E67"/>
    <w:rsid w:val="00575321"/>
    <w:rsid w:val="00575358"/>
    <w:rsid w:val="005766C5"/>
    <w:rsid w:val="00580783"/>
    <w:rsid w:val="0058309C"/>
    <w:rsid w:val="00583885"/>
    <w:rsid w:val="0058618D"/>
    <w:rsid w:val="00586320"/>
    <w:rsid w:val="00586B24"/>
    <w:rsid w:val="00587527"/>
    <w:rsid w:val="00590848"/>
    <w:rsid w:val="0059275D"/>
    <w:rsid w:val="005937C4"/>
    <w:rsid w:val="00593CA1"/>
    <w:rsid w:val="005940F6"/>
    <w:rsid w:val="00596BE7"/>
    <w:rsid w:val="005A0643"/>
    <w:rsid w:val="005A4349"/>
    <w:rsid w:val="005A57AB"/>
    <w:rsid w:val="005A74F8"/>
    <w:rsid w:val="005A790F"/>
    <w:rsid w:val="005B337E"/>
    <w:rsid w:val="005B5357"/>
    <w:rsid w:val="005B6BB6"/>
    <w:rsid w:val="005C0CD5"/>
    <w:rsid w:val="005C1A1F"/>
    <w:rsid w:val="005C1C76"/>
    <w:rsid w:val="005C3523"/>
    <w:rsid w:val="005C3C7F"/>
    <w:rsid w:val="005C42D5"/>
    <w:rsid w:val="005C5274"/>
    <w:rsid w:val="005C6BCE"/>
    <w:rsid w:val="005C7FA2"/>
    <w:rsid w:val="005D466C"/>
    <w:rsid w:val="005D5306"/>
    <w:rsid w:val="005E0CF6"/>
    <w:rsid w:val="005E0F81"/>
    <w:rsid w:val="005E2831"/>
    <w:rsid w:val="005E387A"/>
    <w:rsid w:val="005E49D9"/>
    <w:rsid w:val="005E4D56"/>
    <w:rsid w:val="005E5671"/>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11418"/>
    <w:rsid w:val="00612A0E"/>
    <w:rsid w:val="006145FA"/>
    <w:rsid w:val="00615606"/>
    <w:rsid w:val="00616140"/>
    <w:rsid w:val="0062344D"/>
    <w:rsid w:val="0062376F"/>
    <w:rsid w:val="006365AC"/>
    <w:rsid w:val="006367C3"/>
    <w:rsid w:val="00640C8E"/>
    <w:rsid w:val="0064197D"/>
    <w:rsid w:val="006459E5"/>
    <w:rsid w:val="00650D7E"/>
    <w:rsid w:val="00652D4E"/>
    <w:rsid w:val="00654AF4"/>
    <w:rsid w:val="00655175"/>
    <w:rsid w:val="006579D2"/>
    <w:rsid w:val="00657FD7"/>
    <w:rsid w:val="00661597"/>
    <w:rsid w:val="00661EEB"/>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68E"/>
    <w:rsid w:val="00684CE5"/>
    <w:rsid w:val="00684D3C"/>
    <w:rsid w:val="00685909"/>
    <w:rsid w:val="00686CBE"/>
    <w:rsid w:val="0068717C"/>
    <w:rsid w:val="00687935"/>
    <w:rsid w:val="00690128"/>
    <w:rsid w:val="00697E4D"/>
    <w:rsid w:val="006A2495"/>
    <w:rsid w:val="006B2FB8"/>
    <w:rsid w:val="006B5520"/>
    <w:rsid w:val="006B5696"/>
    <w:rsid w:val="006B5A9B"/>
    <w:rsid w:val="006B5C66"/>
    <w:rsid w:val="006C35AB"/>
    <w:rsid w:val="006C3D5D"/>
    <w:rsid w:val="006C6085"/>
    <w:rsid w:val="006D19F6"/>
    <w:rsid w:val="006D417E"/>
    <w:rsid w:val="006D76D3"/>
    <w:rsid w:val="006D7705"/>
    <w:rsid w:val="006E2270"/>
    <w:rsid w:val="006E3371"/>
    <w:rsid w:val="006E5CCA"/>
    <w:rsid w:val="006F0DB4"/>
    <w:rsid w:val="006F233C"/>
    <w:rsid w:val="006F3B81"/>
    <w:rsid w:val="006F3F4E"/>
    <w:rsid w:val="006F57E7"/>
    <w:rsid w:val="00702259"/>
    <w:rsid w:val="00703A3E"/>
    <w:rsid w:val="00705067"/>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261F"/>
    <w:rsid w:val="00744575"/>
    <w:rsid w:val="007458A9"/>
    <w:rsid w:val="00746DAE"/>
    <w:rsid w:val="0074701D"/>
    <w:rsid w:val="00747BCE"/>
    <w:rsid w:val="0075080A"/>
    <w:rsid w:val="00751371"/>
    <w:rsid w:val="00751AD9"/>
    <w:rsid w:val="007522DC"/>
    <w:rsid w:val="00753FC9"/>
    <w:rsid w:val="007565F6"/>
    <w:rsid w:val="0075668C"/>
    <w:rsid w:val="00757AD0"/>
    <w:rsid w:val="00761892"/>
    <w:rsid w:val="00761AC2"/>
    <w:rsid w:val="00763066"/>
    <w:rsid w:val="00763C6B"/>
    <w:rsid w:val="00764CB4"/>
    <w:rsid w:val="007658B1"/>
    <w:rsid w:val="0076624E"/>
    <w:rsid w:val="007703CB"/>
    <w:rsid w:val="007713DB"/>
    <w:rsid w:val="00780A44"/>
    <w:rsid w:val="007810FE"/>
    <w:rsid w:val="00781826"/>
    <w:rsid w:val="00781C38"/>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E9B"/>
    <w:rsid w:val="007B2325"/>
    <w:rsid w:val="007B54C7"/>
    <w:rsid w:val="007B730F"/>
    <w:rsid w:val="007C00F5"/>
    <w:rsid w:val="007C3D2F"/>
    <w:rsid w:val="007C4235"/>
    <w:rsid w:val="007C42BA"/>
    <w:rsid w:val="007C5DC3"/>
    <w:rsid w:val="007C6BC5"/>
    <w:rsid w:val="007C6BDD"/>
    <w:rsid w:val="007C728D"/>
    <w:rsid w:val="007C78AD"/>
    <w:rsid w:val="007E03F6"/>
    <w:rsid w:val="007E0BB1"/>
    <w:rsid w:val="007E2C57"/>
    <w:rsid w:val="007E2FF9"/>
    <w:rsid w:val="007E7286"/>
    <w:rsid w:val="007F1CF6"/>
    <w:rsid w:val="007F2472"/>
    <w:rsid w:val="007F3BCA"/>
    <w:rsid w:val="007F4BCB"/>
    <w:rsid w:val="007F4E59"/>
    <w:rsid w:val="007F5D3C"/>
    <w:rsid w:val="007F5D67"/>
    <w:rsid w:val="008000B3"/>
    <w:rsid w:val="00800273"/>
    <w:rsid w:val="00800892"/>
    <w:rsid w:val="00800FBE"/>
    <w:rsid w:val="0080121E"/>
    <w:rsid w:val="00807213"/>
    <w:rsid w:val="00812354"/>
    <w:rsid w:val="00820373"/>
    <w:rsid w:val="00821EEA"/>
    <w:rsid w:val="00823924"/>
    <w:rsid w:val="00824994"/>
    <w:rsid w:val="0082652F"/>
    <w:rsid w:val="00830B06"/>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877E7"/>
    <w:rsid w:val="00891241"/>
    <w:rsid w:val="00894E18"/>
    <w:rsid w:val="008A0C23"/>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4786"/>
    <w:rsid w:val="008E6F11"/>
    <w:rsid w:val="008F0FA4"/>
    <w:rsid w:val="008F279D"/>
    <w:rsid w:val="008F4A53"/>
    <w:rsid w:val="008F55BE"/>
    <w:rsid w:val="008F65BB"/>
    <w:rsid w:val="00900181"/>
    <w:rsid w:val="00900FA4"/>
    <w:rsid w:val="00901154"/>
    <w:rsid w:val="00902C9E"/>
    <w:rsid w:val="0090486F"/>
    <w:rsid w:val="009111EF"/>
    <w:rsid w:val="00911913"/>
    <w:rsid w:val="0092330C"/>
    <w:rsid w:val="00931837"/>
    <w:rsid w:val="009328D7"/>
    <w:rsid w:val="0093294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E25"/>
    <w:rsid w:val="0096219E"/>
    <w:rsid w:val="00963557"/>
    <w:rsid w:val="00963CF3"/>
    <w:rsid w:val="00965172"/>
    <w:rsid w:val="00967B4D"/>
    <w:rsid w:val="00972D64"/>
    <w:rsid w:val="00973BAF"/>
    <w:rsid w:val="00974B84"/>
    <w:rsid w:val="009754BC"/>
    <w:rsid w:val="0097676A"/>
    <w:rsid w:val="009841E3"/>
    <w:rsid w:val="00985331"/>
    <w:rsid w:val="0098587F"/>
    <w:rsid w:val="00985C30"/>
    <w:rsid w:val="009862A7"/>
    <w:rsid w:val="009902FA"/>
    <w:rsid w:val="009956DA"/>
    <w:rsid w:val="0099696C"/>
    <w:rsid w:val="009972E9"/>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17F0C"/>
    <w:rsid w:val="00A2295B"/>
    <w:rsid w:val="00A22C83"/>
    <w:rsid w:val="00A25B27"/>
    <w:rsid w:val="00A25FE4"/>
    <w:rsid w:val="00A27E31"/>
    <w:rsid w:val="00A353E6"/>
    <w:rsid w:val="00A37DB6"/>
    <w:rsid w:val="00A43C07"/>
    <w:rsid w:val="00A442B5"/>
    <w:rsid w:val="00A44306"/>
    <w:rsid w:val="00A443E7"/>
    <w:rsid w:val="00A44B24"/>
    <w:rsid w:val="00A44F67"/>
    <w:rsid w:val="00A545AE"/>
    <w:rsid w:val="00A56AE8"/>
    <w:rsid w:val="00A6163E"/>
    <w:rsid w:val="00A61CBF"/>
    <w:rsid w:val="00A62DAF"/>
    <w:rsid w:val="00A634EB"/>
    <w:rsid w:val="00A661CB"/>
    <w:rsid w:val="00A7355E"/>
    <w:rsid w:val="00A77438"/>
    <w:rsid w:val="00A83537"/>
    <w:rsid w:val="00A90D2E"/>
    <w:rsid w:val="00A94296"/>
    <w:rsid w:val="00A94370"/>
    <w:rsid w:val="00A965E1"/>
    <w:rsid w:val="00A96C7B"/>
    <w:rsid w:val="00A97EBA"/>
    <w:rsid w:val="00AA197C"/>
    <w:rsid w:val="00AA1A11"/>
    <w:rsid w:val="00AA58EF"/>
    <w:rsid w:val="00AA6A2D"/>
    <w:rsid w:val="00AA7A1D"/>
    <w:rsid w:val="00AA7D4C"/>
    <w:rsid w:val="00AA7F95"/>
    <w:rsid w:val="00AB087D"/>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1A42"/>
    <w:rsid w:val="00AE6862"/>
    <w:rsid w:val="00AE7276"/>
    <w:rsid w:val="00AF0BDC"/>
    <w:rsid w:val="00AF2916"/>
    <w:rsid w:val="00AF2B6F"/>
    <w:rsid w:val="00B00590"/>
    <w:rsid w:val="00B0148A"/>
    <w:rsid w:val="00B0206F"/>
    <w:rsid w:val="00B06255"/>
    <w:rsid w:val="00B07B15"/>
    <w:rsid w:val="00B103AF"/>
    <w:rsid w:val="00B12A98"/>
    <w:rsid w:val="00B12C1C"/>
    <w:rsid w:val="00B14A0C"/>
    <w:rsid w:val="00B17060"/>
    <w:rsid w:val="00B219A3"/>
    <w:rsid w:val="00B222D4"/>
    <w:rsid w:val="00B25334"/>
    <w:rsid w:val="00B26192"/>
    <w:rsid w:val="00B2763B"/>
    <w:rsid w:val="00B31230"/>
    <w:rsid w:val="00B32026"/>
    <w:rsid w:val="00B3281B"/>
    <w:rsid w:val="00B3492D"/>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55F33"/>
    <w:rsid w:val="00B60A58"/>
    <w:rsid w:val="00B60BEF"/>
    <w:rsid w:val="00B62D50"/>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3A36"/>
    <w:rsid w:val="00BC6DA5"/>
    <w:rsid w:val="00BD4B26"/>
    <w:rsid w:val="00BD525F"/>
    <w:rsid w:val="00BD6D1E"/>
    <w:rsid w:val="00BE0723"/>
    <w:rsid w:val="00BE0BA1"/>
    <w:rsid w:val="00BE513C"/>
    <w:rsid w:val="00BE51EC"/>
    <w:rsid w:val="00BE5607"/>
    <w:rsid w:val="00BE5DC3"/>
    <w:rsid w:val="00BE5DE7"/>
    <w:rsid w:val="00BF0950"/>
    <w:rsid w:val="00BF0D98"/>
    <w:rsid w:val="00BF2A36"/>
    <w:rsid w:val="00BF390F"/>
    <w:rsid w:val="00BF3BC0"/>
    <w:rsid w:val="00BF68F5"/>
    <w:rsid w:val="00BF6966"/>
    <w:rsid w:val="00C008A2"/>
    <w:rsid w:val="00C00B76"/>
    <w:rsid w:val="00C00D79"/>
    <w:rsid w:val="00C04D5C"/>
    <w:rsid w:val="00C11E14"/>
    <w:rsid w:val="00C126C8"/>
    <w:rsid w:val="00C12E42"/>
    <w:rsid w:val="00C13A6F"/>
    <w:rsid w:val="00C14DD4"/>
    <w:rsid w:val="00C16846"/>
    <w:rsid w:val="00C179A7"/>
    <w:rsid w:val="00C24916"/>
    <w:rsid w:val="00C2550F"/>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832"/>
    <w:rsid w:val="00C66E36"/>
    <w:rsid w:val="00C73844"/>
    <w:rsid w:val="00C74E2C"/>
    <w:rsid w:val="00C76667"/>
    <w:rsid w:val="00C766D7"/>
    <w:rsid w:val="00C76EFC"/>
    <w:rsid w:val="00C806E1"/>
    <w:rsid w:val="00C82796"/>
    <w:rsid w:val="00C838FA"/>
    <w:rsid w:val="00C86895"/>
    <w:rsid w:val="00C9466B"/>
    <w:rsid w:val="00C975D4"/>
    <w:rsid w:val="00C97BE1"/>
    <w:rsid w:val="00CA0D3F"/>
    <w:rsid w:val="00CA1A29"/>
    <w:rsid w:val="00CA4D06"/>
    <w:rsid w:val="00CA59DC"/>
    <w:rsid w:val="00CA6BF5"/>
    <w:rsid w:val="00CB04F9"/>
    <w:rsid w:val="00CB2010"/>
    <w:rsid w:val="00CB2502"/>
    <w:rsid w:val="00CB58F6"/>
    <w:rsid w:val="00CB5A34"/>
    <w:rsid w:val="00CB6663"/>
    <w:rsid w:val="00CB7CDD"/>
    <w:rsid w:val="00CB7DFC"/>
    <w:rsid w:val="00CC2477"/>
    <w:rsid w:val="00CC34D0"/>
    <w:rsid w:val="00CC3612"/>
    <w:rsid w:val="00CC5011"/>
    <w:rsid w:val="00CC5112"/>
    <w:rsid w:val="00CC6183"/>
    <w:rsid w:val="00CC7154"/>
    <w:rsid w:val="00CD544F"/>
    <w:rsid w:val="00CD7096"/>
    <w:rsid w:val="00CD73A7"/>
    <w:rsid w:val="00CE001B"/>
    <w:rsid w:val="00CE0C45"/>
    <w:rsid w:val="00CE49BD"/>
    <w:rsid w:val="00CE4A50"/>
    <w:rsid w:val="00CE6088"/>
    <w:rsid w:val="00CF09A3"/>
    <w:rsid w:val="00CF3C4F"/>
    <w:rsid w:val="00CF48BE"/>
    <w:rsid w:val="00CF512A"/>
    <w:rsid w:val="00CF7314"/>
    <w:rsid w:val="00CF7832"/>
    <w:rsid w:val="00D0097C"/>
    <w:rsid w:val="00D00BF8"/>
    <w:rsid w:val="00D01509"/>
    <w:rsid w:val="00D02010"/>
    <w:rsid w:val="00D02118"/>
    <w:rsid w:val="00D024A3"/>
    <w:rsid w:val="00D0271A"/>
    <w:rsid w:val="00D05142"/>
    <w:rsid w:val="00D05AAD"/>
    <w:rsid w:val="00D05F9D"/>
    <w:rsid w:val="00D065F3"/>
    <w:rsid w:val="00D07A02"/>
    <w:rsid w:val="00D07E19"/>
    <w:rsid w:val="00D10497"/>
    <w:rsid w:val="00D11E58"/>
    <w:rsid w:val="00D11EFA"/>
    <w:rsid w:val="00D12666"/>
    <w:rsid w:val="00D126DB"/>
    <w:rsid w:val="00D15712"/>
    <w:rsid w:val="00D158DD"/>
    <w:rsid w:val="00D160E2"/>
    <w:rsid w:val="00D225B4"/>
    <w:rsid w:val="00D226E7"/>
    <w:rsid w:val="00D2340D"/>
    <w:rsid w:val="00D237E5"/>
    <w:rsid w:val="00D251BF"/>
    <w:rsid w:val="00D310C6"/>
    <w:rsid w:val="00D32D4D"/>
    <w:rsid w:val="00D338DF"/>
    <w:rsid w:val="00D33AD6"/>
    <w:rsid w:val="00D361FB"/>
    <w:rsid w:val="00D37648"/>
    <w:rsid w:val="00D37EA8"/>
    <w:rsid w:val="00D4159C"/>
    <w:rsid w:val="00D4208B"/>
    <w:rsid w:val="00D445F1"/>
    <w:rsid w:val="00D541D0"/>
    <w:rsid w:val="00D57507"/>
    <w:rsid w:val="00D57756"/>
    <w:rsid w:val="00D57F91"/>
    <w:rsid w:val="00D63778"/>
    <w:rsid w:val="00D64F75"/>
    <w:rsid w:val="00D6730A"/>
    <w:rsid w:val="00D67701"/>
    <w:rsid w:val="00D738B8"/>
    <w:rsid w:val="00D754C2"/>
    <w:rsid w:val="00D77B1F"/>
    <w:rsid w:val="00D77F7C"/>
    <w:rsid w:val="00D8344A"/>
    <w:rsid w:val="00D84C00"/>
    <w:rsid w:val="00D86DEB"/>
    <w:rsid w:val="00D87081"/>
    <w:rsid w:val="00D93AFB"/>
    <w:rsid w:val="00D94170"/>
    <w:rsid w:val="00DA1063"/>
    <w:rsid w:val="00DA22AD"/>
    <w:rsid w:val="00DA2447"/>
    <w:rsid w:val="00DA32E6"/>
    <w:rsid w:val="00DA4A18"/>
    <w:rsid w:val="00DA75CD"/>
    <w:rsid w:val="00DB086B"/>
    <w:rsid w:val="00DB11FF"/>
    <w:rsid w:val="00DB4E93"/>
    <w:rsid w:val="00DB7E80"/>
    <w:rsid w:val="00DC0C88"/>
    <w:rsid w:val="00DC19D5"/>
    <w:rsid w:val="00DC2B29"/>
    <w:rsid w:val="00DC4A00"/>
    <w:rsid w:val="00DC5452"/>
    <w:rsid w:val="00DD02A7"/>
    <w:rsid w:val="00DD13B3"/>
    <w:rsid w:val="00DD1977"/>
    <w:rsid w:val="00DD1F15"/>
    <w:rsid w:val="00DD447B"/>
    <w:rsid w:val="00DD5265"/>
    <w:rsid w:val="00DD53F8"/>
    <w:rsid w:val="00DE4C86"/>
    <w:rsid w:val="00DE620E"/>
    <w:rsid w:val="00DF12CD"/>
    <w:rsid w:val="00DF3871"/>
    <w:rsid w:val="00DF451B"/>
    <w:rsid w:val="00DF6DEE"/>
    <w:rsid w:val="00DF70B1"/>
    <w:rsid w:val="00DF796E"/>
    <w:rsid w:val="00E01834"/>
    <w:rsid w:val="00E0285F"/>
    <w:rsid w:val="00E02C72"/>
    <w:rsid w:val="00E02D11"/>
    <w:rsid w:val="00E04E0F"/>
    <w:rsid w:val="00E051B3"/>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4D08"/>
    <w:rsid w:val="00E65DC1"/>
    <w:rsid w:val="00E664E7"/>
    <w:rsid w:val="00E668DD"/>
    <w:rsid w:val="00E672EF"/>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37EB"/>
    <w:rsid w:val="00EF519B"/>
    <w:rsid w:val="00EF58CC"/>
    <w:rsid w:val="00EF6BC1"/>
    <w:rsid w:val="00F01394"/>
    <w:rsid w:val="00F04632"/>
    <w:rsid w:val="00F064E8"/>
    <w:rsid w:val="00F06A86"/>
    <w:rsid w:val="00F07E99"/>
    <w:rsid w:val="00F12D88"/>
    <w:rsid w:val="00F14703"/>
    <w:rsid w:val="00F15A5D"/>
    <w:rsid w:val="00F16BD3"/>
    <w:rsid w:val="00F17822"/>
    <w:rsid w:val="00F23304"/>
    <w:rsid w:val="00F2330C"/>
    <w:rsid w:val="00F26097"/>
    <w:rsid w:val="00F316A3"/>
    <w:rsid w:val="00F31975"/>
    <w:rsid w:val="00F31EE6"/>
    <w:rsid w:val="00F33834"/>
    <w:rsid w:val="00F36687"/>
    <w:rsid w:val="00F37793"/>
    <w:rsid w:val="00F4293F"/>
    <w:rsid w:val="00F44B8D"/>
    <w:rsid w:val="00F467ED"/>
    <w:rsid w:val="00F46E97"/>
    <w:rsid w:val="00F50894"/>
    <w:rsid w:val="00F5272D"/>
    <w:rsid w:val="00F52D2C"/>
    <w:rsid w:val="00F5436D"/>
    <w:rsid w:val="00F56413"/>
    <w:rsid w:val="00F61472"/>
    <w:rsid w:val="00F639C6"/>
    <w:rsid w:val="00F64C26"/>
    <w:rsid w:val="00F64F3B"/>
    <w:rsid w:val="00F65351"/>
    <w:rsid w:val="00F670D9"/>
    <w:rsid w:val="00F67AA1"/>
    <w:rsid w:val="00F67D28"/>
    <w:rsid w:val="00F7061D"/>
    <w:rsid w:val="00F72403"/>
    <w:rsid w:val="00F73E3B"/>
    <w:rsid w:val="00F7493F"/>
    <w:rsid w:val="00F74D30"/>
    <w:rsid w:val="00F76425"/>
    <w:rsid w:val="00F765E9"/>
    <w:rsid w:val="00F812DC"/>
    <w:rsid w:val="00F8168D"/>
    <w:rsid w:val="00F82026"/>
    <w:rsid w:val="00F82307"/>
    <w:rsid w:val="00F8234B"/>
    <w:rsid w:val="00F8274F"/>
    <w:rsid w:val="00F82EEE"/>
    <w:rsid w:val="00F8383F"/>
    <w:rsid w:val="00F849C9"/>
    <w:rsid w:val="00F86D64"/>
    <w:rsid w:val="00F876C9"/>
    <w:rsid w:val="00F91E11"/>
    <w:rsid w:val="00F94742"/>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574C"/>
    <w:rsid w:val="00FC6B31"/>
    <w:rsid w:val="00FC7485"/>
    <w:rsid w:val="00FC755A"/>
    <w:rsid w:val="00FC77DC"/>
    <w:rsid w:val="00FD0788"/>
    <w:rsid w:val="00FD0DEE"/>
    <w:rsid w:val="00FD2BFD"/>
    <w:rsid w:val="00FD657B"/>
    <w:rsid w:val="00FE1E4B"/>
    <w:rsid w:val="00FE5728"/>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E3203"/>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4694">
      <w:bodyDiv w:val="1"/>
      <w:marLeft w:val="0"/>
      <w:marRight w:val="0"/>
      <w:marTop w:val="0"/>
      <w:marBottom w:val="0"/>
      <w:divBdr>
        <w:top w:val="none" w:sz="0" w:space="0" w:color="auto"/>
        <w:left w:val="none" w:sz="0" w:space="0" w:color="auto"/>
        <w:bottom w:val="none" w:sz="0" w:space="0" w:color="auto"/>
        <w:right w:val="none" w:sz="0" w:space="0" w:color="auto"/>
      </w:divBdr>
    </w:div>
    <w:div w:id="369376982">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46400-1309-4C78-A5E1-8F713AA89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6391</Words>
  <Characters>3644</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2023-12-06T12:06:00Z</cp:lastPrinted>
  <dcterms:created xsi:type="dcterms:W3CDTF">2023-12-08T13:45:00Z</dcterms:created>
  <dcterms:modified xsi:type="dcterms:W3CDTF">2023-12-08T13:45:00Z</dcterms:modified>
</cp:coreProperties>
</file>