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5564154"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7D4217" w:rsidP="008905D5">
            <w:pPr>
              <w:ind w:left="-110" w:right="-2"/>
              <w:rPr>
                <w:noProof/>
                <w:sz w:val="28"/>
                <w:szCs w:val="28"/>
              </w:rPr>
            </w:pPr>
            <w:r>
              <w:rPr>
                <w:noProof/>
                <w:sz w:val="28"/>
                <w:szCs w:val="28"/>
              </w:rPr>
              <w:t>2</w:t>
            </w:r>
            <w:r w:rsidR="008A59B2">
              <w:rPr>
                <w:noProof/>
                <w:sz w:val="28"/>
                <w:szCs w:val="28"/>
              </w:rPr>
              <w:t>3</w:t>
            </w:r>
            <w:r>
              <w:rPr>
                <w:noProof/>
                <w:sz w:val="28"/>
                <w:szCs w:val="28"/>
              </w:rPr>
              <w:t xml:space="preserve"> квітня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934049">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BD42CF">
            <w:pPr>
              <w:ind w:right="-2"/>
              <w:rPr>
                <w:noProof/>
                <w:sz w:val="28"/>
                <w:szCs w:val="28"/>
              </w:rPr>
            </w:pPr>
            <w:r>
              <w:rPr>
                <w:noProof/>
                <w:sz w:val="28"/>
                <w:szCs w:val="28"/>
              </w:rPr>
              <w:t xml:space="preserve">     </w:t>
            </w:r>
            <w:r w:rsidR="00DC4526">
              <w:rPr>
                <w:noProof/>
                <w:sz w:val="28"/>
                <w:szCs w:val="28"/>
              </w:rPr>
              <w:t xml:space="preserve">           № </w:t>
            </w:r>
            <w:r w:rsidR="00BD42CF">
              <w:rPr>
                <w:noProof/>
                <w:sz w:val="28"/>
                <w:szCs w:val="28"/>
              </w:rPr>
              <w:t>1215</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Pr="007114FC" w:rsidRDefault="00220D77" w:rsidP="00301057">
            <w:pPr>
              <w:spacing w:after="0" w:line="240" w:lineRule="auto"/>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Молодецького Р.І. на посаду судді </w:t>
            </w:r>
            <w:r w:rsidR="008905D5" w:rsidRPr="008905D5">
              <w:rPr>
                <w:b/>
                <w:bCs/>
                <w:sz w:val="24"/>
                <w:szCs w:val="24"/>
              </w:rPr>
              <w:t>Полтавського окружного адміністративного суду</w:t>
            </w:r>
          </w:p>
        </w:tc>
      </w:tr>
    </w:tbl>
    <w:p w:rsidR="002C2F7D" w:rsidRDefault="002C2F7D" w:rsidP="00301057">
      <w:pPr>
        <w:widowControl w:val="0"/>
        <w:spacing w:after="0" w:line="240" w:lineRule="auto"/>
        <w:ind w:right="-1" w:firstLine="567"/>
        <w:jc w:val="both"/>
        <w:rPr>
          <w:sz w:val="28"/>
          <w:szCs w:val="28"/>
          <w:lang w:eastAsia="ru-RU"/>
        </w:rPr>
      </w:pPr>
      <w:r w:rsidRPr="00E803CC">
        <w:rPr>
          <w:sz w:val="28"/>
          <w:szCs w:val="28"/>
          <w:lang w:eastAsia="ru-RU"/>
        </w:rPr>
        <w:t xml:space="preserve">Вища рада правосуддя, розглянувши </w:t>
      </w:r>
      <w:r>
        <w:rPr>
          <w:sz w:val="28"/>
          <w:szCs w:val="28"/>
          <w:lang w:eastAsia="ru-RU"/>
        </w:rPr>
        <w:t xml:space="preserve">рекомендацію Вищої кваліфікаційної комісії суддів України, матеріали про призначення </w:t>
      </w:r>
      <w:r w:rsidRPr="002C2F7D">
        <w:rPr>
          <w:sz w:val="28"/>
          <w:szCs w:val="28"/>
          <w:lang w:eastAsia="ru-RU"/>
        </w:rPr>
        <w:t>Молодецького Романа Ігоровича на посаду судді Полтавського окружного адміністративного суду</w:t>
      </w:r>
      <w:r>
        <w:rPr>
          <w:sz w:val="28"/>
          <w:szCs w:val="28"/>
        </w:rPr>
        <w:t>,</w:t>
      </w:r>
    </w:p>
    <w:p w:rsidR="002C2F7D" w:rsidRPr="00B842B7" w:rsidRDefault="002C2F7D" w:rsidP="00301057">
      <w:pPr>
        <w:widowControl w:val="0"/>
        <w:spacing w:after="0" w:line="240" w:lineRule="auto"/>
        <w:ind w:right="-1"/>
        <w:jc w:val="both"/>
        <w:rPr>
          <w:sz w:val="28"/>
          <w:szCs w:val="28"/>
          <w:lang w:eastAsia="ru-RU"/>
        </w:rPr>
      </w:pPr>
    </w:p>
    <w:p w:rsidR="002C2F7D" w:rsidRPr="00E803CC" w:rsidRDefault="002C2F7D" w:rsidP="00301057">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301057">
      <w:pPr>
        <w:widowControl w:val="0"/>
        <w:spacing w:after="0" w:line="240" w:lineRule="auto"/>
        <w:ind w:right="-1"/>
        <w:jc w:val="both"/>
        <w:rPr>
          <w:sz w:val="28"/>
          <w:szCs w:val="28"/>
          <w:lang w:eastAsia="ru-RU"/>
        </w:rPr>
      </w:pPr>
    </w:p>
    <w:p w:rsidR="002C2F7D" w:rsidRPr="002C2F7D" w:rsidRDefault="002C2F7D" w:rsidP="00301057">
      <w:pPr>
        <w:widowControl w:val="0"/>
        <w:spacing w:after="0" w:line="240" w:lineRule="auto"/>
        <w:ind w:right="-1"/>
        <w:jc w:val="both"/>
        <w:rPr>
          <w:sz w:val="28"/>
          <w:szCs w:val="28"/>
          <w:lang w:eastAsia="ru-RU"/>
        </w:rPr>
      </w:pPr>
      <w:r w:rsidRPr="002C2F7D">
        <w:rPr>
          <w:sz w:val="28"/>
          <w:szCs w:val="28"/>
          <w:lang w:eastAsia="ru-RU"/>
        </w:rPr>
        <w:t>16 лютого 2024 року до Вищої ради правосуддя надійшло рішення Вищої кваліфікаційної комісії суддів України (далі – ВККСУ) від 18 січня 2024 року № 22/ко-24,</w:t>
      </w:r>
      <w:r>
        <w:rPr>
          <w:sz w:val="28"/>
          <w:szCs w:val="28"/>
          <w:lang w:eastAsia="ru-RU"/>
        </w:rPr>
        <w:t xml:space="preserve"> згідно з яким</w:t>
      </w:r>
      <w:r w:rsidRPr="002C2F7D">
        <w:rPr>
          <w:sz w:val="28"/>
          <w:szCs w:val="28"/>
          <w:lang w:eastAsia="ru-RU"/>
        </w:rPr>
        <w:t xml:space="preserve"> Молодецького </w:t>
      </w:r>
      <w:r>
        <w:rPr>
          <w:sz w:val="28"/>
          <w:szCs w:val="28"/>
          <w:lang w:eastAsia="ru-RU"/>
        </w:rPr>
        <w:t>Р.І. рекомендовано для призначення</w:t>
      </w:r>
      <w:r w:rsidRPr="002C2F7D">
        <w:rPr>
          <w:sz w:val="28"/>
          <w:szCs w:val="28"/>
          <w:lang w:eastAsia="ru-RU"/>
        </w:rPr>
        <w:t xml:space="preserve"> на посаду судді Полтавського окружного адміністративного суду.</w:t>
      </w:r>
    </w:p>
    <w:p w:rsidR="002C2F7D" w:rsidRPr="00940385" w:rsidRDefault="002C2F7D" w:rsidP="00301057">
      <w:pPr>
        <w:widowControl w:val="0"/>
        <w:spacing w:after="0" w:line="240" w:lineRule="auto"/>
        <w:ind w:right="-1" w:firstLine="567"/>
        <w:jc w:val="both"/>
        <w:rPr>
          <w:sz w:val="28"/>
          <w:szCs w:val="28"/>
        </w:rPr>
      </w:pPr>
      <w:r w:rsidRPr="00940385">
        <w:rPr>
          <w:sz w:val="28"/>
          <w:szCs w:val="28"/>
          <w:shd w:val="clear" w:color="auto" w:fill="FFFFFF"/>
        </w:rPr>
        <w:t xml:space="preserve">За результатами попереднього розгляду матеріалів член Вищої ради правосуддя </w:t>
      </w:r>
      <w:proofErr w:type="spellStart"/>
      <w:r>
        <w:rPr>
          <w:sz w:val="28"/>
          <w:szCs w:val="28"/>
          <w:shd w:val="clear" w:color="auto" w:fill="FFFFFF"/>
        </w:rPr>
        <w:t>Попікова</w:t>
      </w:r>
      <w:proofErr w:type="spellEnd"/>
      <w:r>
        <w:rPr>
          <w:sz w:val="28"/>
          <w:szCs w:val="28"/>
          <w:shd w:val="clear" w:color="auto" w:fill="FFFFFF"/>
        </w:rPr>
        <w:t xml:space="preserve"> О.В.</w:t>
      </w:r>
      <w:r w:rsidRPr="00940385">
        <w:rPr>
          <w:sz w:val="28"/>
          <w:szCs w:val="28"/>
          <w:shd w:val="clear" w:color="auto" w:fill="FFFFFF"/>
        </w:rPr>
        <w:t xml:space="preserve"> скла</w:t>
      </w:r>
      <w:r>
        <w:rPr>
          <w:sz w:val="28"/>
          <w:szCs w:val="28"/>
          <w:shd w:val="clear" w:color="auto" w:fill="FFFFFF"/>
        </w:rPr>
        <w:t>ла</w:t>
      </w:r>
      <w:r w:rsidRPr="00940385">
        <w:rPr>
          <w:sz w:val="28"/>
          <w:szCs w:val="28"/>
          <w:shd w:val="clear" w:color="auto" w:fill="FFFFFF"/>
        </w:rPr>
        <w:t xml:space="preserve"> висновок про можливість призначення </w:t>
      </w:r>
      <w:r w:rsidRPr="002C2F7D">
        <w:rPr>
          <w:sz w:val="28"/>
          <w:szCs w:val="28"/>
          <w:lang w:eastAsia="ru-RU"/>
        </w:rPr>
        <w:t xml:space="preserve">Молодецького </w:t>
      </w:r>
      <w:r>
        <w:rPr>
          <w:sz w:val="28"/>
          <w:szCs w:val="28"/>
          <w:lang w:eastAsia="ru-RU"/>
        </w:rPr>
        <w:t>Р.І.</w:t>
      </w:r>
      <w:r w:rsidRPr="008551D8">
        <w:rPr>
          <w:sz w:val="28"/>
          <w:szCs w:val="28"/>
        </w:rPr>
        <w:t xml:space="preserve"> </w:t>
      </w:r>
      <w:r w:rsidRPr="00940385">
        <w:rPr>
          <w:sz w:val="28"/>
          <w:szCs w:val="28"/>
          <w:shd w:val="clear" w:color="auto" w:fill="FFFFFF"/>
        </w:rPr>
        <w:t xml:space="preserve">на посаду судді </w:t>
      </w:r>
      <w:r w:rsidRPr="002C2F7D">
        <w:rPr>
          <w:sz w:val="28"/>
          <w:szCs w:val="28"/>
        </w:rPr>
        <w:t>Полтавського окружного адміністративного суду</w:t>
      </w:r>
      <w:r w:rsidRPr="00940385">
        <w:rPr>
          <w:sz w:val="28"/>
          <w:szCs w:val="28"/>
          <w:shd w:val="clear" w:color="auto" w:fill="FFFFFF"/>
        </w:rPr>
        <w:t>.</w:t>
      </w:r>
    </w:p>
    <w:p w:rsidR="002C2F7D" w:rsidRPr="00101D50" w:rsidRDefault="002C2F7D" w:rsidP="00301057">
      <w:pPr>
        <w:widowControl w:val="0"/>
        <w:spacing w:after="0" w:line="240" w:lineRule="auto"/>
        <w:ind w:right="-1" w:firstLine="567"/>
        <w:jc w:val="both"/>
        <w:rPr>
          <w:sz w:val="28"/>
          <w:szCs w:val="28"/>
        </w:rPr>
      </w:pPr>
      <w:r w:rsidRPr="00101D50">
        <w:rPr>
          <w:sz w:val="28"/>
          <w:szCs w:val="28"/>
          <w:shd w:val="clear" w:color="auto" w:fill="FFFFFF"/>
        </w:rPr>
        <w:t xml:space="preserve">Заслухавши доповідача – члена Вищої ради правосуддя </w:t>
      </w:r>
      <w:proofErr w:type="spellStart"/>
      <w:r>
        <w:rPr>
          <w:sz w:val="28"/>
          <w:szCs w:val="28"/>
          <w:shd w:val="clear" w:color="auto" w:fill="FFFFFF"/>
        </w:rPr>
        <w:t>Попікову</w:t>
      </w:r>
      <w:proofErr w:type="spellEnd"/>
      <w:r>
        <w:rPr>
          <w:sz w:val="28"/>
          <w:szCs w:val="28"/>
          <w:shd w:val="clear" w:color="auto" w:fill="FFFFFF"/>
        </w:rPr>
        <w:t xml:space="preserve"> О.В</w:t>
      </w:r>
      <w:r w:rsidRPr="008551D8">
        <w:rPr>
          <w:sz w:val="28"/>
          <w:szCs w:val="28"/>
          <w:shd w:val="clear" w:color="auto" w:fill="FFFFFF"/>
        </w:rPr>
        <w:t>.,</w:t>
      </w:r>
      <w:r w:rsidRPr="00101D50">
        <w:rPr>
          <w:sz w:val="28"/>
          <w:szCs w:val="28"/>
          <w:shd w:val="clear" w:color="auto" w:fill="FFFFFF"/>
        </w:rPr>
        <w:t xml:space="preserve"> </w:t>
      </w:r>
      <w:r w:rsidRPr="00A67280">
        <w:rPr>
          <w:sz w:val="28"/>
          <w:szCs w:val="28"/>
          <w:shd w:val="clear" w:color="auto" w:fill="FFFFFF"/>
        </w:rPr>
        <w:t xml:space="preserve">пояснення </w:t>
      </w:r>
      <w:r w:rsidRPr="002C2F7D">
        <w:rPr>
          <w:sz w:val="28"/>
          <w:szCs w:val="28"/>
          <w:lang w:eastAsia="ru-RU"/>
        </w:rPr>
        <w:t xml:space="preserve">Молодецького </w:t>
      </w:r>
      <w:r>
        <w:rPr>
          <w:sz w:val="28"/>
          <w:szCs w:val="28"/>
          <w:lang w:eastAsia="ru-RU"/>
        </w:rPr>
        <w:t>Р.І.</w:t>
      </w:r>
      <w:r w:rsidRPr="00403C5D">
        <w:rPr>
          <w:sz w:val="28"/>
          <w:szCs w:val="28"/>
          <w:shd w:val="clear" w:color="auto" w:fill="FFFFFF"/>
        </w:rPr>
        <w:t>,</w:t>
      </w:r>
      <w:r w:rsidRPr="00A67280">
        <w:rPr>
          <w:sz w:val="28"/>
          <w:szCs w:val="28"/>
          <w:shd w:val="clear" w:color="auto" w:fill="FFFFFF"/>
        </w:rPr>
        <w:t xml:space="preserve"> </w:t>
      </w:r>
      <w:r w:rsidRPr="00101D50">
        <w:rPr>
          <w:sz w:val="28"/>
          <w:szCs w:val="28"/>
          <w:shd w:val="clear" w:color="auto" w:fill="FFFFFF"/>
        </w:rPr>
        <w:t xml:space="preserve">розглянувши кандидатуру </w:t>
      </w:r>
      <w:r w:rsidRPr="002C2F7D">
        <w:rPr>
          <w:sz w:val="28"/>
          <w:szCs w:val="28"/>
          <w:shd w:val="clear" w:color="auto" w:fill="FFFFFF"/>
        </w:rPr>
        <w:t>Молодецького Р.І</w:t>
      </w:r>
      <w:r>
        <w:rPr>
          <w:sz w:val="28"/>
          <w:szCs w:val="28"/>
          <w:shd w:val="clear" w:color="auto" w:fill="FFFFFF"/>
        </w:rPr>
        <w:t xml:space="preserve">., </w:t>
      </w:r>
      <w:r w:rsidRPr="00101D50">
        <w:rPr>
          <w:sz w:val="28"/>
          <w:szCs w:val="28"/>
          <w:shd w:val="clear" w:color="auto" w:fill="FFFFFF"/>
        </w:rPr>
        <w:t>Вища рада правосуддя встановила таке.</w:t>
      </w:r>
    </w:p>
    <w:p w:rsidR="002C2F7D" w:rsidRDefault="002C2F7D" w:rsidP="00301057">
      <w:pPr>
        <w:widowControl w:val="0"/>
        <w:spacing w:after="0" w:line="240" w:lineRule="auto"/>
        <w:ind w:right="-1" w:firstLine="567"/>
        <w:jc w:val="both"/>
        <w:rPr>
          <w:sz w:val="28"/>
          <w:szCs w:val="28"/>
        </w:rPr>
      </w:pPr>
      <w:r w:rsidRPr="002C2F7D">
        <w:rPr>
          <w:sz w:val="28"/>
          <w:szCs w:val="28"/>
        </w:rPr>
        <w:t>Молодець</w:t>
      </w:r>
      <w:r w:rsidR="00352CAB">
        <w:rPr>
          <w:sz w:val="28"/>
          <w:szCs w:val="28"/>
        </w:rPr>
        <w:t>кий Роман Ігорович, ____</w:t>
      </w:r>
      <w:bookmarkStart w:id="0" w:name="_GoBack"/>
      <w:bookmarkEnd w:id="0"/>
      <w:r w:rsidRPr="002C2F7D">
        <w:rPr>
          <w:sz w:val="28"/>
          <w:szCs w:val="28"/>
        </w:rPr>
        <w:t xml:space="preserve"> року народження. Указом Президента України від 2 березня 2011 року № 250/2011 призначений на посаду судді Полтавського окружного адміністративного суду строком на п’ять років.</w:t>
      </w:r>
      <w:r>
        <w:rPr>
          <w:sz w:val="28"/>
          <w:szCs w:val="28"/>
        </w:rPr>
        <w:t xml:space="preserve">  </w:t>
      </w:r>
    </w:p>
    <w:p w:rsidR="002C2F7D" w:rsidRDefault="002C2F7D" w:rsidP="00301057">
      <w:pPr>
        <w:widowControl w:val="0"/>
        <w:spacing w:after="0" w:line="240" w:lineRule="auto"/>
        <w:ind w:right="-1" w:firstLine="567"/>
        <w:jc w:val="both"/>
        <w:rPr>
          <w:sz w:val="28"/>
          <w:szCs w:val="28"/>
        </w:rPr>
      </w:pPr>
      <w:r w:rsidRPr="000C732D">
        <w:rPr>
          <w:sz w:val="28"/>
          <w:szCs w:val="28"/>
        </w:rPr>
        <w:t xml:space="preserve">Строк повноважень судді </w:t>
      </w:r>
      <w:r w:rsidRPr="002C2F7D">
        <w:rPr>
          <w:sz w:val="28"/>
          <w:szCs w:val="28"/>
        </w:rPr>
        <w:t>Молодецького Р.І.</w:t>
      </w:r>
      <w:r w:rsidRPr="000C732D">
        <w:rPr>
          <w:sz w:val="28"/>
          <w:szCs w:val="28"/>
        </w:rPr>
        <w:t xml:space="preserve"> закінчився </w:t>
      </w:r>
      <w:r w:rsidR="00864A7E">
        <w:rPr>
          <w:sz w:val="28"/>
          <w:szCs w:val="28"/>
        </w:rPr>
        <w:t>у березні</w:t>
      </w:r>
      <w:r w:rsidRPr="000C732D">
        <w:rPr>
          <w:sz w:val="28"/>
          <w:szCs w:val="28"/>
        </w:rPr>
        <w:t xml:space="preserve"> 20</w:t>
      </w:r>
      <w:r>
        <w:rPr>
          <w:sz w:val="28"/>
          <w:szCs w:val="28"/>
        </w:rPr>
        <w:t>16</w:t>
      </w:r>
      <w:r w:rsidRPr="000C732D">
        <w:rPr>
          <w:sz w:val="28"/>
          <w:szCs w:val="28"/>
        </w:rPr>
        <w:t xml:space="preserve"> року.</w:t>
      </w:r>
    </w:p>
    <w:p w:rsidR="002C2F7D" w:rsidRPr="00864A7E" w:rsidRDefault="002C2F7D" w:rsidP="00301057">
      <w:pPr>
        <w:widowControl w:val="0"/>
        <w:spacing w:after="0" w:line="240" w:lineRule="auto"/>
        <w:ind w:right="-1" w:firstLine="567"/>
        <w:jc w:val="both"/>
        <w:rPr>
          <w:color w:val="FF0000"/>
          <w:sz w:val="28"/>
          <w:szCs w:val="28"/>
        </w:rPr>
      </w:pPr>
      <w:r w:rsidRPr="008A59B2">
        <w:rPr>
          <w:color w:val="000000" w:themeColor="text1"/>
          <w:sz w:val="28"/>
          <w:szCs w:val="28"/>
        </w:rPr>
        <w:t xml:space="preserve">Наразі </w:t>
      </w:r>
      <w:r w:rsidR="00864A7E" w:rsidRPr="008A59B2">
        <w:rPr>
          <w:color w:val="000000" w:themeColor="text1"/>
          <w:sz w:val="28"/>
          <w:szCs w:val="28"/>
        </w:rPr>
        <w:t>Молодецький Р.І</w:t>
      </w:r>
      <w:r w:rsidRPr="008A59B2">
        <w:rPr>
          <w:color w:val="000000" w:themeColor="text1"/>
          <w:sz w:val="28"/>
          <w:szCs w:val="28"/>
        </w:rPr>
        <w:t xml:space="preserve">. обіймає посаду судді </w:t>
      </w:r>
      <w:r w:rsidR="00864A7E" w:rsidRPr="008A59B2">
        <w:rPr>
          <w:color w:val="000000" w:themeColor="text1"/>
          <w:sz w:val="28"/>
          <w:szCs w:val="28"/>
        </w:rPr>
        <w:t>Полтавського окружного адміністративного суду</w:t>
      </w:r>
      <w:r w:rsidRPr="008A59B2">
        <w:rPr>
          <w:color w:val="000000" w:themeColor="text1"/>
          <w:sz w:val="28"/>
          <w:szCs w:val="28"/>
        </w:rPr>
        <w:t>, однак не здійснює правосуддя у зв’язку із закінченням строку повноважень, отже, ця посада не є вакантною.</w:t>
      </w:r>
    </w:p>
    <w:p w:rsidR="002C2F7D" w:rsidRPr="00B20779" w:rsidRDefault="002C2F7D" w:rsidP="00301057">
      <w:pPr>
        <w:widowControl w:val="0"/>
        <w:spacing w:after="0" w:line="240" w:lineRule="auto"/>
        <w:ind w:right="-1" w:firstLine="567"/>
        <w:jc w:val="both"/>
        <w:rPr>
          <w:i/>
          <w:color w:val="000000" w:themeColor="text1"/>
          <w:sz w:val="28"/>
          <w:szCs w:val="28"/>
          <w:lang w:bidi="uk-UA"/>
        </w:rPr>
      </w:pPr>
      <w:r w:rsidRPr="00734ED8">
        <w:rPr>
          <w:color w:val="000000" w:themeColor="text1"/>
          <w:sz w:val="28"/>
          <w:szCs w:val="28"/>
          <w:lang w:bidi="uk-UA"/>
        </w:rPr>
        <w:t>Згідно з підпунктами 2, 4 пункту 16</w:t>
      </w:r>
      <w:r w:rsidRPr="00734ED8">
        <w:rPr>
          <w:color w:val="000000" w:themeColor="text1"/>
          <w:sz w:val="28"/>
          <w:szCs w:val="28"/>
          <w:vertAlign w:val="superscript"/>
          <w:lang w:bidi="uk-UA"/>
        </w:rPr>
        <w:t>1</w:t>
      </w:r>
      <w:r w:rsidRPr="00734ED8">
        <w:rPr>
          <w:color w:val="000000" w:themeColor="text1"/>
          <w:sz w:val="28"/>
          <w:szCs w:val="28"/>
          <w:lang w:bidi="uk-UA"/>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w:t>
      </w:r>
      <w:r w:rsidRPr="00734ED8">
        <w:rPr>
          <w:color w:val="000000" w:themeColor="text1"/>
          <w:sz w:val="28"/>
          <w:szCs w:val="28"/>
          <w:lang w:bidi="uk-UA"/>
        </w:rPr>
        <w:lastRenderedPageBreak/>
        <w:t>правосуддя)», має бути оцінена в порядку, визначеному законом.</w:t>
      </w:r>
    </w:p>
    <w:p w:rsidR="002C2F7D" w:rsidRPr="00B20779" w:rsidRDefault="002C2F7D" w:rsidP="00301057">
      <w:pPr>
        <w:widowControl w:val="0"/>
        <w:spacing w:after="0" w:line="240" w:lineRule="auto"/>
        <w:ind w:right="-1" w:firstLine="567"/>
        <w:jc w:val="both"/>
        <w:rPr>
          <w:color w:val="000000" w:themeColor="text1"/>
          <w:sz w:val="28"/>
          <w:szCs w:val="28"/>
        </w:rPr>
      </w:pPr>
      <w:r w:rsidRPr="00734ED8">
        <w:rPr>
          <w:color w:val="000000" w:themeColor="text1"/>
          <w:sz w:val="28"/>
          <w:szCs w:val="28"/>
        </w:rPr>
        <w:t xml:space="preserve">Пунктом 20 розділу XII «Прикінцеві та перехідні положення» Закону України від 2 червня 2016 року № 1402-VIII «Про судоустрій і статус суддів» установлено,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w:t>
      </w:r>
      <w:r>
        <w:rPr>
          <w:color w:val="000000" w:themeColor="text1"/>
          <w:sz w:val="28"/>
          <w:szCs w:val="28"/>
        </w:rPr>
        <w:t xml:space="preserve">визначеному </w:t>
      </w:r>
      <w:r w:rsidRPr="00734ED8">
        <w:rPr>
          <w:color w:val="000000" w:themeColor="text1"/>
          <w:sz w:val="28"/>
          <w:szCs w:val="28"/>
        </w:rPr>
        <w:t>цим Законом</w:t>
      </w:r>
      <w:r w:rsidRPr="00B20779">
        <w:rPr>
          <w:color w:val="000000" w:themeColor="text1"/>
          <w:sz w:val="28"/>
          <w:szCs w:val="28"/>
        </w:rPr>
        <w:t>.</w:t>
      </w:r>
    </w:p>
    <w:p w:rsidR="002C2F7D" w:rsidRPr="00B20779" w:rsidRDefault="002C2F7D" w:rsidP="00301057">
      <w:pPr>
        <w:widowControl w:val="0"/>
        <w:spacing w:after="0" w:line="240" w:lineRule="auto"/>
        <w:ind w:right="-1" w:firstLine="567"/>
        <w:jc w:val="both"/>
        <w:rPr>
          <w:color w:val="000000" w:themeColor="text1"/>
          <w:sz w:val="28"/>
          <w:szCs w:val="28"/>
          <w:shd w:val="clear" w:color="auto" w:fill="FFFFFF"/>
        </w:rPr>
      </w:pPr>
      <w:r w:rsidRPr="001219C9">
        <w:rPr>
          <w:color w:val="000000" w:themeColor="text1"/>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w:t>
      </w:r>
      <w:r>
        <w:rPr>
          <w:color w:val="000000" w:themeColor="text1"/>
          <w:sz w:val="28"/>
          <w:szCs w:val="28"/>
          <w:lang w:bidi="uk-UA"/>
        </w:rPr>
        <w:t>з</w:t>
      </w:r>
      <w:r w:rsidRPr="00A20AA0">
        <w:rPr>
          <w:color w:val="000000" w:themeColor="text1"/>
          <w:sz w:val="28"/>
          <w:szCs w:val="28"/>
          <w:lang w:bidi="uk-UA"/>
        </w:rPr>
        <w:t>а результатами кваліфікаційного оцінювання суддя, призначений на посаду строком на п’ять років до наб</w:t>
      </w:r>
      <w:r>
        <w:rPr>
          <w:color w:val="000000" w:themeColor="text1"/>
          <w:sz w:val="28"/>
          <w:szCs w:val="28"/>
          <w:lang w:bidi="uk-UA"/>
        </w:rPr>
        <w:t>рання чинності Законом України «</w:t>
      </w:r>
      <w:r w:rsidRPr="00A20AA0">
        <w:rPr>
          <w:color w:val="000000" w:themeColor="text1"/>
          <w:sz w:val="28"/>
          <w:szCs w:val="28"/>
          <w:lang w:bidi="uk-UA"/>
        </w:rPr>
        <w:t>Про внесення змін до Конституції України (щодо правосуддя)</w:t>
      </w:r>
      <w:r>
        <w:rPr>
          <w:color w:val="000000" w:themeColor="text1"/>
          <w:sz w:val="28"/>
          <w:szCs w:val="28"/>
          <w:lang w:bidi="uk-UA"/>
        </w:rPr>
        <w:t>»</w:t>
      </w:r>
      <w:r w:rsidRPr="00A20AA0">
        <w:rPr>
          <w:color w:val="000000" w:themeColor="text1"/>
          <w:sz w:val="28"/>
          <w:szCs w:val="28"/>
          <w:lang w:bidi="uk-UA"/>
        </w:rPr>
        <w:t xml:space="preserve">,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w:t>
      </w:r>
      <w:r>
        <w:rPr>
          <w:color w:val="000000" w:themeColor="text1"/>
          <w:sz w:val="28"/>
          <w:szCs w:val="28"/>
          <w:lang w:bidi="uk-UA"/>
        </w:rPr>
        <w:t>з підпунктами 2 та 4 пункту 16</w:t>
      </w:r>
      <w:r w:rsidRPr="00A20AA0">
        <w:rPr>
          <w:color w:val="000000" w:themeColor="text1"/>
          <w:sz w:val="28"/>
          <w:szCs w:val="28"/>
          <w:vertAlign w:val="superscript"/>
          <w:lang w:bidi="uk-UA"/>
        </w:rPr>
        <w:t>1</w:t>
      </w:r>
      <w:r>
        <w:rPr>
          <w:color w:val="000000" w:themeColor="text1"/>
          <w:sz w:val="28"/>
          <w:szCs w:val="28"/>
          <w:lang w:bidi="uk-UA"/>
        </w:rPr>
        <w:t xml:space="preserve"> розділу XV «</w:t>
      </w:r>
      <w:r w:rsidRPr="00A20AA0">
        <w:rPr>
          <w:color w:val="000000" w:themeColor="text1"/>
          <w:sz w:val="28"/>
          <w:szCs w:val="28"/>
          <w:lang w:bidi="uk-UA"/>
        </w:rPr>
        <w:t>Перехідні положення</w:t>
      </w:r>
      <w:r>
        <w:rPr>
          <w:color w:val="000000" w:themeColor="text1"/>
          <w:sz w:val="28"/>
          <w:szCs w:val="28"/>
          <w:lang w:bidi="uk-UA"/>
        </w:rPr>
        <w:t>»</w:t>
      </w:r>
      <w:r w:rsidRPr="00A20AA0">
        <w:rPr>
          <w:color w:val="000000" w:themeColor="text1"/>
          <w:sz w:val="28"/>
          <w:szCs w:val="28"/>
          <w:lang w:bidi="uk-UA"/>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2C2F7D" w:rsidRDefault="002C2F7D" w:rsidP="00301057">
      <w:pPr>
        <w:widowControl w:val="0"/>
        <w:spacing w:after="0" w:line="240" w:lineRule="auto"/>
        <w:ind w:right="-1" w:firstLine="567"/>
        <w:jc w:val="both"/>
        <w:rPr>
          <w:color w:val="000000" w:themeColor="text1"/>
          <w:sz w:val="28"/>
          <w:szCs w:val="28"/>
        </w:rPr>
      </w:pPr>
      <w:r w:rsidRPr="001219C9">
        <w:rPr>
          <w:color w:val="000000" w:themeColor="text1"/>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FB09A6" w:rsidRDefault="00FB09A6" w:rsidP="00301057">
      <w:pPr>
        <w:widowControl w:val="0"/>
        <w:spacing w:after="0" w:line="240" w:lineRule="auto"/>
        <w:ind w:right="-1" w:firstLine="567"/>
        <w:jc w:val="both"/>
        <w:rPr>
          <w:sz w:val="28"/>
          <w:szCs w:val="28"/>
        </w:rPr>
      </w:pPr>
      <w:r w:rsidRPr="00FB09A6">
        <w:rPr>
          <w:sz w:val="28"/>
          <w:szCs w:val="28"/>
        </w:rPr>
        <w:t>Рішенням від 20 жовтня 2017 року № 106/зп-17 ВККСУ признач</w:t>
      </w:r>
      <w:r>
        <w:rPr>
          <w:sz w:val="28"/>
          <w:szCs w:val="28"/>
        </w:rPr>
        <w:t>ила</w:t>
      </w:r>
      <w:r w:rsidRPr="00FB09A6">
        <w:rPr>
          <w:sz w:val="28"/>
          <w:szCs w:val="28"/>
        </w:rPr>
        <w:t xml:space="preserve"> кваліфікаційне оцінювання суддів місцевих та апеляційних судів на відповідність займаній посаді, зокрема судді Полтавського окружного адміністративного суду Молодецького Р.І.</w:t>
      </w:r>
    </w:p>
    <w:p w:rsidR="00FB09A6" w:rsidRPr="00FB09A6" w:rsidRDefault="00FB09A6" w:rsidP="00301057">
      <w:pPr>
        <w:widowControl w:val="0"/>
        <w:spacing w:after="0" w:line="240" w:lineRule="auto"/>
        <w:ind w:right="-1" w:firstLine="567"/>
        <w:jc w:val="both"/>
        <w:rPr>
          <w:sz w:val="28"/>
          <w:szCs w:val="28"/>
        </w:rPr>
      </w:pPr>
      <w:r w:rsidRPr="00FB09A6">
        <w:rPr>
          <w:sz w:val="28"/>
          <w:szCs w:val="28"/>
        </w:rPr>
        <w:t>Рішенням ВККСУ від 20 жовтня 2017 року № 106/зп-17 признач</w:t>
      </w:r>
      <w:r>
        <w:rPr>
          <w:sz w:val="28"/>
          <w:szCs w:val="28"/>
        </w:rPr>
        <w:t>ено</w:t>
      </w:r>
      <w:r w:rsidRPr="00FB09A6">
        <w:rPr>
          <w:sz w:val="28"/>
          <w:szCs w:val="28"/>
        </w:rPr>
        <w:t xml:space="preserve"> проведення тестування особистих морально-психологічних якостей і загальних здібностей під час кваліфікаційного оцінювання суддів місцевих та апеляційних судів на відповідність займаній посаді.</w:t>
      </w:r>
    </w:p>
    <w:p w:rsidR="00FB09A6" w:rsidRPr="00FB09A6" w:rsidRDefault="003A1CC8" w:rsidP="00301057">
      <w:pPr>
        <w:widowControl w:val="0"/>
        <w:spacing w:after="0" w:line="240" w:lineRule="auto"/>
        <w:ind w:right="-1" w:firstLine="567"/>
        <w:jc w:val="both"/>
        <w:rPr>
          <w:sz w:val="28"/>
          <w:szCs w:val="28"/>
        </w:rPr>
      </w:pPr>
      <w:r>
        <w:rPr>
          <w:sz w:val="28"/>
          <w:szCs w:val="28"/>
        </w:rPr>
        <w:t xml:space="preserve">Суддя Молодецький Р.І. </w:t>
      </w:r>
      <w:r w:rsidR="00FB09A6" w:rsidRPr="00FB09A6">
        <w:rPr>
          <w:sz w:val="28"/>
          <w:szCs w:val="28"/>
        </w:rPr>
        <w:t xml:space="preserve">8 листопада 2017 року пройшов тестування особистих морально-психологічних якостей і загальних здібностей, 23 грудня 2017 року – інтерв’ю </w:t>
      </w:r>
      <w:r>
        <w:rPr>
          <w:sz w:val="28"/>
          <w:szCs w:val="28"/>
        </w:rPr>
        <w:t>і</w:t>
      </w:r>
      <w:r w:rsidR="00FB09A6" w:rsidRPr="00FB09A6">
        <w:rPr>
          <w:sz w:val="28"/>
          <w:szCs w:val="28"/>
        </w:rPr>
        <w:t>з психологом, за результатами якого складено висновок і визначено рівні показників критеріїв особистої, соціальної компетентності, професійної етики та доброчесності.</w:t>
      </w:r>
    </w:p>
    <w:p w:rsidR="00FB09A6" w:rsidRDefault="00FB09A6" w:rsidP="00301057">
      <w:pPr>
        <w:widowControl w:val="0"/>
        <w:spacing w:after="0" w:line="240" w:lineRule="auto"/>
        <w:ind w:right="-1" w:firstLine="567"/>
        <w:jc w:val="both"/>
        <w:rPr>
          <w:sz w:val="28"/>
          <w:szCs w:val="28"/>
        </w:rPr>
      </w:pPr>
      <w:r w:rsidRPr="00FB09A6">
        <w:rPr>
          <w:sz w:val="28"/>
          <w:szCs w:val="28"/>
        </w:rPr>
        <w:t xml:space="preserve">Рішенням ВККСУ від 29 березня 2018 року № 63/зп-18 затверджено та оприлюднено результати першого етапу кваліфікаційного оцінювання суддів на відповідність займаній посаді «Іспит», допущено до другого етапу кваліфікаційного оцінювання суддів місцевих та апеляційних судів на відповідність займаній посаді «Дослідження досьє та проведення співбесіди», </w:t>
      </w:r>
      <w:r w:rsidRPr="00FB09A6">
        <w:rPr>
          <w:sz w:val="28"/>
          <w:szCs w:val="28"/>
        </w:rPr>
        <w:lastRenderedPageBreak/>
        <w:t>зокрема</w:t>
      </w:r>
      <w:r w:rsidR="003A1CC8">
        <w:rPr>
          <w:sz w:val="28"/>
          <w:szCs w:val="28"/>
        </w:rPr>
        <w:t>,</w:t>
      </w:r>
      <w:r w:rsidRPr="00FB09A6">
        <w:rPr>
          <w:sz w:val="28"/>
          <w:szCs w:val="28"/>
        </w:rPr>
        <w:t xml:space="preserve"> суддю Молодецького Р.І.</w:t>
      </w:r>
    </w:p>
    <w:p w:rsidR="002C2F7D" w:rsidRDefault="002C2F7D" w:rsidP="00301057">
      <w:pPr>
        <w:widowControl w:val="0"/>
        <w:spacing w:after="0" w:line="240" w:lineRule="auto"/>
        <w:ind w:right="-1" w:firstLine="567"/>
        <w:jc w:val="both"/>
        <w:rPr>
          <w:sz w:val="28"/>
          <w:szCs w:val="28"/>
        </w:rPr>
      </w:pPr>
      <w:r w:rsidRPr="00B43E45">
        <w:rPr>
          <w:sz w:val="28"/>
          <w:szCs w:val="28"/>
        </w:rPr>
        <w:t xml:space="preserve">Законом України </w:t>
      </w:r>
      <w:r w:rsidRPr="009E1A5A">
        <w:rPr>
          <w:sz w:val="28"/>
          <w:szCs w:val="28"/>
        </w:rPr>
        <w:t xml:space="preserve">від 16 жовтня 2019 року № 193-ІХ </w:t>
      </w:r>
      <w:r w:rsidRPr="00B43E45">
        <w:rPr>
          <w:sz w:val="28"/>
          <w:szCs w:val="28"/>
        </w:rPr>
        <w:t xml:space="preserve">«Про внесення змін до Закону України «Про судоустрій і статус суддів» та деяких законів України щодо діяльності органів суддівського врядування» </w:t>
      </w:r>
      <w:r w:rsidR="003A1CC8">
        <w:rPr>
          <w:sz w:val="28"/>
          <w:szCs w:val="28"/>
        </w:rPr>
        <w:t xml:space="preserve">припинено </w:t>
      </w:r>
      <w:r w:rsidRPr="00B43E45">
        <w:rPr>
          <w:sz w:val="28"/>
          <w:szCs w:val="28"/>
        </w:rPr>
        <w:t xml:space="preserve">повноваження членів </w:t>
      </w:r>
      <w:r>
        <w:rPr>
          <w:sz w:val="28"/>
          <w:szCs w:val="28"/>
        </w:rPr>
        <w:t>ВККСУ</w:t>
      </w:r>
      <w:r w:rsidRPr="00B43E45">
        <w:rPr>
          <w:sz w:val="28"/>
          <w:szCs w:val="28"/>
        </w:rPr>
        <w:t xml:space="preserve">, що унеможливило завершення процедури кваліфікаційного оцінювання стосовно </w:t>
      </w:r>
      <w:r w:rsidR="008A59B2" w:rsidRPr="008A59B2">
        <w:rPr>
          <w:sz w:val="28"/>
          <w:szCs w:val="28"/>
        </w:rPr>
        <w:t>Молодецького Р.І</w:t>
      </w:r>
      <w:r w:rsidRPr="00B43E45">
        <w:rPr>
          <w:sz w:val="28"/>
          <w:szCs w:val="28"/>
        </w:rPr>
        <w:t>.</w:t>
      </w:r>
    </w:p>
    <w:p w:rsidR="002C2F7D" w:rsidRPr="00B43E45" w:rsidRDefault="002C2F7D" w:rsidP="00301057">
      <w:pPr>
        <w:widowControl w:val="0"/>
        <w:spacing w:after="0" w:line="240" w:lineRule="auto"/>
        <w:ind w:right="-1" w:firstLine="567"/>
        <w:jc w:val="both"/>
        <w:rPr>
          <w:sz w:val="28"/>
          <w:szCs w:val="28"/>
        </w:rPr>
      </w:pPr>
      <w:r w:rsidRPr="00B43E45">
        <w:rPr>
          <w:sz w:val="28"/>
          <w:szCs w:val="28"/>
        </w:rPr>
        <w:t>Відповідно до пункту 21 розділу XII «Прикінцеві та перехідні положення» Закону України «Про судоустрій і статус суддів» Вища кваліфікаційна комісія суддів України завершує процедури кваліфікаційного оцінювання, розпочаті до набрання чинності цим Законом, за правилами, які діяли на день початку такого кваліфікаційного оцінювання, та з урахуванням особливостей, передбачених цим пунктом. Судді, які за результатами цих процедур підтвердили свою можливість здійснювати правосуддя у відповідному суді, не проходять процедуру оцінювання для підтвердження відповідності займаній посаді відповідно до пункту 20 цього розділу.</w:t>
      </w:r>
    </w:p>
    <w:p w:rsidR="002C2F7D" w:rsidRPr="00B43E45" w:rsidRDefault="002C2F7D" w:rsidP="00301057">
      <w:pPr>
        <w:widowControl w:val="0"/>
        <w:spacing w:after="0" w:line="240" w:lineRule="auto"/>
        <w:ind w:right="-1" w:firstLine="567"/>
        <w:jc w:val="both"/>
        <w:rPr>
          <w:sz w:val="28"/>
          <w:szCs w:val="28"/>
        </w:rPr>
      </w:pPr>
      <w:r w:rsidRPr="00B43E45">
        <w:rPr>
          <w:sz w:val="28"/>
          <w:szCs w:val="28"/>
        </w:rPr>
        <w:t xml:space="preserve">Повноважний склад </w:t>
      </w:r>
      <w:r>
        <w:rPr>
          <w:sz w:val="28"/>
          <w:szCs w:val="28"/>
        </w:rPr>
        <w:t>ВККСУ</w:t>
      </w:r>
      <w:r w:rsidRPr="00B43E45">
        <w:rPr>
          <w:sz w:val="28"/>
          <w:szCs w:val="28"/>
        </w:rPr>
        <w:t xml:space="preserve"> сформовано 1 червня 2023 року.</w:t>
      </w:r>
    </w:p>
    <w:p w:rsidR="002C2F7D" w:rsidRPr="00B43E45" w:rsidRDefault="002C2F7D" w:rsidP="00301057">
      <w:pPr>
        <w:widowControl w:val="0"/>
        <w:spacing w:after="0" w:line="240" w:lineRule="auto"/>
        <w:ind w:right="-1" w:firstLine="567"/>
        <w:jc w:val="both"/>
        <w:rPr>
          <w:sz w:val="28"/>
          <w:szCs w:val="28"/>
        </w:rPr>
      </w:pPr>
      <w:r w:rsidRPr="00B43E45">
        <w:rPr>
          <w:sz w:val="28"/>
          <w:szCs w:val="28"/>
        </w:rPr>
        <w:t xml:space="preserve">З метою вирішення питання щодо продовження процедур оцінювання, </w:t>
      </w:r>
      <w:r w:rsidR="003A1CC8">
        <w:rPr>
          <w:sz w:val="28"/>
          <w:szCs w:val="28"/>
        </w:rPr>
        <w:t>визначених</w:t>
      </w:r>
      <w:r w:rsidRPr="00B43E45">
        <w:rPr>
          <w:sz w:val="28"/>
          <w:szCs w:val="28"/>
        </w:rPr>
        <w:t xml:space="preserve"> Законом України «Про судоустрій і статус суддів»,</w:t>
      </w:r>
      <w:r w:rsidR="003A1CC8">
        <w:rPr>
          <w:sz w:val="28"/>
          <w:szCs w:val="28"/>
        </w:rPr>
        <w:t xml:space="preserve"> згідно з</w:t>
      </w:r>
      <w:r w:rsidRPr="00B43E45">
        <w:rPr>
          <w:sz w:val="28"/>
          <w:szCs w:val="28"/>
        </w:rPr>
        <w:t xml:space="preserve"> рішенням </w:t>
      </w:r>
      <w:r>
        <w:rPr>
          <w:sz w:val="28"/>
          <w:szCs w:val="28"/>
        </w:rPr>
        <w:t xml:space="preserve">ВККСУ </w:t>
      </w:r>
      <w:r w:rsidRPr="00B43E45">
        <w:rPr>
          <w:sz w:val="28"/>
          <w:szCs w:val="28"/>
        </w:rPr>
        <w:t xml:space="preserve">від 20 липня 2023 року № 34/зп-23 здійснено повторний автоматизований розподіл справ між членами </w:t>
      </w:r>
      <w:r>
        <w:rPr>
          <w:sz w:val="28"/>
          <w:szCs w:val="28"/>
        </w:rPr>
        <w:t>ВККСУ</w:t>
      </w:r>
      <w:r w:rsidRPr="00B43E45">
        <w:rPr>
          <w:sz w:val="28"/>
          <w:szCs w:val="28"/>
        </w:rPr>
        <w:t xml:space="preserve">, </w:t>
      </w:r>
      <w:r w:rsidR="004E2E50">
        <w:rPr>
          <w:sz w:val="28"/>
          <w:szCs w:val="28"/>
        </w:rPr>
        <w:t>у тому числі</w:t>
      </w:r>
      <w:r w:rsidRPr="00B43E45">
        <w:rPr>
          <w:sz w:val="28"/>
          <w:szCs w:val="28"/>
        </w:rPr>
        <w:t xml:space="preserve"> стосовно осіб, п’ятирічний строк призначення </w:t>
      </w:r>
      <w:r>
        <w:rPr>
          <w:sz w:val="28"/>
          <w:szCs w:val="28"/>
        </w:rPr>
        <w:t>яких на посаду судді закінчився, зокрема с</w:t>
      </w:r>
      <w:r w:rsidR="003A1CC8">
        <w:rPr>
          <w:sz w:val="28"/>
          <w:szCs w:val="28"/>
        </w:rPr>
        <w:t>тосовно</w:t>
      </w:r>
      <w:r>
        <w:rPr>
          <w:sz w:val="28"/>
          <w:szCs w:val="28"/>
        </w:rPr>
        <w:t xml:space="preserve"> судді </w:t>
      </w:r>
      <w:r w:rsidR="00FB09A6">
        <w:rPr>
          <w:sz w:val="28"/>
          <w:szCs w:val="28"/>
        </w:rPr>
        <w:t>Молодецького Р.І</w:t>
      </w:r>
      <w:r w:rsidRPr="00B43E45">
        <w:rPr>
          <w:sz w:val="28"/>
          <w:szCs w:val="28"/>
        </w:rPr>
        <w:t>.</w:t>
      </w:r>
    </w:p>
    <w:p w:rsidR="002C2F7D" w:rsidRDefault="002C2F7D" w:rsidP="00301057">
      <w:pPr>
        <w:widowControl w:val="0"/>
        <w:spacing w:after="0" w:line="240" w:lineRule="auto"/>
        <w:ind w:right="-1" w:firstLine="567"/>
        <w:jc w:val="both"/>
        <w:rPr>
          <w:sz w:val="28"/>
          <w:szCs w:val="28"/>
        </w:rPr>
      </w:pPr>
      <w:r w:rsidRPr="007A4B1D">
        <w:rPr>
          <w:sz w:val="28"/>
          <w:szCs w:val="28"/>
        </w:rPr>
        <w:t>Пунктом 11 розділу V Положення</w:t>
      </w:r>
      <w:r w:rsidRPr="004D4E0A">
        <w:rPr>
          <w:sz w:val="28"/>
          <w:szCs w:val="28"/>
        </w:rPr>
        <w:t xml:space="preserve">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ВККСУ від 3 листопада 2016 року № 143/зп-16 (у редакції </w:t>
      </w:r>
      <w:r w:rsidR="003A1CC8">
        <w:rPr>
          <w:sz w:val="28"/>
          <w:szCs w:val="28"/>
        </w:rPr>
        <w:t xml:space="preserve">рішення </w:t>
      </w:r>
      <w:r w:rsidRPr="004D4E0A">
        <w:rPr>
          <w:sz w:val="28"/>
          <w:szCs w:val="28"/>
        </w:rPr>
        <w:t>ВККСУ від 13 лютого 2018 року № 20/зп-18)</w:t>
      </w:r>
      <w:r w:rsidR="003A1CC8">
        <w:rPr>
          <w:sz w:val="28"/>
          <w:szCs w:val="28"/>
        </w:rPr>
        <w:t>,</w:t>
      </w:r>
      <w:r>
        <w:rPr>
          <w:sz w:val="28"/>
          <w:szCs w:val="28"/>
        </w:rPr>
        <w:t xml:space="preserve"> </w:t>
      </w:r>
      <w:r w:rsidRPr="004D4E0A">
        <w:rPr>
          <w:sz w:val="28"/>
          <w:szCs w:val="28"/>
        </w:rPr>
        <w:t>в</w:t>
      </w:r>
      <w:r w:rsidRPr="007A4B1D">
        <w:rPr>
          <w:sz w:val="28"/>
          <w:szCs w:val="28"/>
        </w:rPr>
        <w:t xml:space="preserve">становлено, що рішення про підтвердження відповідності судді займаній посаді ухвалюється у разі отримання суддею мінімально допустимого і більшого </w:t>
      </w:r>
      <w:proofErr w:type="spellStart"/>
      <w:r w:rsidRPr="007A4B1D">
        <w:rPr>
          <w:sz w:val="28"/>
          <w:szCs w:val="28"/>
        </w:rPr>
        <w:t>бала</w:t>
      </w:r>
      <w:proofErr w:type="spellEnd"/>
      <w:r w:rsidRPr="007A4B1D">
        <w:rPr>
          <w:sz w:val="28"/>
          <w:szCs w:val="28"/>
        </w:rPr>
        <w:t xml:space="preserve"> за результатами іспиту, а також більше 67 відсотків від суми максимально можливих балів за результатами кваліфікаційного оцінювання вс</w:t>
      </w:r>
      <w:r w:rsidR="003A1CC8">
        <w:rPr>
          <w:sz w:val="28"/>
          <w:szCs w:val="28"/>
        </w:rPr>
        <w:t>іх критеріїв за умови отримання</w:t>
      </w:r>
      <w:r w:rsidRPr="007A4B1D">
        <w:rPr>
          <w:sz w:val="28"/>
          <w:szCs w:val="28"/>
        </w:rPr>
        <w:t xml:space="preserve"> за кожен </w:t>
      </w:r>
      <w:r w:rsidR="003A1CC8">
        <w:rPr>
          <w:sz w:val="28"/>
          <w:szCs w:val="28"/>
        </w:rPr>
        <w:t>і</w:t>
      </w:r>
      <w:r w:rsidRPr="007A4B1D">
        <w:rPr>
          <w:sz w:val="28"/>
          <w:szCs w:val="28"/>
        </w:rPr>
        <w:t xml:space="preserve">з критеріїв </w:t>
      </w:r>
      <w:proofErr w:type="spellStart"/>
      <w:r w:rsidRPr="007A4B1D">
        <w:rPr>
          <w:sz w:val="28"/>
          <w:szCs w:val="28"/>
        </w:rPr>
        <w:t>бала</w:t>
      </w:r>
      <w:proofErr w:type="spellEnd"/>
      <w:r w:rsidRPr="007A4B1D">
        <w:rPr>
          <w:sz w:val="28"/>
          <w:szCs w:val="28"/>
        </w:rPr>
        <w:t>, більшого за 0.</w:t>
      </w:r>
    </w:p>
    <w:p w:rsidR="00FB09A6" w:rsidRPr="00FB09A6" w:rsidRDefault="00FB09A6" w:rsidP="00301057">
      <w:pPr>
        <w:widowControl w:val="0"/>
        <w:spacing w:after="0" w:line="240" w:lineRule="auto"/>
        <w:ind w:right="-1" w:firstLine="567"/>
        <w:jc w:val="both"/>
        <w:rPr>
          <w:sz w:val="28"/>
          <w:szCs w:val="28"/>
        </w:rPr>
      </w:pPr>
      <w:r w:rsidRPr="00FB09A6">
        <w:rPr>
          <w:sz w:val="28"/>
          <w:szCs w:val="28"/>
        </w:rPr>
        <w:t>За результат</w:t>
      </w:r>
      <w:r w:rsidR="003A1CC8">
        <w:rPr>
          <w:sz w:val="28"/>
          <w:szCs w:val="28"/>
        </w:rPr>
        <w:t>ами</w:t>
      </w:r>
      <w:r w:rsidRPr="00FB09A6">
        <w:rPr>
          <w:sz w:val="28"/>
          <w:szCs w:val="28"/>
        </w:rPr>
        <w:t xml:space="preserve"> дослідження досьє та проведеної співбесіди </w:t>
      </w:r>
      <w:r w:rsidR="008A59B2" w:rsidRPr="008A59B2">
        <w:rPr>
          <w:sz w:val="28"/>
          <w:szCs w:val="28"/>
        </w:rPr>
        <w:t>ВККСУ</w:t>
      </w:r>
      <w:r w:rsidRPr="00FB09A6">
        <w:rPr>
          <w:sz w:val="28"/>
          <w:szCs w:val="28"/>
        </w:rPr>
        <w:t xml:space="preserve"> </w:t>
      </w:r>
      <w:r w:rsidR="003A1CC8">
        <w:rPr>
          <w:sz w:val="28"/>
          <w:szCs w:val="28"/>
        </w:rPr>
        <w:t>ухвалила</w:t>
      </w:r>
      <w:r w:rsidRPr="00FB09A6">
        <w:rPr>
          <w:sz w:val="28"/>
          <w:szCs w:val="28"/>
        </w:rPr>
        <w:t xml:space="preserve"> рішення від 4 грудня 2023 року № 35/ко-23, </w:t>
      </w:r>
      <w:r w:rsidR="003A1CC8">
        <w:rPr>
          <w:sz w:val="28"/>
          <w:szCs w:val="28"/>
        </w:rPr>
        <w:t xml:space="preserve">згідно з </w:t>
      </w:r>
      <w:r w:rsidRPr="00FB09A6">
        <w:rPr>
          <w:sz w:val="28"/>
          <w:szCs w:val="28"/>
        </w:rPr>
        <w:t xml:space="preserve">яким, зокрема, суддя Полтавського окружного адміністративного суду Молодецький Р.І. за результатами кваліфікаційного оцінювання на відповідність займаній посаді набрав 787,625 </w:t>
      </w:r>
      <w:proofErr w:type="spellStart"/>
      <w:r w:rsidRPr="00FB09A6">
        <w:rPr>
          <w:sz w:val="28"/>
          <w:szCs w:val="28"/>
        </w:rPr>
        <w:t>бала</w:t>
      </w:r>
      <w:proofErr w:type="spellEnd"/>
      <w:r w:rsidRPr="00FB09A6">
        <w:rPr>
          <w:sz w:val="28"/>
          <w:szCs w:val="28"/>
        </w:rPr>
        <w:t xml:space="preserve">, що становить більше </w:t>
      </w:r>
      <w:r w:rsidR="003A1CC8">
        <w:rPr>
          <w:sz w:val="28"/>
          <w:szCs w:val="28"/>
        </w:rPr>
        <w:t xml:space="preserve">ніж </w:t>
      </w:r>
      <w:r w:rsidRPr="00FB09A6">
        <w:rPr>
          <w:sz w:val="28"/>
          <w:szCs w:val="28"/>
        </w:rPr>
        <w:t>67 відсотків від суми максимально можливих балів за всіма критеріями.</w:t>
      </w:r>
    </w:p>
    <w:p w:rsidR="002C2F7D" w:rsidRDefault="002C2F7D" w:rsidP="00301057">
      <w:pPr>
        <w:widowControl w:val="0"/>
        <w:spacing w:after="0" w:line="240" w:lineRule="auto"/>
        <w:ind w:right="-1" w:firstLine="567"/>
        <w:jc w:val="both"/>
        <w:rPr>
          <w:sz w:val="28"/>
          <w:szCs w:val="28"/>
        </w:rPr>
      </w:pPr>
      <w:r w:rsidRPr="007A4B1D">
        <w:rPr>
          <w:sz w:val="28"/>
          <w:szCs w:val="28"/>
        </w:rPr>
        <w:t xml:space="preserve">Рішенням колегії </w:t>
      </w:r>
      <w:r>
        <w:rPr>
          <w:sz w:val="28"/>
          <w:szCs w:val="28"/>
        </w:rPr>
        <w:t>ВККСУ</w:t>
      </w:r>
      <w:r w:rsidRPr="007A4B1D">
        <w:rPr>
          <w:sz w:val="28"/>
          <w:szCs w:val="28"/>
        </w:rPr>
        <w:t xml:space="preserve"> від </w:t>
      </w:r>
      <w:r w:rsidR="003776B2" w:rsidRPr="003776B2">
        <w:rPr>
          <w:sz w:val="28"/>
          <w:szCs w:val="28"/>
        </w:rPr>
        <w:t>18 січня 2024 року № 22/ко-24</w:t>
      </w:r>
      <w:r w:rsidR="003776B2">
        <w:rPr>
          <w:sz w:val="28"/>
          <w:szCs w:val="28"/>
        </w:rPr>
        <w:t xml:space="preserve"> суддю </w:t>
      </w:r>
      <w:r w:rsidR="003776B2" w:rsidRPr="003776B2">
        <w:rPr>
          <w:sz w:val="28"/>
          <w:szCs w:val="28"/>
        </w:rPr>
        <w:t xml:space="preserve">Полтавського окружного адміністративного суду Молодецького </w:t>
      </w:r>
      <w:r w:rsidR="003776B2">
        <w:rPr>
          <w:sz w:val="28"/>
          <w:szCs w:val="28"/>
        </w:rPr>
        <w:t>Р.І.</w:t>
      </w:r>
      <w:r w:rsidRPr="007A4B1D">
        <w:rPr>
          <w:sz w:val="28"/>
          <w:szCs w:val="28"/>
        </w:rPr>
        <w:t xml:space="preserve"> визнано так</w:t>
      </w:r>
      <w:r w:rsidR="003776B2">
        <w:rPr>
          <w:sz w:val="28"/>
          <w:szCs w:val="28"/>
        </w:rPr>
        <w:t>им</w:t>
      </w:r>
      <w:r w:rsidRPr="007A4B1D">
        <w:rPr>
          <w:sz w:val="28"/>
          <w:szCs w:val="28"/>
        </w:rPr>
        <w:t>, що відповідає займаній посаді.</w:t>
      </w:r>
    </w:p>
    <w:p w:rsidR="002C2F7D" w:rsidRDefault="002C2F7D" w:rsidP="00301057">
      <w:pPr>
        <w:widowControl w:val="0"/>
        <w:spacing w:after="0" w:line="240" w:lineRule="auto"/>
        <w:ind w:right="-1" w:firstLine="567"/>
        <w:jc w:val="both"/>
        <w:rPr>
          <w:sz w:val="28"/>
          <w:szCs w:val="28"/>
          <w:shd w:val="clear" w:color="auto" w:fill="FFFFFF"/>
        </w:rPr>
      </w:pPr>
      <w:r>
        <w:rPr>
          <w:sz w:val="28"/>
          <w:szCs w:val="28"/>
          <w:shd w:val="clear" w:color="auto" w:fill="FFFFFF"/>
        </w:rPr>
        <w:t xml:space="preserve">За результатами розгляду матеріалів про призначення </w:t>
      </w:r>
      <w:r w:rsidR="003776B2" w:rsidRPr="003776B2">
        <w:rPr>
          <w:sz w:val="28"/>
          <w:szCs w:val="28"/>
        </w:rPr>
        <w:t>Молодецького Р.І.</w:t>
      </w:r>
      <w:r w:rsidRPr="007A4B1D">
        <w:rPr>
          <w:sz w:val="28"/>
          <w:szCs w:val="28"/>
        </w:rPr>
        <w:t xml:space="preserve"> </w:t>
      </w:r>
      <w:r>
        <w:rPr>
          <w:sz w:val="28"/>
          <w:szCs w:val="28"/>
          <w:shd w:val="clear" w:color="auto" w:fill="FFFFFF"/>
        </w:rPr>
        <w:t xml:space="preserve">на посаду </w:t>
      </w:r>
      <w:r>
        <w:rPr>
          <w:sz w:val="28"/>
          <w:szCs w:val="28"/>
        </w:rPr>
        <w:t xml:space="preserve">судді </w:t>
      </w:r>
      <w:r w:rsidR="003776B2" w:rsidRPr="003776B2">
        <w:rPr>
          <w:sz w:val="28"/>
          <w:szCs w:val="28"/>
        </w:rPr>
        <w:t xml:space="preserve">Полтавського окружного адміністративного суду </w:t>
      </w:r>
      <w:r>
        <w:rPr>
          <w:sz w:val="28"/>
          <w:szCs w:val="28"/>
          <w:shd w:val="clear" w:color="auto" w:fill="FFFFFF"/>
        </w:rPr>
        <w:t xml:space="preserve">не виявлено порушень у дотриманні порядку надання рекомендації про призначення </w:t>
      </w:r>
      <w:r w:rsidR="008A59B2">
        <w:rPr>
          <w:sz w:val="28"/>
          <w:szCs w:val="28"/>
          <w:shd w:val="clear" w:color="auto" w:fill="FFFFFF"/>
        </w:rPr>
        <w:t>його</w:t>
      </w:r>
      <w:r>
        <w:rPr>
          <w:sz w:val="28"/>
          <w:szCs w:val="28"/>
          <w:shd w:val="clear" w:color="auto" w:fill="FFFFFF"/>
        </w:rPr>
        <w:t xml:space="preserve"> на посаду судді.</w:t>
      </w:r>
    </w:p>
    <w:p w:rsidR="002C2F7D" w:rsidRDefault="002C2F7D" w:rsidP="00301057">
      <w:pPr>
        <w:widowControl w:val="0"/>
        <w:spacing w:after="0" w:line="240" w:lineRule="auto"/>
        <w:ind w:right="-1" w:firstLine="567"/>
        <w:jc w:val="both"/>
        <w:rPr>
          <w:sz w:val="28"/>
          <w:szCs w:val="28"/>
        </w:rPr>
      </w:pPr>
      <w:r>
        <w:rPr>
          <w:sz w:val="28"/>
          <w:szCs w:val="28"/>
        </w:rPr>
        <w:t xml:space="preserve">Згідно </w:t>
      </w:r>
      <w:r w:rsidR="003A1CC8">
        <w:rPr>
          <w:sz w:val="28"/>
          <w:szCs w:val="28"/>
        </w:rPr>
        <w:t>і</w:t>
      </w:r>
      <w:r>
        <w:rPr>
          <w:sz w:val="28"/>
          <w:szCs w:val="28"/>
        </w:rPr>
        <w:t xml:space="preserve">з </w:t>
      </w:r>
      <w:r w:rsidRPr="00337B83">
        <w:rPr>
          <w:sz w:val="28"/>
          <w:szCs w:val="28"/>
        </w:rPr>
        <w:t>частин</w:t>
      </w:r>
      <w:r>
        <w:rPr>
          <w:sz w:val="28"/>
          <w:szCs w:val="28"/>
        </w:rPr>
        <w:t>ою</w:t>
      </w:r>
      <w:r w:rsidRPr="00337B83">
        <w:rPr>
          <w:sz w:val="28"/>
          <w:szCs w:val="28"/>
        </w:rPr>
        <w:t xml:space="preserve"> четверто</w:t>
      </w:r>
      <w:r>
        <w:rPr>
          <w:sz w:val="28"/>
          <w:szCs w:val="28"/>
        </w:rPr>
        <w:t>ю</w:t>
      </w:r>
      <w:r w:rsidRPr="00337B83">
        <w:rPr>
          <w:sz w:val="28"/>
          <w:szCs w:val="28"/>
        </w:rPr>
        <w:t xml:space="preserve">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w:t>
      </w:r>
      <w:r>
        <w:rPr>
          <w:sz w:val="28"/>
          <w:szCs w:val="28"/>
        </w:rPr>
        <w:t>цятої статті 79 Закону України «</w:t>
      </w:r>
      <w:r w:rsidRPr="00337B83">
        <w:rPr>
          <w:sz w:val="28"/>
          <w:szCs w:val="28"/>
        </w:rPr>
        <w:t>Про судоустрій і статус суддів</w:t>
      </w:r>
      <w:r>
        <w:rPr>
          <w:sz w:val="28"/>
          <w:szCs w:val="28"/>
        </w:rPr>
        <w:t>»</w:t>
      </w:r>
      <w:r w:rsidRPr="00337B83">
        <w:rPr>
          <w:sz w:val="28"/>
          <w:szCs w:val="28"/>
        </w:rPr>
        <w:t xml:space="preserve"> тільки на підставі обґрунтованих відомостей, які були отримані Вищою радою правосуддя в передбаченому законом порядку, якщо: </w:t>
      </w:r>
    </w:p>
    <w:p w:rsidR="002C2F7D" w:rsidRDefault="002C2F7D" w:rsidP="00301057">
      <w:pPr>
        <w:widowControl w:val="0"/>
        <w:spacing w:after="0" w:line="240" w:lineRule="auto"/>
        <w:ind w:right="-1" w:firstLine="567"/>
        <w:jc w:val="both"/>
        <w:rPr>
          <w:sz w:val="28"/>
          <w:szCs w:val="28"/>
        </w:rPr>
      </w:pPr>
      <w:r w:rsidRPr="00337B83">
        <w:rPr>
          <w:sz w:val="28"/>
          <w:szCs w:val="28"/>
        </w:rPr>
        <w:t xml:space="preserve">1) такі відомості не були предметом розгляду Вищої кваліфікаційної комісії суддів України; </w:t>
      </w:r>
    </w:p>
    <w:p w:rsidR="002C2F7D" w:rsidRDefault="002C2F7D" w:rsidP="00301057">
      <w:pPr>
        <w:widowControl w:val="0"/>
        <w:spacing w:after="0" w:line="240" w:lineRule="auto"/>
        <w:ind w:right="-1" w:firstLine="567"/>
        <w:jc w:val="both"/>
        <w:rPr>
          <w:sz w:val="28"/>
          <w:szCs w:val="28"/>
        </w:rPr>
      </w:pPr>
      <w:r w:rsidRPr="00337B83">
        <w:rPr>
          <w:sz w:val="28"/>
          <w:szCs w:val="28"/>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2C2F7D" w:rsidRDefault="002C2F7D" w:rsidP="00301057">
      <w:pPr>
        <w:widowControl w:val="0"/>
        <w:spacing w:after="0" w:line="240" w:lineRule="auto"/>
        <w:ind w:right="-1" w:firstLine="567"/>
        <w:jc w:val="both"/>
        <w:rPr>
          <w:sz w:val="28"/>
          <w:szCs w:val="28"/>
        </w:rPr>
      </w:pPr>
      <w:r w:rsidRPr="00337B83">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r w:rsidR="003A1CC8">
        <w:rPr>
          <w:sz w:val="28"/>
          <w:szCs w:val="28"/>
        </w:rPr>
        <w:t>Н</w:t>
      </w:r>
      <w:r w:rsidRPr="00337B83">
        <w:rPr>
          <w:sz w:val="28"/>
          <w:szCs w:val="28"/>
        </w:rPr>
        <w:t>орм</w:t>
      </w:r>
      <w:r>
        <w:rPr>
          <w:sz w:val="28"/>
          <w:szCs w:val="28"/>
        </w:rPr>
        <w:t>а</w:t>
      </w:r>
      <w:r w:rsidRPr="00337B83">
        <w:rPr>
          <w:sz w:val="28"/>
          <w:szCs w:val="28"/>
        </w:rPr>
        <w:t xml:space="preserve"> пункту 1 частини дев’ятнадцятої статті 79 цього Закону </w:t>
      </w:r>
      <w:r w:rsidR="00301057">
        <w:rPr>
          <w:sz w:val="28"/>
          <w:szCs w:val="28"/>
        </w:rPr>
        <w:t>міститься в</w:t>
      </w:r>
      <w:r>
        <w:rPr>
          <w:sz w:val="28"/>
          <w:szCs w:val="28"/>
        </w:rPr>
        <w:t xml:space="preserve"> </w:t>
      </w:r>
      <w:r w:rsidRPr="00337B83">
        <w:rPr>
          <w:sz w:val="28"/>
          <w:szCs w:val="28"/>
        </w:rPr>
        <w:t>частин</w:t>
      </w:r>
      <w:r w:rsidR="00301057">
        <w:rPr>
          <w:sz w:val="28"/>
          <w:szCs w:val="28"/>
        </w:rPr>
        <w:t>і</w:t>
      </w:r>
      <w:r w:rsidRPr="00337B83">
        <w:rPr>
          <w:sz w:val="28"/>
          <w:szCs w:val="28"/>
        </w:rPr>
        <w:t xml:space="preserve"> друг</w:t>
      </w:r>
      <w:r w:rsidR="00301057">
        <w:rPr>
          <w:sz w:val="28"/>
          <w:szCs w:val="28"/>
        </w:rPr>
        <w:t>ій</w:t>
      </w:r>
      <w:r w:rsidRPr="00337B83">
        <w:rPr>
          <w:sz w:val="28"/>
          <w:szCs w:val="28"/>
        </w:rPr>
        <w:t xml:space="preserve"> статті 79</w:t>
      </w:r>
      <w:r w:rsidRPr="00314EBC">
        <w:rPr>
          <w:sz w:val="28"/>
          <w:szCs w:val="28"/>
          <w:vertAlign w:val="superscript"/>
        </w:rPr>
        <w:t>6</w:t>
      </w:r>
      <w:r w:rsidRPr="00337B83">
        <w:rPr>
          <w:sz w:val="28"/>
          <w:szCs w:val="28"/>
        </w:rPr>
        <w:t xml:space="preserve"> цього Закону.</w:t>
      </w:r>
      <w:r>
        <w:rPr>
          <w:sz w:val="28"/>
          <w:szCs w:val="28"/>
        </w:rPr>
        <w:t xml:space="preserve"> </w:t>
      </w:r>
    </w:p>
    <w:p w:rsidR="005E5444" w:rsidRPr="005E5444" w:rsidRDefault="005E5444" w:rsidP="00301057">
      <w:pPr>
        <w:spacing w:after="0" w:line="240" w:lineRule="auto"/>
        <w:ind w:right="-1" w:firstLine="567"/>
        <w:jc w:val="both"/>
        <w:rPr>
          <w:sz w:val="28"/>
          <w:szCs w:val="28"/>
        </w:rPr>
      </w:pPr>
      <w:r w:rsidRPr="005E5444">
        <w:rPr>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r>
        <w:rPr>
          <w:sz w:val="28"/>
          <w:szCs w:val="28"/>
        </w:rPr>
        <w:t>Молодецького Р.І</w:t>
      </w:r>
      <w:r w:rsidRPr="005E5444">
        <w:rPr>
          <w:sz w:val="28"/>
          <w:szCs w:val="28"/>
        </w:rPr>
        <w:t>. критерію доброчесності чи професійної етики.</w:t>
      </w:r>
    </w:p>
    <w:p w:rsidR="005E5444" w:rsidRDefault="005E5444" w:rsidP="00301057">
      <w:pPr>
        <w:spacing w:after="0" w:line="240" w:lineRule="auto"/>
        <w:ind w:right="-1" w:firstLine="567"/>
        <w:jc w:val="both"/>
        <w:rPr>
          <w:sz w:val="28"/>
          <w:szCs w:val="28"/>
        </w:rPr>
      </w:pPr>
      <w:r w:rsidRPr="005E5444">
        <w:rPr>
          <w:sz w:val="28"/>
          <w:szCs w:val="28"/>
        </w:rPr>
        <w:t>Обставин, які можуть негативно вплинути на суспільну довіру до судової влади у зв’язку із призначенням</w:t>
      </w:r>
      <w:r w:rsidR="006F7193">
        <w:rPr>
          <w:sz w:val="28"/>
          <w:szCs w:val="28"/>
        </w:rPr>
        <w:t xml:space="preserve"> </w:t>
      </w:r>
      <w:r w:rsidRPr="005E5444">
        <w:rPr>
          <w:sz w:val="28"/>
          <w:szCs w:val="28"/>
        </w:rPr>
        <w:t>Молодецького Р.І.</w:t>
      </w:r>
      <w:r>
        <w:rPr>
          <w:sz w:val="28"/>
          <w:szCs w:val="28"/>
        </w:rPr>
        <w:t xml:space="preserve"> </w:t>
      </w:r>
      <w:r w:rsidRPr="005E5444">
        <w:rPr>
          <w:sz w:val="28"/>
          <w:szCs w:val="28"/>
        </w:rPr>
        <w:t xml:space="preserve">на посаду судді </w:t>
      </w:r>
      <w:r w:rsidR="006F7193" w:rsidRPr="006F7193">
        <w:rPr>
          <w:sz w:val="28"/>
          <w:szCs w:val="28"/>
        </w:rPr>
        <w:t>Полтавського окружного адміністративного суду</w:t>
      </w:r>
      <w:r w:rsidRPr="005E5444">
        <w:rPr>
          <w:sz w:val="28"/>
          <w:szCs w:val="28"/>
        </w:rPr>
        <w:t>, не встановлено.</w:t>
      </w:r>
    </w:p>
    <w:p w:rsidR="002C2F7D" w:rsidRDefault="002C2F7D" w:rsidP="00301057">
      <w:pPr>
        <w:spacing w:after="0" w:line="240" w:lineRule="auto"/>
        <w:ind w:right="-1" w:firstLine="567"/>
        <w:jc w:val="both"/>
        <w:rPr>
          <w:sz w:val="28"/>
          <w:szCs w:val="28"/>
        </w:rPr>
      </w:pPr>
      <w:r w:rsidRPr="00337B83">
        <w:rPr>
          <w:sz w:val="28"/>
          <w:szCs w:val="28"/>
        </w:rPr>
        <w:t xml:space="preserve">Кандидатура </w:t>
      </w:r>
      <w:r w:rsidR="003776B2">
        <w:rPr>
          <w:sz w:val="28"/>
          <w:szCs w:val="28"/>
        </w:rPr>
        <w:t>Молодецького Р.І</w:t>
      </w:r>
      <w:r w:rsidRPr="00337B83">
        <w:rPr>
          <w:sz w:val="28"/>
          <w:szCs w:val="28"/>
        </w:rPr>
        <w:t>. відповідає вимогам статті 127 Конституції України, статті 69 Закону України «Про судоустрій і статус суддів».</w:t>
      </w:r>
    </w:p>
    <w:p w:rsidR="002C2F7D" w:rsidRPr="00275C2B" w:rsidRDefault="002C2F7D" w:rsidP="00301057">
      <w:pPr>
        <w:spacing w:after="0" w:line="240" w:lineRule="auto"/>
        <w:ind w:right="-1" w:firstLine="567"/>
        <w:jc w:val="both"/>
        <w:rPr>
          <w:bCs/>
          <w:sz w:val="28"/>
          <w:szCs w:val="28"/>
        </w:rPr>
      </w:pPr>
      <w:r w:rsidRPr="0097766E">
        <w:rPr>
          <w:sz w:val="28"/>
          <w:szCs w:val="28"/>
        </w:rPr>
        <w:t xml:space="preserve">З огляду на викладене Вища рада правосуддя, керуючись </w:t>
      </w:r>
      <w:r w:rsidRPr="0097766E">
        <w:rPr>
          <w:bCs/>
          <w:sz w:val="28"/>
          <w:szCs w:val="28"/>
        </w:rPr>
        <w:t>статтями</w:t>
      </w:r>
      <w:r>
        <w:rPr>
          <w:bCs/>
          <w:sz w:val="28"/>
          <w:szCs w:val="28"/>
        </w:rPr>
        <w:t xml:space="preserve"> </w:t>
      </w:r>
      <w:r w:rsidRPr="0097766E">
        <w:rPr>
          <w:bCs/>
          <w:sz w:val="28"/>
          <w:szCs w:val="28"/>
        </w:rPr>
        <w:t>127,</w:t>
      </w:r>
      <w:r>
        <w:rPr>
          <w:bCs/>
          <w:sz w:val="28"/>
          <w:szCs w:val="28"/>
        </w:rPr>
        <w:t xml:space="preserve"> </w:t>
      </w:r>
      <w:r w:rsidRPr="0097766E">
        <w:rPr>
          <w:bCs/>
          <w:sz w:val="28"/>
          <w:szCs w:val="28"/>
        </w:rPr>
        <w:t>131, пунктом 16</w:t>
      </w:r>
      <w:r w:rsidRPr="0097766E">
        <w:rPr>
          <w:bCs/>
          <w:sz w:val="28"/>
          <w:szCs w:val="28"/>
          <w:vertAlign w:val="superscript"/>
        </w:rPr>
        <w:t>1</w:t>
      </w:r>
      <w:r w:rsidRPr="0097766E">
        <w:rPr>
          <w:bCs/>
          <w:sz w:val="28"/>
          <w:szCs w:val="28"/>
        </w:rPr>
        <w:t xml:space="preserve"> розділу XV «Перехідні положення» Конституції України, </w:t>
      </w:r>
      <w:r>
        <w:rPr>
          <w:bCs/>
          <w:sz w:val="28"/>
          <w:szCs w:val="28"/>
        </w:rPr>
        <w:br/>
      </w:r>
      <w:r w:rsidRPr="0097766E">
        <w:rPr>
          <w:bCs/>
          <w:sz w:val="28"/>
          <w:szCs w:val="28"/>
        </w:rPr>
        <w:t>статтею</w:t>
      </w:r>
      <w:r>
        <w:rPr>
          <w:bCs/>
          <w:sz w:val="28"/>
          <w:szCs w:val="28"/>
        </w:rPr>
        <w:t xml:space="preserve"> </w:t>
      </w:r>
      <w:r w:rsidRPr="0097766E">
        <w:rPr>
          <w:bCs/>
          <w:sz w:val="28"/>
          <w:szCs w:val="28"/>
        </w:rPr>
        <w:t xml:space="preserve">69, частиною </w:t>
      </w:r>
      <w:r w:rsidRPr="0097766E">
        <w:rPr>
          <w:bCs/>
          <w:sz w:val="28"/>
          <w:szCs w:val="28"/>
          <w:shd w:val="clear" w:color="auto" w:fill="FFFFFF" w:themeFill="background1"/>
        </w:rPr>
        <w:t>другою статті 79</w:t>
      </w:r>
      <w:r w:rsidRPr="0097766E">
        <w:rPr>
          <w:bCs/>
          <w:sz w:val="28"/>
          <w:szCs w:val="28"/>
          <w:shd w:val="clear" w:color="auto" w:fill="FFFFFF" w:themeFill="background1"/>
          <w:vertAlign w:val="superscript"/>
        </w:rPr>
        <w:t>6</w:t>
      </w:r>
      <w:r w:rsidRPr="0097766E">
        <w:rPr>
          <w:bCs/>
          <w:sz w:val="28"/>
          <w:szCs w:val="28"/>
          <w:shd w:val="clear" w:color="auto" w:fill="FFFFFF" w:themeFill="background1"/>
        </w:rPr>
        <w:t xml:space="preserve"> Закону України «Про судоустрій і статус суддів»,</w:t>
      </w:r>
      <w:r w:rsidRPr="0097766E">
        <w:rPr>
          <w:bCs/>
          <w:sz w:val="28"/>
          <w:szCs w:val="28"/>
        </w:rPr>
        <w:t xml:space="preserve"> статтями 3, 30, 34, 36, 37, пунктом 13 розділу III «Прикінцеві та перехідні положення» Закону України «Про Вищу раду правосуддя»,</w:t>
      </w:r>
    </w:p>
    <w:p w:rsidR="002C2F7D" w:rsidRPr="00E803CC" w:rsidRDefault="002C2F7D" w:rsidP="00301057">
      <w:pPr>
        <w:widowControl w:val="0"/>
        <w:tabs>
          <w:tab w:val="left" w:pos="567"/>
        </w:tabs>
        <w:spacing w:after="0" w:line="240" w:lineRule="auto"/>
        <w:ind w:right="-1"/>
        <w:jc w:val="both"/>
        <w:rPr>
          <w:b/>
          <w:sz w:val="28"/>
          <w:szCs w:val="28"/>
          <w:lang w:eastAsia="ru-RU"/>
        </w:rPr>
      </w:pPr>
    </w:p>
    <w:p w:rsidR="002C2F7D" w:rsidRPr="00E803CC" w:rsidRDefault="002C2F7D" w:rsidP="00301057">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301057">
      <w:pPr>
        <w:widowControl w:val="0"/>
        <w:spacing w:after="0" w:line="240" w:lineRule="auto"/>
        <w:ind w:right="-1" w:firstLine="567"/>
        <w:jc w:val="center"/>
        <w:rPr>
          <w:b/>
          <w:sz w:val="28"/>
          <w:szCs w:val="28"/>
        </w:rPr>
      </w:pPr>
    </w:p>
    <w:p w:rsidR="00D1676E" w:rsidRPr="00861BD6" w:rsidRDefault="002C2F7D" w:rsidP="00301057">
      <w:pPr>
        <w:spacing w:after="0" w:line="240" w:lineRule="auto"/>
        <w:ind w:right="-1"/>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r w:rsidR="003776B2" w:rsidRPr="003776B2">
        <w:rPr>
          <w:sz w:val="28"/>
          <w:szCs w:val="28"/>
        </w:rPr>
        <w:t>Молод</w:t>
      </w:r>
      <w:r w:rsidR="005E5444">
        <w:rPr>
          <w:sz w:val="28"/>
          <w:szCs w:val="28"/>
        </w:rPr>
        <w:t>е</w:t>
      </w:r>
      <w:r w:rsidR="003776B2" w:rsidRPr="003776B2">
        <w:rPr>
          <w:sz w:val="28"/>
          <w:szCs w:val="28"/>
        </w:rPr>
        <w:t>цького Романа Ігоровича на посаду судді Полтавського окружного адміністративного суду</w:t>
      </w:r>
      <w:r w:rsidRPr="00E803CC">
        <w:rPr>
          <w:sz w:val="28"/>
          <w:szCs w:val="28"/>
        </w:rPr>
        <w:t>.</w:t>
      </w:r>
    </w:p>
    <w:p w:rsidR="00D1676E" w:rsidRDefault="00D1676E" w:rsidP="00301057">
      <w:pPr>
        <w:spacing w:after="0" w:line="240" w:lineRule="auto"/>
        <w:ind w:firstLine="708"/>
        <w:jc w:val="both"/>
        <w:rPr>
          <w:sz w:val="28"/>
          <w:szCs w:val="28"/>
        </w:rPr>
      </w:pPr>
    </w:p>
    <w:p w:rsidR="00D1676E" w:rsidRDefault="00D1676E" w:rsidP="00301057">
      <w:pPr>
        <w:spacing w:after="0" w:line="240" w:lineRule="auto"/>
        <w:ind w:firstLine="708"/>
        <w:jc w:val="both"/>
        <w:rPr>
          <w:sz w:val="28"/>
          <w:szCs w:val="28"/>
        </w:rPr>
      </w:pPr>
    </w:p>
    <w:p w:rsidR="00166B0F" w:rsidRDefault="00D1676E" w:rsidP="00301057">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8A59B2">
      <w:headerReference w:type="default" r:id="rId8"/>
      <w:pgSz w:w="11906" w:h="16838"/>
      <w:pgMar w:top="1134"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49A" w:rsidRDefault="0066649A" w:rsidP="000D3F34">
      <w:pPr>
        <w:spacing w:after="0" w:line="240" w:lineRule="auto"/>
      </w:pPr>
      <w:r>
        <w:separator/>
      </w:r>
    </w:p>
  </w:endnote>
  <w:endnote w:type="continuationSeparator" w:id="0">
    <w:p w:rsidR="0066649A" w:rsidRDefault="0066649A"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49A" w:rsidRDefault="0066649A" w:rsidP="000D3F34">
      <w:pPr>
        <w:spacing w:after="0" w:line="240" w:lineRule="auto"/>
      </w:pPr>
      <w:r>
        <w:separator/>
      </w:r>
    </w:p>
  </w:footnote>
  <w:footnote w:type="continuationSeparator" w:id="0">
    <w:p w:rsidR="0066649A" w:rsidRDefault="0066649A"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55582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352CAB">
          <w:rPr>
            <w:noProof/>
          </w:rPr>
          <w:t>4</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44B3B"/>
    <w:rsid w:val="00166B0F"/>
    <w:rsid w:val="00190D59"/>
    <w:rsid w:val="00195C9E"/>
    <w:rsid w:val="001C55C3"/>
    <w:rsid w:val="001D36C2"/>
    <w:rsid w:val="001E6498"/>
    <w:rsid w:val="001F5E1C"/>
    <w:rsid w:val="00220D77"/>
    <w:rsid w:val="0023043C"/>
    <w:rsid w:val="00230672"/>
    <w:rsid w:val="00243243"/>
    <w:rsid w:val="00290A4F"/>
    <w:rsid w:val="00295E67"/>
    <w:rsid w:val="002C2F7D"/>
    <w:rsid w:val="002E51B5"/>
    <w:rsid w:val="00301057"/>
    <w:rsid w:val="003159FE"/>
    <w:rsid w:val="00340184"/>
    <w:rsid w:val="00345D91"/>
    <w:rsid w:val="00352CAB"/>
    <w:rsid w:val="00372DD1"/>
    <w:rsid w:val="00375F20"/>
    <w:rsid w:val="003776B2"/>
    <w:rsid w:val="00396A75"/>
    <w:rsid w:val="003A1CC8"/>
    <w:rsid w:val="003B51D3"/>
    <w:rsid w:val="003C0EA5"/>
    <w:rsid w:val="003D24AE"/>
    <w:rsid w:val="00406986"/>
    <w:rsid w:val="0042655A"/>
    <w:rsid w:val="0042784C"/>
    <w:rsid w:val="00436B46"/>
    <w:rsid w:val="004462EA"/>
    <w:rsid w:val="004B4BF1"/>
    <w:rsid w:val="004B78B6"/>
    <w:rsid w:val="004E0B63"/>
    <w:rsid w:val="004E2E50"/>
    <w:rsid w:val="004F228A"/>
    <w:rsid w:val="005042ED"/>
    <w:rsid w:val="00514D53"/>
    <w:rsid w:val="0052360F"/>
    <w:rsid w:val="0054689A"/>
    <w:rsid w:val="00570ED0"/>
    <w:rsid w:val="00574793"/>
    <w:rsid w:val="005A22E3"/>
    <w:rsid w:val="005B1B86"/>
    <w:rsid w:val="005D28B1"/>
    <w:rsid w:val="005E394A"/>
    <w:rsid w:val="005E5444"/>
    <w:rsid w:val="005E6151"/>
    <w:rsid w:val="005E6630"/>
    <w:rsid w:val="005F00B4"/>
    <w:rsid w:val="005F106F"/>
    <w:rsid w:val="005F3C72"/>
    <w:rsid w:val="00601923"/>
    <w:rsid w:val="00620476"/>
    <w:rsid w:val="00637D62"/>
    <w:rsid w:val="006502CD"/>
    <w:rsid w:val="00653B94"/>
    <w:rsid w:val="00664CCB"/>
    <w:rsid w:val="0066649A"/>
    <w:rsid w:val="006714DC"/>
    <w:rsid w:val="006A5048"/>
    <w:rsid w:val="006A5DE1"/>
    <w:rsid w:val="006C2612"/>
    <w:rsid w:val="006D170C"/>
    <w:rsid w:val="006D5AFC"/>
    <w:rsid w:val="006F4DAB"/>
    <w:rsid w:val="006F7193"/>
    <w:rsid w:val="007114FC"/>
    <w:rsid w:val="0071736F"/>
    <w:rsid w:val="0072639E"/>
    <w:rsid w:val="00735303"/>
    <w:rsid w:val="00740480"/>
    <w:rsid w:val="007522B2"/>
    <w:rsid w:val="00762EA2"/>
    <w:rsid w:val="00763C0F"/>
    <w:rsid w:val="0077582B"/>
    <w:rsid w:val="007828F6"/>
    <w:rsid w:val="00792CBB"/>
    <w:rsid w:val="007949AD"/>
    <w:rsid w:val="007B0A91"/>
    <w:rsid w:val="007D4217"/>
    <w:rsid w:val="007D4827"/>
    <w:rsid w:val="008150FA"/>
    <w:rsid w:val="008430BF"/>
    <w:rsid w:val="0086391C"/>
    <w:rsid w:val="00864A7E"/>
    <w:rsid w:val="00883DEC"/>
    <w:rsid w:val="008905D5"/>
    <w:rsid w:val="008A59B2"/>
    <w:rsid w:val="008B00D6"/>
    <w:rsid w:val="008C7BB6"/>
    <w:rsid w:val="008D137C"/>
    <w:rsid w:val="008F56F9"/>
    <w:rsid w:val="0090728E"/>
    <w:rsid w:val="00914EA3"/>
    <w:rsid w:val="0092321F"/>
    <w:rsid w:val="009302F1"/>
    <w:rsid w:val="00934049"/>
    <w:rsid w:val="0094552B"/>
    <w:rsid w:val="00945DCA"/>
    <w:rsid w:val="0094677E"/>
    <w:rsid w:val="0096345B"/>
    <w:rsid w:val="00983998"/>
    <w:rsid w:val="009B06E0"/>
    <w:rsid w:val="009B4E90"/>
    <w:rsid w:val="009B699E"/>
    <w:rsid w:val="009C43E3"/>
    <w:rsid w:val="009D018C"/>
    <w:rsid w:val="00A14951"/>
    <w:rsid w:val="00A266A9"/>
    <w:rsid w:val="00A324C6"/>
    <w:rsid w:val="00A35978"/>
    <w:rsid w:val="00A86047"/>
    <w:rsid w:val="00AA2286"/>
    <w:rsid w:val="00AA2D95"/>
    <w:rsid w:val="00AB41DD"/>
    <w:rsid w:val="00AB7129"/>
    <w:rsid w:val="00AC66A6"/>
    <w:rsid w:val="00AC7EB0"/>
    <w:rsid w:val="00AE72AF"/>
    <w:rsid w:val="00AF1E13"/>
    <w:rsid w:val="00B06E79"/>
    <w:rsid w:val="00B35F1E"/>
    <w:rsid w:val="00B454A6"/>
    <w:rsid w:val="00B50BED"/>
    <w:rsid w:val="00B62987"/>
    <w:rsid w:val="00B63CC6"/>
    <w:rsid w:val="00B67BEB"/>
    <w:rsid w:val="00B70207"/>
    <w:rsid w:val="00BD42CF"/>
    <w:rsid w:val="00BD70D5"/>
    <w:rsid w:val="00BE1725"/>
    <w:rsid w:val="00BE1840"/>
    <w:rsid w:val="00BF132E"/>
    <w:rsid w:val="00C16698"/>
    <w:rsid w:val="00C167C4"/>
    <w:rsid w:val="00C333A7"/>
    <w:rsid w:val="00C37F91"/>
    <w:rsid w:val="00C4368C"/>
    <w:rsid w:val="00C44DF0"/>
    <w:rsid w:val="00C50E73"/>
    <w:rsid w:val="00C519DB"/>
    <w:rsid w:val="00C75C5B"/>
    <w:rsid w:val="00C87AF8"/>
    <w:rsid w:val="00C90889"/>
    <w:rsid w:val="00CB0FC0"/>
    <w:rsid w:val="00CC3C3D"/>
    <w:rsid w:val="00CC521B"/>
    <w:rsid w:val="00CD0FB7"/>
    <w:rsid w:val="00CD6F10"/>
    <w:rsid w:val="00CD7BC3"/>
    <w:rsid w:val="00CE0C38"/>
    <w:rsid w:val="00CE4DA0"/>
    <w:rsid w:val="00D118D6"/>
    <w:rsid w:val="00D11BAB"/>
    <w:rsid w:val="00D13667"/>
    <w:rsid w:val="00D1676E"/>
    <w:rsid w:val="00D33B02"/>
    <w:rsid w:val="00D672F9"/>
    <w:rsid w:val="00D74CCC"/>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73111"/>
    <w:rsid w:val="00E820C0"/>
    <w:rsid w:val="00E96DC9"/>
    <w:rsid w:val="00EA648B"/>
    <w:rsid w:val="00EB6983"/>
    <w:rsid w:val="00ED67B4"/>
    <w:rsid w:val="00ED7545"/>
    <w:rsid w:val="00EF046C"/>
    <w:rsid w:val="00EF44AA"/>
    <w:rsid w:val="00F120B0"/>
    <w:rsid w:val="00F31395"/>
    <w:rsid w:val="00F31B6B"/>
    <w:rsid w:val="00F45378"/>
    <w:rsid w:val="00F65AF6"/>
    <w:rsid w:val="00F82FCA"/>
    <w:rsid w:val="00F95A48"/>
    <w:rsid w:val="00F96D28"/>
    <w:rsid w:val="00FB09A6"/>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0D9B45"/>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6615</Words>
  <Characters>3772</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2024-04-18T13:10:00Z</cp:lastPrinted>
  <dcterms:created xsi:type="dcterms:W3CDTF">2024-04-25T12:30:00Z</dcterms:created>
  <dcterms:modified xsi:type="dcterms:W3CDTF">2024-04-25T12:30:00Z</dcterms:modified>
</cp:coreProperties>
</file>