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0C407C" w:rsidRDefault="00A46BE7" w:rsidP="00EA2BF7">
      <w:pPr>
        <w:ind w:left="2832" w:firstLine="708"/>
        <w:contextualSpacing/>
        <w:jc w:val="center"/>
        <w:rPr>
          <w:rFonts w:ascii="AcademyC" w:hAnsi="AcademyC"/>
          <w:b/>
          <w:sz w:val="28"/>
          <w:lang w:val="uk-UA"/>
        </w:rPr>
      </w:pPr>
      <w:r w:rsidRPr="000C407C">
        <w:rPr>
          <w:rFonts w:ascii="AcademyC" w:hAnsi="AcademyC"/>
          <w:b/>
          <w:noProof/>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0C407C" w:rsidRDefault="00EA2BF7" w:rsidP="00A46BE7">
      <w:pPr>
        <w:jc w:val="center"/>
        <w:rPr>
          <w:rFonts w:ascii="AcademyC" w:hAnsi="AcademyC"/>
          <w:sz w:val="28"/>
          <w:lang w:val="uk-UA"/>
        </w:rPr>
      </w:pPr>
    </w:p>
    <w:p w14:paraId="206552BF" w14:textId="5E4168FE" w:rsidR="00A46BE7" w:rsidRPr="000C407C" w:rsidRDefault="00A46BE7" w:rsidP="00A46BE7">
      <w:pPr>
        <w:jc w:val="center"/>
        <w:rPr>
          <w:rFonts w:ascii="AcademyC" w:hAnsi="AcademyC"/>
          <w:sz w:val="28"/>
          <w:lang w:val="uk-UA"/>
        </w:rPr>
      </w:pPr>
      <w:r w:rsidRPr="000C407C">
        <w:rPr>
          <w:rFonts w:ascii="AcademyC" w:hAnsi="AcademyC"/>
          <w:sz w:val="28"/>
          <w:lang w:val="uk-UA"/>
        </w:rPr>
        <w:t>УКРАЇНА</w:t>
      </w:r>
    </w:p>
    <w:p w14:paraId="6A2422EE" w14:textId="008CE4B0"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ВИЩА РАДА ПРАВОСУДДЯ</w:t>
      </w:r>
    </w:p>
    <w:p w14:paraId="075CF17C" w14:textId="77777777"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ДРУГА ДИСЦИПЛІНАРНА ПАЛАТА</w:t>
      </w:r>
    </w:p>
    <w:p w14:paraId="13A8E08A" w14:textId="77777777"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CF7BFA" w14:paraId="6D2F3656" w14:textId="77777777" w:rsidTr="00027DF4">
        <w:trPr>
          <w:trHeight w:val="188"/>
        </w:trPr>
        <w:tc>
          <w:tcPr>
            <w:tcW w:w="3498" w:type="dxa"/>
          </w:tcPr>
          <w:p w14:paraId="50BAD457" w14:textId="7E943E4D" w:rsidR="00A46BE7" w:rsidRPr="00CF7BFA" w:rsidRDefault="00F4518B" w:rsidP="00F12B65">
            <w:pPr>
              <w:ind w:left="-115" w:right="-2"/>
              <w:rPr>
                <w:noProof/>
                <w:sz w:val="28"/>
                <w:szCs w:val="28"/>
                <w:lang w:val="uk-UA"/>
              </w:rPr>
            </w:pPr>
            <w:bookmarkStart w:id="0" w:name="_GoBack" w:colFirst="2" w:colLast="3"/>
            <w:r w:rsidRPr="00CF7BFA">
              <w:rPr>
                <w:noProof/>
                <w:sz w:val="28"/>
                <w:szCs w:val="28"/>
                <w:lang w:val="uk-UA"/>
              </w:rPr>
              <w:t>6 грудня</w:t>
            </w:r>
            <w:r w:rsidR="00A46BE7" w:rsidRPr="00CF7BFA">
              <w:rPr>
                <w:noProof/>
                <w:sz w:val="28"/>
                <w:szCs w:val="28"/>
                <w:lang w:val="uk-UA"/>
              </w:rPr>
              <w:t xml:space="preserve"> 2023 року</w:t>
            </w:r>
          </w:p>
        </w:tc>
        <w:tc>
          <w:tcPr>
            <w:tcW w:w="3274" w:type="dxa"/>
          </w:tcPr>
          <w:p w14:paraId="2A70EF04" w14:textId="03FB0B3A" w:rsidR="00A46BE7" w:rsidRPr="000C407C" w:rsidRDefault="004E44E0" w:rsidP="004E44E0">
            <w:pPr>
              <w:ind w:left="-229" w:right="-2"/>
              <w:rPr>
                <w:rFonts w:ascii="Book Antiqua" w:hAnsi="Book Antiqua"/>
                <w:noProof/>
                <w:lang w:val="uk-UA"/>
              </w:rPr>
            </w:pPr>
            <w:r w:rsidRPr="000C407C">
              <w:rPr>
                <w:rFonts w:ascii="Book Antiqua" w:hAnsi="Book Antiqua"/>
                <w:lang w:val="uk-UA"/>
              </w:rPr>
              <w:t xml:space="preserve">                 </w:t>
            </w:r>
            <w:r w:rsidR="00A46BE7" w:rsidRPr="000C407C">
              <w:rPr>
                <w:rFonts w:ascii="Book Antiqua" w:hAnsi="Book Antiqua"/>
                <w:lang w:val="uk-UA"/>
              </w:rPr>
              <w:t>Київ</w:t>
            </w:r>
          </w:p>
        </w:tc>
        <w:tc>
          <w:tcPr>
            <w:tcW w:w="2584" w:type="dxa"/>
          </w:tcPr>
          <w:p w14:paraId="498E2506" w14:textId="2C773C11" w:rsidR="00A46BE7" w:rsidRPr="00CF7BFA" w:rsidRDefault="00A46BE7" w:rsidP="005C37B6">
            <w:pPr>
              <w:ind w:right="-2"/>
              <w:jc w:val="right"/>
              <w:rPr>
                <w:noProof/>
                <w:sz w:val="28"/>
                <w:szCs w:val="28"/>
                <w:lang w:val="uk-UA"/>
              </w:rPr>
            </w:pPr>
            <w:r w:rsidRPr="00CF7BFA">
              <w:rPr>
                <w:noProof/>
                <w:sz w:val="28"/>
                <w:szCs w:val="28"/>
                <w:lang w:val="uk-UA"/>
              </w:rPr>
              <w:t>№</w:t>
            </w:r>
            <w:r w:rsidR="00CF7BFA" w:rsidRPr="00CF7BFA">
              <w:rPr>
                <w:noProof/>
                <w:sz w:val="28"/>
                <w:szCs w:val="28"/>
                <w:lang w:val="uk-UA"/>
              </w:rPr>
              <w:t xml:space="preserve"> 1209/2дп/15-23</w:t>
            </w:r>
          </w:p>
        </w:tc>
      </w:tr>
      <w:bookmarkEnd w:id="0"/>
    </w:tbl>
    <w:p w14:paraId="4BCF63D2" w14:textId="1440791E" w:rsidR="00C751AE" w:rsidRPr="000C407C" w:rsidRDefault="00C751AE" w:rsidP="00C751AE">
      <w:pPr>
        <w:tabs>
          <w:tab w:val="left" w:pos="4320"/>
        </w:tabs>
        <w:ind w:left="-284" w:right="-1"/>
        <w:jc w:val="both"/>
        <w:rPr>
          <w:b/>
          <w:spacing w:val="6"/>
          <w:sz w:val="23"/>
          <w:szCs w:val="23"/>
          <w:lang w:val="uk-UA"/>
        </w:rPr>
      </w:pPr>
    </w:p>
    <w:p w14:paraId="75B26D98" w14:textId="69E1770F" w:rsidR="00144F99" w:rsidRPr="00953211" w:rsidRDefault="00120F1E" w:rsidP="00953211">
      <w:pPr>
        <w:ind w:right="4818"/>
        <w:jc w:val="both"/>
        <w:rPr>
          <w:b/>
          <w:lang w:val="uk-UA"/>
        </w:rPr>
      </w:pPr>
      <w:r w:rsidRPr="00144F99">
        <w:rPr>
          <w:b/>
          <w:spacing w:val="-2"/>
          <w:lang w:val="uk-UA"/>
        </w:rPr>
        <w:t xml:space="preserve">Про </w:t>
      </w:r>
      <w:r w:rsidR="00554060" w:rsidRPr="00144F99">
        <w:rPr>
          <w:b/>
          <w:spacing w:val="-2"/>
          <w:lang w:val="uk-UA"/>
        </w:rPr>
        <w:t xml:space="preserve">залишення без розгляду та повернення </w:t>
      </w:r>
      <w:r w:rsidRPr="00144F99">
        <w:rPr>
          <w:b/>
          <w:spacing w:val="-2"/>
          <w:lang w:val="uk-UA"/>
        </w:rPr>
        <w:t>дисциплінарних с</w:t>
      </w:r>
      <w:r w:rsidR="00554060" w:rsidRPr="00144F99">
        <w:rPr>
          <w:b/>
          <w:spacing w:val="-2"/>
          <w:lang w:val="uk-UA"/>
        </w:rPr>
        <w:t>карг</w:t>
      </w:r>
      <w:r w:rsidRPr="00144F99">
        <w:rPr>
          <w:b/>
          <w:spacing w:val="-2"/>
          <w:lang w:val="uk-UA"/>
        </w:rPr>
        <w:t xml:space="preserve"> </w:t>
      </w:r>
      <w:r w:rsidR="00F4518B" w:rsidRPr="00144F99">
        <w:rPr>
          <w:b/>
          <w:lang w:val="uk-UA"/>
        </w:rPr>
        <w:t xml:space="preserve">Керницької Н.П. щодо судді Київського окружного адміністративного суду Панченко Н.Д.; Бобрової Ю.В. щодо судді Новомосковського міськрайонного суду Дніпропетровської області Сороки О.В.; </w:t>
      </w:r>
      <w:r w:rsidR="00140382" w:rsidRPr="00144F99">
        <w:rPr>
          <w:b/>
          <w:lang w:val="uk-UA"/>
        </w:rPr>
        <w:t xml:space="preserve">адвоката Демченка А.Г. щодо судді Касаційного адміністративного суду у складі Верховного Суду Тацій Л.В.; </w:t>
      </w:r>
      <w:r w:rsidR="00140382" w:rsidRPr="00144F99">
        <w:rPr>
          <w:b/>
          <w:spacing w:val="-2"/>
          <w:lang w:val="uk-UA"/>
        </w:rPr>
        <w:t>ТОВ</w:t>
      </w:r>
      <w:r w:rsidR="00140382" w:rsidRPr="00144F99">
        <w:rPr>
          <w:b/>
          <w:lang w:val="uk-UA"/>
        </w:rPr>
        <w:t xml:space="preserve"> «КТД ІНДАСТРІ» щодо судді Північного апеляційного господарського суду Тарасенко К.В.;</w:t>
      </w:r>
      <w:r w:rsidR="00144F99" w:rsidRPr="00144F99">
        <w:rPr>
          <w:b/>
          <w:lang w:val="uk-UA"/>
        </w:rPr>
        <w:t xml:space="preserve"> Мороз О.О. щодо судді Дзержинського районного суду міста Харкова Аркатової К.В.;</w:t>
      </w:r>
      <w:r w:rsidR="00953211">
        <w:rPr>
          <w:b/>
          <w:lang w:val="uk-UA"/>
        </w:rPr>
        <w:t xml:space="preserve"> </w:t>
      </w:r>
      <w:r w:rsidR="00953211" w:rsidRPr="00953211">
        <w:rPr>
          <w:b/>
          <w:lang w:val="uk-UA"/>
        </w:rPr>
        <w:t>Матухна В.І.</w:t>
      </w:r>
      <w:r w:rsidR="00953211">
        <w:rPr>
          <w:b/>
          <w:lang w:val="uk-UA"/>
        </w:rPr>
        <w:t xml:space="preserve"> </w:t>
      </w:r>
      <w:r w:rsidR="00953211" w:rsidRPr="00953211">
        <w:rPr>
          <w:b/>
          <w:lang w:val="uk-UA"/>
        </w:rPr>
        <w:t>щодо судді</w:t>
      </w:r>
      <w:r w:rsidR="00953211">
        <w:rPr>
          <w:b/>
          <w:lang w:val="uk-UA"/>
        </w:rPr>
        <w:t xml:space="preserve"> </w:t>
      </w:r>
      <w:r w:rsidR="00953211" w:rsidRPr="00953211">
        <w:rPr>
          <w:b/>
          <w:lang w:val="uk-UA"/>
        </w:rPr>
        <w:t>Київського окружного адміністративного суду Харченко С.В.</w:t>
      </w:r>
    </w:p>
    <w:p w14:paraId="59236225" w14:textId="77777777" w:rsidR="00144F99" w:rsidRPr="000B0E2E" w:rsidRDefault="00144F99" w:rsidP="00144F99">
      <w:pPr>
        <w:ind w:firstLine="684"/>
        <w:jc w:val="center"/>
        <w:rPr>
          <w:lang w:val="uk-UA"/>
        </w:rPr>
      </w:pPr>
    </w:p>
    <w:p w14:paraId="79AE2050" w14:textId="77777777" w:rsidR="00AB37D5" w:rsidRPr="00764893" w:rsidRDefault="00AB37D5" w:rsidP="000532FB">
      <w:pPr>
        <w:ind w:right="4676"/>
        <w:jc w:val="both"/>
        <w:rPr>
          <w:b/>
          <w:sz w:val="28"/>
          <w:szCs w:val="28"/>
          <w:lang w:val="uk-UA"/>
        </w:rPr>
      </w:pPr>
    </w:p>
    <w:p w14:paraId="6F171840" w14:textId="77777777" w:rsidR="006B6F56" w:rsidRPr="00764893" w:rsidRDefault="006B6F56" w:rsidP="006B6F56">
      <w:pPr>
        <w:ind w:firstLine="567"/>
        <w:jc w:val="both"/>
        <w:rPr>
          <w:sz w:val="28"/>
          <w:szCs w:val="28"/>
          <w:lang w:val="uk-UA"/>
        </w:rPr>
      </w:pPr>
      <w:r w:rsidRPr="00764893">
        <w:rPr>
          <w:sz w:val="28"/>
          <w:szCs w:val="28"/>
          <w:lang w:val="uk-UA"/>
        </w:rPr>
        <w:t xml:space="preserve">Друга Дисциплінарна палата Вищої ради правосуддя у складі </w:t>
      </w:r>
      <w:r w:rsidRPr="00764893">
        <w:rPr>
          <w:sz w:val="28"/>
          <w:szCs w:val="28"/>
          <w:lang w:val="uk-UA"/>
        </w:rPr>
        <w:br/>
        <w:t xml:space="preserve">головуючого – Маселка Р.А., членів Другої Дисциплінарної палати Вищої ради правосуддя Бурлакова С.Ю., Ковбій О.В., Мельника О.П., розглянувши висновки доповідача – члена Другої Дисциплінарної палати Вищої ради правосуддя Саліхова В.В. за результатами попередньої перевірки дисциплінарних скарг, </w:t>
      </w:r>
    </w:p>
    <w:p w14:paraId="50A3E715" w14:textId="77777777" w:rsidR="00533F09" w:rsidRPr="00764893" w:rsidRDefault="00533F09" w:rsidP="005F1798">
      <w:pPr>
        <w:jc w:val="center"/>
        <w:rPr>
          <w:rStyle w:val="rvts9"/>
          <w:b/>
          <w:sz w:val="28"/>
          <w:szCs w:val="28"/>
          <w:lang w:val="uk-UA"/>
        </w:rPr>
      </w:pPr>
    </w:p>
    <w:p w14:paraId="41F15960" w14:textId="11A3B6AE" w:rsidR="003D7E8C" w:rsidRPr="00764893" w:rsidRDefault="00120F1E" w:rsidP="005F1798">
      <w:pPr>
        <w:jc w:val="center"/>
        <w:rPr>
          <w:rStyle w:val="rvts9"/>
          <w:b/>
          <w:sz w:val="28"/>
          <w:szCs w:val="28"/>
          <w:lang w:val="uk-UA"/>
        </w:rPr>
      </w:pPr>
      <w:r w:rsidRPr="00764893">
        <w:rPr>
          <w:rStyle w:val="rvts9"/>
          <w:b/>
          <w:sz w:val="28"/>
          <w:szCs w:val="28"/>
          <w:lang w:val="uk-UA"/>
        </w:rPr>
        <w:t>встановила:</w:t>
      </w:r>
    </w:p>
    <w:p w14:paraId="62FE843A" w14:textId="77777777" w:rsidR="003D7E8C" w:rsidRPr="00764893" w:rsidRDefault="003D7E8C" w:rsidP="005F1798">
      <w:pPr>
        <w:jc w:val="center"/>
        <w:rPr>
          <w:rStyle w:val="rvts9"/>
          <w:b/>
          <w:sz w:val="28"/>
          <w:szCs w:val="28"/>
          <w:lang w:val="uk-UA"/>
        </w:rPr>
      </w:pPr>
    </w:p>
    <w:p w14:paraId="5923826E" w14:textId="368161A5" w:rsidR="00B42804" w:rsidRPr="00764893" w:rsidRDefault="008010CE" w:rsidP="00F4518B">
      <w:pPr>
        <w:pStyle w:val="20"/>
        <w:shd w:val="clear" w:color="auto" w:fill="auto"/>
        <w:spacing w:after="0" w:line="330" w:lineRule="exact"/>
        <w:ind w:right="-62" w:firstLine="567"/>
        <w:jc w:val="both"/>
        <w:rPr>
          <w:rFonts w:cs="Times New Roman"/>
          <w:b w:val="0"/>
          <w:color w:val="000000"/>
          <w:sz w:val="28"/>
          <w:szCs w:val="28"/>
          <w:lang w:eastAsia="uk-UA" w:bidi="uk-UA"/>
        </w:rPr>
      </w:pPr>
      <w:r w:rsidRPr="00764893">
        <w:rPr>
          <w:b w:val="0"/>
          <w:spacing w:val="-6"/>
          <w:sz w:val="28"/>
          <w:szCs w:val="28"/>
        </w:rPr>
        <w:t xml:space="preserve">1. </w:t>
      </w:r>
      <w:r w:rsidR="00F4518B" w:rsidRPr="00764893">
        <w:rPr>
          <w:b w:val="0"/>
          <w:sz w:val="28"/>
          <w:szCs w:val="28"/>
        </w:rPr>
        <w:t xml:space="preserve">28 липня 2021 року до Вищої ради правосуддя за вхідним № К-4035/0/7-21 надійшла дисциплінарна скарга Керницької Н.П. щодо дисциплінарного проступку судді Київського окружного адміністративного суду Панченко Н.Д. </w:t>
      </w:r>
      <w:r w:rsidR="002013DA" w:rsidRPr="00764893">
        <w:rPr>
          <w:rFonts w:cs="Times New Roman"/>
          <w:b w:val="0"/>
          <w:color w:val="000000"/>
          <w:sz w:val="28"/>
          <w:szCs w:val="28"/>
          <w:lang w:eastAsia="uk-UA" w:bidi="uk-UA"/>
        </w:rPr>
        <w:t xml:space="preserve">під час розгляду справи № </w:t>
      </w:r>
      <w:r w:rsidR="00F4518B" w:rsidRPr="00764893">
        <w:rPr>
          <w:rFonts w:cs="Times New Roman"/>
          <w:b w:val="0"/>
          <w:color w:val="000000"/>
          <w:sz w:val="28"/>
          <w:szCs w:val="28"/>
          <w:lang w:eastAsia="uk-UA" w:bidi="uk-UA"/>
        </w:rPr>
        <w:t>320/2559/20</w:t>
      </w:r>
      <w:r w:rsidR="002013DA" w:rsidRPr="00764893">
        <w:rPr>
          <w:rFonts w:cs="Times New Roman"/>
          <w:b w:val="0"/>
          <w:color w:val="000000"/>
          <w:sz w:val="28"/>
          <w:szCs w:val="28"/>
          <w:lang w:eastAsia="uk-UA" w:bidi="uk-UA"/>
        </w:rPr>
        <w:t>.</w:t>
      </w:r>
    </w:p>
    <w:p w14:paraId="3A337440" w14:textId="77777777" w:rsidR="00F4518B" w:rsidRPr="00764893" w:rsidRDefault="00F4518B" w:rsidP="00F4518B">
      <w:pPr>
        <w:pStyle w:val="20"/>
        <w:shd w:val="clear" w:color="auto" w:fill="auto"/>
        <w:spacing w:after="0" w:line="330" w:lineRule="exact"/>
        <w:ind w:right="-62" w:firstLine="567"/>
        <w:jc w:val="both"/>
        <w:rPr>
          <w:b w:val="0"/>
          <w:sz w:val="28"/>
          <w:szCs w:val="28"/>
        </w:rPr>
      </w:pPr>
      <w:r w:rsidRPr="00764893">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17 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FDC7B9A" w14:textId="1A93FE3B" w:rsidR="00F4518B" w:rsidRPr="00764893" w:rsidRDefault="00F4518B" w:rsidP="00F4518B">
      <w:pPr>
        <w:pStyle w:val="20"/>
        <w:shd w:val="clear" w:color="auto" w:fill="auto"/>
        <w:spacing w:after="0" w:line="330" w:lineRule="exact"/>
        <w:ind w:right="-62" w:firstLine="567"/>
        <w:jc w:val="both"/>
        <w:rPr>
          <w:b w:val="0"/>
          <w:sz w:val="28"/>
          <w:szCs w:val="28"/>
        </w:rPr>
      </w:pPr>
      <w:r w:rsidRPr="00764893">
        <w:rPr>
          <w:b w:val="0"/>
          <w:sz w:val="28"/>
          <w:szCs w:val="28"/>
        </w:rPr>
        <w:lastRenderedPageBreak/>
        <w:t>2. 27 липня 2021 року до Вищої ради правосуддя за вхідним № Б-3994/0/7-21 надійшла дисциплінарна скарга Бобрової Ю.В. щодо дисциплінарного проступку судді Новомосковського міськрайонного суду Дніпропетровської області Сороки О.В.</w:t>
      </w:r>
      <w:r w:rsidRPr="00764893">
        <w:rPr>
          <w:rFonts w:cs="Times New Roman"/>
          <w:b w:val="0"/>
          <w:color w:val="000000"/>
          <w:sz w:val="28"/>
          <w:szCs w:val="28"/>
          <w:lang w:eastAsia="uk-UA" w:bidi="uk-UA"/>
        </w:rPr>
        <w:t xml:space="preserve"> під час розгляду справи № 183/7272/19.</w:t>
      </w:r>
    </w:p>
    <w:p w14:paraId="0F15AEFD" w14:textId="77777777" w:rsidR="00140382" w:rsidRPr="00764893" w:rsidRDefault="00F4518B" w:rsidP="00140382">
      <w:pPr>
        <w:pStyle w:val="20"/>
        <w:shd w:val="clear" w:color="auto" w:fill="auto"/>
        <w:spacing w:after="0" w:line="330" w:lineRule="exact"/>
        <w:ind w:right="-62" w:firstLine="567"/>
        <w:jc w:val="both"/>
        <w:rPr>
          <w:b w:val="0"/>
          <w:sz w:val="28"/>
          <w:szCs w:val="28"/>
        </w:rPr>
      </w:pPr>
      <w:r w:rsidRPr="00764893">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16 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694D410" w14:textId="266A9127" w:rsidR="00140382" w:rsidRPr="00764893" w:rsidRDefault="00140382" w:rsidP="00140382">
      <w:pPr>
        <w:pStyle w:val="20"/>
        <w:shd w:val="clear" w:color="auto" w:fill="auto"/>
        <w:spacing w:after="0" w:line="330" w:lineRule="exact"/>
        <w:ind w:right="-62" w:firstLine="567"/>
        <w:jc w:val="both"/>
        <w:rPr>
          <w:b w:val="0"/>
          <w:sz w:val="28"/>
          <w:szCs w:val="28"/>
        </w:rPr>
      </w:pPr>
      <w:r w:rsidRPr="00764893">
        <w:rPr>
          <w:b w:val="0"/>
          <w:sz w:val="28"/>
          <w:szCs w:val="28"/>
        </w:rPr>
        <w:t xml:space="preserve">3. 29 липня 2021 року до Вищої ради правосуддя за вхідним № Д-4040/0/7-21 надійшла дисциплінарна скарга адвоката Демченка А.Г. в інтересах Комунального підприємства теплових мереж «Криворіжтепломережа» щодо дисциплінарного проступку судді Касаційного адміністративного суду у складі Верховного Суду Тацій Л.В. </w:t>
      </w:r>
      <w:r w:rsidRPr="00764893">
        <w:rPr>
          <w:rFonts w:cs="Times New Roman"/>
          <w:b w:val="0"/>
          <w:color w:val="000000"/>
          <w:sz w:val="28"/>
          <w:szCs w:val="28"/>
          <w:lang w:eastAsia="uk-UA" w:bidi="uk-UA"/>
        </w:rPr>
        <w:t>під час розгляду справи № 640/12090/19.</w:t>
      </w:r>
    </w:p>
    <w:p w14:paraId="3E98AED4" w14:textId="0F27F7C3" w:rsidR="00140382" w:rsidRPr="00764893" w:rsidRDefault="00140382" w:rsidP="00140382">
      <w:pPr>
        <w:pStyle w:val="20"/>
        <w:shd w:val="clear" w:color="auto" w:fill="auto"/>
        <w:spacing w:after="0" w:line="330" w:lineRule="exact"/>
        <w:ind w:right="-62" w:firstLine="567"/>
        <w:jc w:val="both"/>
        <w:rPr>
          <w:b w:val="0"/>
          <w:sz w:val="28"/>
          <w:szCs w:val="28"/>
        </w:rPr>
      </w:pPr>
      <w:r w:rsidRPr="00764893">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17 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4E75D1F" w14:textId="32DEE841" w:rsidR="00140382" w:rsidRPr="00764893" w:rsidRDefault="00140382" w:rsidP="00140382">
      <w:pPr>
        <w:pStyle w:val="20"/>
        <w:shd w:val="clear" w:color="auto" w:fill="auto"/>
        <w:spacing w:after="0" w:line="330" w:lineRule="exact"/>
        <w:ind w:right="-62" w:firstLine="567"/>
        <w:jc w:val="both"/>
        <w:rPr>
          <w:rFonts w:cs="Times New Roman"/>
          <w:b w:val="0"/>
          <w:color w:val="000000"/>
          <w:sz w:val="28"/>
          <w:szCs w:val="28"/>
          <w:lang w:eastAsia="uk-UA" w:bidi="uk-UA"/>
        </w:rPr>
      </w:pPr>
      <w:r w:rsidRPr="00764893">
        <w:rPr>
          <w:b w:val="0"/>
          <w:sz w:val="28"/>
          <w:szCs w:val="28"/>
        </w:rPr>
        <w:t xml:space="preserve">4. 5 липня 2021 року до Вищої ради правосуддя за вхідним № 461/1/13-21 надійшла дисциплінарна скарга адвоката Туголукової І.В. в інтересах ТОВ «КТД ІНДАСТРІ» щодо дисциплінарного проступку судді Північного апеляційного господарського суду Тарасенко К.В. </w:t>
      </w:r>
      <w:r w:rsidRPr="00764893">
        <w:rPr>
          <w:rFonts w:cs="Times New Roman"/>
          <w:b w:val="0"/>
          <w:color w:val="000000"/>
          <w:sz w:val="28"/>
          <w:szCs w:val="28"/>
          <w:lang w:eastAsia="uk-UA" w:bidi="uk-UA"/>
        </w:rPr>
        <w:t xml:space="preserve">під час розгляду справи </w:t>
      </w:r>
      <w:r w:rsidR="00144F99" w:rsidRPr="00764893">
        <w:rPr>
          <w:rFonts w:cs="Times New Roman"/>
          <w:b w:val="0"/>
          <w:color w:val="000000"/>
          <w:sz w:val="28"/>
          <w:szCs w:val="28"/>
          <w:lang w:eastAsia="uk-UA" w:bidi="uk-UA"/>
        </w:rPr>
        <w:br/>
      </w:r>
      <w:r w:rsidRPr="00764893">
        <w:rPr>
          <w:rFonts w:cs="Times New Roman"/>
          <w:b w:val="0"/>
          <w:color w:val="000000"/>
          <w:sz w:val="28"/>
          <w:szCs w:val="28"/>
          <w:lang w:eastAsia="uk-UA" w:bidi="uk-UA"/>
        </w:rPr>
        <w:t>№ 910/14594/20.</w:t>
      </w:r>
    </w:p>
    <w:p w14:paraId="2C6181B4" w14:textId="77777777" w:rsidR="00144F99" w:rsidRPr="00764893" w:rsidRDefault="00140382" w:rsidP="00144F99">
      <w:pPr>
        <w:pStyle w:val="20"/>
        <w:shd w:val="clear" w:color="auto" w:fill="auto"/>
        <w:spacing w:after="0" w:line="330" w:lineRule="exact"/>
        <w:ind w:right="-62" w:firstLine="567"/>
        <w:jc w:val="both"/>
        <w:rPr>
          <w:b w:val="0"/>
          <w:sz w:val="28"/>
          <w:szCs w:val="28"/>
        </w:rPr>
      </w:pPr>
      <w:r w:rsidRPr="00764893">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17 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31888FF" w14:textId="73D69498" w:rsidR="00144F99" w:rsidRPr="00764893" w:rsidRDefault="00144F99" w:rsidP="00144F99">
      <w:pPr>
        <w:pStyle w:val="20"/>
        <w:shd w:val="clear" w:color="auto" w:fill="auto"/>
        <w:spacing w:after="0" w:line="330" w:lineRule="exact"/>
        <w:ind w:right="-62" w:firstLine="567"/>
        <w:jc w:val="both"/>
        <w:rPr>
          <w:b w:val="0"/>
          <w:sz w:val="28"/>
          <w:szCs w:val="28"/>
        </w:rPr>
      </w:pPr>
      <w:r w:rsidRPr="00764893">
        <w:rPr>
          <w:b w:val="0"/>
          <w:sz w:val="28"/>
          <w:szCs w:val="28"/>
        </w:rPr>
        <w:t xml:space="preserve">5. 6 липня 2021 року до Вищої ради правосуддя за вхідним № М-3582/0/7-21 надійшла дисциплінарна скарга Мороз О.О. щодо дисциплінарного проступку судді Дзержинського районного суду міста Харкова Аркатової К.В. </w:t>
      </w:r>
      <w:r w:rsidRPr="00764893">
        <w:rPr>
          <w:rFonts w:cs="Times New Roman"/>
          <w:b w:val="0"/>
          <w:color w:val="000000"/>
          <w:sz w:val="28"/>
          <w:szCs w:val="28"/>
          <w:lang w:eastAsia="uk-UA" w:bidi="uk-UA"/>
        </w:rPr>
        <w:t>під час розгляду справи № 638/2675/19.</w:t>
      </w:r>
    </w:p>
    <w:p w14:paraId="03DA1127" w14:textId="149B2DC7" w:rsidR="00144F99" w:rsidRPr="00764893" w:rsidRDefault="00144F99" w:rsidP="00144F99">
      <w:pPr>
        <w:pStyle w:val="20"/>
        <w:shd w:val="clear" w:color="auto" w:fill="auto"/>
        <w:spacing w:after="0" w:line="330" w:lineRule="exact"/>
        <w:ind w:right="-62" w:firstLine="567"/>
        <w:jc w:val="both"/>
        <w:rPr>
          <w:b w:val="0"/>
          <w:sz w:val="28"/>
          <w:szCs w:val="28"/>
        </w:rPr>
      </w:pPr>
      <w:r w:rsidRPr="00764893">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20 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w:t>
      </w:r>
      <w:r w:rsidRPr="00764893">
        <w:rPr>
          <w:b w:val="0"/>
          <w:sz w:val="28"/>
          <w:szCs w:val="28"/>
        </w:rPr>
        <w:lastRenderedPageBreak/>
        <w:t>(свідчення, докази) щодо дисциплінарного проступку судді (пункти 2, 3 частини першої статті 44 Закону України «Про Вищу раду правосуддя»).</w:t>
      </w:r>
    </w:p>
    <w:p w14:paraId="036CFD34" w14:textId="197ABB56" w:rsidR="00F4518B" w:rsidRPr="00764893" w:rsidRDefault="00144F99" w:rsidP="000D344B">
      <w:pPr>
        <w:ind w:right="-1" w:firstLine="567"/>
        <w:jc w:val="both"/>
        <w:rPr>
          <w:sz w:val="28"/>
          <w:szCs w:val="28"/>
          <w:lang w:val="uk-UA"/>
        </w:rPr>
      </w:pPr>
      <w:r w:rsidRPr="00764893">
        <w:rPr>
          <w:sz w:val="28"/>
          <w:szCs w:val="28"/>
          <w:lang w:val="uk-UA"/>
        </w:rPr>
        <w:t>6.</w:t>
      </w:r>
      <w:r w:rsidR="00953211" w:rsidRPr="00764893">
        <w:rPr>
          <w:sz w:val="28"/>
          <w:szCs w:val="28"/>
          <w:lang w:val="uk-UA"/>
        </w:rPr>
        <w:t xml:space="preserve"> 3 серпня 2021 року до Вищої ради правосуддя за вхідним </w:t>
      </w:r>
      <w:r w:rsidR="000D344B" w:rsidRPr="00764893">
        <w:rPr>
          <w:sz w:val="28"/>
          <w:szCs w:val="28"/>
          <w:lang w:val="uk-UA"/>
        </w:rPr>
        <w:br/>
      </w:r>
      <w:r w:rsidR="00953211" w:rsidRPr="00764893">
        <w:rPr>
          <w:sz w:val="28"/>
          <w:szCs w:val="28"/>
          <w:lang w:val="uk-UA"/>
        </w:rPr>
        <w:t>№</w:t>
      </w:r>
      <w:r w:rsidR="000D344B" w:rsidRPr="00764893">
        <w:rPr>
          <w:sz w:val="28"/>
          <w:szCs w:val="28"/>
          <w:lang w:val="uk-UA"/>
        </w:rPr>
        <w:t> </w:t>
      </w:r>
      <w:r w:rsidR="00953211" w:rsidRPr="00764893">
        <w:rPr>
          <w:color w:val="000000"/>
          <w:spacing w:val="-4"/>
          <w:sz w:val="28"/>
          <w:szCs w:val="28"/>
          <w:lang w:val="uk-UA"/>
        </w:rPr>
        <w:t>М-4131/0/7-21</w:t>
      </w:r>
      <w:r w:rsidR="000D344B" w:rsidRPr="00764893">
        <w:rPr>
          <w:color w:val="000000"/>
          <w:spacing w:val="-4"/>
          <w:sz w:val="28"/>
          <w:szCs w:val="28"/>
          <w:lang w:val="uk-UA"/>
        </w:rPr>
        <w:t xml:space="preserve"> </w:t>
      </w:r>
      <w:r w:rsidR="000D344B" w:rsidRPr="00764893">
        <w:rPr>
          <w:sz w:val="28"/>
          <w:szCs w:val="28"/>
          <w:lang w:val="uk-UA"/>
        </w:rPr>
        <w:t xml:space="preserve">надійшла дисциплінарна скарга </w:t>
      </w:r>
      <w:r w:rsidR="000D344B" w:rsidRPr="00764893">
        <w:rPr>
          <w:color w:val="000000"/>
          <w:spacing w:val="-4"/>
          <w:sz w:val="28"/>
          <w:szCs w:val="28"/>
          <w:lang w:val="uk-UA"/>
        </w:rPr>
        <w:t xml:space="preserve">Матухна В.І. </w:t>
      </w:r>
      <w:r w:rsidR="000D344B" w:rsidRPr="00764893">
        <w:rPr>
          <w:sz w:val="28"/>
          <w:szCs w:val="28"/>
          <w:lang w:val="uk-UA"/>
        </w:rPr>
        <w:t xml:space="preserve">щодо дисциплінарного проступку судді </w:t>
      </w:r>
      <w:r w:rsidR="000D344B" w:rsidRPr="00764893">
        <w:rPr>
          <w:color w:val="000000"/>
          <w:spacing w:val="-4"/>
          <w:sz w:val="28"/>
          <w:szCs w:val="28"/>
          <w:lang w:val="uk-UA"/>
        </w:rPr>
        <w:t xml:space="preserve">Київського окружного адміністративного суду Харченко С.В. </w:t>
      </w:r>
      <w:r w:rsidR="000D344B" w:rsidRPr="00764893">
        <w:rPr>
          <w:color w:val="000000"/>
          <w:sz w:val="28"/>
          <w:szCs w:val="28"/>
          <w:lang w:val="uk-UA" w:eastAsia="uk-UA" w:bidi="uk-UA"/>
        </w:rPr>
        <w:t xml:space="preserve">під час розгляду справи № </w:t>
      </w:r>
      <w:r w:rsidR="000D344B" w:rsidRPr="00764893">
        <w:rPr>
          <w:sz w:val="28"/>
          <w:szCs w:val="28"/>
          <w:lang w:val="uk-UA"/>
        </w:rPr>
        <w:t>810/5128/18.</w:t>
      </w:r>
    </w:p>
    <w:p w14:paraId="1471893E" w14:textId="17BC013A" w:rsidR="000D344B" w:rsidRPr="00764893" w:rsidRDefault="000D344B" w:rsidP="000D344B">
      <w:pPr>
        <w:ind w:right="-1" w:firstLine="567"/>
        <w:jc w:val="both"/>
        <w:rPr>
          <w:sz w:val="28"/>
          <w:szCs w:val="28"/>
          <w:lang w:val="uk-UA"/>
        </w:rPr>
      </w:pPr>
      <w:r w:rsidRPr="00764893">
        <w:rPr>
          <w:sz w:val="28"/>
          <w:szCs w:val="28"/>
          <w:lang w:val="uk-UA"/>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20 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33BA898E" w:rsidR="00247360" w:rsidRPr="00764893" w:rsidRDefault="00247360" w:rsidP="00B1500D">
      <w:pPr>
        <w:ind w:right="-1" w:firstLine="567"/>
        <w:jc w:val="both"/>
        <w:rPr>
          <w:sz w:val="28"/>
          <w:szCs w:val="28"/>
          <w:lang w:val="uk-UA"/>
        </w:rPr>
      </w:pPr>
      <w:r w:rsidRPr="00764893">
        <w:rPr>
          <w:sz w:val="28"/>
          <w:szCs w:val="28"/>
          <w:lang w:val="uk-UA"/>
        </w:rPr>
        <w:t>Відповідно до пунктів 3,</w:t>
      </w:r>
      <w:r w:rsidR="005F0A76" w:rsidRPr="00764893">
        <w:rPr>
          <w:sz w:val="28"/>
          <w:szCs w:val="28"/>
          <w:lang w:val="uk-UA"/>
        </w:rPr>
        <w:t xml:space="preserve"> 4 ч</w:t>
      </w:r>
      <w:r w:rsidRPr="00764893">
        <w:rPr>
          <w:sz w:val="28"/>
          <w:szCs w:val="28"/>
          <w:lang w:val="uk-UA"/>
        </w:rPr>
        <w:t>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764893">
        <w:rPr>
          <w:sz w:val="28"/>
          <w:szCs w:val="28"/>
          <w:lang w:val="uk-UA"/>
        </w:rPr>
        <w:t xml:space="preserve"> </w:t>
      </w:r>
      <w:hyperlink r:id="rId7" w:anchor="n1137" w:history="1">
        <w:r w:rsidRPr="00764893">
          <w:rPr>
            <w:sz w:val="28"/>
            <w:szCs w:val="28"/>
            <w:lang w:val="uk-UA"/>
          </w:rPr>
          <w:t>частини першої</w:t>
        </w:r>
      </w:hyperlink>
      <w:r w:rsidR="005F0A76" w:rsidRPr="00764893">
        <w:rPr>
          <w:sz w:val="28"/>
          <w:szCs w:val="28"/>
          <w:lang w:val="uk-UA"/>
        </w:rPr>
        <w:t xml:space="preserve"> </w:t>
      </w:r>
      <w:r w:rsidRPr="00764893">
        <w:rPr>
          <w:sz w:val="28"/>
          <w:szCs w:val="28"/>
          <w:lang w:val="uk-UA"/>
        </w:rPr>
        <w:t>статті 106 цього Закону може бути підставою для дисцип</w:t>
      </w:r>
      <w:r w:rsidR="00C455A7" w:rsidRPr="00764893">
        <w:rPr>
          <w:sz w:val="28"/>
          <w:szCs w:val="28"/>
          <w:lang w:val="uk-UA"/>
        </w:rPr>
        <w:t xml:space="preserve">лінарної відповідальності судді, а також </w:t>
      </w:r>
      <w:bookmarkStart w:id="1" w:name="n1171"/>
      <w:bookmarkEnd w:id="1"/>
      <w:r w:rsidRPr="00764893">
        <w:rPr>
          <w:sz w:val="28"/>
          <w:szCs w:val="28"/>
          <w:lang w:val="uk-UA"/>
        </w:rPr>
        <w:t>посилання на фактичні дані (свідчення, докази), що підтверджують зазначені скаржником відомості.</w:t>
      </w:r>
    </w:p>
    <w:p w14:paraId="4E81B84E" w14:textId="6C713DFD" w:rsidR="00D23D2D" w:rsidRDefault="00247360" w:rsidP="00AB37D5">
      <w:pPr>
        <w:ind w:firstLine="567"/>
        <w:jc w:val="both"/>
        <w:rPr>
          <w:sz w:val="28"/>
          <w:szCs w:val="28"/>
          <w:lang w:val="uk-UA"/>
        </w:rPr>
      </w:pPr>
      <w:r w:rsidRPr="00764893">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764893">
        <w:rPr>
          <w:spacing w:val="-4"/>
          <w:sz w:val="28"/>
          <w:szCs w:val="28"/>
          <w:lang w:val="uk-UA"/>
        </w:rPr>
        <w:t xml:space="preserve"> повертається </w:t>
      </w:r>
      <w:r w:rsidRPr="00764893">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Pr>
          <w:sz w:val="28"/>
          <w:szCs w:val="28"/>
          <w:lang w:val="uk-UA"/>
        </w:rPr>
        <w:t>.</w:t>
      </w:r>
    </w:p>
    <w:p w14:paraId="3A5FC39B" w14:textId="6E76414D" w:rsidR="00113FB9" w:rsidRPr="00764893" w:rsidRDefault="00113FB9" w:rsidP="00AB37D5">
      <w:pPr>
        <w:ind w:firstLine="567"/>
        <w:jc w:val="both"/>
        <w:rPr>
          <w:color w:val="000000"/>
          <w:sz w:val="28"/>
          <w:szCs w:val="28"/>
          <w:lang w:val="uk-UA"/>
        </w:rPr>
      </w:pPr>
      <w:r w:rsidRPr="00764893">
        <w:rPr>
          <w:color w:val="000000"/>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774CEA" w:rsidRPr="00764893">
        <w:rPr>
          <w:color w:val="000000"/>
          <w:sz w:val="28"/>
          <w:szCs w:val="28"/>
          <w:lang w:val="uk-UA"/>
        </w:rPr>
        <w:t>а</w:t>
      </w:r>
      <w:r w:rsidRPr="00764893">
        <w:rPr>
          <w:color w:val="000000"/>
          <w:sz w:val="28"/>
          <w:szCs w:val="28"/>
          <w:lang w:val="uk-UA"/>
        </w:rPr>
        <w:t xml:space="preserve"> Другої Дисциплінарної палати Вищої ради правосуддя дійшла висновку, що </w:t>
      </w:r>
      <w:r w:rsidR="00A94BFA" w:rsidRPr="00764893">
        <w:rPr>
          <w:color w:val="000000"/>
          <w:sz w:val="28"/>
          <w:szCs w:val="28"/>
          <w:lang w:val="uk-UA"/>
        </w:rPr>
        <w:t>вказан</w:t>
      </w:r>
      <w:r w:rsidR="00EA2BF7" w:rsidRPr="00764893">
        <w:rPr>
          <w:color w:val="000000"/>
          <w:sz w:val="28"/>
          <w:szCs w:val="28"/>
          <w:lang w:val="uk-UA"/>
        </w:rPr>
        <w:t>і</w:t>
      </w:r>
      <w:r w:rsidR="00A94BFA" w:rsidRPr="00764893">
        <w:rPr>
          <w:color w:val="000000"/>
          <w:sz w:val="28"/>
          <w:szCs w:val="28"/>
          <w:lang w:val="uk-UA"/>
        </w:rPr>
        <w:t xml:space="preserve"> </w:t>
      </w:r>
      <w:r w:rsidRPr="00764893">
        <w:rPr>
          <w:color w:val="000000"/>
          <w:sz w:val="28"/>
          <w:szCs w:val="28"/>
          <w:lang w:val="uk-UA"/>
        </w:rPr>
        <w:t>дисциплінарні скарги слід залишити без розгляду та повернути скаржникам</w:t>
      </w:r>
      <w:r w:rsidR="00A94BFA" w:rsidRPr="00764893">
        <w:rPr>
          <w:color w:val="000000"/>
          <w:sz w:val="28"/>
          <w:szCs w:val="28"/>
          <w:lang w:val="uk-UA"/>
        </w:rPr>
        <w:t>.</w:t>
      </w:r>
    </w:p>
    <w:p w14:paraId="4883B07D" w14:textId="219C6A7D" w:rsidR="00533F09" w:rsidRPr="00764893" w:rsidRDefault="00120F1E" w:rsidP="00533F09">
      <w:pPr>
        <w:ind w:firstLine="567"/>
        <w:jc w:val="both"/>
        <w:rPr>
          <w:sz w:val="28"/>
          <w:szCs w:val="28"/>
          <w:lang w:val="uk-UA"/>
        </w:rPr>
      </w:pPr>
      <w:r w:rsidRPr="00764893">
        <w:rPr>
          <w:color w:val="000000"/>
          <w:sz w:val="28"/>
          <w:szCs w:val="28"/>
          <w:lang w:val="uk-UA"/>
        </w:rPr>
        <w:t xml:space="preserve">Керуючись статтею </w:t>
      </w:r>
      <w:r w:rsidR="00113FB9" w:rsidRPr="00764893">
        <w:rPr>
          <w:color w:val="000000"/>
          <w:sz w:val="28"/>
          <w:szCs w:val="28"/>
          <w:lang w:val="uk-UA"/>
        </w:rPr>
        <w:t>107 Закону України «Про судоустрій і статус</w:t>
      </w:r>
      <w:r w:rsidR="00113FB9" w:rsidRPr="00764893">
        <w:rPr>
          <w:sz w:val="28"/>
          <w:szCs w:val="28"/>
          <w:lang w:val="uk-UA"/>
        </w:rPr>
        <w:t xml:space="preserve"> суддів», статтею </w:t>
      </w:r>
      <w:r w:rsidRPr="00764893">
        <w:rPr>
          <w:sz w:val="28"/>
          <w:szCs w:val="28"/>
          <w:lang w:val="uk-UA"/>
        </w:rPr>
        <w:t>4</w:t>
      </w:r>
      <w:r w:rsidR="00113FB9" w:rsidRPr="00764893">
        <w:rPr>
          <w:sz w:val="28"/>
          <w:szCs w:val="28"/>
          <w:lang w:val="uk-UA"/>
        </w:rPr>
        <w:t>4</w:t>
      </w:r>
      <w:r w:rsidRPr="00764893">
        <w:rPr>
          <w:sz w:val="28"/>
          <w:szCs w:val="28"/>
          <w:lang w:val="uk-UA"/>
        </w:rPr>
        <w:t xml:space="preserve"> Закону України «Про Вищу раду правосуддя», пункт</w:t>
      </w:r>
      <w:r w:rsidR="00113FB9" w:rsidRPr="00764893">
        <w:rPr>
          <w:sz w:val="28"/>
          <w:szCs w:val="28"/>
          <w:lang w:val="uk-UA"/>
        </w:rPr>
        <w:t>ом</w:t>
      </w:r>
      <w:r w:rsidRPr="00764893">
        <w:rPr>
          <w:sz w:val="28"/>
          <w:szCs w:val="28"/>
          <w:lang w:val="uk-UA"/>
        </w:rPr>
        <w:t xml:space="preserve"> 1</w:t>
      </w:r>
      <w:r w:rsidR="00FE4FB2" w:rsidRPr="00764893">
        <w:rPr>
          <w:sz w:val="28"/>
          <w:szCs w:val="28"/>
          <w:lang w:val="uk-UA"/>
        </w:rPr>
        <w:t>3</w:t>
      </w:r>
      <w:r w:rsidRPr="00764893">
        <w:rPr>
          <w:sz w:val="28"/>
          <w:szCs w:val="28"/>
          <w:lang w:val="uk-UA"/>
        </w:rPr>
        <w:t xml:space="preserve">.13 Регламенту Вищої ради правосуддя, Друга Дисциплінарна палата Вищої ради правосуддя </w:t>
      </w:r>
    </w:p>
    <w:p w14:paraId="08AE02B9" w14:textId="77777777" w:rsidR="00144F99" w:rsidRPr="00764893" w:rsidRDefault="00144F99" w:rsidP="00533F09">
      <w:pPr>
        <w:ind w:firstLine="567"/>
        <w:jc w:val="both"/>
        <w:rPr>
          <w:sz w:val="28"/>
          <w:szCs w:val="28"/>
          <w:lang w:val="uk-UA"/>
        </w:rPr>
      </w:pPr>
    </w:p>
    <w:p w14:paraId="3B5D2155" w14:textId="1ACD13F7" w:rsidR="003D7E8C" w:rsidRPr="00764893" w:rsidRDefault="00120F1E" w:rsidP="00C20645">
      <w:pPr>
        <w:pStyle w:val="a9"/>
        <w:spacing w:after="0"/>
        <w:jc w:val="center"/>
        <w:rPr>
          <w:b/>
          <w:color w:val="000000"/>
          <w:sz w:val="28"/>
          <w:szCs w:val="28"/>
          <w:lang w:val="uk-UA"/>
        </w:rPr>
      </w:pPr>
      <w:r w:rsidRPr="00764893">
        <w:rPr>
          <w:b/>
          <w:sz w:val="28"/>
          <w:szCs w:val="28"/>
          <w:lang w:val="uk-UA"/>
        </w:rPr>
        <w:t>ухвалила</w:t>
      </w:r>
      <w:r w:rsidRPr="00764893">
        <w:rPr>
          <w:b/>
          <w:color w:val="000000"/>
          <w:sz w:val="28"/>
          <w:szCs w:val="28"/>
          <w:lang w:val="uk-UA"/>
        </w:rPr>
        <w:t>:</w:t>
      </w:r>
    </w:p>
    <w:p w14:paraId="7ED48926" w14:textId="77777777" w:rsidR="003D7E8C" w:rsidRPr="00764893" w:rsidRDefault="003D7E8C" w:rsidP="00C20645">
      <w:pPr>
        <w:pStyle w:val="a9"/>
        <w:spacing w:after="0"/>
        <w:jc w:val="both"/>
        <w:rPr>
          <w:b/>
          <w:color w:val="000000"/>
          <w:sz w:val="28"/>
          <w:szCs w:val="28"/>
          <w:lang w:val="uk-UA"/>
        </w:rPr>
      </w:pPr>
    </w:p>
    <w:p w14:paraId="6093E9DF" w14:textId="2D988B71" w:rsidR="00A52569" w:rsidRPr="00764893" w:rsidRDefault="00120F1E" w:rsidP="00F4518B">
      <w:pPr>
        <w:ind w:firstLine="684"/>
        <w:jc w:val="both"/>
        <w:rPr>
          <w:sz w:val="28"/>
          <w:szCs w:val="28"/>
          <w:lang w:val="uk-UA"/>
        </w:rPr>
      </w:pPr>
      <w:r w:rsidRPr="00764893">
        <w:rPr>
          <w:sz w:val="28"/>
          <w:szCs w:val="28"/>
          <w:lang w:val="uk-UA"/>
        </w:rPr>
        <w:t xml:space="preserve">1. </w:t>
      </w:r>
      <w:r w:rsidR="00994DDF" w:rsidRPr="00764893">
        <w:rPr>
          <w:color w:val="1D1D1B"/>
          <w:sz w:val="28"/>
          <w:szCs w:val="28"/>
          <w:shd w:val="clear" w:color="auto" w:fill="FFFFFF"/>
          <w:lang w:val="uk-UA"/>
        </w:rPr>
        <w:t>Д</w:t>
      </w:r>
      <w:r w:rsidR="009322B4" w:rsidRPr="00764893">
        <w:rPr>
          <w:color w:val="1D1D1B"/>
          <w:sz w:val="28"/>
          <w:szCs w:val="28"/>
          <w:shd w:val="clear" w:color="auto" w:fill="FFFFFF"/>
          <w:lang w:val="uk-UA"/>
        </w:rPr>
        <w:t xml:space="preserve">исциплінарну скаргу </w:t>
      </w:r>
      <w:r w:rsidR="00F4518B" w:rsidRPr="00764893">
        <w:rPr>
          <w:sz w:val="28"/>
          <w:szCs w:val="28"/>
          <w:lang w:val="uk-UA"/>
        </w:rPr>
        <w:t xml:space="preserve">Керницької Ніни Павлівни щодо судді Київського окружного адміністративного суду Панченко Наталії Дмитрівни </w:t>
      </w:r>
      <w:r w:rsidR="00A52569" w:rsidRPr="00764893">
        <w:rPr>
          <w:sz w:val="28"/>
          <w:szCs w:val="28"/>
          <w:highlight w:val="white"/>
          <w:lang w:val="uk-UA"/>
        </w:rPr>
        <w:t>залишити без розгляду та повернути скаржнику</w:t>
      </w:r>
      <w:r w:rsidR="00857F8B" w:rsidRPr="00764893">
        <w:rPr>
          <w:sz w:val="28"/>
          <w:szCs w:val="28"/>
          <w:lang w:val="uk-UA"/>
        </w:rPr>
        <w:t>.</w:t>
      </w:r>
    </w:p>
    <w:p w14:paraId="4173532C" w14:textId="004A87D2" w:rsidR="00140382" w:rsidRPr="00764893" w:rsidRDefault="00A52569" w:rsidP="00140382">
      <w:pPr>
        <w:ind w:right="-1" w:firstLine="567"/>
        <w:jc w:val="both"/>
        <w:rPr>
          <w:color w:val="1D1D1B"/>
          <w:sz w:val="28"/>
          <w:szCs w:val="28"/>
          <w:shd w:val="clear" w:color="auto" w:fill="FFFFFF"/>
          <w:lang w:val="uk-UA"/>
        </w:rPr>
      </w:pPr>
      <w:r w:rsidRPr="00764893">
        <w:rPr>
          <w:sz w:val="28"/>
          <w:szCs w:val="28"/>
          <w:lang w:val="uk-UA"/>
        </w:rPr>
        <w:t>2.</w:t>
      </w:r>
      <w:r w:rsidR="00F12B65" w:rsidRPr="00764893">
        <w:rPr>
          <w:color w:val="1D1D1B"/>
          <w:sz w:val="28"/>
          <w:szCs w:val="28"/>
          <w:shd w:val="clear" w:color="auto" w:fill="FFFFFF"/>
          <w:lang w:val="uk-UA"/>
        </w:rPr>
        <w:t xml:space="preserve"> </w:t>
      </w:r>
      <w:r w:rsidR="00F4518B" w:rsidRPr="00764893">
        <w:rPr>
          <w:color w:val="1D1D1B"/>
          <w:sz w:val="28"/>
          <w:szCs w:val="28"/>
          <w:shd w:val="clear" w:color="auto" w:fill="FFFFFF"/>
          <w:lang w:val="uk-UA"/>
        </w:rPr>
        <w:t>Дисциплінарну скаргу</w:t>
      </w:r>
      <w:r w:rsidR="00140382" w:rsidRPr="00764893">
        <w:rPr>
          <w:color w:val="1D1D1B"/>
          <w:sz w:val="28"/>
          <w:szCs w:val="28"/>
          <w:shd w:val="clear" w:color="auto" w:fill="FFFFFF"/>
          <w:lang w:val="uk-UA"/>
        </w:rPr>
        <w:t xml:space="preserve"> </w:t>
      </w:r>
      <w:r w:rsidR="00140382" w:rsidRPr="00764893">
        <w:rPr>
          <w:sz w:val="28"/>
          <w:szCs w:val="28"/>
          <w:lang w:val="uk-UA"/>
        </w:rPr>
        <w:t>Бобрової Юлії Валентинівни щодо судді Новомосковського міськрайонного суду Дніпропетровської області Сороки Ольги Володимирівни</w:t>
      </w:r>
      <w:r w:rsidR="00140382" w:rsidRPr="00764893">
        <w:rPr>
          <w:sz w:val="28"/>
          <w:szCs w:val="28"/>
          <w:highlight w:val="white"/>
          <w:lang w:val="uk-UA"/>
        </w:rPr>
        <w:t xml:space="preserve"> залишити без розгляду та повернути скаржнику.</w:t>
      </w:r>
    </w:p>
    <w:p w14:paraId="2E6441E8" w14:textId="43318C28" w:rsidR="00F12B65" w:rsidRPr="00764893" w:rsidRDefault="00F12B65" w:rsidP="00AB37D5">
      <w:pPr>
        <w:ind w:right="-1" w:firstLine="567"/>
        <w:jc w:val="both"/>
        <w:rPr>
          <w:color w:val="1D1D1B"/>
          <w:sz w:val="28"/>
          <w:szCs w:val="28"/>
          <w:shd w:val="clear" w:color="auto" w:fill="FFFFFF"/>
          <w:lang w:val="uk-UA"/>
        </w:rPr>
      </w:pPr>
      <w:r w:rsidRPr="00764893">
        <w:rPr>
          <w:sz w:val="28"/>
          <w:szCs w:val="28"/>
          <w:lang w:val="uk-UA"/>
        </w:rPr>
        <w:lastRenderedPageBreak/>
        <w:t>3.</w:t>
      </w:r>
      <w:r w:rsidRPr="00764893">
        <w:rPr>
          <w:color w:val="1D1D1B"/>
          <w:sz w:val="28"/>
          <w:szCs w:val="28"/>
          <w:shd w:val="clear" w:color="auto" w:fill="FFFFFF"/>
          <w:lang w:val="uk-UA"/>
        </w:rPr>
        <w:t xml:space="preserve"> </w:t>
      </w:r>
      <w:r w:rsidR="00AB37D5" w:rsidRPr="00764893">
        <w:rPr>
          <w:color w:val="1D1D1B"/>
          <w:sz w:val="28"/>
          <w:szCs w:val="28"/>
          <w:shd w:val="clear" w:color="auto" w:fill="FFFFFF"/>
          <w:lang w:val="uk-UA"/>
        </w:rPr>
        <w:t>Дисциплінарну скаргу</w:t>
      </w:r>
      <w:r w:rsidR="00334084" w:rsidRPr="00764893">
        <w:rPr>
          <w:color w:val="1D1D1B"/>
          <w:sz w:val="28"/>
          <w:szCs w:val="28"/>
          <w:shd w:val="clear" w:color="auto" w:fill="FFFFFF"/>
          <w:lang w:val="uk-UA"/>
        </w:rPr>
        <w:t xml:space="preserve"> </w:t>
      </w:r>
      <w:r w:rsidR="00140382" w:rsidRPr="00764893">
        <w:rPr>
          <w:sz w:val="28"/>
          <w:szCs w:val="28"/>
        </w:rPr>
        <w:t>адвоката Демченка Андрія Григоровича щодо судді Касаційного адміністративного суду у складі Верховного Суду Тацій Лариси Василівни</w:t>
      </w:r>
      <w:r w:rsidRPr="00764893">
        <w:rPr>
          <w:sz w:val="28"/>
          <w:szCs w:val="28"/>
          <w:lang w:val="uk-UA"/>
        </w:rPr>
        <w:t xml:space="preserve"> </w:t>
      </w:r>
      <w:r w:rsidRPr="00764893">
        <w:rPr>
          <w:sz w:val="28"/>
          <w:szCs w:val="28"/>
          <w:highlight w:val="white"/>
          <w:lang w:val="uk-UA"/>
        </w:rPr>
        <w:t>залишити без розгляду та повернути скаржнику.</w:t>
      </w:r>
    </w:p>
    <w:p w14:paraId="168E0A03" w14:textId="1B75F0A2" w:rsidR="000C407C" w:rsidRPr="00764893" w:rsidRDefault="00F12B65" w:rsidP="000C407C">
      <w:pPr>
        <w:ind w:firstLine="567"/>
        <w:jc w:val="both"/>
        <w:rPr>
          <w:sz w:val="28"/>
          <w:szCs w:val="28"/>
          <w:lang w:val="uk-UA"/>
        </w:rPr>
      </w:pPr>
      <w:r w:rsidRPr="00764893">
        <w:rPr>
          <w:sz w:val="28"/>
          <w:szCs w:val="28"/>
          <w:lang w:val="uk-UA"/>
        </w:rPr>
        <w:t>4.</w:t>
      </w:r>
      <w:r w:rsidR="000C407C" w:rsidRPr="00764893">
        <w:rPr>
          <w:sz w:val="28"/>
          <w:szCs w:val="28"/>
          <w:highlight w:val="white"/>
          <w:lang w:val="uk-UA"/>
        </w:rPr>
        <w:t xml:space="preserve"> Дисциплінарну скаргу </w:t>
      </w:r>
      <w:r w:rsidR="00140382" w:rsidRPr="00764893">
        <w:rPr>
          <w:sz w:val="28"/>
          <w:szCs w:val="28"/>
          <w:lang w:val="uk-UA"/>
        </w:rPr>
        <w:t xml:space="preserve">Товариства з обмеженою відповідальністю «КТД ІНДАСТРІ» щодо судді Північного апеляційного господарського суду Тарасенко Кароліни Віталіївни </w:t>
      </w:r>
      <w:r w:rsidR="000C407C" w:rsidRPr="00764893">
        <w:rPr>
          <w:sz w:val="28"/>
          <w:szCs w:val="28"/>
          <w:highlight w:val="white"/>
          <w:lang w:val="uk-UA"/>
        </w:rPr>
        <w:t>залишити без розгляду та повернути скаржнику.</w:t>
      </w:r>
    </w:p>
    <w:p w14:paraId="265D0661" w14:textId="37FCDBEB" w:rsidR="0097519A" w:rsidRPr="00764893" w:rsidRDefault="0097519A" w:rsidP="0097519A">
      <w:pPr>
        <w:ind w:right="-1" w:firstLine="567"/>
        <w:jc w:val="both"/>
        <w:rPr>
          <w:sz w:val="28"/>
          <w:szCs w:val="28"/>
          <w:shd w:val="clear" w:color="auto" w:fill="FFFFFF"/>
          <w:lang w:val="uk-UA"/>
        </w:rPr>
      </w:pPr>
      <w:r w:rsidRPr="00764893">
        <w:rPr>
          <w:sz w:val="28"/>
          <w:szCs w:val="28"/>
          <w:lang w:val="uk-UA"/>
        </w:rPr>
        <w:t xml:space="preserve">5. </w:t>
      </w:r>
      <w:r w:rsidR="00F4518B" w:rsidRPr="00764893">
        <w:rPr>
          <w:sz w:val="28"/>
          <w:szCs w:val="28"/>
          <w:highlight w:val="white"/>
          <w:lang w:val="uk-UA"/>
        </w:rPr>
        <w:t>Дисциплінарну скаргу</w:t>
      </w:r>
      <w:r w:rsidRPr="00764893">
        <w:rPr>
          <w:sz w:val="28"/>
          <w:szCs w:val="28"/>
          <w:highlight w:val="white"/>
          <w:lang w:val="uk-UA"/>
        </w:rPr>
        <w:t xml:space="preserve"> </w:t>
      </w:r>
      <w:r w:rsidR="00144F99" w:rsidRPr="00764893">
        <w:rPr>
          <w:sz w:val="28"/>
          <w:szCs w:val="28"/>
          <w:lang w:val="uk-UA"/>
        </w:rPr>
        <w:t xml:space="preserve">Мороз Ольги Олексіївни щодо судді Дзержинського районного суду міста Харкова Аркатової Катерини Віталіївни </w:t>
      </w:r>
      <w:r w:rsidRPr="00764893">
        <w:rPr>
          <w:sz w:val="28"/>
          <w:szCs w:val="28"/>
          <w:shd w:val="clear" w:color="auto" w:fill="FFFFFF"/>
          <w:lang w:val="uk-UA"/>
        </w:rPr>
        <w:t>залишити без розгляду та повернути скаржнику.</w:t>
      </w:r>
    </w:p>
    <w:p w14:paraId="28973D33" w14:textId="77777777" w:rsidR="00F21434" w:rsidRPr="00764893" w:rsidRDefault="00144F99" w:rsidP="00F21434">
      <w:pPr>
        <w:ind w:right="-1" w:firstLine="567"/>
        <w:jc w:val="both"/>
        <w:rPr>
          <w:sz w:val="28"/>
          <w:szCs w:val="28"/>
          <w:shd w:val="clear" w:color="auto" w:fill="FFFFFF"/>
          <w:lang w:val="uk-UA"/>
        </w:rPr>
      </w:pPr>
      <w:r w:rsidRPr="00764893">
        <w:rPr>
          <w:sz w:val="28"/>
          <w:szCs w:val="28"/>
          <w:shd w:val="clear" w:color="auto" w:fill="FFFFFF"/>
          <w:lang w:val="uk-UA"/>
        </w:rPr>
        <w:t>6.</w:t>
      </w:r>
      <w:r w:rsidR="00F21434" w:rsidRPr="00764893">
        <w:rPr>
          <w:sz w:val="28"/>
          <w:szCs w:val="28"/>
          <w:highlight w:val="white"/>
          <w:lang w:val="uk-UA"/>
        </w:rPr>
        <w:t xml:space="preserve"> Дисциплінарну скаргу</w:t>
      </w:r>
      <w:r w:rsidR="00F21434" w:rsidRPr="00764893">
        <w:rPr>
          <w:sz w:val="28"/>
          <w:szCs w:val="28"/>
          <w:lang w:val="uk-UA"/>
        </w:rPr>
        <w:t xml:space="preserve"> Матухна Володимира Івановича щодо судді Київського окружного адміністративного суду Харченко Світлани Василівни </w:t>
      </w:r>
      <w:r w:rsidR="00F21434" w:rsidRPr="00764893">
        <w:rPr>
          <w:sz w:val="28"/>
          <w:szCs w:val="28"/>
          <w:shd w:val="clear" w:color="auto" w:fill="FFFFFF"/>
          <w:lang w:val="uk-UA"/>
        </w:rPr>
        <w:t>залишити без розгляду та повернути скаржнику.</w:t>
      </w:r>
    </w:p>
    <w:p w14:paraId="55FA65FE" w14:textId="6A68A232" w:rsidR="004710A4" w:rsidRPr="00764893" w:rsidRDefault="00120F1E" w:rsidP="00533F09">
      <w:pPr>
        <w:ind w:firstLine="567"/>
        <w:jc w:val="both"/>
        <w:rPr>
          <w:sz w:val="28"/>
          <w:szCs w:val="28"/>
          <w:lang w:val="uk-UA"/>
        </w:rPr>
      </w:pPr>
      <w:r w:rsidRPr="00764893">
        <w:rPr>
          <w:sz w:val="28"/>
          <w:szCs w:val="28"/>
          <w:lang w:val="uk-UA"/>
        </w:rPr>
        <w:t>Ухвала оскарженню не підлягає.</w:t>
      </w:r>
    </w:p>
    <w:p w14:paraId="24C1AD87" w14:textId="77777777" w:rsidR="00AB37D5" w:rsidRPr="00764893" w:rsidRDefault="00AB37D5" w:rsidP="00775662">
      <w:pPr>
        <w:ind w:firstLine="567"/>
        <w:jc w:val="both"/>
        <w:rPr>
          <w:sz w:val="28"/>
          <w:szCs w:val="28"/>
          <w:lang w:val="uk-UA"/>
        </w:rPr>
      </w:pPr>
    </w:p>
    <w:p w14:paraId="0E008224" w14:textId="77777777" w:rsidR="003D7E8C" w:rsidRPr="00764893" w:rsidRDefault="00120F1E" w:rsidP="005F1798">
      <w:pPr>
        <w:jc w:val="both"/>
        <w:rPr>
          <w:b/>
          <w:sz w:val="28"/>
          <w:szCs w:val="28"/>
          <w:lang w:val="uk-UA"/>
        </w:rPr>
      </w:pPr>
      <w:r w:rsidRPr="00764893">
        <w:rPr>
          <w:b/>
          <w:sz w:val="28"/>
          <w:szCs w:val="28"/>
          <w:lang w:val="uk-UA"/>
        </w:rPr>
        <w:t xml:space="preserve">Головуючий на засіданні </w:t>
      </w:r>
    </w:p>
    <w:p w14:paraId="448D6A02" w14:textId="77777777" w:rsidR="003D7E8C" w:rsidRPr="00764893" w:rsidRDefault="00120F1E" w:rsidP="005F1798">
      <w:pPr>
        <w:jc w:val="both"/>
        <w:rPr>
          <w:b/>
          <w:sz w:val="28"/>
          <w:szCs w:val="28"/>
          <w:lang w:val="uk-UA"/>
        </w:rPr>
      </w:pPr>
      <w:r w:rsidRPr="00764893">
        <w:rPr>
          <w:b/>
          <w:sz w:val="28"/>
          <w:szCs w:val="28"/>
          <w:lang w:val="uk-UA"/>
        </w:rPr>
        <w:t>Другої Дисциплінарної палати</w:t>
      </w:r>
    </w:p>
    <w:p w14:paraId="00289AC8" w14:textId="0C679240" w:rsidR="003D7E8C" w:rsidRPr="00764893" w:rsidRDefault="00120F1E" w:rsidP="00C20645">
      <w:pPr>
        <w:jc w:val="both"/>
        <w:rPr>
          <w:b/>
          <w:sz w:val="28"/>
          <w:szCs w:val="28"/>
          <w:lang w:val="uk-UA"/>
        </w:rPr>
      </w:pPr>
      <w:r w:rsidRPr="00764893">
        <w:rPr>
          <w:b/>
          <w:sz w:val="28"/>
          <w:szCs w:val="28"/>
          <w:lang w:val="uk-UA"/>
        </w:rPr>
        <w:t>Вищої ради правосу</w:t>
      </w:r>
      <w:r w:rsidR="00B50315" w:rsidRPr="00764893">
        <w:rPr>
          <w:b/>
          <w:sz w:val="28"/>
          <w:szCs w:val="28"/>
          <w:lang w:val="uk-UA"/>
        </w:rPr>
        <w:t>ддя</w:t>
      </w:r>
      <w:r w:rsidR="00C20645" w:rsidRPr="00764893">
        <w:rPr>
          <w:b/>
          <w:sz w:val="28"/>
          <w:szCs w:val="28"/>
          <w:lang w:val="uk-UA"/>
        </w:rPr>
        <w:tab/>
      </w:r>
      <w:r w:rsidR="00C20645" w:rsidRPr="00764893">
        <w:rPr>
          <w:b/>
          <w:sz w:val="28"/>
          <w:szCs w:val="28"/>
          <w:lang w:val="uk-UA"/>
        </w:rPr>
        <w:tab/>
      </w:r>
      <w:r w:rsidR="00C20645" w:rsidRPr="00764893">
        <w:rPr>
          <w:b/>
          <w:sz w:val="28"/>
          <w:szCs w:val="28"/>
          <w:lang w:val="uk-UA"/>
        </w:rPr>
        <w:tab/>
      </w:r>
      <w:r w:rsidR="00C20645" w:rsidRPr="00764893">
        <w:rPr>
          <w:b/>
          <w:sz w:val="28"/>
          <w:szCs w:val="28"/>
          <w:lang w:val="uk-UA"/>
        </w:rPr>
        <w:tab/>
      </w:r>
      <w:r w:rsidR="00C20645" w:rsidRPr="00764893">
        <w:rPr>
          <w:b/>
          <w:sz w:val="28"/>
          <w:szCs w:val="28"/>
          <w:lang w:val="uk-UA"/>
        </w:rPr>
        <w:tab/>
      </w:r>
      <w:r w:rsidR="00B50315" w:rsidRPr="00764893">
        <w:rPr>
          <w:b/>
          <w:sz w:val="28"/>
          <w:szCs w:val="28"/>
          <w:lang w:val="uk-UA"/>
        </w:rPr>
        <w:t>Роман МАСЕЛКО</w:t>
      </w:r>
      <w:r w:rsidRPr="00764893">
        <w:rPr>
          <w:b/>
          <w:sz w:val="28"/>
          <w:szCs w:val="28"/>
          <w:lang w:val="uk-UA"/>
        </w:rPr>
        <w:t xml:space="preserve"> </w:t>
      </w:r>
    </w:p>
    <w:p w14:paraId="78035562" w14:textId="77777777" w:rsidR="00C751AE" w:rsidRPr="00764893" w:rsidRDefault="00C751AE" w:rsidP="005F1798">
      <w:pPr>
        <w:jc w:val="both"/>
        <w:rPr>
          <w:b/>
          <w:sz w:val="28"/>
          <w:szCs w:val="28"/>
          <w:lang w:val="uk-UA"/>
        </w:rPr>
      </w:pPr>
    </w:p>
    <w:p w14:paraId="50C6D7D7" w14:textId="77777777" w:rsidR="003D7E8C" w:rsidRPr="00764893" w:rsidRDefault="00120F1E" w:rsidP="005F1798">
      <w:pPr>
        <w:jc w:val="both"/>
        <w:rPr>
          <w:b/>
          <w:sz w:val="28"/>
          <w:szCs w:val="28"/>
          <w:lang w:val="uk-UA"/>
        </w:rPr>
      </w:pPr>
      <w:r w:rsidRPr="00764893">
        <w:rPr>
          <w:b/>
          <w:sz w:val="28"/>
          <w:szCs w:val="28"/>
          <w:lang w:val="uk-UA"/>
        </w:rPr>
        <w:t xml:space="preserve">Члени Другої Дисциплінарної </w:t>
      </w:r>
    </w:p>
    <w:p w14:paraId="61A8780E" w14:textId="00D1D3B7" w:rsidR="00A75BFA" w:rsidRPr="00764893" w:rsidRDefault="00C20645" w:rsidP="005F1798">
      <w:pPr>
        <w:jc w:val="both"/>
        <w:rPr>
          <w:b/>
          <w:sz w:val="28"/>
          <w:szCs w:val="28"/>
          <w:lang w:val="uk-UA"/>
        </w:rPr>
      </w:pPr>
      <w:r w:rsidRPr="00764893">
        <w:rPr>
          <w:b/>
          <w:sz w:val="28"/>
          <w:szCs w:val="28"/>
          <w:lang w:val="uk-UA"/>
        </w:rPr>
        <w:t>палати Вищої ради правосуддя</w:t>
      </w:r>
      <w:r w:rsidRPr="00764893">
        <w:rPr>
          <w:b/>
          <w:sz w:val="28"/>
          <w:szCs w:val="28"/>
          <w:lang w:val="uk-UA"/>
        </w:rPr>
        <w:tab/>
      </w:r>
      <w:r w:rsidRPr="00764893">
        <w:rPr>
          <w:b/>
          <w:sz w:val="28"/>
          <w:szCs w:val="28"/>
          <w:lang w:val="uk-UA"/>
        </w:rPr>
        <w:tab/>
      </w:r>
      <w:r w:rsidRPr="00764893">
        <w:rPr>
          <w:b/>
          <w:sz w:val="28"/>
          <w:szCs w:val="28"/>
          <w:lang w:val="uk-UA"/>
        </w:rPr>
        <w:tab/>
      </w:r>
      <w:r w:rsidRPr="00764893">
        <w:rPr>
          <w:b/>
          <w:sz w:val="28"/>
          <w:szCs w:val="28"/>
          <w:lang w:val="uk-UA"/>
        </w:rPr>
        <w:tab/>
      </w:r>
      <w:r w:rsidR="00A75BFA" w:rsidRPr="00764893">
        <w:rPr>
          <w:b/>
          <w:sz w:val="28"/>
          <w:szCs w:val="28"/>
          <w:lang w:val="uk-UA"/>
        </w:rPr>
        <w:t>Сергій БУРЛАКОВ</w:t>
      </w:r>
    </w:p>
    <w:p w14:paraId="2CC1DC17" w14:textId="625E95DF" w:rsidR="00C751AE" w:rsidRPr="00764893" w:rsidRDefault="00120F1E" w:rsidP="005F1798">
      <w:pPr>
        <w:jc w:val="both"/>
        <w:rPr>
          <w:b/>
          <w:sz w:val="28"/>
          <w:szCs w:val="28"/>
          <w:lang w:val="uk-UA"/>
        </w:rPr>
      </w:pPr>
      <w:r w:rsidRPr="00764893">
        <w:rPr>
          <w:b/>
          <w:sz w:val="28"/>
          <w:szCs w:val="28"/>
          <w:lang w:val="uk-UA"/>
        </w:rPr>
        <w:tab/>
      </w:r>
    </w:p>
    <w:p w14:paraId="0F4C83BE" w14:textId="77777777" w:rsidR="006B6F56" w:rsidRPr="00764893" w:rsidRDefault="006B6F56" w:rsidP="00C20645">
      <w:pPr>
        <w:ind w:left="5672" w:firstLine="709"/>
        <w:jc w:val="both"/>
        <w:rPr>
          <w:b/>
          <w:sz w:val="28"/>
          <w:szCs w:val="28"/>
          <w:lang w:val="uk-UA"/>
        </w:rPr>
      </w:pPr>
    </w:p>
    <w:p w14:paraId="5E6E6756" w14:textId="51356667" w:rsidR="003D7E8C" w:rsidRPr="00764893" w:rsidRDefault="00A75BFA" w:rsidP="00533F09">
      <w:pPr>
        <w:ind w:left="5672" w:firstLine="709"/>
        <w:jc w:val="both"/>
        <w:rPr>
          <w:b/>
          <w:sz w:val="28"/>
          <w:szCs w:val="28"/>
          <w:lang w:val="uk-UA"/>
        </w:rPr>
      </w:pPr>
      <w:r w:rsidRPr="00764893">
        <w:rPr>
          <w:b/>
          <w:sz w:val="28"/>
          <w:szCs w:val="28"/>
          <w:lang w:val="uk-UA"/>
        </w:rPr>
        <w:t>Олена КОВБІЙ</w:t>
      </w:r>
    </w:p>
    <w:p w14:paraId="08A651D4" w14:textId="77777777" w:rsidR="00533F09" w:rsidRPr="00764893" w:rsidRDefault="00533F09" w:rsidP="00533F09">
      <w:pPr>
        <w:ind w:left="5672" w:firstLine="709"/>
        <w:jc w:val="both"/>
        <w:rPr>
          <w:b/>
          <w:sz w:val="28"/>
          <w:szCs w:val="28"/>
          <w:lang w:val="uk-UA"/>
        </w:rPr>
      </w:pPr>
    </w:p>
    <w:p w14:paraId="3711E73B" w14:textId="77777777" w:rsidR="00C20645" w:rsidRPr="00764893" w:rsidRDefault="00C20645" w:rsidP="005F1798">
      <w:pPr>
        <w:jc w:val="both"/>
        <w:rPr>
          <w:b/>
          <w:sz w:val="28"/>
          <w:szCs w:val="28"/>
          <w:lang w:val="uk-UA"/>
        </w:rPr>
      </w:pPr>
    </w:p>
    <w:p w14:paraId="46CC8CCF" w14:textId="7B29628C" w:rsidR="003D7E8C" w:rsidRPr="00764893" w:rsidRDefault="00A75BFA" w:rsidP="00C20645">
      <w:pPr>
        <w:ind w:left="5672" w:right="-427" w:firstLine="709"/>
        <w:jc w:val="both"/>
        <w:rPr>
          <w:b/>
          <w:sz w:val="28"/>
          <w:szCs w:val="28"/>
          <w:lang w:val="uk-UA"/>
        </w:rPr>
      </w:pPr>
      <w:r w:rsidRPr="00764893">
        <w:rPr>
          <w:b/>
          <w:sz w:val="28"/>
          <w:szCs w:val="28"/>
          <w:lang w:val="uk-UA"/>
        </w:rPr>
        <w:t>Олексій МЕЛЬНИК</w:t>
      </w:r>
    </w:p>
    <w:sectPr w:rsidR="003D7E8C" w:rsidRPr="00764893" w:rsidSect="00EA2BF7">
      <w:headerReference w:type="default" r:id="rId8"/>
      <w:pgSz w:w="11906" w:h="16838"/>
      <w:pgMar w:top="1135" w:right="851"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71065" w14:textId="77777777" w:rsidR="006B2E79" w:rsidRDefault="006B2E79">
      <w:r>
        <w:separator/>
      </w:r>
    </w:p>
  </w:endnote>
  <w:endnote w:type="continuationSeparator" w:id="0">
    <w:p w14:paraId="76E8F62C" w14:textId="77777777" w:rsidR="006B2E79" w:rsidRDefault="006B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08D02" w14:textId="77777777" w:rsidR="006B2E79" w:rsidRDefault="006B2E79">
      <w:r>
        <w:separator/>
      </w:r>
    </w:p>
  </w:footnote>
  <w:footnote w:type="continuationSeparator" w:id="0">
    <w:p w14:paraId="2E939A36" w14:textId="77777777" w:rsidR="006B2E79" w:rsidRDefault="006B2E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30CA1B59" w:rsidR="003D7E8C" w:rsidRDefault="00120F1E">
        <w:pPr>
          <w:pStyle w:val="ae"/>
          <w:jc w:val="center"/>
        </w:pPr>
        <w:r>
          <w:fldChar w:fldCharType="begin"/>
        </w:r>
        <w:r>
          <w:instrText>PAGE</w:instrText>
        </w:r>
        <w:r>
          <w:fldChar w:fldCharType="separate"/>
        </w:r>
        <w:r w:rsidR="00CF7BFA">
          <w:rPr>
            <w:noProof/>
          </w:rPr>
          <w:t>4</w:t>
        </w:r>
        <w:r>
          <w:fldChar w:fldCharType="end"/>
        </w:r>
      </w:p>
    </w:sdtContent>
  </w:sdt>
  <w:p w14:paraId="4C053B32" w14:textId="77777777" w:rsidR="003D7E8C" w:rsidRDefault="003D7E8C">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199A"/>
    <w:rsid w:val="00027DF4"/>
    <w:rsid w:val="00030EB6"/>
    <w:rsid w:val="000427BE"/>
    <w:rsid w:val="000532FB"/>
    <w:rsid w:val="000860EC"/>
    <w:rsid w:val="00097754"/>
    <w:rsid w:val="000C407C"/>
    <w:rsid w:val="000D344B"/>
    <w:rsid w:val="000F418A"/>
    <w:rsid w:val="001063C4"/>
    <w:rsid w:val="00113FB9"/>
    <w:rsid w:val="00120F1E"/>
    <w:rsid w:val="00140382"/>
    <w:rsid w:val="00140904"/>
    <w:rsid w:val="00141D18"/>
    <w:rsid w:val="00144F99"/>
    <w:rsid w:val="001861DA"/>
    <w:rsid w:val="001967E2"/>
    <w:rsid w:val="002013DA"/>
    <w:rsid w:val="00244BE3"/>
    <w:rsid w:val="00247360"/>
    <w:rsid w:val="00265146"/>
    <w:rsid w:val="0029275A"/>
    <w:rsid w:val="002C291D"/>
    <w:rsid w:val="00310C76"/>
    <w:rsid w:val="00334084"/>
    <w:rsid w:val="00354C6D"/>
    <w:rsid w:val="003A28E6"/>
    <w:rsid w:val="003D7E8C"/>
    <w:rsid w:val="003E04F8"/>
    <w:rsid w:val="00401F0E"/>
    <w:rsid w:val="004045A9"/>
    <w:rsid w:val="00466573"/>
    <w:rsid w:val="004710A4"/>
    <w:rsid w:val="004C19DB"/>
    <w:rsid w:val="004E44E0"/>
    <w:rsid w:val="00500738"/>
    <w:rsid w:val="00501662"/>
    <w:rsid w:val="00533F09"/>
    <w:rsid w:val="00554060"/>
    <w:rsid w:val="005C37B6"/>
    <w:rsid w:val="005C5114"/>
    <w:rsid w:val="005F0A76"/>
    <w:rsid w:val="005F1798"/>
    <w:rsid w:val="005F3094"/>
    <w:rsid w:val="00600539"/>
    <w:rsid w:val="00621543"/>
    <w:rsid w:val="0064617B"/>
    <w:rsid w:val="006668B6"/>
    <w:rsid w:val="0067565A"/>
    <w:rsid w:val="006A4CC4"/>
    <w:rsid w:val="006B2E79"/>
    <w:rsid w:val="006B6F56"/>
    <w:rsid w:val="006C3452"/>
    <w:rsid w:val="0070193C"/>
    <w:rsid w:val="00757E15"/>
    <w:rsid w:val="00764893"/>
    <w:rsid w:val="007720B5"/>
    <w:rsid w:val="00774CEA"/>
    <w:rsid w:val="00775662"/>
    <w:rsid w:val="007B4BE5"/>
    <w:rsid w:val="007B7D56"/>
    <w:rsid w:val="007D114C"/>
    <w:rsid w:val="007F4416"/>
    <w:rsid w:val="008010CE"/>
    <w:rsid w:val="008463DF"/>
    <w:rsid w:val="00854136"/>
    <w:rsid w:val="008576ED"/>
    <w:rsid w:val="00857F8B"/>
    <w:rsid w:val="008F2699"/>
    <w:rsid w:val="009322B4"/>
    <w:rsid w:val="00943482"/>
    <w:rsid w:val="00953211"/>
    <w:rsid w:val="0097519A"/>
    <w:rsid w:val="009839ED"/>
    <w:rsid w:val="00983EC9"/>
    <w:rsid w:val="00994DDF"/>
    <w:rsid w:val="009A388F"/>
    <w:rsid w:val="009E0BB5"/>
    <w:rsid w:val="00A123BE"/>
    <w:rsid w:val="00A20521"/>
    <w:rsid w:val="00A46BE7"/>
    <w:rsid w:val="00A52569"/>
    <w:rsid w:val="00A55084"/>
    <w:rsid w:val="00A75BFA"/>
    <w:rsid w:val="00A94BFA"/>
    <w:rsid w:val="00AB37D5"/>
    <w:rsid w:val="00AC4529"/>
    <w:rsid w:val="00AC7075"/>
    <w:rsid w:val="00AF7D6A"/>
    <w:rsid w:val="00B1258D"/>
    <w:rsid w:val="00B1500D"/>
    <w:rsid w:val="00B210B9"/>
    <w:rsid w:val="00B35314"/>
    <w:rsid w:val="00B41ABB"/>
    <w:rsid w:val="00B42804"/>
    <w:rsid w:val="00B50315"/>
    <w:rsid w:val="00BB561C"/>
    <w:rsid w:val="00BD76F2"/>
    <w:rsid w:val="00BF66BC"/>
    <w:rsid w:val="00C04728"/>
    <w:rsid w:val="00C20645"/>
    <w:rsid w:val="00C33C77"/>
    <w:rsid w:val="00C455A7"/>
    <w:rsid w:val="00C51CB3"/>
    <w:rsid w:val="00C61A46"/>
    <w:rsid w:val="00C61E6B"/>
    <w:rsid w:val="00C659B7"/>
    <w:rsid w:val="00C751AE"/>
    <w:rsid w:val="00C96FE8"/>
    <w:rsid w:val="00CA0AD0"/>
    <w:rsid w:val="00CA42E6"/>
    <w:rsid w:val="00CC2F5E"/>
    <w:rsid w:val="00CC518D"/>
    <w:rsid w:val="00CF7BFA"/>
    <w:rsid w:val="00D202FE"/>
    <w:rsid w:val="00D23D2D"/>
    <w:rsid w:val="00D320FC"/>
    <w:rsid w:val="00D41FB6"/>
    <w:rsid w:val="00D53BAE"/>
    <w:rsid w:val="00D5524A"/>
    <w:rsid w:val="00D733C1"/>
    <w:rsid w:val="00DA7C03"/>
    <w:rsid w:val="00DE09DC"/>
    <w:rsid w:val="00DF0846"/>
    <w:rsid w:val="00DF0847"/>
    <w:rsid w:val="00E031D2"/>
    <w:rsid w:val="00E0684C"/>
    <w:rsid w:val="00E215A8"/>
    <w:rsid w:val="00E5312D"/>
    <w:rsid w:val="00E908F4"/>
    <w:rsid w:val="00EA2BF7"/>
    <w:rsid w:val="00EA693F"/>
    <w:rsid w:val="00EC62FD"/>
    <w:rsid w:val="00ED33A2"/>
    <w:rsid w:val="00F12B65"/>
    <w:rsid w:val="00F21434"/>
    <w:rsid w:val="00F4518B"/>
    <w:rsid w:val="00F87A73"/>
    <w:rsid w:val="00F94E7C"/>
    <w:rsid w:val="00FA63BD"/>
    <w:rsid w:val="00FB0BF0"/>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ed2023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5444</Words>
  <Characters>3104</Characters>
  <Application>Microsoft Office Word</Application>
  <DocSecurity>0</DocSecurity>
  <Lines>25</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Анастасія Казьміна (VRU-MONO0227 - a.kazmina)</cp:lastModifiedBy>
  <cp:revision>2</cp:revision>
  <cp:lastPrinted>2023-12-06T10:15:00Z</cp:lastPrinted>
  <dcterms:created xsi:type="dcterms:W3CDTF">2023-12-07T11:27:00Z</dcterms:created>
  <dcterms:modified xsi:type="dcterms:W3CDTF">2023-12-07T11:27:00Z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