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3BC0" w:rsidRDefault="003E3BC0" w:rsidP="003E3BC0">
      <w:pPr>
        <w:pStyle w:val="a5"/>
        <w:ind w:left="0"/>
        <w:jc w:val="both"/>
        <w:rPr>
          <w:color w:val="000000"/>
          <w:sz w:val="28"/>
          <w:szCs w:val="28"/>
        </w:rPr>
      </w:pPr>
      <w:r w:rsidRPr="003E3BC0">
        <w:rPr>
          <w:noProof/>
          <w:color w:val="000000"/>
          <w:sz w:val="28"/>
          <w:szCs w:val="28"/>
        </w:rPr>
        <w:drawing>
          <wp:anchor distT="0" distB="0" distL="114300" distR="114300" simplePos="0" relativeHeight="251659264" behindDoc="0" locked="0" layoutInCell="1" allowOverlap="1">
            <wp:simplePos x="0" y="0"/>
            <wp:positionH relativeFrom="column">
              <wp:posOffset>2755541</wp:posOffset>
            </wp:positionH>
            <wp:positionV relativeFrom="paragraph">
              <wp:posOffset>-272746</wp:posOffset>
            </wp:positionV>
            <wp:extent cx="517663" cy="685800"/>
            <wp:effectExtent l="1905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srcRect/>
                    <a:stretch>
                      <a:fillRect/>
                    </a:stretch>
                  </pic:blipFill>
                  <pic:spPr bwMode="auto">
                    <a:xfrm>
                      <a:off x="0" y="0"/>
                      <a:ext cx="520700" cy="685800"/>
                    </a:xfrm>
                    <a:prstGeom prst="rect">
                      <a:avLst/>
                    </a:prstGeom>
                    <a:noFill/>
                    <a:ln w="9525">
                      <a:noFill/>
                      <a:miter lim="800000"/>
                      <a:headEnd/>
                      <a:tailEnd/>
                    </a:ln>
                  </pic:spPr>
                </pic:pic>
              </a:graphicData>
            </a:graphic>
          </wp:anchor>
        </w:drawing>
      </w:r>
    </w:p>
    <w:p w:rsidR="003E3BC0" w:rsidRPr="00AF7302" w:rsidRDefault="003E3BC0" w:rsidP="003E3BC0">
      <w:pPr>
        <w:spacing w:after="60"/>
        <w:jc w:val="center"/>
        <w:rPr>
          <w:rFonts w:ascii="AcademyC" w:hAnsi="AcademyC"/>
          <w:b/>
          <w:color w:val="002060"/>
        </w:rPr>
      </w:pPr>
      <w:r w:rsidRPr="00AF7302">
        <w:rPr>
          <w:rFonts w:ascii="AcademyC" w:hAnsi="AcademyC"/>
          <w:b/>
          <w:color w:val="002060"/>
        </w:rPr>
        <w:t>УКРАЇНА</w:t>
      </w:r>
    </w:p>
    <w:p w:rsidR="003E3BC0" w:rsidRPr="00AF7302" w:rsidRDefault="003E3BC0" w:rsidP="003E3BC0">
      <w:pPr>
        <w:spacing w:after="60"/>
        <w:jc w:val="center"/>
        <w:rPr>
          <w:rFonts w:ascii="AcademyC" w:hAnsi="AcademyC"/>
          <w:b/>
          <w:color w:val="002060"/>
        </w:rPr>
      </w:pPr>
      <w:r w:rsidRPr="00AF7302">
        <w:rPr>
          <w:rFonts w:ascii="AcademyC" w:hAnsi="AcademyC"/>
          <w:b/>
          <w:color w:val="002060"/>
        </w:rPr>
        <w:t>ВИЩА  РАДА  ПРАВОСУДДЯ</w:t>
      </w:r>
    </w:p>
    <w:p w:rsidR="003E3BC0" w:rsidRPr="00AF7302" w:rsidRDefault="003E3BC0" w:rsidP="003E3BC0">
      <w:pPr>
        <w:spacing w:after="240"/>
        <w:jc w:val="center"/>
        <w:rPr>
          <w:rFonts w:ascii="AcademyC" w:hAnsi="AcademyC"/>
          <w:b/>
          <w:color w:val="002060"/>
        </w:rPr>
      </w:pPr>
      <w:r w:rsidRPr="00AF7302">
        <w:rPr>
          <w:rFonts w:ascii="AcademyC" w:hAnsi="AcademyC"/>
          <w:b/>
          <w:color w:val="002060"/>
        </w:rPr>
        <w:t>РІШЕННЯ</w:t>
      </w:r>
    </w:p>
    <w:tbl>
      <w:tblPr>
        <w:tblW w:w="10031" w:type="dxa"/>
        <w:tblLook w:val="04A0" w:firstRow="1" w:lastRow="0" w:firstColumn="1" w:lastColumn="0" w:noHBand="0" w:noVBand="1"/>
      </w:tblPr>
      <w:tblGrid>
        <w:gridCol w:w="3098"/>
        <w:gridCol w:w="3309"/>
        <w:gridCol w:w="3624"/>
      </w:tblGrid>
      <w:tr w:rsidR="003E3BC0" w:rsidRPr="003E3BC0" w:rsidTr="000F483D">
        <w:trPr>
          <w:trHeight w:val="188"/>
        </w:trPr>
        <w:tc>
          <w:tcPr>
            <w:tcW w:w="3098" w:type="dxa"/>
          </w:tcPr>
          <w:p w:rsidR="003E3BC0" w:rsidRPr="003E3BC0" w:rsidRDefault="003E3BC0" w:rsidP="000F483D">
            <w:pPr>
              <w:ind w:right="-2"/>
              <w:rPr>
                <w:rFonts w:ascii="Times New Roman" w:hAnsi="Times New Roman" w:cs="Times New Roman"/>
                <w:noProof/>
                <w:sz w:val="28"/>
                <w:szCs w:val="28"/>
              </w:rPr>
            </w:pPr>
          </w:p>
          <w:p w:rsidR="003E3BC0" w:rsidRPr="003E3BC0" w:rsidRDefault="00726DB7" w:rsidP="000F483D">
            <w:pPr>
              <w:ind w:right="-2"/>
              <w:rPr>
                <w:rFonts w:ascii="Times New Roman" w:hAnsi="Times New Roman" w:cs="Times New Roman"/>
                <w:noProof/>
                <w:sz w:val="28"/>
                <w:szCs w:val="28"/>
              </w:rPr>
            </w:pPr>
            <w:r>
              <w:rPr>
                <w:rFonts w:ascii="Times New Roman" w:hAnsi="Times New Roman" w:cs="Times New Roman"/>
                <w:noProof/>
                <w:sz w:val="28"/>
                <w:szCs w:val="28"/>
              </w:rPr>
              <w:t>23 квітня</w:t>
            </w:r>
            <w:r w:rsidR="003E3BC0" w:rsidRPr="003E3BC0">
              <w:rPr>
                <w:rFonts w:ascii="Times New Roman" w:hAnsi="Times New Roman" w:cs="Times New Roman"/>
                <w:noProof/>
                <w:sz w:val="28"/>
                <w:szCs w:val="28"/>
              </w:rPr>
              <w:t xml:space="preserve"> 2024 року</w:t>
            </w:r>
          </w:p>
        </w:tc>
        <w:tc>
          <w:tcPr>
            <w:tcW w:w="3309" w:type="dxa"/>
          </w:tcPr>
          <w:p w:rsidR="003E3BC0" w:rsidRPr="003E3BC0" w:rsidRDefault="003E3BC0" w:rsidP="000F483D">
            <w:pPr>
              <w:ind w:right="-2"/>
              <w:jc w:val="center"/>
              <w:rPr>
                <w:rFonts w:ascii="Times New Roman" w:hAnsi="Times New Roman" w:cs="Times New Roman"/>
                <w:noProof/>
                <w:sz w:val="24"/>
                <w:szCs w:val="24"/>
              </w:rPr>
            </w:pPr>
            <w:r w:rsidRPr="003E3BC0">
              <w:rPr>
                <w:rFonts w:ascii="Times New Roman" w:hAnsi="Times New Roman" w:cs="Times New Roman"/>
                <w:sz w:val="28"/>
                <w:szCs w:val="28"/>
              </w:rPr>
              <w:t xml:space="preserve">      </w:t>
            </w:r>
            <w:r w:rsidRPr="003E3BC0">
              <w:rPr>
                <w:rFonts w:ascii="Times New Roman" w:hAnsi="Times New Roman" w:cs="Times New Roman"/>
                <w:sz w:val="24"/>
                <w:szCs w:val="24"/>
              </w:rPr>
              <w:t>Київ</w:t>
            </w:r>
          </w:p>
        </w:tc>
        <w:tc>
          <w:tcPr>
            <w:tcW w:w="3624" w:type="dxa"/>
          </w:tcPr>
          <w:p w:rsidR="003E3BC0" w:rsidRPr="003E3BC0" w:rsidRDefault="003E3BC0" w:rsidP="000F483D">
            <w:pPr>
              <w:ind w:right="-2"/>
              <w:jc w:val="center"/>
              <w:rPr>
                <w:rFonts w:ascii="Times New Roman" w:hAnsi="Times New Roman" w:cs="Times New Roman"/>
                <w:sz w:val="28"/>
                <w:szCs w:val="28"/>
              </w:rPr>
            </w:pPr>
          </w:p>
          <w:p w:rsidR="003E3BC0" w:rsidRPr="003E3BC0" w:rsidRDefault="003E3BC0" w:rsidP="000F483D">
            <w:pPr>
              <w:ind w:right="-2"/>
              <w:jc w:val="center"/>
              <w:rPr>
                <w:rFonts w:ascii="Times New Roman" w:hAnsi="Times New Roman" w:cs="Times New Roman"/>
                <w:noProof/>
                <w:color w:val="002060"/>
                <w:sz w:val="28"/>
                <w:szCs w:val="28"/>
              </w:rPr>
            </w:pPr>
            <w:r w:rsidRPr="003E3BC0">
              <w:rPr>
                <w:rFonts w:ascii="Times New Roman" w:hAnsi="Times New Roman" w:cs="Times New Roman"/>
                <w:sz w:val="28"/>
                <w:szCs w:val="28"/>
              </w:rPr>
              <w:t>№</w:t>
            </w:r>
            <w:r w:rsidRPr="003E3BC0">
              <w:rPr>
                <w:rFonts w:ascii="Times New Roman" w:hAnsi="Times New Roman" w:cs="Times New Roman"/>
                <w:noProof/>
                <w:color w:val="002060"/>
                <w:sz w:val="28"/>
                <w:szCs w:val="28"/>
              </w:rPr>
              <w:t xml:space="preserve"> </w:t>
            </w:r>
            <w:r w:rsidR="00726DB7">
              <w:rPr>
                <w:rFonts w:ascii="Times New Roman" w:hAnsi="Times New Roman" w:cs="Times New Roman"/>
                <w:noProof/>
                <w:sz w:val="28"/>
                <w:szCs w:val="28"/>
              </w:rPr>
              <w:t>1204</w:t>
            </w:r>
            <w:r w:rsidRPr="003E3BC0">
              <w:rPr>
                <w:rFonts w:ascii="Times New Roman" w:hAnsi="Times New Roman" w:cs="Times New Roman"/>
                <w:noProof/>
                <w:sz w:val="28"/>
                <w:szCs w:val="28"/>
              </w:rPr>
              <w:t>/0/15-24</w:t>
            </w:r>
          </w:p>
        </w:tc>
      </w:tr>
    </w:tbl>
    <w:p w:rsidR="00D603C1" w:rsidRDefault="00D603C1" w:rsidP="00E849DB">
      <w:pPr>
        <w:tabs>
          <w:tab w:val="left" w:pos="3969"/>
        </w:tabs>
        <w:spacing w:after="0" w:line="240" w:lineRule="auto"/>
        <w:ind w:right="5669"/>
        <w:jc w:val="both"/>
        <w:rPr>
          <w:rFonts w:ascii="Times New Roman" w:hAnsi="Times New Roman" w:cs="Times New Roman"/>
          <w:b/>
          <w:color w:val="000000"/>
          <w:sz w:val="24"/>
          <w:szCs w:val="24"/>
        </w:rPr>
      </w:pPr>
    </w:p>
    <w:p w:rsidR="00E849DB" w:rsidRPr="00812E4F" w:rsidRDefault="00E849DB" w:rsidP="00E849DB">
      <w:pPr>
        <w:tabs>
          <w:tab w:val="left" w:pos="3969"/>
        </w:tabs>
        <w:spacing w:after="0" w:line="240" w:lineRule="auto"/>
        <w:ind w:right="5669"/>
        <w:jc w:val="both"/>
        <w:rPr>
          <w:rFonts w:ascii="Times New Roman" w:eastAsia="Times New Roman" w:hAnsi="Times New Roman" w:cs="Times New Roman"/>
          <w:b/>
          <w:color w:val="000000" w:themeColor="text1"/>
          <w:sz w:val="24"/>
          <w:szCs w:val="24"/>
          <w:lang w:eastAsia="ru-RU"/>
        </w:rPr>
      </w:pPr>
      <w:r w:rsidRPr="00301F08">
        <w:rPr>
          <w:rFonts w:ascii="Times New Roman" w:hAnsi="Times New Roman" w:cs="Times New Roman"/>
          <w:b/>
          <w:color w:val="000000"/>
          <w:sz w:val="24"/>
          <w:szCs w:val="24"/>
        </w:rPr>
        <w:t xml:space="preserve">Про </w:t>
      </w:r>
      <w:r w:rsidRPr="00301F08">
        <w:rPr>
          <w:rFonts w:ascii="Times New Roman" w:eastAsia="Times New Roman" w:hAnsi="Times New Roman" w:cs="Times New Roman"/>
          <w:b/>
          <w:color w:val="000000" w:themeColor="text1"/>
          <w:sz w:val="24"/>
          <w:szCs w:val="24"/>
          <w:lang w:eastAsia="ru-RU"/>
        </w:rPr>
        <w:t>внесення Президентові</w:t>
      </w:r>
      <w:r w:rsidRPr="00812E4F">
        <w:rPr>
          <w:rFonts w:ascii="Times New Roman" w:eastAsia="Times New Roman" w:hAnsi="Times New Roman" w:cs="Times New Roman"/>
          <w:b/>
          <w:color w:val="000000" w:themeColor="text1"/>
          <w:sz w:val="24"/>
          <w:szCs w:val="24"/>
          <w:lang w:eastAsia="ru-RU"/>
        </w:rPr>
        <w:t xml:space="preserve"> України подання про призначення </w:t>
      </w:r>
      <w:r w:rsidR="00C4250A">
        <w:rPr>
          <w:rFonts w:ascii="Times New Roman" w:eastAsia="Times New Roman" w:hAnsi="Times New Roman" w:cs="Times New Roman"/>
          <w:b/>
          <w:color w:val="000000" w:themeColor="text1"/>
          <w:sz w:val="24"/>
          <w:szCs w:val="24"/>
          <w:lang w:eastAsia="ru-RU"/>
        </w:rPr>
        <w:t>Курбанової А.Р.</w:t>
      </w:r>
      <w:r w:rsidRPr="00102885">
        <w:rPr>
          <w:rFonts w:ascii="Times New Roman" w:eastAsia="Times New Roman" w:hAnsi="Times New Roman" w:cs="Times New Roman"/>
          <w:b/>
          <w:color w:val="000000" w:themeColor="text1"/>
          <w:sz w:val="24"/>
          <w:szCs w:val="24"/>
          <w:lang w:eastAsia="ru-RU"/>
        </w:rPr>
        <w:t xml:space="preserve"> </w:t>
      </w:r>
      <w:r w:rsidRPr="00812E4F">
        <w:rPr>
          <w:rFonts w:ascii="Times New Roman" w:eastAsia="Times New Roman" w:hAnsi="Times New Roman" w:cs="Times New Roman"/>
          <w:b/>
          <w:color w:val="000000" w:themeColor="text1"/>
          <w:sz w:val="24"/>
          <w:szCs w:val="24"/>
          <w:lang w:eastAsia="ru-RU"/>
        </w:rPr>
        <w:t xml:space="preserve">на посаду судді </w:t>
      </w:r>
      <w:r w:rsidR="00313CBD">
        <w:rPr>
          <w:rFonts w:ascii="Times New Roman" w:eastAsia="Times New Roman" w:hAnsi="Times New Roman" w:cs="Times New Roman"/>
          <w:b/>
          <w:color w:val="000000" w:themeColor="text1"/>
          <w:sz w:val="24"/>
          <w:szCs w:val="24"/>
          <w:lang w:eastAsia="ru-RU"/>
        </w:rPr>
        <w:t xml:space="preserve">Шосткинського міськрайонного суду Сумської області </w:t>
      </w:r>
    </w:p>
    <w:p w:rsidR="00E849DB" w:rsidRDefault="00E849DB" w:rsidP="00E849DB">
      <w:pPr>
        <w:spacing w:after="0" w:line="240" w:lineRule="auto"/>
        <w:jc w:val="both"/>
        <w:rPr>
          <w:rFonts w:ascii="Times New Roman" w:eastAsia="Times New Roman" w:hAnsi="Times New Roman" w:cs="Times New Roman"/>
          <w:bCs/>
          <w:sz w:val="28"/>
          <w:szCs w:val="28"/>
          <w:lang w:eastAsia="ru-RU"/>
        </w:rPr>
      </w:pPr>
    </w:p>
    <w:p w:rsidR="00D603C1" w:rsidRPr="00F44E31" w:rsidRDefault="00D603C1" w:rsidP="00E849DB">
      <w:pPr>
        <w:spacing w:after="0" w:line="240" w:lineRule="auto"/>
        <w:jc w:val="both"/>
        <w:rPr>
          <w:rFonts w:ascii="Times New Roman" w:eastAsia="Times New Roman" w:hAnsi="Times New Roman" w:cs="Times New Roman"/>
          <w:bCs/>
          <w:sz w:val="16"/>
          <w:szCs w:val="16"/>
          <w:lang w:eastAsia="ru-RU"/>
        </w:rPr>
      </w:pPr>
    </w:p>
    <w:p w:rsidR="00E849DB" w:rsidRPr="00244A51" w:rsidRDefault="00E849DB" w:rsidP="00E849DB">
      <w:pPr>
        <w:spacing w:after="0" w:line="240" w:lineRule="auto"/>
        <w:ind w:firstLine="567"/>
        <w:jc w:val="both"/>
        <w:rPr>
          <w:rFonts w:ascii="Times New Roman" w:eastAsia="Times New Roman" w:hAnsi="Times New Roman" w:cs="Times New Roman"/>
          <w:bCs/>
          <w:sz w:val="28"/>
          <w:szCs w:val="28"/>
          <w:lang w:eastAsia="ru-RU"/>
        </w:rPr>
      </w:pPr>
      <w:r w:rsidRPr="00244A51">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матеріали щодо призначення </w:t>
      </w:r>
      <w:r w:rsidR="00313CBD">
        <w:rPr>
          <w:rFonts w:ascii="Times New Roman" w:eastAsia="Times New Roman" w:hAnsi="Times New Roman"/>
          <w:sz w:val="28"/>
          <w:szCs w:val="28"/>
          <w:lang w:eastAsia="ru-RU"/>
        </w:rPr>
        <w:t>Курбанової Альфії Рауфівни на посаду судді Шосткинського міськрайонного суду Сумської області</w:t>
      </w:r>
      <w:r w:rsidRPr="00244A51">
        <w:rPr>
          <w:rFonts w:ascii="Times New Roman" w:eastAsia="Times New Roman" w:hAnsi="Times New Roman" w:cs="Times New Roman"/>
          <w:bCs/>
          <w:sz w:val="28"/>
          <w:szCs w:val="28"/>
          <w:lang w:eastAsia="ru-RU"/>
        </w:rPr>
        <w:t>,</w:t>
      </w:r>
    </w:p>
    <w:p w:rsidR="00E849DB" w:rsidRPr="00244A51" w:rsidRDefault="00E849DB" w:rsidP="00E849DB">
      <w:pPr>
        <w:spacing w:after="0" w:line="240" w:lineRule="auto"/>
        <w:ind w:firstLine="567"/>
        <w:rPr>
          <w:rFonts w:ascii="Times New Roman" w:eastAsia="Calibri" w:hAnsi="Times New Roman" w:cs="Times New Roman"/>
          <w:b/>
          <w:color w:val="000000" w:themeColor="text1"/>
          <w:sz w:val="28"/>
          <w:szCs w:val="28"/>
          <w:lang w:eastAsia="ru-RU"/>
        </w:rPr>
      </w:pPr>
    </w:p>
    <w:p w:rsidR="00E849DB" w:rsidRPr="00244A51" w:rsidRDefault="00E849DB" w:rsidP="00E849DB">
      <w:pPr>
        <w:spacing w:after="0" w:line="240" w:lineRule="auto"/>
        <w:ind w:firstLine="567"/>
        <w:jc w:val="center"/>
        <w:rPr>
          <w:rFonts w:ascii="Times New Roman" w:eastAsia="Calibri" w:hAnsi="Times New Roman" w:cs="Times New Roman"/>
          <w:b/>
          <w:color w:val="000000" w:themeColor="text1"/>
          <w:sz w:val="28"/>
          <w:szCs w:val="28"/>
          <w:lang w:eastAsia="ru-RU"/>
        </w:rPr>
      </w:pPr>
      <w:r w:rsidRPr="00244A51">
        <w:rPr>
          <w:rFonts w:ascii="Times New Roman" w:eastAsia="Calibri" w:hAnsi="Times New Roman" w:cs="Times New Roman"/>
          <w:b/>
          <w:color w:val="000000" w:themeColor="text1"/>
          <w:sz w:val="28"/>
          <w:szCs w:val="28"/>
          <w:lang w:eastAsia="ru-RU"/>
        </w:rPr>
        <w:t>встановила:</w:t>
      </w:r>
    </w:p>
    <w:p w:rsidR="00E849DB" w:rsidRDefault="00E849DB" w:rsidP="00E849DB">
      <w:pPr>
        <w:spacing w:after="0" w:line="240" w:lineRule="auto"/>
        <w:jc w:val="both"/>
        <w:rPr>
          <w:rFonts w:ascii="Times New Roman" w:eastAsia="Calibri" w:hAnsi="Times New Roman" w:cs="Times New Roman"/>
          <w:b/>
          <w:color w:val="000000" w:themeColor="text1"/>
          <w:sz w:val="28"/>
          <w:szCs w:val="28"/>
          <w:lang w:eastAsia="ru-RU"/>
        </w:rPr>
      </w:pPr>
    </w:p>
    <w:p w:rsidR="00E849DB" w:rsidRDefault="00E849DB" w:rsidP="00E849DB">
      <w:pPr>
        <w:spacing w:after="0" w:line="240" w:lineRule="auto"/>
        <w:jc w:val="both"/>
        <w:rPr>
          <w:rFonts w:ascii="Times New Roman" w:eastAsia="Times New Roman" w:hAnsi="Times New Roman"/>
          <w:sz w:val="28"/>
          <w:szCs w:val="28"/>
          <w:lang w:eastAsia="ru-RU"/>
        </w:rPr>
      </w:pPr>
      <w:r w:rsidRPr="0039363E">
        <w:rPr>
          <w:rFonts w:ascii="Times New Roman" w:eastAsia="Times New Roman" w:hAnsi="Times New Roman"/>
          <w:sz w:val="28"/>
          <w:szCs w:val="28"/>
          <w:lang w:eastAsia="ru-RU"/>
        </w:rPr>
        <w:t xml:space="preserve">до Вищої ради правосуддя </w:t>
      </w:r>
      <w:r w:rsidR="002B57D2">
        <w:rPr>
          <w:rFonts w:ascii="Times New Roman" w:eastAsia="Times New Roman" w:hAnsi="Times New Roman"/>
          <w:sz w:val="28"/>
          <w:szCs w:val="28"/>
          <w:lang w:eastAsia="ru-RU"/>
        </w:rPr>
        <w:t xml:space="preserve">21 березня 2024 року </w:t>
      </w:r>
      <w:r w:rsidRPr="0039363E">
        <w:rPr>
          <w:rFonts w:ascii="Times New Roman" w:eastAsia="Times New Roman" w:hAnsi="Times New Roman"/>
          <w:sz w:val="28"/>
          <w:szCs w:val="28"/>
          <w:lang w:eastAsia="ru-RU"/>
        </w:rPr>
        <w:t xml:space="preserve">надійшло рішення Вищої кваліфікаційної комісії суддів України (далі – </w:t>
      </w:r>
      <w:r w:rsidR="00234F9E">
        <w:rPr>
          <w:rFonts w:ascii="Times New Roman" w:eastAsia="Times New Roman" w:hAnsi="Times New Roman"/>
          <w:sz w:val="28"/>
          <w:szCs w:val="28"/>
          <w:lang w:eastAsia="ru-RU"/>
        </w:rPr>
        <w:t>ВККСУ</w:t>
      </w:r>
      <w:r w:rsidRPr="0039363E">
        <w:rPr>
          <w:rFonts w:ascii="Times New Roman" w:eastAsia="Times New Roman" w:hAnsi="Times New Roman"/>
          <w:sz w:val="28"/>
          <w:szCs w:val="28"/>
          <w:lang w:eastAsia="ru-RU"/>
        </w:rPr>
        <w:t xml:space="preserve">) від </w:t>
      </w:r>
      <w:r w:rsidR="002B57D2">
        <w:rPr>
          <w:rFonts w:ascii="Times New Roman" w:eastAsia="Times New Roman" w:hAnsi="Times New Roman"/>
          <w:sz w:val="28"/>
          <w:szCs w:val="28"/>
          <w:lang w:eastAsia="ru-RU"/>
        </w:rPr>
        <w:t>26 лютого 2024</w:t>
      </w:r>
      <w:r w:rsidRPr="0039363E">
        <w:rPr>
          <w:rFonts w:ascii="Times New Roman" w:eastAsia="Times New Roman" w:hAnsi="Times New Roman"/>
          <w:sz w:val="28"/>
          <w:szCs w:val="28"/>
          <w:lang w:eastAsia="ru-RU"/>
        </w:rPr>
        <w:t xml:space="preserve"> року № </w:t>
      </w:r>
      <w:r w:rsidR="002B57D2">
        <w:rPr>
          <w:rFonts w:ascii="Times New Roman" w:eastAsia="Times New Roman" w:hAnsi="Times New Roman"/>
          <w:sz w:val="28"/>
          <w:szCs w:val="28"/>
          <w:lang w:eastAsia="ru-RU"/>
        </w:rPr>
        <w:t>227/дс-24</w:t>
      </w:r>
      <w:r>
        <w:rPr>
          <w:rFonts w:ascii="Times New Roman" w:eastAsia="Times New Roman" w:hAnsi="Times New Roman"/>
          <w:sz w:val="28"/>
          <w:szCs w:val="28"/>
          <w:lang w:eastAsia="ru-RU"/>
        </w:rPr>
        <w:t xml:space="preserve"> </w:t>
      </w:r>
      <w:r w:rsidRPr="0039363E">
        <w:rPr>
          <w:rFonts w:ascii="Times New Roman" w:eastAsia="Times New Roman" w:hAnsi="Times New Roman"/>
          <w:sz w:val="28"/>
          <w:szCs w:val="28"/>
          <w:lang w:eastAsia="ru-RU"/>
        </w:rPr>
        <w:t xml:space="preserve">з рекомендацією щодо призначення </w:t>
      </w:r>
      <w:r w:rsidR="002B57D2">
        <w:rPr>
          <w:rFonts w:ascii="Times New Roman" w:eastAsia="Times New Roman" w:hAnsi="Times New Roman"/>
          <w:sz w:val="28"/>
          <w:szCs w:val="28"/>
          <w:lang w:eastAsia="ru-RU"/>
        </w:rPr>
        <w:t xml:space="preserve">Курбанової А.Р. </w:t>
      </w:r>
      <w:r>
        <w:rPr>
          <w:rFonts w:ascii="Times New Roman" w:eastAsia="Times New Roman" w:hAnsi="Times New Roman"/>
          <w:sz w:val="28"/>
          <w:szCs w:val="28"/>
          <w:lang w:eastAsia="ru-RU"/>
        </w:rPr>
        <w:t xml:space="preserve">на посаду судді </w:t>
      </w:r>
      <w:r w:rsidR="002B57D2">
        <w:rPr>
          <w:rFonts w:ascii="Times New Roman" w:eastAsia="Times New Roman" w:hAnsi="Times New Roman"/>
          <w:sz w:val="28"/>
          <w:szCs w:val="28"/>
          <w:lang w:eastAsia="ru-RU"/>
        </w:rPr>
        <w:t>Шосткинського міськрайонного суду Сумської області</w:t>
      </w:r>
      <w:r w:rsidRPr="0039363E">
        <w:rPr>
          <w:rFonts w:ascii="Times New Roman" w:eastAsia="Times New Roman" w:hAnsi="Times New Roman"/>
          <w:sz w:val="28"/>
          <w:szCs w:val="28"/>
          <w:lang w:eastAsia="ru-RU"/>
        </w:rPr>
        <w:t xml:space="preserve">. </w:t>
      </w:r>
    </w:p>
    <w:p w:rsidR="002B57D2" w:rsidRPr="002B57D2" w:rsidRDefault="002B57D2" w:rsidP="002B57D2">
      <w:pPr>
        <w:spacing w:after="0" w:line="240" w:lineRule="auto"/>
        <w:ind w:firstLine="567"/>
        <w:jc w:val="both"/>
        <w:rPr>
          <w:rFonts w:ascii="Times New Roman" w:eastAsia="Times New Roman" w:hAnsi="Times New Roman" w:cs="Times New Roman"/>
          <w:sz w:val="28"/>
          <w:szCs w:val="28"/>
          <w:lang w:eastAsia="ru-RU"/>
        </w:rPr>
      </w:pPr>
      <w:r w:rsidRPr="002B57D2">
        <w:rPr>
          <w:rFonts w:ascii="Times New Roman" w:hAnsi="Times New Roman" w:cs="Times New Roman"/>
          <w:color w:val="000000"/>
          <w:sz w:val="28"/>
          <w:szCs w:val="28"/>
          <w:shd w:val="clear" w:color="auto" w:fill="FFFFFF"/>
        </w:rPr>
        <w:t xml:space="preserve">Відповідно до протоколу автоматизованого розподілу справи між членами Вищої ради правосуддя від </w:t>
      </w:r>
      <w:r>
        <w:rPr>
          <w:rFonts w:ascii="Times New Roman" w:eastAsia="Times New Roman" w:hAnsi="Times New Roman"/>
          <w:sz w:val="28"/>
          <w:szCs w:val="28"/>
          <w:lang w:eastAsia="ru-RU"/>
        </w:rPr>
        <w:t>21 березня</w:t>
      </w:r>
      <w:r w:rsidRPr="002B57D2">
        <w:rPr>
          <w:rFonts w:ascii="Times New Roman" w:hAnsi="Times New Roman" w:cs="Times New Roman"/>
          <w:color w:val="000000"/>
          <w:sz w:val="28"/>
          <w:szCs w:val="28"/>
          <w:shd w:val="clear" w:color="auto" w:fill="FFFFFF"/>
        </w:rPr>
        <w:t xml:space="preserve"> 2024 року доповідачем у цій справі визначено члена Вищої ради правосуддя </w:t>
      </w:r>
      <w:r>
        <w:rPr>
          <w:rFonts w:ascii="Times New Roman" w:eastAsia="Calibri" w:hAnsi="Times New Roman" w:cs="Times New Roman"/>
          <w:bCs/>
          <w:sz w:val="28"/>
          <w:szCs w:val="28"/>
        </w:rPr>
        <w:t>Мороза М.В.</w:t>
      </w:r>
    </w:p>
    <w:p w:rsidR="00E849DB" w:rsidRDefault="00E849DB" w:rsidP="00E849DB">
      <w:pPr>
        <w:spacing w:after="0" w:line="240" w:lineRule="auto"/>
        <w:ind w:firstLine="567"/>
        <w:jc w:val="both"/>
        <w:rPr>
          <w:rFonts w:ascii="Times New Roman" w:eastAsia="Calibri" w:hAnsi="Times New Roman" w:cs="Times New Roman"/>
          <w:bCs/>
          <w:sz w:val="28"/>
          <w:szCs w:val="28"/>
        </w:rPr>
      </w:pPr>
      <w:r w:rsidRPr="00244A51">
        <w:rPr>
          <w:rFonts w:ascii="Times New Roman" w:eastAsia="Calibri" w:hAnsi="Times New Roman" w:cs="Times New Roman"/>
          <w:bCs/>
          <w:sz w:val="28"/>
          <w:szCs w:val="28"/>
        </w:rPr>
        <w:t xml:space="preserve">Заслухавши доповідача – члена Вищої ради правосуддя </w:t>
      </w:r>
      <w:r>
        <w:rPr>
          <w:rFonts w:ascii="Times New Roman" w:eastAsia="Calibri" w:hAnsi="Times New Roman" w:cs="Times New Roman"/>
          <w:bCs/>
          <w:sz w:val="28"/>
          <w:szCs w:val="28"/>
        </w:rPr>
        <w:t>Мороза М.В.</w:t>
      </w:r>
      <w:r w:rsidRPr="00244A51">
        <w:rPr>
          <w:rFonts w:ascii="Times New Roman" w:eastAsia="Calibri" w:hAnsi="Times New Roman" w:cs="Times New Roman"/>
          <w:bCs/>
          <w:sz w:val="28"/>
          <w:szCs w:val="28"/>
        </w:rPr>
        <w:t xml:space="preserve">, розглянувши кандидатуру </w:t>
      </w:r>
      <w:r w:rsidR="004E05BD">
        <w:rPr>
          <w:rFonts w:ascii="Times New Roman" w:eastAsia="Times New Roman" w:hAnsi="Times New Roman"/>
          <w:sz w:val="28"/>
          <w:szCs w:val="28"/>
          <w:lang w:eastAsia="ru-RU"/>
        </w:rPr>
        <w:t>Курбанової А.Р.</w:t>
      </w:r>
      <w:r w:rsidRPr="00244A51">
        <w:rPr>
          <w:rFonts w:ascii="Times New Roman" w:eastAsia="Calibri" w:hAnsi="Times New Roman" w:cs="Times New Roman"/>
          <w:color w:val="000000"/>
          <w:sz w:val="28"/>
          <w:szCs w:val="28"/>
          <w:lang w:bidi="uk-UA"/>
        </w:rPr>
        <w:t>,</w:t>
      </w:r>
      <w:r>
        <w:rPr>
          <w:rFonts w:ascii="Times New Roman" w:eastAsia="Calibri" w:hAnsi="Times New Roman" w:cs="Times New Roman"/>
          <w:color w:val="000000"/>
          <w:sz w:val="28"/>
          <w:szCs w:val="28"/>
          <w:lang w:bidi="uk-UA"/>
        </w:rPr>
        <w:t xml:space="preserve"> </w:t>
      </w:r>
      <w:r w:rsidRPr="00244A51">
        <w:rPr>
          <w:rFonts w:ascii="Times New Roman" w:eastAsia="Calibri" w:hAnsi="Times New Roman" w:cs="Times New Roman"/>
          <w:bCs/>
          <w:sz w:val="28"/>
          <w:szCs w:val="28"/>
        </w:rPr>
        <w:t>Вища рада правосуддя встановила таке.</w:t>
      </w:r>
    </w:p>
    <w:p w:rsidR="004E05BD" w:rsidRDefault="004E05BD" w:rsidP="004E05BD">
      <w:pPr>
        <w:tabs>
          <w:tab w:val="left" w:pos="567"/>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Курбанова Альфія Рауфівна</w:t>
      </w:r>
      <w:r w:rsidRPr="00176F8A">
        <w:rPr>
          <w:rFonts w:ascii="Times New Roman" w:eastAsia="Times New Roman" w:hAnsi="Times New Roman"/>
          <w:sz w:val="28"/>
          <w:szCs w:val="28"/>
          <w:lang w:eastAsia="ru-RU"/>
        </w:rPr>
        <w:t>,</w:t>
      </w:r>
      <w:r w:rsidRPr="0039363E">
        <w:rPr>
          <w:rFonts w:ascii="Times New Roman" w:eastAsia="Times New Roman" w:hAnsi="Times New Roman"/>
          <w:b/>
          <w:sz w:val="28"/>
          <w:szCs w:val="28"/>
          <w:lang w:eastAsia="ru-RU"/>
        </w:rPr>
        <w:t xml:space="preserve"> </w:t>
      </w:r>
      <w:r w:rsidRPr="0039363E">
        <w:rPr>
          <w:rFonts w:ascii="Times New Roman" w:eastAsia="Times New Roman" w:hAnsi="Times New Roman"/>
          <w:sz w:val="28"/>
          <w:szCs w:val="28"/>
          <w:lang w:eastAsia="ru-RU"/>
        </w:rPr>
        <w:t xml:space="preserve">громадянка України, </w:t>
      </w:r>
      <w:r w:rsidR="00584EAC">
        <w:rPr>
          <w:rFonts w:ascii="Times New Roman" w:eastAsia="Times New Roman" w:hAnsi="Times New Roman"/>
          <w:sz w:val="28"/>
          <w:szCs w:val="28"/>
          <w:lang w:eastAsia="ru-RU"/>
        </w:rPr>
        <w:t>____</w:t>
      </w:r>
      <w:bookmarkStart w:id="0" w:name="_GoBack"/>
      <w:bookmarkEnd w:id="0"/>
      <w:r w:rsidRPr="0039363E">
        <w:rPr>
          <w:rFonts w:ascii="Times New Roman" w:eastAsia="Times New Roman" w:hAnsi="Times New Roman"/>
          <w:sz w:val="28"/>
          <w:szCs w:val="28"/>
          <w:lang w:eastAsia="ru-RU"/>
        </w:rPr>
        <w:t xml:space="preserve"> року народження. </w:t>
      </w:r>
      <w:r>
        <w:rPr>
          <w:rFonts w:ascii="Times New Roman" w:eastAsia="Times New Roman" w:hAnsi="Times New Roman"/>
          <w:sz w:val="28"/>
          <w:szCs w:val="28"/>
          <w:lang w:eastAsia="ru-RU"/>
        </w:rPr>
        <w:t>Указом Президента України від 24 вересня 2016 року     № 410/2016 призначена на посаду судді Шосткинського міськрайонного суду Сумської області строком на п’ять років</w:t>
      </w:r>
      <w:r w:rsidRPr="0039363E">
        <w:rPr>
          <w:rFonts w:ascii="Times New Roman" w:eastAsia="Times New Roman" w:hAnsi="Times New Roman"/>
          <w:sz w:val="28"/>
          <w:szCs w:val="28"/>
          <w:lang w:eastAsia="ru-RU"/>
        </w:rPr>
        <w:t>.</w:t>
      </w:r>
    </w:p>
    <w:p w:rsidR="004E05BD" w:rsidRDefault="004E05BD" w:rsidP="004E05BD">
      <w:pPr>
        <w:tabs>
          <w:tab w:val="left" w:pos="567"/>
        </w:tabs>
        <w:spacing w:after="0" w:line="240" w:lineRule="auto"/>
        <w:ind w:firstLine="567"/>
        <w:jc w:val="both"/>
        <w:rPr>
          <w:rFonts w:ascii="Times New Roman" w:hAnsi="Times New Roman"/>
          <w:color w:val="000000"/>
          <w:sz w:val="28"/>
          <w:szCs w:val="28"/>
          <w:shd w:val="clear" w:color="auto" w:fill="FFFFFF"/>
        </w:rPr>
      </w:pPr>
      <w:r w:rsidRPr="007B51A0">
        <w:rPr>
          <w:rFonts w:ascii="Times New Roman" w:hAnsi="Times New Roman"/>
          <w:color w:val="1D1D1B"/>
          <w:sz w:val="28"/>
          <w:szCs w:val="28"/>
          <w:shd w:val="clear" w:color="auto" w:fill="FFFFFF"/>
        </w:rPr>
        <w:t>Повн</w:t>
      </w:r>
      <w:r>
        <w:rPr>
          <w:rFonts w:ascii="Times New Roman" w:hAnsi="Times New Roman"/>
          <w:color w:val="1D1D1B"/>
          <w:sz w:val="28"/>
          <w:szCs w:val="28"/>
          <w:shd w:val="clear" w:color="auto" w:fill="FFFFFF"/>
        </w:rPr>
        <w:t xml:space="preserve">оваження судді Курбанової А.Р. </w:t>
      </w:r>
      <w:r w:rsidRPr="007B51A0">
        <w:rPr>
          <w:rFonts w:ascii="Times New Roman" w:hAnsi="Times New Roman"/>
          <w:color w:val="1D1D1B"/>
          <w:sz w:val="28"/>
          <w:szCs w:val="28"/>
          <w:shd w:val="clear" w:color="auto" w:fill="FFFFFF"/>
        </w:rPr>
        <w:t>припинилися 24 вересня 2021 року </w:t>
      </w:r>
      <w:r w:rsidRPr="007B51A0">
        <w:rPr>
          <w:rFonts w:ascii="Times New Roman" w:hAnsi="Times New Roman"/>
          <w:color w:val="000000"/>
          <w:sz w:val="28"/>
          <w:szCs w:val="28"/>
          <w:shd w:val="clear" w:color="auto" w:fill="FFFFFF"/>
        </w:rPr>
        <w:t>у зв’язку із закінченням строку, на який її призначено.</w:t>
      </w:r>
    </w:p>
    <w:p w:rsidR="004E05BD" w:rsidRDefault="004E05BD" w:rsidP="004E05BD">
      <w:pPr>
        <w:tabs>
          <w:tab w:val="left" w:pos="567"/>
        </w:tabs>
        <w:spacing w:after="0" w:line="240" w:lineRule="auto"/>
        <w:ind w:firstLine="567"/>
        <w:jc w:val="both"/>
        <w:rPr>
          <w:rFonts w:ascii="Times New Roman" w:eastAsia="Times New Roman" w:hAnsi="Times New Roman"/>
          <w:sz w:val="28"/>
          <w:szCs w:val="28"/>
          <w:lang w:bidi="uk-UA"/>
        </w:rPr>
      </w:pPr>
      <w:r w:rsidRPr="00865F67">
        <w:rPr>
          <w:rFonts w:ascii="Times New Roman" w:eastAsia="Times New Roman" w:hAnsi="Times New Roman"/>
          <w:sz w:val="28"/>
          <w:szCs w:val="28"/>
          <w:lang w:bidi="uk-UA"/>
        </w:rPr>
        <w:t>Згідно з підпунктами 2, 4 пункту 16</w:t>
      </w:r>
      <w:r w:rsidRPr="00865F67">
        <w:rPr>
          <w:rFonts w:ascii="Times New Roman" w:eastAsia="Times New Roman" w:hAnsi="Times New Roman"/>
          <w:sz w:val="28"/>
          <w:szCs w:val="28"/>
          <w:vertAlign w:val="superscript"/>
          <w:lang w:bidi="uk-UA"/>
        </w:rPr>
        <w:t>1</w:t>
      </w:r>
      <w:r w:rsidRPr="00865F67">
        <w:rPr>
          <w:rFonts w:ascii="Times New Roman" w:eastAsia="Times New Roman" w:hAnsi="Times New Roman"/>
          <w:sz w:val="28"/>
          <w:szCs w:val="28"/>
          <w:lang w:bidi="uk-UA"/>
        </w:rPr>
        <w:t xml:space="preserve"> розділу XV «Перехідні положення» Конституції України повноваження суддів, призначених на посаду строком на п’ять років, припиняються із закінченням строку, на який їх було призначено. Такі судді можуть бути призначені на посаду судді в порядку, визначеному законом. 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має бути оцінена в порядку, визначеному законом.</w:t>
      </w:r>
    </w:p>
    <w:p w:rsidR="004E05BD" w:rsidRPr="007442B5" w:rsidRDefault="004E05BD" w:rsidP="004E05BD">
      <w:pPr>
        <w:tabs>
          <w:tab w:val="left" w:pos="567"/>
        </w:tabs>
        <w:spacing w:after="0" w:line="240" w:lineRule="auto"/>
        <w:jc w:val="both"/>
        <w:rPr>
          <w:rFonts w:ascii="Times New Roman" w:eastAsia="Times New Roman" w:hAnsi="Times New Roman"/>
          <w:sz w:val="28"/>
          <w:szCs w:val="28"/>
          <w:lang w:bidi="uk-UA"/>
        </w:rPr>
      </w:pPr>
      <w:r>
        <w:rPr>
          <w:rFonts w:ascii="Times New Roman" w:eastAsia="Times New Roman" w:hAnsi="Times New Roman"/>
          <w:sz w:val="28"/>
          <w:szCs w:val="28"/>
          <w:lang w:bidi="uk-UA"/>
        </w:rPr>
        <w:lastRenderedPageBreak/>
        <w:tab/>
      </w:r>
      <w:r w:rsidRPr="007442B5">
        <w:rPr>
          <w:rFonts w:ascii="Times New Roman" w:eastAsia="Times New Roman" w:hAnsi="Times New Roman"/>
          <w:sz w:val="28"/>
          <w:szCs w:val="28"/>
          <w:lang w:bidi="uk-UA"/>
        </w:rPr>
        <w:t>Відповідно до абзацу шостого пункту 13 розділу III «Прикінцеві та перехідні положення» Закону України «Про Вищу раду правосуддя» за результатами кваліфікаційного оцінювання суддя, призначений на посаду строком на п’ять років до набрання чинності Законом України «Про внесення змін до Конституції України (щодо правосуддя)», повноваження якого припинилися із закінченням строку, на який його було призначено, може бути призначений на посаду за поданням Вищої ради правосуддя за умови підтвердження відповідності цій посаді згідно з підпунктами 2 та 4 пункту 16</w:t>
      </w:r>
      <w:r w:rsidRPr="007442B5">
        <w:rPr>
          <w:rFonts w:ascii="Times New Roman" w:eastAsia="Times New Roman" w:hAnsi="Times New Roman"/>
          <w:sz w:val="28"/>
          <w:szCs w:val="28"/>
          <w:vertAlign w:val="superscript"/>
          <w:lang w:bidi="uk-UA"/>
        </w:rPr>
        <w:t>1</w:t>
      </w:r>
      <w:r w:rsidRPr="007442B5">
        <w:rPr>
          <w:rFonts w:ascii="Times New Roman" w:eastAsia="Times New Roman" w:hAnsi="Times New Roman"/>
          <w:sz w:val="28"/>
          <w:szCs w:val="28"/>
          <w:lang w:bidi="uk-UA"/>
        </w:rPr>
        <w:t xml:space="preserve"> розділу XV «Перехідні положення» Конституції України.</w:t>
      </w:r>
    </w:p>
    <w:p w:rsidR="004E05BD" w:rsidRPr="00865F67" w:rsidRDefault="004E05BD" w:rsidP="004E05BD">
      <w:pPr>
        <w:tabs>
          <w:tab w:val="left" w:pos="567"/>
        </w:tabs>
        <w:spacing w:after="0" w:line="240" w:lineRule="auto"/>
        <w:jc w:val="both"/>
        <w:rPr>
          <w:rFonts w:ascii="Times New Roman" w:eastAsia="Times New Roman" w:hAnsi="Times New Roman"/>
          <w:sz w:val="28"/>
          <w:szCs w:val="28"/>
          <w:lang w:bidi="uk-UA"/>
        </w:rPr>
      </w:pPr>
      <w:r>
        <w:rPr>
          <w:rFonts w:ascii="Times New Roman" w:eastAsia="Times New Roman" w:hAnsi="Times New Roman"/>
          <w:sz w:val="28"/>
          <w:szCs w:val="28"/>
          <w:lang w:bidi="uk-UA"/>
        </w:rPr>
        <w:tab/>
      </w:r>
      <w:r w:rsidRPr="007442B5">
        <w:rPr>
          <w:rFonts w:ascii="Times New Roman" w:eastAsia="Times New Roman" w:hAnsi="Times New Roman"/>
          <w:sz w:val="28"/>
          <w:szCs w:val="28"/>
          <w:lang w:bidi="uk-UA"/>
        </w:rPr>
        <w:t>Пунктом 20 розділу XII «Прикінцеві та перехідні положення</w:t>
      </w:r>
      <w:r w:rsidRPr="00865F67">
        <w:rPr>
          <w:rFonts w:ascii="Times New Roman" w:eastAsia="Times New Roman" w:hAnsi="Times New Roman"/>
          <w:sz w:val="28"/>
          <w:szCs w:val="28"/>
          <w:lang w:bidi="uk-UA"/>
        </w:rPr>
        <w:t xml:space="preserve">» Закону України від 2 червня 2016 року № 1402-VIII </w:t>
      </w:r>
      <w:r w:rsidR="00234F9E" w:rsidRPr="00865F67">
        <w:rPr>
          <w:rFonts w:ascii="Times New Roman" w:eastAsia="Times New Roman" w:hAnsi="Times New Roman"/>
          <w:sz w:val="28"/>
          <w:szCs w:val="28"/>
          <w:lang w:bidi="uk-UA"/>
        </w:rPr>
        <w:t xml:space="preserve">«Про судоустрій і статус суддів» </w:t>
      </w:r>
      <w:r w:rsidR="00234F9E">
        <w:rPr>
          <w:rFonts w:ascii="Times New Roman" w:eastAsia="Times New Roman" w:hAnsi="Times New Roman"/>
          <w:sz w:val="28"/>
          <w:szCs w:val="28"/>
          <w:lang w:bidi="uk-UA"/>
        </w:rPr>
        <w:t>(у</w:t>
      </w:r>
      <w:r w:rsidRPr="00865F67">
        <w:rPr>
          <w:rFonts w:ascii="Times New Roman" w:eastAsia="Times New Roman" w:hAnsi="Times New Roman"/>
          <w:sz w:val="28"/>
          <w:szCs w:val="28"/>
          <w:lang w:bidi="uk-UA"/>
        </w:rPr>
        <w:t xml:space="preserve"> редакції</w:t>
      </w:r>
      <w:r w:rsidR="00F44E31">
        <w:rPr>
          <w:rFonts w:ascii="Times New Roman" w:eastAsia="Times New Roman" w:hAnsi="Times New Roman"/>
          <w:sz w:val="28"/>
          <w:szCs w:val="28"/>
          <w:lang w:bidi="uk-UA"/>
        </w:rPr>
        <w:t>,</w:t>
      </w:r>
      <w:r w:rsidRPr="00865F67">
        <w:rPr>
          <w:rFonts w:ascii="Times New Roman" w:eastAsia="Times New Roman" w:hAnsi="Times New Roman"/>
          <w:sz w:val="28"/>
          <w:szCs w:val="28"/>
          <w:lang w:bidi="uk-UA"/>
        </w:rPr>
        <w:t xml:space="preserve"> чинній на час оцінювання судді) установлено, що 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оцінюється колегіями Вищої кваліфікаційної комісії суддів України в порядку, встановленому цим Законом.</w:t>
      </w:r>
    </w:p>
    <w:p w:rsidR="004E05BD" w:rsidRDefault="004E05BD" w:rsidP="004E05BD">
      <w:pPr>
        <w:tabs>
          <w:tab w:val="left" w:pos="567"/>
        </w:tabs>
        <w:spacing w:after="0" w:line="240" w:lineRule="auto"/>
        <w:jc w:val="both"/>
        <w:rPr>
          <w:rFonts w:ascii="Times New Roman" w:eastAsia="Times New Roman" w:hAnsi="Times New Roman"/>
          <w:sz w:val="28"/>
          <w:szCs w:val="28"/>
          <w:lang w:bidi="uk-UA"/>
        </w:rPr>
      </w:pPr>
      <w:r>
        <w:rPr>
          <w:rFonts w:ascii="Times New Roman" w:eastAsia="Times New Roman" w:hAnsi="Times New Roman"/>
          <w:sz w:val="28"/>
          <w:szCs w:val="28"/>
          <w:lang w:bidi="uk-UA"/>
        </w:rPr>
        <w:tab/>
      </w:r>
      <w:r w:rsidRPr="00865F67">
        <w:rPr>
          <w:rFonts w:ascii="Times New Roman" w:eastAsia="Times New Roman" w:hAnsi="Times New Roman"/>
          <w:sz w:val="28"/>
          <w:szCs w:val="28"/>
          <w:lang w:bidi="uk-UA"/>
        </w:rPr>
        <w:t xml:space="preserve">Рішенням </w:t>
      </w:r>
      <w:r w:rsidR="00234F9E">
        <w:rPr>
          <w:rFonts w:ascii="Times New Roman" w:eastAsia="Times New Roman" w:hAnsi="Times New Roman"/>
          <w:sz w:val="28"/>
          <w:szCs w:val="28"/>
          <w:lang w:bidi="uk-UA"/>
        </w:rPr>
        <w:t>ВККСУ</w:t>
      </w:r>
      <w:r w:rsidRPr="00865F67">
        <w:rPr>
          <w:rFonts w:ascii="Times New Roman" w:eastAsia="Times New Roman" w:hAnsi="Times New Roman"/>
          <w:sz w:val="28"/>
          <w:szCs w:val="28"/>
          <w:lang w:bidi="uk-UA"/>
        </w:rPr>
        <w:t xml:space="preserve"> від 7 червня 2018 року № 133/зп-18 призначено кваліфікаційне оцінювання суддів місцевих та апеляційних судів на відповідність займаній посаді, зокрема судді </w:t>
      </w:r>
      <w:r>
        <w:rPr>
          <w:rFonts w:ascii="Times New Roman" w:eastAsia="Times New Roman" w:hAnsi="Times New Roman"/>
          <w:sz w:val="28"/>
          <w:szCs w:val="28"/>
          <w:lang w:eastAsia="ru-RU"/>
        </w:rPr>
        <w:t>Шосткинського міськрайонного суду Сумської області Курбанової А.Р</w:t>
      </w:r>
      <w:r>
        <w:rPr>
          <w:rFonts w:ascii="Times New Roman" w:eastAsia="Times New Roman" w:hAnsi="Times New Roman"/>
          <w:sz w:val="28"/>
          <w:szCs w:val="28"/>
          <w:lang w:bidi="uk-UA"/>
        </w:rPr>
        <w:t>.</w:t>
      </w:r>
    </w:p>
    <w:p w:rsidR="004E05BD" w:rsidRPr="0034798D" w:rsidRDefault="004E05BD" w:rsidP="004E05BD">
      <w:pPr>
        <w:tabs>
          <w:tab w:val="left" w:pos="567"/>
        </w:tabs>
        <w:spacing w:after="0" w:line="240" w:lineRule="auto"/>
        <w:jc w:val="both"/>
        <w:rPr>
          <w:rFonts w:ascii="Times New Roman" w:eastAsia="Times New Roman" w:hAnsi="Times New Roman"/>
          <w:sz w:val="28"/>
          <w:szCs w:val="28"/>
          <w:lang w:bidi="uk-UA"/>
        </w:rPr>
      </w:pPr>
      <w:r>
        <w:rPr>
          <w:rFonts w:ascii="Times New Roman" w:eastAsia="Times New Roman" w:hAnsi="Times New Roman"/>
          <w:sz w:val="28"/>
          <w:szCs w:val="28"/>
          <w:lang w:bidi="uk-UA"/>
        </w:rPr>
        <w:tab/>
        <w:t xml:space="preserve">Рішенням </w:t>
      </w:r>
      <w:r w:rsidR="00234F9E">
        <w:rPr>
          <w:rFonts w:ascii="Times New Roman" w:eastAsia="Times New Roman" w:hAnsi="Times New Roman"/>
          <w:sz w:val="28"/>
          <w:szCs w:val="28"/>
          <w:lang w:bidi="uk-UA"/>
        </w:rPr>
        <w:t>ВККСУ</w:t>
      </w:r>
      <w:r>
        <w:rPr>
          <w:rFonts w:ascii="Times New Roman" w:eastAsia="Times New Roman" w:hAnsi="Times New Roman"/>
          <w:sz w:val="28"/>
          <w:szCs w:val="28"/>
          <w:lang w:bidi="uk-UA"/>
        </w:rPr>
        <w:t xml:space="preserve"> від 13 березня 2019 року № 32/зп-19</w:t>
      </w:r>
      <w:r w:rsidRPr="0034798D">
        <w:rPr>
          <w:rFonts w:ascii="Times New Roman" w:eastAsia="Times New Roman" w:hAnsi="Times New Roman"/>
          <w:sz w:val="28"/>
          <w:szCs w:val="28"/>
          <w:lang w:bidi="uk-UA"/>
        </w:rPr>
        <w:t xml:space="preserve"> затверджено та оприлюднено на офіційному вебсайті </w:t>
      </w:r>
      <w:r w:rsidR="00234F9E">
        <w:rPr>
          <w:rFonts w:ascii="Times New Roman" w:eastAsia="Times New Roman" w:hAnsi="Times New Roman"/>
          <w:sz w:val="28"/>
          <w:szCs w:val="28"/>
          <w:lang w:bidi="uk-UA"/>
        </w:rPr>
        <w:t>ВККСУ</w:t>
      </w:r>
      <w:r w:rsidRPr="0034798D">
        <w:rPr>
          <w:rFonts w:ascii="Times New Roman" w:eastAsia="Times New Roman" w:hAnsi="Times New Roman"/>
          <w:sz w:val="28"/>
          <w:szCs w:val="28"/>
          <w:lang w:bidi="uk-UA"/>
        </w:rPr>
        <w:t xml:space="preserve"> декодовані результати першого етапу кваліфікаційного оцінювання суддів </w:t>
      </w:r>
      <w:r>
        <w:rPr>
          <w:rFonts w:ascii="Times New Roman" w:eastAsia="Times New Roman" w:hAnsi="Times New Roman"/>
          <w:sz w:val="28"/>
          <w:szCs w:val="28"/>
          <w:lang w:bidi="uk-UA"/>
        </w:rPr>
        <w:t>на відповідність займаній посад</w:t>
      </w:r>
      <w:r w:rsidRPr="0034798D">
        <w:rPr>
          <w:rFonts w:ascii="Times New Roman" w:eastAsia="Times New Roman" w:hAnsi="Times New Roman"/>
          <w:sz w:val="28"/>
          <w:szCs w:val="28"/>
          <w:lang w:bidi="uk-UA"/>
        </w:rPr>
        <w:t xml:space="preserve">і «Іспит», зокрема судді </w:t>
      </w:r>
      <w:r>
        <w:rPr>
          <w:rFonts w:ascii="Times New Roman" w:eastAsia="Times New Roman" w:hAnsi="Times New Roman"/>
          <w:sz w:val="28"/>
          <w:szCs w:val="28"/>
          <w:lang w:eastAsia="ru-RU"/>
        </w:rPr>
        <w:t>Шосткинського міськрайонного суду Сумської області Курбанової А.Р</w:t>
      </w:r>
      <w:r w:rsidRPr="0034798D">
        <w:rPr>
          <w:rFonts w:ascii="Times New Roman" w:eastAsia="Times New Roman" w:hAnsi="Times New Roman"/>
          <w:sz w:val="28"/>
          <w:szCs w:val="28"/>
          <w:lang w:bidi="uk-UA"/>
        </w:rPr>
        <w:t xml:space="preserve">. Цим рішенням суддю </w:t>
      </w:r>
      <w:r>
        <w:rPr>
          <w:rFonts w:ascii="Times New Roman" w:eastAsia="Times New Roman" w:hAnsi="Times New Roman"/>
          <w:sz w:val="28"/>
          <w:szCs w:val="28"/>
          <w:lang w:eastAsia="ru-RU"/>
        </w:rPr>
        <w:t>Курбанову А.Р.</w:t>
      </w:r>
      <w:r w:rsidRPr="0034798D">
        <w:rPr>
          <w:rFonts w:ascii="Times New Roman" w:eastAsia="Times New Roman" w:hAnsi="Times New Roman"/>
          <w:sz w:val="28"/>
          <w:szCs w:val="28"/>
          <w:lang w:bidi="uk-UA"/>
        </w:rPr>
        <w:t xml:space="preserve"> допущено до другого етапу кваліфікаційного оцінювання суддів місцевих та апеляційних судів на відповідність займаній посаді «Дослідження досьє та проведення співбесіди».</w:t>
      </w:r>
    </w:p>
    <w:p w:rsidR="004E05BD" w:rsidRPr="0034798D" w:rsidRDefault="004E05BD" w:rsidP="004E05BD">
      <w:pPr>
        <w:tabs>
          <w:tab w:val="left" w:pos="567"/>
        </w:tabs>
        <w:spacing w:after="0" w:line="240" w:lineRule="auto"/>
        <w:jc w:val="both"/>
        <w:rPr>
          <w:rFonts w:ascii="Times New Roman" w:eastAsia="Times New Roman" w:hAnsi="Times New Roman"/>
          <w:sz w:val="28"/>
          <w:szCs w:val="28"/>
          <w:lang w:bidi="uk-UA"/>
        </w:rPr>
      </w:pPr>
      <w:r>
        <w:rPr>
          <w:rFonts w:ascii="Times New Roman" w:eastAsia="Times New Roman" w:hAnsi="Times New Roman"/>
          <w:sz w:val="28"/>
          <w:szCs w:val="28"/>
          <w:lang w:bidi="uk-UA"/>
        </w:rPr>
        <w:tab/>
        <w:t>Курбанова А.Р.</w:t>
      </w:r>
      <w:r w:rsidRPr="0034798D">
        <w:rPr>
          <w:rFonts w:ascii="Times New Roman" w:eastAsia="Times New Roman" w:hAnsi="Times New Roman"/>
          <w:sz w:val="28"/>
          <w:szCs w:val="28"/>
          <w:lang w:bidi="uk-UA"/>
        </w:rPr>
        <w:t xml:space="preserve"> склала анонімне письмове тестування, за результатами якого н</w:t>
      </w:r>
      <w:r>
        <w:rPr>
          <w:rFonts w:ascii="Times New Roman" w:eastAsia="Times New Roman" w:hAnsi="Times New Roman"/>
          <w:sz w:val="28"/>
          <w:szCs w:val="28"/>
          <w:lang w:bidi="uk-UA"/>
        </w:rPr>
        <w:t>абрала 85,</w:t>
      </w:r>
      <w:r w:rsidRPr="0034798D">
        <w:rPr>
          <w:rFonts w:ascii="Times New Roman" w:eastAsia="Times New Roman" w:hAnsi="Times New Roman"/>
          <w:sz w:val="28"/>
          <w:szCs w:val="28"/>
          <w:lang w:bidi="uk-UA"/>
        </w:rPr>
        <w:t xml:space="preserve">5 </w:t>
      </w:r>
      <w:r w:rsidR="00234F9E">
        <w:rPr>
          <w:rFonts w:ascii="Times New Roman" w:eastAsia="Times New Roman" w:hAnsi="Times New Roman"/>
          <w:sz w:val="28"/>
          <w:szCs w:val="28"/>
          <w:lang w:bidi="uk-UA"/>
        </w:rPr>
        <w:t>бала. За результатами виконання</w:t>
      </w:r>
      <w:r w:rsidRPr="0034798D">
        <w:rPr>
          <w:rFonts w:ascii="Times New Roman" w:eastAsia="Times New Roman" w:hAnsi="Times New Roman"/>
          <w:sz w:val="28"/>
          <w:szCs w:val="28"/>
          <w:lang w:bidi="uk-UA"/>
        </w:rPr>
        <w:t xml:space="preserve"> практичного завдання </w:t>
      </w:r>
      <w:r>
        <w:rPr>
          <w:rFonts w:ascii="Times New Roman" w:eastAsia="Times New Roman" w:hAnsi="Times New Roman"/>
          <w:sz w:val="28"/>
          <w:szCs w:val="28"/>
          <w:lang w:bidi="uk-UA"/>
        </w:rPr>
        <w:t>Курбанова А.Р. набрала 88,5</w:t>
      </w:r>
      <w:r w:rsidR="00234F9E">
        <w:rPr>
          <w:rFonts w:ascii="Times New Roman" w:eastAsia="Times New Roman" w:hAnsi="Times New Roman"/>
          <w:sz w:val="28"/>
          <w:szCs w:val="28"/>
          <w:lang w:bidi="uk-UA"/>
        </w:rPr>
        <w:t xml:space="preserve"> бала</w:t>
      </w:r>
      <w:r w:rsidRPr="0034798D">
        <w:rPr>
          <w:rFonts w:ascii="Times New Roman" w:eastAsia="Times New Roman" w:hAnsi="Times New Roman"/>
          <w:sz w:val="28"/>
          <w:szCs w:val="28"/>
          <w:lang w:bidi="uk-UA"/>
        </w:rPr>
        <w:t xml:space="preserve">. На етапі складення </w:t>
      </w:r>
      <w:r>
        <w:rPr>
          <w:rFonts w:ascii="Times New Roman" w:eastAsia="Times New Roman" w:hAnsi="Times New Roman"/>
          <w:sz w:val="28"/>
          <w:szCs w:val="28"/>
          <w:lang w:bidi="uk-UA"/>
        </w:rPr>
        <w:t>іспиту суддя загалом набрала 174</w:t>
      </w:r>
      <w:r w:rsidR="00234F9E">
        <w:rPr>
          <w:rFonts w:ascii="Times New Roman" w:eastAsia="Times New Roman" w:hAnsi="Times New Roman"/>
          <w:sz w:val="28"/>
          <w:szCs w:val="28"/>
          <w:lang w:bidi="uk-UA"/>
        </w:rPr>
        <w:t xml:space="preserve"> бали</w:t>
      </w:r>
      <w:r w:rsidRPr="0034798D">
        <w:rPr>
          <w:rFonts w:ascii="Times New Roman" w:eastAsia="Times New Roman" w:hAnsi="Times New Roman"/>
          <w:sz w:val="28"/>
          <w:szCs w:val="28"/>
          <w:lang w:bidi="uk-UA"/>
        </w:rPr>
        <w:t>.</w:t>
      </w:r>
    </w:p>
    <w:p w:rsidR="004E05BD" w:rsidRPr="00BB3301" w:rsidRDefault="004E05BD" w:rsidP="004E05BD">
      <w:pPr>
        <w:tabs>
          <w:tab w:val="left" w:pos="567"/>
        </w:tabs>
        <w:spacing w:after="0" w:line="240" w:lineRule="auto"/>
        <w:jc w:val="both"/>
        <w:rPr>
          <w:rFonts w:ascii="Times New Roman" w:eastAsia="Times New Roman" w:hAnsi="Times New Roman"/>
          <w:sz w:val="28"/>
          <w:szCs w:val="28"/>
          <w:lang w:bidi="uk-UA"/>
        </w:rPr>
      </w:pPr>
      <w:r>
        <w:rPr>
          <w:rFonts w:ascii="Times New Roman" w:eastAsia="Times New Roman" w:hAnsi="Times New Roman"/>
          <w:sz w:val="28"/>
          <w:szCs w:val="28"/>
          <w:lang w:bidi="uk-UA"/>
        </w:rPr>
        <w:tab/>
      </w:r>
      <w:r w:rsidRPr="00BB3301">
        <w:rPr>
          <w:rFonts w:ascii="Times New Roman" w:eastAsia="Times New Roman" w:hAnsi="Times New Roman"/>
          <w:sz w:val="28"/>
          <w:szCs w:val="28"/>
          <w:lang w:bidi="uk-UA"/>
        </w:rPr>
        <w:t xml:space="preserve">Відповідно до положень частини третьої статті 85 Закону </w:t>
      </w:r>
      <w:r>
        <w:rPr>
          <w:rFonts w:ascii="Times New Roman" w:eastAsia="Times New Roman" w:hAnsi="Times New Roman"/>
          <w:sz w:val="28"/>
          <w:szCs w:val="28"/>
          <w:lang w:bidi="uk-UA"/>
        </w:rPr>
        <w:t xml:space="preserve">України </w:t>
      </w:r>
      <w:r w:rsidRPr="00865F67">
        <w:rPr>
          <w:rFonts w:ascii="Times New Roman" w:eastAsia="Times New Roman" w:hAnsi="Times New Roman"/>
          <w:sz w:val="28"/>
          <w:szCs w:val="28"/>
          <w:lang w:bidi="uk-UA"/>
        </w:rPr>
        <w:t>«Про судоустрій і статус суддів»</w:t>
      </w:r>
      <w:r>
        <w:rPr>
          <w:rFonts w:ascii="Times New Roman" w:eastAsia="Times New Roman" w:hAnsi="Times New Roman"/>
          <w:sz w:val="28"/>
          <w:szCs w:val="28"/>
          <w:lang w:bidi="uk-UA"/>
        </w:rPr>
        <w:t xml:space="preserve"> </w:t>
      </w:r>
      <w:r w:rsidRPr="00BB3301">
        <w:rPr>
          <w:rFonts w:ascii="Times New Roman" w:eastAsia="Times New Roman" w:hAnsi="Times New Roman"/>
          <w:sz w:val="28"/>
          <w:szCs w:val="28"/>
          <w:lang w:bidi="uk-UA"/>
        </w:rPr>
        <w:t xml:space="preserve">рішенням </w:t>
      </w:r>
      <w:r w:rsidR="00234F9E">
        <w:rPr>
          <w:rFonts w:ascii="Times New Roman" w:eastAsia="Times New Roman" w:hAnsi="Times New Roman"/>
          <w:sz w:val="28"/>
          <w:szCs w:val="28"/>
          <w:lang w:bidi="uk-UA"/>
        </w:rPr>
        <w:t>ВККСУ</w:t>
      </w:r>
      <w:r w:rsidRPr="00BB3301">
        <w:rPr>
          <w:rFonts w:ascii="Times New Roman" w:eastAsia="Times New Roman" w:hAnsi="Times New Roman"/>
          <w:sz w:val="28"/>
          <w:szCs w:val="28"/>
          <w:lang w:bidi="uk-UA"/>
        </w:rPr>
        <w:t xml:space="preserve"> від 12 грудня 2018 року </w:t>
      </w:r>
      <w:r w:rsidR="00234F9E">
        <w:rPr>
          <w:rFonts w:ascii="Times New Roman" w:eastAsia="Times New Roman" w:hAnsi="Times New Roman"/>
          <w:sz w:val="28"/>
          <w:szCs w:val="28"/>
          <w:lang w:bidi="uk-UA"/>
        </w:rPr>
        <w:t xml:space="preserve">               </w:t>
      </w:r>
      <w:r w:rsidRPr="00BB3301">
        <w:rPr>
          <w:rFonts w:ascii="Times New Roman" w:eastAsia="Times New Roman" w:hAnsi="Times New Roman"/>
          <w:sz w:val="28"/>
          <w:szCs w:val="28"/>
          <w:lang w:bidi="uk-UA"/>
        </w:rPr>
        <w:t>№ 313/зп-18 запроваджено тестування особистих морально-психологічних якостей і загальних здібностей під час кваліфікаційного оцінювання суддів місцевих та апеляційних судів на відповідність займаній посаді.</w:t>
      </w:r>
    </w:p>
    <w:p w:rsidR="004E05BD" w:rsidRPr="00691864" w:rsidRDefault="004E05BD" w:rsidP="004E05BD">
      <w:pPr>
        <w:tabs>
          <w:tab w:val="left" w:pos="567"/>
        </w:tabs>
        <w:spacing w:after="0" w:line="240" w:lineRule="auto"/>
        <w:jc w:val="both"/>
        <w:rPr>
          <w:rFonts w:ascii="Times New Roman" w:eastAsia="Times New Roman" w:hAnsi="Times New Roman"/>
          <w:sz w:val="28"/>
          <w:szCs w:val="28"/>
          <w:lang w:bidi="uk-UA"/>
        </w:rPr>
      </w:pPr>
      <w:r>
        <w:rPr>
          <w:rFonts w:ascii="Times New Roman" w:eastAsia="Times New Roman" w:hAnsi="Times New Roman"/>
          <w:sz w:val="28"/>
          <w:szCs w:val="28"/>
          <w:lang w:bidi="uk-UA"/>
        </w:rPr>
        <w:tab/>
        <w:t>Курбанова А.Р.</w:t>
      </w:r>
      <w:r w:rsidRPr="00BB3301">
        <w:rPr>
          <w:rFonts w:ascii="Times New Roman" w:eastAsia="Times New Roman" w:hAnsi="Times New Roman"/>
          <w:sz w:val="28"/>
          <w:szCs w:val="28"/>
          <w:lang w:bidi="uk-UA"/>
        </w:rPr>
        <w:t xml:space="preserve"> пройшла тестування особистих морально-психологічних якостей та загальних здібностей, за результатами якого складено висновок від 24 лютого 2019 року та визначено рівні показників критеріїв особистісної, соціальної компетентності, професійної етики та доброчесності.</w:t>
      </w:r>
      <w:r w:rsidRPr="009D31B5">
        <w:rPr>
          <w:rFonts w:ascii="Times New Roman" w:eastAsia="Times New Roman" w:hAnsi="Times New Roman"/>
          <w:i/>
          <w:sz w:val="28"/>
          <w:szCs w:val="28"/>
          <w:lang w:bidi="uk-UA"/>
        </w:rPr>
        <w:t xml:space="preserve"> </w:t>
      </w:r>
    </w:p>
    <w:p w:rsidR="004E05BD" w:rsidRPr="00BB3301" w:rsidRDefault="004E05BD" w:rsidP="004E05BD">
      <w:pPr>
        <w:tabs>
          <w:tab w:val="left" w:pos="567"/>
        </w:tabs>
        <w:spacing w:after="0" w:line="240" w:lineRule="auto"/>
        <w:ind w:firstLine="567"/>
        <w:jc w:val="both"/>
        <w:rPr>
          <w:rFonts w:ascii="Times New Roman" w:eastAsia="Times New Roman" w:hAnsi="Times New Roman"/>
          <w:sz w:val="28"/>
          <w:szCs w:val="28"/>
          <w:lang w:bidi="uk-UA"/>
        </w:rPr>
      </w:pPr>
      <w:r w:rsidRPr="00BB3301">
        <w:rPr>
          <w:rFonts w:ascii="Times New Roman" w:eastAsia="Times New Roman" w:hAnsi="Times New Roman"/>
          <w:sz w:val="28"/>
          <w:szCs w:val="28"/>
          <w:lang w:bidi="uk-UA"/>
        </w:rPr>
        <w:t xml:space="preserve">Дослідивши досьє судді, надані пояснення та результати співбесіди, під час якої вивчено питання про відповідність </w:t>
      </w:r>
      <w:r>
        <w:rPr>
          <w:rFonts w:ascii="Times New Roman" w:eastAsia="Times New Roman" w:hAnsi="Times New Roman"/>
          <w:sz w:val="28"/>
          <w:szCs w:val="28"/>
          <w:lang w:eastAsia="ru-RU"/>
        </w:rPr>
        <w:t>Курбанової А.Р</w:t>
      </w:r>
      <w:r w:rsidRPr="0034798D">
        <w:rPr>
          <w:rFonts w:ascii="Times New Roman" w:eastAsia="Times New Roman" w:hAnsi="Times New Roman"/>
          <w:sz w:val="28"/>
          <w:szCs w:val="28"/>
          <w:lang w:bidi="uk-UA"/>
        </w:rPr>
        <w:t>.</w:t>
      </w:r>
      <w:r w:rsidRPr="00BB3301">
        <w:rPr>
          <w:rFonts w:ascii="Times New Roman" w:eastAsia="Times New Roman" w:hAnsi="Times New Roman"/>
          <w:sz w:val="28"/>
          <w:szCs w:val="28"/>
          <w:lang w:bidi="uk-UA"/>
        </w:rPr>
        <w:t xml:space="preserve"> критеріям  кваліфікаційного оцінювання, </w:t>
      </w:r>
      <w:r w:rsidR="00234F9E">
        <w:rPr>
          <w:rFonts w:ascii="Times New Roman" w:eastAsia="Times New Roman" w:hAnsi="Times New Roman"/>
          <w:sz w:val="28"/>
          <w:szCs w:val="28"/>
          <w:lang w:bidi="uk-UA"/>
        </w:rPr>
        <w:t>ВККСУ</w:t>
      </w:r>
      <w:r w:rsidRPr="00BB3301">
        <w:rPr>
          <w:rFonts w:ascii="Times New Roman" w:eastAsia="Times New Roman" w:hAnsi="Times New Roman"/>
          <w:sz w:val="28"/>
          <w:szCs w:val="28"/>
          <w:lang w:bidi="uk-UA"/>
        </w:rPr>
        <w:t xml:space="preserve"> дійшла таких висновків.</w:t>
      </w:r>
    </w:p>
    <w:p w:rsidR="004E05BD" w:rsidRPr="002B6857" w:rsidRDefault="004E05BD" w:rsidP="004E05BD">
      <w:pPr>
        <w:tabs>
          <w:tab w:val="left" w:pos="567"/>
        </w:tabs>
        <w:spacing w:after="0" w:line="240" w:lineRule="auto"/>
        <w:ind w:firstLine="567"/>
        <w:jc w:val="both"/>
        <w:rPr>
          <w:rFonts w:ascii="Times New Roman" w:eastAsia="Times New Roman" w:hAnsi="Times New Roman"/>
          <w:sz w:val="28"/>
          <w:szCs w:val="28"/>
          <w:lang w:bidi="uk-UA"/>
        </w:rPr>
      </w:pPr>
      <w:r w:rsidRPr="002B6857">
        <w:rPr>
          <w:rFonts w:ascii="Times New Roman" w:eastAsia="Times New Roman" w:hAnsi="Times New Roman"/>
          <w:sz w:val="28"/>
          <w:szCs w:val="28"/>
          <w:lang w:bidi="uk-UA"/>
        </w:rPr>
        <w:lastRenderedPageBreak/>
        <w:t>За критеріями компетентності (професійної, особистої та соціальної) суддя набрала 391 бал.</w:t>
      </w:r>
    </w:p>
    <w:p w:rsidR="004E05BD" w:rsidRDefault="004E05BD" w:rsidP="004E05BD">
      <w:pPr>
        <w:tabs>
          <w:tab w:val="left" w:pos="567"/>
        </w:tabs>
        <w:spacing w:after="0" w:line="240" w:lineRule="auto"/>
        <w:ind w:firstLine="567"/>
        <w:jc w:val="both"/>
        <w:rPr>
          <w:rFonts w:ascii="Times New Roman" w:eastAsia="Times New Roman" w:hAnsi="Times New Roman"/>
          <w:sz w:val="28"/>
          <w:szCs w:val="28"/>
          <w:lang w:bidi="uk-UA"/>
        </w:rPr>
      </w:pPr>
      <w:r w:rsidRPr="00BB3301">
        <w:rPr>
          <w:rFonts w:ascii="Times New Roman" w:eastAsia="Times New Roman" w:hAnsi="Times New Roman"/>
          <w:sz w:val="28"/>
          <w:szCs w:val="28"/>
          <w:lang w:bidi="uk-UA"/>
        </w:rPr>
        <w:t xml:space="preserve">Водночас за критерієм професійної компетентності </w:t>
      </w:r>
      <w:r>
        <w:rPr>
          <w:rFonts w:ascii="Times New Roman" w:eastAsia="Times New Roman" w:hAnsi="Times New Roman"/>
          <w:sz w:val="28"/>
          <w:szCs w:val="28"/>
          <w:lang w:eastAsia="ru-RU"/>
        </w:rPr>
        <w:t>Курбанову А.Р</w:t>
      </w:r>
      <w:r w:rsidRPr="0034798D">
        <w:rPr>
          <w:rFonts w:ascii="Times New Roman" w:eastAsia="Times New Roman" w:hAnsi="Times New Roman"/>
          <w:sz w:val="28"/>
          <w:szCs w:val="28"/>
          <w:lang w:bidi="uk-UA"/>
        </w:rPr>
        <w:t>.</w:t>
      </w:r>
      <w:r w:rsidRPr="00BB3301">
        <w:rPr>
          <w:rFonts w:ascii="Times New Roman" w:eastAsia="Times New Roman" w:hAnsi="Times New Roman"/>
          <w:sz w:val="28"/>
          <w:szCs w:val="28"/>
          <w:lang w:bidi="uk-UA"/>
        </w:rPr>
        <w:t xml:space="preserve">  оцінено </w:t>
      </w:r>
      <w:r w:rsidR="00234F9E">
        <w:rPr>
          <w:rFonts w:ascii="Times New Roman" w:eastAsia="Times New Roman" w:hAnsi="Times New Roman"/>
          <w:sz w:val="28"/>
          <w:szCs w:val="28"/>
          <w:lang w:bidi="uk-UA"/>
        </w:rPr>
        <w:t>ВККСУ</w:t>
      </w:r>
      <w:r w:rsidRPr="00BB3301">
        <w:rPr>
          <w:rFonts w:ascii="Times New Roman" w:eastAsia="Times New Roman" w:hAnsi="Times New Roman"/>
          <w:sz w:val="28"/>
          <w:szCs w:val="28"/>
          <w:lang w:bidi="uk-UA"/>
        </w:rPr>
        <w:t xml:space="preserve"> на підставі результатів іспиту, дослідження інформації, яка міститься в досьє, та співбесіди за показниками, визначеними пунктами 1–5 глави 2 розділу II Положення</w:t>
      </w:r>
      <w:r>
        <w:rPr>
          <w:rFonts w:ascii="Times New Roman" w:eastAsia="Times New Roman" w:hAnsi="Times New Roman"/>
          <w:sz w:val="28"/>
          <w:szCs w:val="28"/>
          <w:lang w:bidi="uk-UA"/>
        </w:rPr>
        <w:t xml:space="preserve"> про порядок та методологію кваліфікаційного оцінювання, показники відповідності критеріям кваліфікаційного оцінювання та засоби їх встановлення, затвердженого рішенням </w:t>
      </w:r>
      <w:r w:rsidR="00234F9E">
        <w:rPr>
          <w:rFonts w:ascii="Times New Roman" w:eastAsia="Times New Roman" w:hAnsi="Times New Roman"/>
          <w:sz w:val="28"/>
          <w:szCs w:val="28"/>
          <w:lang w:bidi="uk-UA"/>
        </w:rPr>
        <w:t>ВККСУ</w:t>
      </w:r>
      <w:r>
        <w:rPr>
          <w:rFonts w:ascii="Times New Roman" w:eastAsia="Times New Roman" w:hAnsi="Times New Roman"/>
          <w:sz w:val="28"/>
          <w:szCs w:val="28"/>
          <w:lang w:bidi="uk-UA"/>
        </w:rPr>
        <w:t xml:space="preserve"> від 3 листопада 2016 року № 143/зп-16 (у редакції рішення </w:t>
      </w:r>
      <w:r w:rsidR="00234F9E">
        <w:rPr>
          <w:rFonts w:ascii="Times New Roman" w:eastAsia="Times New Roman" w:hAnsi="Times New Roman"/>
          <w:sz w:val="28"/>
          <w:szCs w:val="28"/>
          <w:lang w:bidi="uk-UA"/>
        </w:rPr>
        <w:t>ВККСУ</w:t>
      </w:r>
      <w:r>
        <w:rPr>
          <w:rFonts w:ascii="Times New Roman" w:eastAsia="Times New Roman" w:hAnsi="Times New Roman"/>
          <w:sz w:val="28"/>
          <w:szCs w:val="28"/>
          <w:lang w:bidi="uk-UA"/>
        </w:rPr>
        <w:t xml:space="preserve"> від 13 лютого 2018 року       № 20/зп-18) (далі – Положення)</w:t>
      </w:r>
      <w:r w:rsidRPr="00BB3301">
        <w:rPr>
          <w:rFonts w:ascii="Times New Roman" w:eastAsia="Times New Roman" w:hAnsi="Times New Roman"/>
          <w:sz w:val="28"/>
          <w:szCs w:val="28"/>
          <w:lang w:bidi="uk-UA"/>
        </w:rPr>
        <w:t xml:space="preserve">. </w:t>
      </w:r>
    </w:p>
    <w:p w:rsidR="004E05BD" w:rsidRPr="00BB3301" w:rsidRDefault="004E05BD" w:rsidP="004E05BD">
      <w:pPr>
        <w:tabs>
          <w:tab w:val="left" w:pos="567"/>
        </w:tabs>
        <w:spacing w:after="0" w:line="240" w:lineRule="auto"/>
        <w:ind w:firstLine="567"/>
        <w:jc w:val="both"/>
        <w:rPr>
          <w:rFonts w:ascii="Times New Roman" w:eastAsia="Times New Roman" w:hAnsi="Times New Roman"/>
          <w:sz w:val="28"/>
          <w:szCs w:val="28"/>
          <w:lang w:bidi="uk-UA"/>
        </w:rPr>
      </w:pPr>
      <w:r w:rsidRPr="00BB3301">
        <w:rPr>
          <w:rFonts w:ascii="Times New Roman" w:eastAsia="Times New Roman" w:hAnsi="Times New Roman"/>
          <w:sz w:val="28"/>
          <w:szCs w:val="28"/>
          <w:lang w:bidi="uk-UA"/>
        </w:rPr>
        <w:t xml:space="preserve">За критеріями особистої та соціальної компетентності </w:t>
      </w:r>
      <w:r>
        <w:rPr>
          <w:rFonts w:ascii="Times New Roman" w:eastAsia="Times New Roman" w:hAnsi="Times New Roman"/>
          <w:sz w:val="28"/>
          <w:szCs w:val="28"/>
          <w:lang w:eastAsia="ru-RU"/>
        </w:rPr>
        <w:t>Курбанову А.Р</w:t>
      </w:r>
      <w:r w:rsidRPr="0034798D">
        <w:rPr>
          <w:rFonts w:ascii="Times New Roman" w:eastAsia="Times New Roman" w:hAnsi="Times New Roman"/>
          <w:sz w:val="28"/>
          <w:szCs w:val="28"/>
          <w:lang w:bidi="uk-UA"/>
        </w:rPr>
        <w:t>.</w:t>
      </w:r>
      <w:r w:rsidRPr="00BB3301">
        <w:rPr>
          <w:rFonts w:ascii="Times New Roman" w:eastAsia="Times New Roman" w:hAnsi="Times New Roman"/>
          <w:sz w:val="28"/>
          <w:szCs w:val="28"/>
          <w:lang w:bidi="uk-UA"/>
        </w:rPr>
        <w:t xml:space="preserve"> оцінено </w:t>
      </w:r>
      <w:r w:rsidR="00234F9E">
        <w:rPr>
          <w:rFonts w:ascii="Times New Roman" w:eastAsia="Times New Roman" w:hAnsi="Times New Roman"/>
          <w:sz w:val="28"/>
          <w:szCs w:val="28"/>
          <w:lang w:bidi="uk-UA"/>
        </w:rPr>
        <w:t>ВККСУ</w:t>
      </w:r>
      <w:r w:rsidRPr="00BB3301">
        <w:rPr>
          <w:rFonts w:ascii="Times New Roman" w:eastAsia="Times New Roman" w:hAnsi="Times New Roman"/>
          <w:sz w:val="28"/>
          <w:szCs w:val="28"/>
          <w:lang w:bidi="uk-UA"/>
        </w:rPr>
        <w:t xml:space="preserve"> на підставі результатів тестування особистих морально-психологічних якостей і загальних здібностей, дослідження інформації, яка міститься в досьє, та співбесіди з урахуванням по</w:t>
      </w:r>
      <w:r w:rsidR="00234F9E">
        <w:rPr>
          <w:rFonts w:ascii="Times New Roman" w:eastAsia="Times New Roman" w:hAnsi="Times New Roman"/>
          <w:sz w:val="28"/>
          <w:szCs w:val="28"/>
          <w:lang w:bidi="uk-UA"/>
        </w:rPr>
        <w:t xml:space="preserve">казників, визначених пунктами 6, </w:t>
      </w:r>
      <w:r w:rsidRPr="00BB3301">
        <w:rPr>
          <w:rFonts w:ascii="Times New Roman" w:eastAsia="Times New Roman" w:hAnsi="Times New Roman"/>
          <w:sz w:val="28"/>
          <w:szCs w:val="28"/>
          <w:lang w:bidi="uk-UA"/>
        </w:rPr>
        <w:t>7 глави 2 розділу II Положення.</w:t>
      </w:r>
    </w:p>
    <w:p w:rsidR="004E05BD" w:rsidRPr="00BB3301" w:rsidRDefault="004E05BD" w:rsidP="004E05BD">
      <w:pPr>
        <w:tabs>
          <w:tab w:val="left" w:pos="567"/>
        </w:tabs>
        <w:spacing w:after="0" w:line="240" w:lineRule="auto"/>
        <w:ind w:firstLine="567"/>
        <w:jc w:val="both"/>
        <w:rPr>
          <w:rFonts w:ascii="Times New Roman" w:eastAsia="Times New Roman" w:hAnsi="Times New Roman"/>
          <w:sz w:val="28"/>
          <w:szCs w:val="28"/>
          <w:lang w:bidi="uk-UA"/>
        </w:rPr>
      </w:pPr>
      <w:r w:rsidRPr="00BB3301">
        <w:rPr>
          <w:rFonts w:ascii="Times New Roman" w:eastAsia="Times New Roman" w:hAnsi="Times New Roman"/>
          <w:sz w:val="28"/>
          <w:szCs w:val="28"/>
          <w:lang w:bidi="uk-UA"/>
        </w:rPr>
        <w:t>За критерієм професійної етики, оціненим за показниками, визначеними пунктом 8 глави 2 розділу</w:t>
      </w:r>
      <w:r>
        <w:rPr>
          <w:rFonts w:ascii="Times New Roman" w:eastAsia="Times New Roman" w:hAnsi="Times New Roman"/>
          <w:sz w:val="28"/>
          <w:szCs w:val="28"/>
          <w:lang w:bidi="uk-UA"/>
        </w:rPr>
        <w:t xml:space="preserve"> II Положення, суддя набрала 195</w:t>
      </w:r>
      <w:r w:rsidRPr="00BB3301">
        <w:rPr>
          <w:rFonts w:ascii="Times New Roman" w:eastAsia="Times New Roman" w:hAnsi="Times New Roman"/>
          <w:sz w:val="28"/>
          <w:szCs w:val="28"/>
          <w:lang w:bidi="uk-UA"/>
        </w:rPr>
        <w:t xml:space="preserve"> балів. За цим критерієм </w:t>
      </w:r>
      <w:r>
        <w:rPr>
          <w:rFonts w:ascii="Times New Roman" w:eastAsia="Times New Roman" w:hAnsi="Times New Roman"/>
          <w:sz w:val="28"/>
          <w:szCs w:val="28"/>
          <w:lang w:eastAsia="ru-RU"/>
        </w:rPr>
        <w:t>Курбанову А.Р</w:t>
      </w:r>
      <w:r w:rsidRPr="0034798D">
        <w:rPr>
          <w:rFonts w:ascii="Times New Roman" w:eastAsia="Times New Roman" w:hAnsi="Times New Roman"/>
          <w:sz w:val="28"/>
          <w:szCs w:val="28"/>
          <w:lang w:bidi="uk-UA"/>
        </w:rPr>
        <w:t>.</w:t>
      </w:r>
      <w:r w:rsidRPr="00BB3301">
        <w:rPr>
          <w:rFonts w:ascii="Times New Roman" w:eastAsia="Times New Roman" w:hAnsi="Times New Roman"/>
          <w:sz w:val="28"/>
          <w:szCs w:val="28"/>
          <w:lang w:bidi="uk-UA"/>
        </w:rPr>
        <w:t xml:space="preserve"> оцінено на підставі результатів тестування особистих морально-психологічних якостей і загальних здібностей, дослідження інформації, яка міститься в досьє, та співбесіди.</w:t>
      </w:r>
    </w:p>
    <w:p w:rsidR="004E05BD" w:rsidRPr="00BB3301" w:rsidRDefault="004E05BD" w:rsidP="004E05BD">
      <w:pPr>
        <w:tabs>
          <w:tab w:val="left" w:pos="567"/>
        </w:tabs>
        <w:spacing w:after="0" w:line="240" w:lineRule="auto"/>
        <w:ind w:firstLine="567"/>
        <w:jc w:val="both"/>
        <w:rPr>
          <w:rFonts w:ascii="Times New Roman" w:eastAsia="Times New Roman" w:hAnsi="Times New Roman"/>
          <w:sz w:val="28"/>
          <w:szCs w:val="28"/>
          <w:lang w:bidi="uk-UA"/>
        </w:rPr>
      </w:pPr>
      <w:r w:rsidRPr="00BB3301">
        <w:rPr>
          <w:rFonts w:ascii="Times New Roman" w:eastAsia="Times New Roman" w:hAnsi="Times New Roman"/>
          <w:sz w:val="28"/>
          <w:szCs w:val="28"/>
          <w:lang w:bidi="uk-UA"/>
        </w:rPr>
        <w:t>За критерієм доброчесності, оціненим за показниками, визначеними пунктом 9 глави 2 розділу II</w:t>
      </w:r>
      <w:r>
        <w:rPr>
          <w:rFonts w:ascii="Times New Roman" w:eastAsia="Times New Roman" w:hAnsi="Times New Roman"/>
          <w:sz w:val="28"/>
          <w:szCs w:val="28"/>
          <w:lang w:bidi="uk-UA"/>
        </w:rPr>
        <w:t xml:space="preserve"> Положення, суддя набрала 222,5 бала</w:t>
      </w:r>
      <w:r w:rsidRPr="00BB3301">
        <w:rPr>
          <w:rFonts w:ascii="Times New Roman" w:eastAsia="Times New Roman" w:hAnsi="Times New Roman"/>
          <w:sz w:val="28"/>
          <w:szCs w:val="28"/>
          <w:lang w:bidi="uk-UA"/>
        </w:rPr>
        <w:t>. За цим критерієм суддю оцінено на підставі результатів тестування особистих морально-психологічних якостей і загальних здібностей, дослідження інформації, яка міститься в досьє, та співбесіди.</w:t>
      </w:r>
    </w:p>
    <w:p w:rsidR="004E05BD" w:rsidRDefault="004E05BD" w:rsidP="004E05BD">
      <w:pPr>
        <w:tabs>
          <w:tab w:val="left" w:pos="567"/>
        </w:tabs>
        <w:spacing w:after="0" w:line="240" w:lineRule="auto"/>
        <w:ind w:firstLine="567"/>
        <w:jc w:val="both"/>
        <w:rPr>
          <w:rFonts w:ascii="Times New Roman" w:eastAsia="Times New Roman" w:hAnsi="Times New Roman"/>
          <w:sz w:val="28"/>
          <w:szCs w:val="28"/>
          <w:lang w:bidi="uk-UA"/>
        </w:rPr>
      </w:pPr>
      <w:r w:rsidRPr="00BB3301">
        <w:rPr>
          <w:rFonts w:ascii="Times New Roman" w:eastAsia="Times New Roman" w:hAnsi="Times New Roman"/>
          <w:sz w:val="28"/>
          <w:szCs w:val="28"/>
          <w:lang w:bidi="uk-UA"/>
        </w:rPr>
        <w:t xml:space="preserve">За результатами кваліфікаційного оцінювання суддя </w:t>
      </w:r>
      <w:r>
        <w:rPr>
          <w:rFonts w:ascii="Times New Roman" w:eastAsia="Times New Roman" w:hAnsi="Times New Roman"/>
          <w:sz w:val="28"/>
          <w:szCs w:val="28"/>
          <w:lang w:eastAsia="ru-RU"/>
        </w:rPr>
        <w:t>Шосткинського міськрайонного суду Сумської області Курбанова А.Р</w:t>
      </w:r>
      <w:r w:rsidRPr="0034798D">
        <w:rPr>
          <w:rFonts w:ascii="Times New Roman" w:eastAsia="Times New Roman" w:hAnsi="Times New Roman"/>
          <w:sz w:val="28"/>
          <w:szCs w:val="28"/>
          <w:lang w:bidi="uk-UA"/>
        </w:rPr>
        <w:t>.</w:t>
      </w:r>
      <w:r w:rsidRPr="00BB3301">
        <w:rPr>
          <w:rFonts w:ascii="Times New Roman" w:eastAsia="Times New Roman" w:hAnsi="Times New Roman"/>
          <w:sz w:val="28"/>
          <w:szCs w:val="28"/>
          <w:lang w:bidi="uk-UA"/>
        </w:rPr>
        <w:t xml:space="preserve"> на</w:t>
      </w:r>
      <w:r>
        <w:rPr>
          <w:rFonts w:ascii="Times New Roman" w:eastAsia="Times New Roman" w:hAnsi="Times New Roman"/>
          <w:sz w:val="28"/>
          <w:szCs w:val="28"/>
          <w:lang w:bidi="uk-UA"/>
        </w:rPr>
        <w:t xml:space="preserve">брала 808,5 бала, що становить більше </w:t>
      </w:r>
      <w:r w:rsidR="00234F9E">
        <w:rPr>
          <w:rFonts w:ascii="Times New Roman" w:eastAsia="Times New Roman" w:hAnsi="Times New Roman"/>
          <w:sz w:val="28"/>
          <w:szCs w:val="28"/>
          <w:lang w:bidi="uk-UA"/>
        </w:rPr>
        <w:t xml:space="preserve">ніж </w:t>
      </w:r>
      <w:r>
        <w:rPr>
          <w:rFonts w:ascii="Times New Roman" w:eastAsia="Times New Roman" w:hAnsi="Times New Roman"/>
          <w:sz w:val="28"/>
          <w:szCs w:val="28"/>
          <w:lang w:bidi="uk-UA"/>
        </w:rPr>
        <w:t>67 відсотків</w:t>
      </w:r>
      <w:r w:rsidRPr="00BB3301">
        <w:rPr>
          <w:rFonts w:ascii="Times New Roman" w:eastAsia="Times New Roman" w:hAnsi="Times New Roman"/>
          <w:sz w:val="28"/>
          <w:szCs w:val="28"/>
          <w:lang w:bidi="uk-UA"/>
        </w:rPr>
        <w:t xml:space="preserve"> від суми максимально можливих балів за результатами кваліфікаційного оцінювання всіх критеріїв.</w:t>
      </w:r>
    </w:p>
    <w:p w:rsidR="004E05BD" w:rsidRDefault="001C2EB9" w:rsidP="004E05BD">
      <w:pPr>
        <w:tabs>
          <w:tab w:val="left" w:pos="567"/>
        </w:tabs>
        <w:spacing w:after="0" w:line="240" w:lineRule="auto"/>
        <w:ind w:firstLine="567"/>
        <w:jc w:val="both"/>
        <w:rPr>
          <w:rFonts w:ascii="Times New Roman" w:eastAsia="Times New Roman" w:hAnsi="Times New Roman"/>
          <w:sz w:val="28"/>
          <w:szCs w:val="28"/>
          <w:lang w:bidi="uk-UA"/>
        </w:rPr>
      </w:pPr>
      <w:r>
        <w:rPr>
          <w:rFonts w:ascii="Times New Roman" w:eastAsia="Times New Roman" w:hAnsi="Times New Roman"/>
          <w:sz w:val="28"/>
          <w:szCs w:val="28"/>
          <w:lang w:bidi="uk-UA"/>
        </w:rPr>
        <w:t>За результатами</w:t>
      </w:r>
      <w:r w:rsidR="004E05BD">
        <w:rPr>
          <w:rFonts w:ascii="Times New Roman" w:eastAsia="Times New Roman" w:hAnsi="Times New Roman"/>
          <w:sz w:val="28"/>
          <w:szCs w:val="28"/>
          <w:lang w:bidi="uk-UA"/>
        </w:rPr>
        <w:t xml:space="preserve"> розгляду </w:t>
      </w:r>
      <w:r>
        <w:rPr>
          <w:rFonts w:ascii="Times New Roman" w:eastAsia="Times New Roman" w:hAnsi="Times New Roman"/>
          <w:sz w:val="28"/>
          <w:szCs w:val="28"/>
          <w:lang w:bidi="uk-UA"/>
        </w:rPr>
        <w:t>ВККСУ ухвалила</w:t>
      </w:r>
      <w:r w:rsidR="004E05BD">
        <w:rPr>
          <w:rFonts w:ascii="Times New Roman" w:eastAsia="Times New Roman" w:hAnsi="Times New Roman"/>
          <w:sz w:val="28"/>
          <w:szCs w:val="28"/>
          <w:lang w:bidi="uk-UA"/>
        </w:rPr>
        <w:t xml:space="preserve"> р</w:t>
      </w:r>
      <w:r>
        <w:rPr>
          <w:rFonts w:ascii="Times New Roman" w:eastAsia="Times New Roman" w:hAnsi="Times New Roman"/>
          <w:sz w:val="28"/>
          <w:szCs w:val="28"/>
          <w:lang w:bidi="uk-UA"/>
        </w:rPr>
        <w:t>ішення</w:t>
      </w:r>
      <w:r w:rsidR="004E05BD" w:rsidRPr="00865F67">
        <w:rPr>
          <w:rFonts w:ascii="Times New Roman" w:eastAsia="Times New Roman" w:hAnsi="Times New Roman"/>
          <w:sz w:val="28"/>
          <w:szCs w:val="28"/>
          <w:lang w:bidi="uk-UA"/>
        </w:rPr>
        <w:t xml:space="preserve"> від</w:t>
      </w:r>
      <w:r w:rsidR="004E05BD">
        <w:rPr>
          <w:rFonts w:ascii="Times New Roman" w:eastAsia="Times New Roman" w:hAnsi="Times New Roman"/>
          <w:sz w:val="28"/>
          <w:szCs w:val="28"/>
          <w:lang w:bidi="uk-UA"/>
        </w:rPr>
        <w:t xml:space="preserve"> 18 грудня            2023 року № 56/ко-23, яким суддю </w:t>
      </w:r>
      <w:r w:rsidR="004E05BD">
        <w:rPr>
          <w:rFonts w:ascii="Times New Roman" w:eastAsia="Times New Roman" w:hAnsi="Times New Roman"/>
          <w:sz w:val="28"/>
          <w:szCs w:val="28"/>
          <w:lang w:eastAsia="ru-RU"/>
        </w:rPr>
        <w:t>Шосткинського міськрайонного суду Сумської області Курбанову А.Р</w:t>
      </w:r>
      <w:r w:rsidR="004E05BD" w:rsidRPr="0034798D">
        <w:rPr>
          <w:rFonts w:ascii="Times New Roman" w:eastAsia="Times New Roman" w:hAnsi="Times New Roman"/>
          <w:sz w:val="28"/>
          <w:szCs w:val="28"/>
          <w:lang w:bidi="uk-UA"/>
        </w:rPr>
        <w:t>.</w:t>
      </w:r>
      <w:r w:rsidR="004E05BD">
        <w:rPr>
          <w:rFonts w:ascii="Times New Roman" w:eastAsia="Times New Roman" w:hAnsi="Times New Roman"/>
          <w:sz w:val="28"/>
          <w:szCs w:val="28"/>
          <w:lang w:bidi="uk-UA"/>
        </w:rPr>
        <w:t xml:space="preserve"> визнано такою, що відповідає займаній посаді.</w:t>
      </w:r>
    </w:p>
    <w:p w:rsidR="00F44E31" w:rsidRPr="00F44E31" w:rsidRDefault="001C2EB9" w:rsidP="00F44E31">
      <w:pPr>
        <w:tabs>
          <w:tab w:val="left" w:pos="567"/>
        </w:tabs>
        <w:spacing w:after="0" w:line="240" w:lineRule="auto"/>
        <w:ind w:firstLine="567"/>
        <w:jc w:val="both"/>
        <w:rPr>
          <w:rFonts w:ascii="Times New Roman" w:eastAsia="Times New Roman" w:hAnsi="Times New Roman" w:cs="Times New Roman"/>
          <w:sz w:val="28"/>
          <w:szCs w:val="28"/>
          <w:lang w:bidi="uk-UA"/>
        </w:rPr>
      </w:pPr>
      <w:r>
        <w:rPr>
          <w:rFonts w:ascii="Times New Roman" w:eastAsia="Times New Roman" w:hAnsi="Times New Roman"/>
          <w:sz w:val="28"/>
          <w:szCs w:val="28"/>
          <w:lang w:bidi="uk-UA"/>
        </w:rPr>
        <w:t>Відповідно до частин першої, другої</w:t>
      </w:r>
      <w:r w:rsidR="00F44E31">
        <w:rPr>
          <w:rFonts w:ascii="Times New Roman" w:eastAsia="Times New Roman" w:hAnsi="Times New Roman"/>
          <w:sz w:val="28"/>
          <w:szCs w:val="28"/>
          <w:lang w:bidi="uk-UA"/>
        </w:rPr>
        <w:t xml:space="preserve"> статті 36 Закону України «Про судоустрій і статус суддів»</w:t>
      </w:r>
      <w:bookmarkStart w:id="1" w:name="n349"/>
      <w:bookmarkEnd w:id="1"/>
      <w:r w:rsidR="00F44E31">
        <w:rPr>
          <w:color w:val="333333"/>
          <w:sz w:val="16"/>
          <w:szCs w:val="16"/>
        </w:rPr>
        <w:t xml:space="preserve"> </w:t>
      </w:r>
      <w:r w:rsidR="00F44E31" w:rsidRPr="003B064F">
        <w:rPr>
          <w:rFonts w:ascii="Times New Roman" w:hAnsi="Times New Roman" w:cs="Times New Roman"/>
          <w:sz w:val="28"/>
          <w:szCs w:val="28"/>
        </w:rPr>
        <w:t>призначення на посаду судді здійснюється Президентом України за поданням Вищої ради правосуддя.</w:t>
      </w:r>
      <w:bookmarkStart w:id="2" w:name="n350"/>
      <w:bookmarkEnd w:id="2"/>
      <w:r w:rsidR="00F44E31" w:rsidRPr="003B064F">
        <w:rPr>
          <w:rFonts w:ascii="Times New Roman" w:hAnsi="Times New Roman" w:cs="Times New Roman"/>
          <w:sz w:val="28"/>
          <w:szCs w:val="28"/>
        </w:rPr>
        <w:t xml:space="preserve"> Вища рада правосуддя ухвалює рішення щодо внесення Президентові України подання про призначення судді на посаду за результатами розгляду рекомендації Вищої кваліфікаційної комісії суддів України, до якої обов’язково додається особова справа (досьє) кандидата на посаду судді.</w:t>
      </w:r>
    </w:p>
    <w:p w:rsidR="004E05BD" w:rsidRDefault="001C2EB9" w:rsidP="004E05BD">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Згідно із частиною четвертою</w:t>
      </w:r>
      <w:r w:rsidR="004E05BD" w:rsidRPr="001E647B">
        <w:rPr>
          <w:rFonts w:ascii="Times New Roman" w:hAnsi="Times New Roman"/>
          <w:sz w:val="28"/>
          <w:szCs w:val="28"/>
        </w:rPr>
        <w:t xml:space="preserve">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 такі відомості не були предметом розгляду Вищої кваліфікаційної комісії суддів України;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 </w:t>
      </w:r>
    </w:p>
    <w:p w:rsidR="004E05BD" w:rsidRDefault="004E05BD" w:rsidP="004E05BD">
      <w:pPr>
        <w:tabs>
          <w:tab w:val="left" w:pos="567"/>
        </w:tabs>
        <w:spacing w:after="0" w:line="240" w:lineRule="auto"/>
        <w:ind w:firstLine="567"/>
        <w:jc w:val="both"/>
        <w:rPr>
          <w:rFonts w:ascii="Times New Roman" w:hAnsi="Times New Roman" w:cs="Times New Roman"/>
          <w:color w:val="000000"/>
          <w:sz w:val="28"/>
          <w:szCs w:val="28"/>
          <w:shd w:val="clear" w:color="auto" w:fill="FFFFFF"/>
        </w:rPr>
      </w:pPr>
      <w:r w:rsidRPr="00E87C67">
        <w:rPr>
          <w:rFonts w:ascii="Times New Roman" w:hAnsi="Times New Roman" w:cs="Times New Roman"/>
          <w:color w:val="000000"/>
          <w:sz w:val="28"/>
          <w:szCs w:val="28"/>
          <w:shd w:val="clear" w:color="auto" w:fill="FFFFFF"/>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 1402-VIII викладено в новій редакції. Після внесення вказаних законодавчих змін норма пункту 1 частини дев’ятнадцятої статті 79 Закону № 1402-VIII міститься у частині другій </w:t>
      </w:r>
      <w:r w:rsidR="001C2EB9">
        <w:rPr>
          <w:rFonts w:ascii="Times New Roman" w:hAnsi="Times New Roman" w:cs="Times New Roman"/>
          <w:color w:val="000000"/>
          <w:sz w:val="28"/>
          <w:szCs w:val="28"/>
          <w:shd w:val="clear" w:color="auto" w:fill="FFFFFF"/>
        </w:rPr>
        <w:t xml:space="preserve">       </w:t>
      </w:r>
      <w:r w:rsidRPr="00E87C67">
        <w:rPr>
          <w:rFonts w:ascii="Times New Roman" w:hAnsi="Times New Roman" w:cs="Times New Roman"/>
          <w:color w:val="000000"/>
          <w:sz w:val="28"/>
          <w:szCs w:val="28"/>
          <w:shd w:val="clear" w:color="auto" w:fill="FFFFFF"/>
        </w:rPr>
        <w:t>статті 79</w:t>
      </w:r>
      <w:r w:rsidRPr="00E87C67">
        <w:rPr>
          <w:rFonts w:ascii="Times New Roman" w:hAnsi="Times New Roman" w:cs="Times New Roman"/>
          <w:color w:val="000000"/>
          <w:sz w:val="28"/>
          <w:szCs w:val="28"/>
          <w:shd w:val="clear" w:color="auto" w:fill="FFFFFF"/>
          <w:vertAlign w:val="superscript"/>
        </w:rPr>
        <w:t>6</w:t>
      </w:r>
      <w:r w:rsidRPr="00E87C67">
        <w:rPr>
          <w:rFonts w:ascii="Times New Roman" w:hAnsi="Times New Roman" w:cs="Times New Roman"/>
          <w:color w:val="000000"/>
          <w:sz w:val="28"/>
          <w:szCs w:val="28"/>
          <w:shd w:val="clear" w:color="auto" w:fill="FFFFFF"/>
        </w:rPr>
        <w:t> цього Закону.</w:t>
      </w:r>
    </w:p>
    <w:p w:rsidR="001C2EB9" w:rsidRDefault="001B5E0F" w:rsidP="004E05BD">
      <w:pPr>
        <w:tabs>
          <w:tab w:val="left" w:pos="567"/>
        </w:tabs>
        <w:spacing w:after="0" w:line="240" w:lineRule="auto"/>
        <w:ind w:firstLine="567"/>
        <w:jc w:val="both"/>
        <w:rPr>
          <w:rFonts w:ascii="Times New Roman" w:hAnsi="Times New Roman" w:cs="Times New Roman"/>
          <w:color w:val="000000"/>
          <w:sz w:val="28"/>
          <w:szCs w:val="28"/>
          <w:shd w:val="clear" w:color="auto" w:fill="FFFFFF"/>
        </w:rPr>
      </w:pPr>
      <w:r w:rsidRPr="001B5E0F">
        <w:rPr>
          <w:rFonts w:ascii="Times New Roman" w:hAnsi="Times New Roman" w:cs="Times New Roman"/>
          <w:color w:val="000000"/>
          <w:sz w:val="28"/>
          <w:szCs w:val="28"/>
          <w:shd w:val="clear" w:color="auto" w:fill="FFFFFF"/>
        </w:rPr>
        <w:t>Відповідно до частини другої статті 79</w:t>
      </w:r>
      <w:r w:rsidRPr="001B5E0F">
        <w:rPr>
          <w:rFonts w:ascii="Times New Roman" w:hAnsi="Times New Roman" w:cs="Times New Roman"/>
          <w:color w:val="000000"/>
          <w:sz w:val="28"/>
          <w:szCs w:val="28"/>
          <w:shd w:val="clear" w:color="auto" w:fill="FFFFFF"/>
          <w:vertAlign w:val="superscript"/>
        </w:rPr>
        <w:t>6</w:t>
      </w:r>
      <w:r w:rsidRPr="001B5E0F">
        <w:rPr>
          <w:rFonts w:ascii="Times New Roman" w:hAnsi="Times New Roman" w:cs="Times New Roman"/>
          <w:color w:val="000000"/>
          <w:sz w:val="28"/>
          <w:szCs w:val="28"/>
          <w:shd w:val="clear" w:color="auto" w:fill="FFFFFF"/>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 </w:t>
      </w:r>
    </w:p>
    <w:p w:rsidR="001C2EB9" w:rsidRDefault="001B5E0F" w:rsidP="004E05BD">
      <w:pPr>
        <w:tabs>
          <w:tab w:val="left" w:pos="567"/>
        </w:tabs>
        <w:spacing w:after="0" w:line="240" w:lineRule="auto"/>
        <w:ind w:firstLine="567"/>
        <w:jc w:val="both"/>
        <w:rPr>
          <w:rFonts w:ascii="Times New Roman" w:hAnsi="Times New Roman" w:cs="Times New Roman"/>
          <w:color w:val="000000"/>
          <w:sz w:val="28"/>
          <w:szCs w:val="28"/>
          <w:shd w:val="clear" w:color="auto" w:fill="FFFFFF"/>
        </w:rPr>
      </w:pPr>
      <w:r w:rsidRPr="001B5E0F">
        <w:rPr>
          <w:rFonts w:ascii="Times New Roman" w:hAnsi="Times New Roman" w:cs="Times New Roman"/>
          <w:color w:val="000000"/>
          <w:sz w:val="28"/>
          <w:szCs w:val="28"/>
          <w:shd w:val="clear" w:color="auto" w:fill="FFFFFF"/>
        </w:rPr>
        <w:t xml:space="preserve">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w:t>
      </w:r>
    </w:p>
    <w:p w:rsidR="001B5E0F" w:rsidRPr="001B5E0F" w:rsidRDefault="001B5E0F" w:rsidP="004E05BD">
      <w:pPr>
        <w:tabs>
          <w:tab w:val="left" w:pos="567"/>
        </w:tabs>
        <w:spacing w:after="0" w:line="240" w:lineRule="auto"/>
        <w:ind w:firstLine="567"/>
        <w:jc w:val="both"/>
        <w:rPr>
          <w:rFonts w:ascii="Times New Roman" w:hAnsi="Times New Roman" w:cs="Times New Roman"/>
          <w:color w:val="000000"/>
          <w:sz w:val="28"/>
          <w:szCs w:val="28"/>
          <w:shd w:val="clear" w:color="auto" w:fill="FFFFFF"/>
        </w:rPr>
      </w:pPr>
      <w:r w:rsidRPr="001B5E0F">
        <w:rPr>
          <w:rFonts w:ascii="Times New Roman" w:hAnsi="Times New Roman" w:cs="Times New Roman"/>
          <w:color w:val="000000"/>
          <w:sz w:val="28"/>
          <w:szCs w:val="28"/>
          <w:shd w:val="clear" w:color="auto" w:fill="FFFFFF"/>
        </w:rPr>
        <w:t>2) порушення визначеного законом порядку призначення на посаду судді.</w:t>
      </w:r>
    </w:p>
    <w:p w:rsidR="00F44E31" w:rsidRPr="001E647B" w:rsidRDefault="00F44E31" w:rsidP="00F44E31">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 xml:space="preserve">Вища рада правосуддя не встановила </w:t>
      </w:r>
      <w:r w:rsidRPr="00F44E31">
        <w:rPr>
          <w:rFonts w:ascii="Times New Roman" w:hAnsi="Times New Roman" w:cs="Times New Roman"/>
          <w:color w:val="1D1D1B"/>
          <w:sz w:val="28"/>
          <w:szCs w:val="28"/>
          <w:shd w:val="clear" w:color="auto" w:fill="FFFFFF"/>
        </w:rPr>
        <w:t>порушень визначено</w:t>
      </w:r>
      <w:r w:rsidR="001C2EB9">
        <w:rPr>
          <w:rFonts w:ascii="Times New Roman" w:hAnsi="Times New Roman" w:cs="Times New Roman"/>
          <w:color w:val="1D1D1B"/>
          <w:sz w:val="28"/>
          <w:szCs w:val="28"/>
          <w:shd w:val="clear" w:color="auto" w:fill="FFFFFF"/>
        </w:rPr>
        <w:t>го законом порядку надання ВККСУ</w:t>
      </w:r>
      <w:r w:rsidRPr="00F44E31">
        <w:rPr>
          <w:rFonts w:ascii="Times New Roman" w:hAnsi="Times New Roman" w:cs="Times New Roman"/>
          <w:color w:val="1D1D1B"/>
          <w:sz w:val="28"/>
          <w:szCs w:val="28"/>
          <w:shd w:val="clear" w:color="auto" w:fill="FFFFFF"/>
        </w:rPr>
        <w:t xml:space="preserve"> рекомендації для призначення </w:t>
      </w:r>
      <w:r w:rsidRPr="00F44E31">
        <w:rPr>
          <w:rFonts w:ascii="Times New Roman" w:eastAsia="Times New Roman" w:hAnsi="Times New Roman" w:cs="Times New Roman"/>
          <w:sz w:val="28"/>
          <w:szCs w:val="28"/>
          <w:lang w:eastAsia="ru-RU"/>
        </w:rPr>
        <w:t>Курбанової А.Р</w:t>
      </w:r>
      <w:r w:rsidRPr="00F44E31">
        <w:rPr>
          <w:rFonts w:ascii="Times New Roman" w:eastAsia="Times New Roman" w:hAnsi="Times New Roman" w:cs="Times New Roman"/>
          <w:sz w:val="28"/>
          <w:szCs w:val="28"/>
          <w:lang w:bidi="uk-UA"/>
        </w:rPr>
        <w:t>.</w:t>
      </w:r>
      <w:r w:rsidRPr="00F44E31">
        <w:rPr>
          <w:rFonts w:ascii="Times New Roman" w:hAnsi="Times New Roman" w:cs="Times New Roman"/>
          <w:sz w:val="28"/>
          <w:szCs w:val="28"/>
          <w:lang w:bidi="uk-UA"/>
        </w:rPr>
        <w:t xml:space="preserve"> </w:t>
      </w:r>
      <w:r w:rsidRPr="00F44E31">
        <w:rPr>
          <w:rFonts w:ascii="Times New Roman" w:hAnsi="Times New Roman" w:cs="Times New Roman"/>
          <w:color w:val="1D1D1B"/>
          <w:sz w:val="28"/>
          <w:szCs w:val="28"/>
          <w:shd w:val="clear" w:color="auto" w:fill="FFFFFF"/>
        </w:rPr>
        <w:t>на посаду судді, а також</w:t>
      </w:r>
      <w:r w:rsidRPr="001E647B">
        <w:rPr>
          <w:rFonts w:ascii="Times New Roman" w:hAnsi="Times New Roman"/>
          <w:sz w:val="28"/>
          <w:szCs w:val="28"/>
        </w:rPr>
        <w:t xml:space="preserve"> відомостей, які не були предметом розгляду</w:t>
      </w:r>
      <w:r>
        <w:rPr>
          <w:rFonts w:ascii="Times New Roman" w:hAnsi="Times New Roman"/>
          <w:sz w:val="28"/>
          <w:szCs w:val="28"/>
        </w:rPr>
        <w:t xml:space="preserve"> </w:t>
      </w:r>
      <w:r w:rsidR="001C2EB9">
        <w:rPr>
          <w:rFonts w:ascii="Times New Roman" w:hAnsi="Times New Roman" w:cs="Times New Roman"/>
          <w:color w:val="1D1D1B"/>
          <w:sz w:val="28"/>
          <w:szCs w:val="28"/>
          <w:shd w:val="clear" w:color="auto" w:fill="FFFFFF"/>
        </w:rPr>
        <w:t>ВККСУ</w:t>
      </w:r>
      <w:r w:rsidRPr="001E647B">
        <w:rPr>
          <w:rFonts w:ascii="Times New Roman" w:hAnsi="Times New Roman"/>
          <w:sz w:val="28"/>
          <w:szCs w:val="28"/>
        </w:rPr>
        <w:t xml:space="preserve">, чи яким </w:t>
      </w:r>
      <w:r w:rsidR="001C2EB9">
        <w:rPr>
          <w:rFonts w:ascii="Times New Roman" w:hAnsi="Times New Roman" w:cs="Times New Roman"/>
          <w:color w:val="1D1D1B"/>
          <w:sz w:val="28"/>
          <w:szCs w:val="28"/>
          <w:shd w:val="clear" w:color="auto" w:fill="FFFFFF"/>
        </w:rPr>
        <w:t>ВККСУ</w:t>
      </w:r>
      <w:r>
        <w:rPr>
          <w:rFonts w:ascii="Times New Roman" w:hAnsi="Times New Roman"/>
          <w:sz w:val="28"/>
          <w:szCs w:val="28"/>
        </w:rPr>
        <w:t xml:space="preserve"> не дала належної оцінки в</w:t>
      </w:r>
      <w:r w:rsidRPr="001E647B">
        <w:rPr>
          <w:rFonts w:ascii="Times New Roman" w:hAnsi="Times New Roman"/>
          <w:sz w:val="28"/>
          <w:szCs w:val="28"/>
        </w:rPr>
        <w:t xml:space="preserve"> межах процедури кваліфікаційного оцін</w:t>
      </w:r>
      <w:r>
        <w:rPr>
          <w:rFonts w:ascii="Times New Roman" w:hAnsi="Times New Roman"/>
          <w:sz w:val="28"/>
          <w:szCs w:val="28"/>
        </w:rPr>
        <w:t>ювання стосовно кандидата, які</w:t>
      </w:r>
      <w:r w:rsidRPr="001E647B">
        <w:rPr>
          <w:rFonts w:ascii="Times New Roman" w:hAnsi="Times New Roman"/>
          <w:sz w:val="28"/>
          <w:szCs w:val="28"/>
        </w:rPr>
        <w:t xml:space="preserve"> свідчи</w:t>
      </w:r>
      <w:r>
        <w:rPr>
          <w:rFonts w:ascii="Times New Roman" w:hAnsi="Times New Roman"/>
          <w:sz w:val="28"/>
          <w:szCs w:val="28"/>
        </w:rPr>
        <w:t xml:space="preserve">ли б про невідповідність </w:t>
      </w:r>
      <w:r w:rsidR="001C2EB9">
        <w:rPr>
          <w:rFonts w:ascii="Times New Roman" w:hAnsi="Times New Roman"/>
          <w:sz w:val="28"/>
          <w:szCs w:val="28"/>
        </w:rPr>
        <w:t xml:space="preserve">    </w:t>
      </w:r>
      <w:r>
        <w:rPr>
          <w:rFonts w:ascii="Times New Roman" w:eastAsia="Times New Roman" w:hAnsi="Times New Roman"/>
          <w:sz w:val="28"/>
          <w:szCs w:val="28"/>
          <w:lang w:eastAsia="ru-RU"/>
        </w:rPr>
        <w:t>Курбанової А.Р</w:t>
      </w:r>
      <w:r w:rsidRPr="0034798D">
        <w:rPr>
          <w:rFonts w:ascii="Times New Roman" w:eastAsia="Times New Roman" w:hAnsi="Times New Roman"/>
          <w:sz w:val="28"/>
          <w:szCs w:val="28"/>
          <w:lang w:bidi="uk-UA"/>
        </w:rPr>
        <w:t>.</w:t>
      </w:r>
      <w:r>
        <w:rPr>
          <w:rFonts w:ascii="Times New Roman" w:hAnsi="Times New Roman"/>
          <w:sz w:val="28"/>
          <w:szCs w:val="28"/>
        </w:rPr>
        <w:t xml:space="preserve"> </w:t>
      </w:r>
      <w:r w:rsidRPr="001E647B">
        <w:rPr>
          <w:rFonts w:ascii="Times New Roman" w:hAnsi="Times New Roman"/>
          <w:sz w:val="28"/>
          <w:szCs w:val="28"/>
        </w:rPr>
        <w:t>критерію доброчесності чи професійної етики.</w:t>
      </w:r>
    </w:p>
    <w:p w:rsidR="00F44E31" w:rsidRPr="00F44E31" w:rsidRDefault="00F44E31" w:rsidP="00F44E31">
      <w:pPr>
        <w:tabs>
          <w:tab w:val="left" w:pos="567"/>
        </w:tabs>
        <w:spacing w:after="0" w:line="240" w:lineRule="auto"/>
        <w:ind w:firstLine="567"/>
        <w:jc w:val="both"/>
        <w:rPr>
          <w:rFonts w:ascii="Times New Roman" w:hAnsi="Times New Roman"/>
          <w:sz w:val="28"/>
          <w:szCs w:val="28"/>
        </w:rPr>
      </w:pPr>
      <w:r w:rsidRPr="001E647B">
        <w:rPr>
          <w:rFonts w:ascii="Times New Roman" w:hAnsi="Times New Roman"/>
          <w:sz w:val="28"/>
          <w:szCs w:val="28"/>
        </w:rPr>
        <w:t xml:space="preserve">Інших обставин, які можуть негативно вплинути на суспільну довіру до судової влади у зв’язку </w:t>
      </w:r>
      <w:r>
        <w:rPr>
          <w:rFonts w:ascii="Times New Roman" w:hAnsi="Times New Roman"/>
          <w:sz w:val="28"/>
          <w:szCs w:val="28"/>
        </w:rPr>
        <w:t>і</w:t>
      </w:r>
      <w:r w:rsidRPr="001E647B">
        <w:rPr>
          <w:rFonts w:ascii="Times New Roman" w:hAnsi="Times New Roman"/>
          <w:sz w:val="28"/>
          <w:szCs w:val="28"/>
        </w:rPr>
        <w:t xml:space="preserve">з призначенням </w:t>
      </w:r>
      <w:r>
        <w:rPr>
          <w:rFonts w:ascii="Times New Roman" w:eastAsia="Times New Roman" w:hAnsi="Times New Roman"/>
          <w:sz w:val="28"/>
          <w:szCs w:val="28"/>
          <w:lang w:eastAsia="ru-RU"/>
        </w:rPr>
        <w:t>Курбанової А.Р</w:t>
      </w:r>
      <w:r w:rsidRPr="0034798D">
        <w:rPr>
          <w:rFonts w:ascii="Times New Roman" w:eastAsia="Times New Roman" w:hAnsi="Times New Roman"/>
          <w:sz w:val="28"/>
          <w:szCs w:val="28"/>
          <w:lang w:bidi="uk-UA"/>
        </w:rPr>
        <w:t>.</w:t>
      </w:r>
      <w:r>
        <w:rPr>
          <w:rFonts w:ascii="Times New Roman" w:eastAsia="Times New Roman" w:hAnsi="Times New Roman"/>
          <w:sz w:val="28"/>
          <w:szCs w:val="28"/>
          <w:lang w:eastAsia="ru-RU"/>
        </w:rPr>
        <w:t xml:space="preserve"> </w:t>
      </w:r>
      <w:r w:rsidRPr="001E647B">
        <w:rPr>
          <w:rFonts w:ascii="Times New Roman" w:hAnsi="Times New Roman"/>
          <w:sz w:val="28"/>
          <w:szCs w:val="28"/>
        </w:rPr>
        <w:t xml:space="preserve">на посаду судді </w:t>
      </w:r>
      <w:r>
        <w:rPr>
          <w:rFonts w:ascii="Times New Roman" w:eastAsia="Times New Roman" w:hAnsi="Times New Roman"/>
          <w:sz w:val="28"/>
          <w:szCs w:val="28"/>
          <w:lang w:eastAsia="ru-RU"/>
        </w:rPr>
        <w:t>Шосткинського міськрайонного суду Сумської області</w:t>
      </w:r>
      <w:r w:rsidRPr="001E647B">
        <w:rPr>
          <w:rFonts w:ascii="Times New Roman" w:hAnsi="Times New Roman"/>
          <w:sz w:val="28"/>
          <w:szCs w:val="28"/>
        </w:rPr>
        <w:t>, не встановлено.</w:t>
      </w:r>
    </w:p>
    <w:p w:rsidR="004E05BD" w:rsidRPr="001E647B" w:rsidRDefault="00F44E31" w:rsidP="004E05BD">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К</w:t>
      </w:r>
      <w:r w:rsidR="004E05BD" w:rsidRPr="001E647B">
        <w:rPr>
          <w:rFonts w:ascii="Times New Roman" w:hAnsi="Times New Roman"/>
          <w:sz w:val="28"/>
          <w:szCs w:val="28"/>
        </w:rPr>
        <w:t xml:space="preserve">андидатура </w:t>
      </w:r>
      <w:r w:rsidR="004E05BD">
        <w:rPr>
          <w:rFonts w:ascii="Times New Roman" w:eastAsia="Times New Roman" w:hAnsi="Times New Roman"/>
          <w:sz w:val="28"/>
          <w:szCs w:val="28"/>
          <w:lang w:eastAsia="ru-RU"/>
        </w:rPr>
        <w:t>Курбанової А.Р</w:t>
      </w:r>
      <w:r w:rsidR="004E05BD" w:rsidRPr="0034798D">
        <w:rPr>
          <w:rFonts w:ascii="Times New Roman" w:eastAsia="Times New Roman" w:hAnsi="Times New Roman"/>
          <w:sz w:val="28"/>
          <w:szCs w:val="28"/>
          <w:lang w:bidi="uk-UA"/>
        </w:rPr>
        <w:t>.</w:t>
      </w:r>
      <w:r w:rsidR="004E05BD" w:rsidRPr="001E647B">
        <w:rPr>
          <w:rFonts w:ascii="Times New Roman" w:hAnsi="Times New Roman"/>
          <w:sz w:val="28"/>
          <w:szCs w:val="28"/>
        </w:rPr>
        <w:t xml:space="preserve"> відповідає вимогам статті 127 Конституції України, статті 69 Закону України «Про судоустрій і статус суддів».</w:t>
      </w:r>
    </w:p>
    <w:p w:rsidR="00E849DB" w:rsidRPr="00244A51" w:rsidRDefault="00E849DB" w:rsidP="00E849DB">
      <w:pPr>
        <w:spacing w:after="0" w:line="240" w:lineRule="auto"/>
        <w:ind w:firstLine="567"/>
        <w:jc w:val="both"/>
        <w:rPr>
          <w:rFonts w:ascii="Times New Roman" w:hAnsi="Times New Roman"/>
          <w:sz w:val="28"/>
          <w:szCs w:val="28"/>
        </w:rPr>
      </w:pPr>
      <w:r w:rsidRPr="00244A51">
        <w:rPr>
          <w:rFonts w:ascii="Times New Roman" w:hAnsi="Times New Roman"/>
          <w:sz w:val="28"/>
          <w:szCs w:val="28"/>
        </w:rPr>
        <w:t>З огляду на викладене Вища рада правосуддя, керуючись статтями 127, 131, пунктом 16</w:t>
      </w:r>
      <w:r w:rsidRPr="00052A98">
        <w:rPr>
          <w:rFonts w:ascii="Times New Roman" w:hAnsi="Times New Roman"/>
          <w:sz w:val="28"/>
          <w:szCs w:val="28"/>
          <w:vertAlign w:val="superscript"/>
        </w:rPr>
        <w:t>1</w:t>
      </w:r>
      <w:r w:rsidRPr="00244A51">
        <w:rPr>
          <w:rFonts w:ascii="Times New Roman" w:hAnsi="Times New Roman"/>
          <w:sz w:val="28"/>
          <w:szCs w:val="28"/>
        </w:rPr>
        <w:t xml:space="preserve"> розділу XV «Перехідні положення» Конституції України, статтею 69, частиною другою статті 79</w:t>
      </w:r>
      <w:r w:rsidRPr="00244A51">
        <w:rPr>
          <w:rFonts w:ascii="Times New Roman" w:hAnsi="Times New Roman"/>
          <w:sz w:val="28"/>
          <w:szCs w:val="28"/>
          <w:vertAlign w:val="superscript"/>
        </w:rPr>
        <w:t>6</w:t>
      </w:r>
      <w:r w:rsidRPr="00244A51">
        <w:rPr>
          <w:rFonts w:ascii="Times New Roman" w:hAnsi="Times New Roman"/>
          <w:sz w:val="28"/>
          <w:szCs w:val="28"/>
        </w:rPr>
        <w:t xml:space="preserve"> Закону України «Про судоустрій і статус суддів», статтями 3, 30, 34, 36, 37, пунктом 13 розділу III «Прикінцеві та перехідні положення» Закону України «Про Вищу раду правосуддя»,</w:t>
      </w:r>
    </w:p>
    <w:p w:rsidR="00E849DB" w:rsidRPr="00244A51" w:rsidRDefault="00E849DB" w:rsidP="00E849DB">
      <w:pPr>
        <w:spacing w:after="0" w:line="240" w:lineRule="auto"/>
        <w:ind w:firstLine="567"/>
        <w:jc w:val="both"/>
        <w:rPr>
          <w:rFonts w:ascii="Times New Roman" w:hAnsi="Times New Roman"/>
          <w:sz w:val="28"/>
          <w:szCs w:val="28"/>
        </w:rPr>
      </w:pPr>
    </w:p>
    <w:p w:rsidR="00E849DB" w:rsidRPr="00244A51" w:rsidRDefault="00E849DB" w:rsidP="00E849DB">
      <w:pPr>
        <w:spacing w:after="0" w:line="240" w:lineRule="auto"/>
        <w:ind w:firstLine="567"/>
        <w:jc w:val="center"/>
        <w:rPr>
          <w:rFonts w:ascii="Times New Roman" w:eastAsia="Times New Roman" w:hAnsi="Times New Roman" w:cs="Times New Roman"/>
          <w:b/>
          <w:sz w:val="28"/>
          <w:szCs w:val="28"/>
          <w:lang w:eastAsia="ru-RU"/>
        </w:rPr>
      </w:pPr>
      <w:r w:rsidRPr="00244A51">
        <w:rPr>
          <w:rFonts w:ascii="Times New Roman" w:eastAsia="Times New Roman" w:hAnsi="Times New Roman" w:cs="Times New Roman"/>
          <w:b/>
          <w:sz w:val="28"/>
          <w:szCs w:val="28"/>
          <w:lang w:eastAsia="ru-RU"/>
        </w:rPr>
        <w:t>вирішила:</w:t>
      </w:r>
    </w:p>
    <w:p w:rsidR="00E849DB" w:rsidRPr="00244A51" w:rsidRDefault="00E849DB" w:rsidP="00E849DB">
      <w:pPr>
        <w:tabs>
          <w:tab w:val="left" w:pos="9360"/>
        </w:tabs>
        <w:spacing w:after="0" w:line="240" w:lineRule="auto"/>
        <w:ind w:firstLine="567"/>
        <w:jc w:val="both"/>
        <w:rPr>
          <w:rFonts w:ascii="Times New Roman" w:eastAsia="Times New Roman" w:hAnsi="Times New Roman" w:cs="Times New Roman"/>
          <w:sz w:val="28"/>
          <w:szCs w:val="28"/>
          <w:lang w:eastAsia="ru-RU"/>
        </w:rPr>
      </w:pPr>
    </w:p>
    <w:p w:rsidR="00E849DB" w:rsidRPr="00244A51" w:rsidRDefault="00E849DB" w:rsidP="00E849DB">
      <w:pPr>
        <w:spacing w:after="0" w:line="240" w:lineRule="auto"/>
        <w:jc w:val="both"/>
        <w:rPr>
          <w:rFonts w:ascii="Times New Roman" w:eastAsia="Times New Roman" w:hAnsi="Times New Roman" w:cs="Times New Roman"/>
          <w:sz w:val="28"/>
          <w:szCs w:val="28"/>
          <w:lang w:eastAsia="ru-RU"/>
        </w:rPr>
      </w:pPr>
      <w:r w:rsidRPr="00244A51">
        <w:rPr>
          <w:rFonts w:ascii="Times New Roman" w:eastAsia="Times New Roman" w:hAnsi="Times New Roman" w:cs="Times New Roman"/>
          <w:sz w:val="28"/>
          <w:szCs w:val="28"/>
          <w:lang w:eastAsia="ru-RU"/>
        </w:rPr>
        <w:t xml:space="preserve">внести Президентові України подання про призначення </w:t>
      </w:r>
      <w:r w:rsidR="00C72421">
        <w:rPr>
          <w:rFonts w:ascii="Times New Roman" w:eastAsia="Times New Roman" w:hAnsi="Times New Roman" w:cs="Times New Roman"/>
          <w:sz w:val="28"/>
          <w:szCs w:val="28"/>
          <w:lang w:eastAsia="ru-RU"/>
        </w:rPr>
        <w:t xml:space="preserve">Курбанової Альфії Рауфівни </w:t>
      </w:r>
      <w:r w:rsidR="00C72421">
        <w:rPr>
          <w:rFonts w:ascii="Times New Roman" w:eastAsia="Times New Roman" w:hAnsi="Times New Roman"/>
          <w:sz w:val="28"/>
          <w:szCs w:val="28"/>
          <w:lang w:eastAsia="ru-RU"/>
        </w:rPr>
        <w:t>на посаду судді Шосткинського міськрайонного суду Сумської області</w:t>
      </w:r>
      <w:r w:rsidRPr="00244A51">
        <w:rPr>
          <w:rFonts w:ascii="Times New Roman" w:hAnsi="Times New Roman"/>
          <w:sz w:val="28"/>
          <w:szCs w:val="28"/>
        </w:rPr>
        <w:t>.</w:t>
      </w:r>
    </w:p>
    <w:p w:rsidR="00E849DB" w:rsidRPr="00244A51" w:rsidRDefault="00E849DB" w:rsidP="00E849DB">
      <w:pPr>
        <w:tabs>
          <w:tab w:val="left" w:pos="6946"/>
          <w:tab w:val="left" w:pos="7088"/>
        </w:tabs>
        <w:spacing w:after="0" w:line="240" w:lineRule="auto"/>
        <w:ind w:firstLine="567"/>
        <w:rPr>
          <w:rFonts w:ascii="Times New Roman" w:eastAsia="Times New Roman" w:hAnsi="Times New Roman" w:cs="Times New Roman"/>
          <w:color w:val="000000" w:themeColor="text1"/>
          <w:sz w:val="28"/>
          <w:szCs w:val="28"/>
          <w:lang w:eastAsia="ru-RU"/>
        </w:rPr>
      </w:pPr>
    </w:p>
    <w:p w:rsidR="00E849DB" w:rsidRPr="00F44E31" w:rsidRDefault="00E849DB" w:rsidP="00E849DB">
      <w:pPr>
        <w:tabs>
          <w:tab w:val="left" w:pos="6946"/>
          <w:tab w:val="left" w:pos="7088"/>
        </w:tabs>
        <w:spacing w:after="0" w:line="240" w:lineRule="auto"/>
        <w:ind w:firstLine="567"/>
        <w:rPr>
          <w:rFonts w:ascii="Times New Roman" w:eastAsia="Times New Roman" w:hAnsi="Times New Roman" w:cs="Times New Roman"/>
          <w:color w:val="000000" w:themeColor="text1"/>
          <w:sz w:val="16"/>
          <w:szCs w:val="16"/>
          <w:lang w:eastAsia="ru-RU"/>
        </w:rPr>
      </w:pPr>
    </w:p>
    <w:p w:rsidR="00E849DB" w:rsidRPr="00244A51" w:rsidRDefault="00E849DB" w:rsidP="00E849DB">
      <w:pPr>
        <w:spacing w:after="0" w:line="240" w:lineRule="auto"/>
        <w:jc w:val="both"/>
        <w:rPr>
          <w:rFonts w:ascii="Times New Roman" w:eastAsia="SimSun" w:hAnsi="Times New Roman" w:cs="Times New Roman"/>
          <w:b/>
          <w:kern w:val="2"/>
          <w:sz w:val="28"/>
          <w:szCs w:val="28"/>
          <w:lang w:eastAsia="zh-CN" w:bidi="hi-IN"/>
        </w:rPr>
      </w:pPr>
      <w:r w:rsidRPr="00244A51">
        <w:rPr>
          <w:rFonts w:ascii="Times New Roman" w:eastAsia="SimSun" w:hAnsi="Times New Roman" w:cs="Times New Roman"/>
          <w:b/>
          <w:kern w:val="2"/>
          <w:sz w:val="28"/>
          <w:szCs w:val="28"/>
          <w:lang w:eastAsia="zh-CN" w:bidi="hi-IN"/>
        </w:rPr>
        <w:t>Голова Вищої ради правосуддя                                             Григорій</w:t>
      </w:r>
      <w:r>
        <w:rPr>
          <w:rFonts w:ascii="Times New Roman" w:eastAsia="SimSun" w:hAnsi="Times New Roman" w:cs="Times New Roman"/>
          <w:b/>
          <w:kern w:val="2"/>
          <w:sz w:val="28"/>
          <w:szCs w:val="28"/>
          <w:lang w:eastAsia="zh-CN" w:bidi="hi-IN"/>
        </w:rPr>
        <w:t xml:space="preserve"> </w:t>
      </w:r>
      <w:r w:rsidRPr="00244A51">
        <w:rPr>
          <w:rFonts w:ascii="Times New Roman" w:eastAsia="SimSun" w:hAnsi="Times New Roman" w:cs="Times New Roman"/>
          <w:b/>
          <w:kern w:val="2"/>
          <w:sz w:val="28"/>
          <w:szCs w:val="28"/>
          <w:lang w:eastAsia="zh-CN" w:bidi="hi-IN"/>
        </w:rPr>
        <w:t>УСИК</w:t>
      </w:r>
    </w:p>
    <w:p w:rsidR="0058351E" w:rsidRDefault="0058351E"/>
    <w:sectPr w:rsidR="0058351E" w:rsidSect="003E3BC0">
      <w:headerReference w:type="default" r:id="rId8"/>
      <w:pgSz w:w="11906" w:h="16838"/>
      <w:pgMar w:top="709" w:right="567" w:bottom="851"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10BB" w:rsidRDefault="009410BB" w:rsidP="005141C9">
      <w:pPr>
        <w:spacing w:after="0" w:line="240" w:lineRule="auto"/>
      </w:pPr>
      <w:r>
        <w:separator/>
      </w:r>
    </w:p>
  </w:endnote>
  <w:endnote w:type="continuationSeparator" w:id="0">
    <w:p w:rsidR="009410BB" w:rsidRDefault="009410BB" w:rsidP="005141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10BB" w:rsidRDefault="009410BB" w:rsidP="005141C9">
      <w:pPr>
        <w:spacing w:after="0" w:line="240" w:lineRule="auto"/>
      </w:pPr>
      <w:r>
        <w:separator/>
      </w:r>
    </w:p>
  </w:footnote>
  <w:footnote w:type="continuationSeparator" w:id="0">
    <w:p w:rsidR="009410BB" w:rsidRDefault="009410BB" w:rsidP="005141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1314525"/>
      <w:docPartObj>
        <w:docPartGallery w:val="Page Numbers (Top of Page)"/>
        <w:docPartUnique/>
      </w:docPartObj>
    </w:sdtPr>
    <w:sdtEndPr>
      <w:rPr>
        <w:rFonts w:ascii="Times New Roman" w:hAnsi="Times New Roman" w:cs="Times New Roman"/>
        <w:sz w:val="28"/>
        <w:szCs w:val="28"/>
      </w:rPr>
    </w:sdtEndPr>
    <w:sdtContent>
      <w:p w:rsidR="008F5503" w:rsidRPr="00FF02BD" w:rsidRDefault="003409B3">
        <w:pPr>
          <w:pStyle w:val="a3"/>
          <w:jc w:val="center"/>
          <w:rPr>
            <w:rFonts w:ascii="Times New Roman" w:hAnsi="Times New Roman" w:cs="Times New Roman"/>
            <w:sz w:val="28"/>
            <w:szCs w:val="28"/>
          </w:rPr>
        </w:pPr>
        <w:r w:rsidRPr="00FF02BD">
          <w:rPr>
            <w:rFonts w:ascii="Times New Roman" w:hAnsi="Times New Roman" w:cs="Times New Roman"/>
            <w:sz w:val="28"/>
            <w:szCs w:val="28"/>
          </w:rPr>
          <w:fldChar w:fldCharType="begin"/>
        </w:r>
        <w:r w:rsidR="0058351E" w:rsidRPr="00FF02BD">
          <w:rPr>
            <w:rFonts w:ascii="Times New Roman" w:hAnsi="Times New Roman" w:cs="Times New Roman"/>
            <w:sz w:val="28"/>
            <w:szCs w:val="28"/>
          </w:rPr>
          <w:instrText>PAGE   \* MERGEFORMAT</w:instrText>
        </w:r>
        <w:r w:rsidRPr="00FF02BD">
          <w:rPr>
            <w:rFonts w:ascii="Times New Roman" w:hAnsi="Times New Roman" w:cs="Times New Roman"/>
            <w:sz w:val="28"/>
            <w:szCs w:val="28"/>
          </w:rPr>
          <w:fldChar w:fldCharType="separate"/>
        </w:r>
        <w:r w:rsidR="00584EAC">
          <w:rPr>
            <w:rFonts w:ascii="Times New Roman" w:hAnsi="Times New Roman" w:cs="Times New Roman"/>
            <w:noProof/>
            <w:sz w:val="28"/>
            <w:szCs w:val="28"/>
          </w:rPr>
          <w:t>2</w:t>
        </w:r>
        <w:r w:rsidRPr="00FF02BD">
          <w:rPr>
            <w:rFonts w:ascii="Times New Roman" w:hAnsi="Times New Roman" w:cs="Times New Roman"/>
            <w:sz w:val="28"/>
            <w:szCs w:val="28"/>
          </w:rPr>
          <w:fldChar w:fldCharType="end"/>
        </w:r>
      </w:p>
    </w:sdtContent>
  </w:sdt>
  <w:p w:rsidR="008F5503" w:rsidRDefault="00584EA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849DB"/>
    <w:rsid w:val="00022747"/>
    <w:rsid w:val="00071B08"/>
    <w:rsid w:val="001B5E0F"/>
    <w:rsid w:val="001C2EB9"/>
    <w:rsid w:val="001C7A93"/>
    <w:rsid w:val="00234F9E"/>
    <w:rsid w:val="002B57D2"/>
    <w:rsid w:val="00306F90"/>
    <w:rsid w:val="00313CBD"/>
    <w:rsid w:val="00335460"/>
    <w:rsid w:val="003409B3"/>
    <w:rsid w:val="00385597"/>
    <w:rsid w:val="003B064F"/>
    <w:rsid w:val="003E2D90"/>
    <w:rsid w:val="003E3BC0"/>
    <w:rsid w:val="003E6714"/>
    <w:rsid w:val="00440271"/>
    <w:rsid w:val="00476C04"/>
    <w:rsid w:val="004E05BD"/>
    <w:rsid w:val="005141C9"/>
    <w:rsid w:val="00531383"/>
    <w:rsid w:val="0058351E"/>
    <w:rsid w:val="00584EAC"/>
    <w:rsid w:val="006144D2"/>
    <w:rsid w:val="00632955"/>
    <w:rsid w:val="006F2FCB"/>
    <w:rsid w:val="006F6964"/>
    <w:rsid w:val="00705EC8"/>
    <w:rsid w:val="00710A4A"/>
    <w:rsid w:val="00726DB7"/>
    <w:rsid w:val="00762974"/>
    <w:rsid w:val="007B51A0"/>
    <w:rsid w:val="00904C30"/>
    <w:rsid w:val="00920330"/>
    <w:rsid w:val="009410BB"/>
    <w:rsid w:val="00992082"/>
    <w:rsid w:val="009F2A92"/>
    <w:rsid w:val="00A26B6C"/>
    <w:rsid w:val="00A56159"/>
    <w:rsid w:val="00BC2862"/>
    <w:rsid w:val="00C26659"/>
    <w:rsid w:val="00C4250A"/>
    <w:rsid w:val="00C72421"/>
    <w:rsid w:val="00CA2D87"/>
    <w:rsid w:val="00D603C1"/>
    <w:rsid w:val="00DD7A33"/>
    <w:rsid w:val="00DE611F"/>
    <w:rsid w:val="00E049EB"/>
    <w:rsid w:val="00E22D6B"/>
    <w:rsid w:val="00E849DB"/>
    <w:rsid w:val="00E86EA4"/>
    <w:rsid w:val="00E956A1"/>
    <w:rsid w:val="00F44E31"/>
    <w:rsid w:val="00FC43C0"/>
    <w:rsid w:val="00FE372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55B58"/>
  <w15:docId w15:val="{F1BF15F2-FD10-4D6C-887B-16B26C0C6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41C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849DB"/>
    <w:pPr>
      <w:tabs>
        <w:tab w:val="center" w:pos="4819"/>
        <w:tab w:val="right" w:pos="9639"/>
      </w:tabs>
      <w:spacing w:after="0" w:line="240" w:lineRule="auto"/>
    </w:pPr>
    <w:rPr>
      <w:rFonts w:eastAsiaTheme="minorHAnsi"/>
      <w:lang w:eastAsia="en-US"/>
    </w:rPr>
  </w:style>
  <w:style w:type="character" w:customStyle="1" w:styleId="a4">
    <w:name w:val="Верхній колонтитул Знак"/>
    <w:basedOn w:val="a0"/>
    <w:link w:val="a3"/>
    <w:uiPriority w:val="99"/>
    <w:rsid w:val="00E849DB"/>
    <w:rPr>
      <w:rFonts w:eastAsiaTheme="minorHAnsi"/>
      <w:lang w:eastAsia="en-US"/>
    </w:rPr>
  </w:style>
  <w:style w:type="character" w:customStyle="1" w:styleId="2">
    <w:name w:val="Основний текст (2)_"/>
    <w:basedOn w:val="a0"/>
    <w:link w:val="20"/>
    <w:locked/>
    <w:rsid w:val="00E849DB"/>
    <w:rPr>
      <w:sz w:val="26"/>
      <w:szCs w:val="26"/>
      <w:shd w:val="clear" w:color="auto" w:fill="FFFFFF"/>
    </w:rPr>
  </w:style>
  <w:style w:type="paragraph" w:customStyle="1" w:styleId="20">
    <w:name w:val="Основний текст (2)"/>
    <w:basedOn w:val="a"/>
    <w:link w:val="2"/>
    <w:rsid w:val="00E849DB"/>
    <w:pPr>
      <w:widowControl w:val="0"/>
      <w:shd w:val="clear" w:color="auto" w:fill="FFFFFF"/>
      <w:spacing w:before="360" w:after="1140" w:line="304" w:lineRule="exact"/>
      <w:ind w:hanging="740"/>
    </w:pPr>
    <w:rPr>
      <w:sz w:val="26"/>
      <w:szCs w:val="26"/>
    </w:rPr>
  </w:style>
  <w:style w:type="paragraph" w:customStyle="1" w:styleId="rtejustify">
    <w:name w:val="rtejustify"/>
    <w:basedOn w:val="a"/>
    <w:rsid w:val="00E849D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aliases w:val="Подглава"/>
    <w:basedOn w:val="a"/>
    <w:link w:val="a6"/>
    <w:uiPriority w:val="34"/>
    <w:qFormat/>
    <w:rsid w:val="006F2FCB"/>
    <w:pPr>
      <w:ind w:left="720"/>
      <w:contextualSpacing/>
    </w:pPr>
  </w:style>
  <w:style w:type="paragraph" w:customStyle="1" w:styleId="rvps2">
    <w:name w:val="rvps2"/>
    <w:basedOn w:val="a"/>
    <w:rsid w:val="003B064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9">
    <w:name w:val="rvts9"/>
    <w:basedOn w:val="a0"/>
    <w:rsid w:val="003B064F"/>
  </w:style>
  <w:style w:type="character" w:customStyle="1" w:styleId="a6">
    <w:name w:val="Абзац списку Знак"/>
    <w:aliases w:val="Подглава Знак"/>
    <w:basedOn w:val="a0"/>
    <w:link w:val="a5"/>
    <w:uiPriority w:val="34"/>
    <w:rsid w:val="003E3B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336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3D26AF-0B2B-4E94-A859-F22F5721D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6731</Words>
  <Characters>3837</Characters>
  <Application>Microsoft Office Word</Application>
  <DocSecurity>0</DocSecurity>
  <Lines>31</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10547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Тетяна Муха (VRU-MONO0198 - t.muha)</dc:creator>
  <cp:keywords/>
  <dc:description/>
  <cp:lastModifiedBy>Оксана Костанян (HCJ-IMP0472 - o.kostanyan)</cp:lastModifiedBy>
  <cp:revision>2</cp:revision>
  <cp:lastPrinted>2024-04-18T10:35:00Z</cp:lastPrinted>
  <dcterms:created xsi:type="dcterms:W3CDTF">2024-04-25T12:07:00Z</dcterms:created>
  <dcterms:modified xsi:type="dcterms:W3CDTF">2024-04-25T12:07:00Z</dcterms:modified>
</cp:coreProperties>
</file>