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A77172" w:rsidRDefault="00A46BE7" w:rsidP="000F13F0">
      <w:pPr>
        <w:ind w:left="2832" w:firstLine="708"/>
        <w:contextualSpacing/>
        <w:jc w:val="center"/>
        <w:rPr>
          <w:rFonts w:ascii="AcademyC" w:hAnsi="AcademyC"/>
          <w:b/>
          <w:color w:val="000000"/>
          <w:lang w:val="uk-UA"/>
        </w:rPr>
      </w:pPr>
      <w:r w:rsidRPr="00A77172">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A77172" w:rsidRDefault="00A46BE7" w:rsidP="00A46BE7">
      <w:pPr>
        <w:jc w:val="center"/>
        <w:rPr>
          <w:rFonts w:ascii="AcademyC" w:hAnsi="AcademyC"/>
          <w:b/>
          <w:sz w:val="28"/>
          <w:lang w:val="uk-UA"/>
        </w:rPr>
      </w:pPr>
    </w:p>
    <w:p w14:paraId="206552BF" w14:textId="77777777" w:rsidR="00A46BE7" w:rsidRPr="00A77172" w:rsidRDefault="00A46BE7" w:rsidP="00A46BE7">
      <w:pPr>
        <w:jc w:val="center"/>
        <w:rPr>
          <w:rFonts w:ascii="AcademyC" w:hAnsi="AcademyC"/>
          <w:sz w:val="28"/>
          <w:lang w:val="uk-UA"/>
        </w:rPr>
      </w:pPr>
      <w:r w:rsidRPr="00A77172">
        <w:rPr>
          <w:rFonts w:ascii="AcademyC" w:hAnsi="AcademyC"/>
          <w:sz w:val="28"/>
          <w:lang w:val="uk-UA"/>
        </w:rPr>
        <w:t>УКРАЇНА</w:t>
      </w:r>
    </w:p>
    <w:p w14:paraId="6A2422EE" w14:textId="008CE4B0" w:rsidR="00A46BE7" w:rsidRPr="00A77172" w:rsidRDefault="00A46BE7" w:rsidP="00A46BE7">
      <w:pPr>
        <w:jc w:val="center"/>
        <w:rPr>
          <w:rFonts w:ascii="AcademyC" w:hAnsi="AcademyC"/>
          <w:sz w:val="28"/>
          <w:szCs w:val="28"/>
          <w:lang w:val="uk-UA"/>
        </w:rPr>
      </w:pPr>
      <w:r w:rsidRPr="00A77172">
        <w:rPr>
          <w:rFonts w:ascii="AcademyC" w:hAnsi="AcademyC"/>
          <w:sz w:val="28"/>
          <w:szCs w:val="28"/>
          <w:lang w:val="uk-UA"/>
        </w:rPr>
        <w:t>ВИЩА РАДА ПРАВОСУДДЯ</w:t>
      </w:r>
    </w:p>
    <w:p w14:paraId="075CF17C" w14:textId="77777777" w:rsidR="00A46BE7" w:rsidRPr="00A77172" w:rsidRDefault="00A46BE7" w:rsidP="00A46BE7">
      <w:pPr>
        <w:jc w:val="center"/>
        <w:rPr>
          <w:rFonts w:ascii="AcademyC" w:hAnsi="AcademyC"/>
          <w:sz w:val="28"/>
          <w:szCs w:val="28"/>
          <w:lang w:val="uk-UA"/>
        </w:rPr>
      </w:pPr>
      <w:r w:rsidRPr="00A77172">
        <w:rPr>
          <w:rFonts w:ascii="AcademyC" w:hAnsi="AcademyC"/>
          <w:sz w:val="28"/>
          <w:szCs w:val="28"/>
          <w:lang w:val="uk-UA"/>
        </w:rPr>
        <w:t>ДРУГА ДИСЦИПЛІНАРНА ПАЛАТА</w:t>
      </w:r>
    </w:p>
    <w:p w14:paraId="13A8E08A" w14:textId="77777777" w:rsidR="00A46BE7" w:rsidRPr="00A77172" w:rsidRDefault="00A46BE7" w:rsidP="00A46BE7">
      <w:pPr>
        <w:jc w:val="center"/>
        <w:rPr>
          <w:rFonts w:ascii="AcademyC" w:hAnsi="AcademyC"/>
          <w:sz w:val="28"/>
          <w:szCs w:val="28"/>
          <w:lang w:val="uk-UA"/>
        </w:rPr>
      </w:pPr>
      <w:r w:rsidRPr="00A77172">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A77172" w14:paraId="6D2F3656" w14:textId="77777777" w:rsidTr="00027DF4">
        <w:trPr>
          <w:trHeight w:val="188"/>
        </w:trPr>
        <w:tc>
          <w:tcPr>
            <w:tcW w:w="3498" w:type="dxa"/>
          </w:tcPr>
          <w:p w14:paraId="50BAD457" w14:textId="3F694DDB" w:rsidR="00A46BE7" w:rsidRPr="00A77172" w:rsidRDefault="009B5A72" w:rsidP="009B5A72">
            <w:pPr>
              <w:ind w:left="-115" w:right="-2"/>
              <w:rPr>
                <w:noProof/>
                <w:sz w:val="28"/>
                <w:szCs w:val="28"/>
                <w:lang w:val="uk-UA"/>
              </w:rPr>
            </w:pPr>
            <w:r>
              <w:rPr>
                <w:noProof/>
                <w:sz w:val="28"/>
                <w:szCs w:val="28"/>
                <w:lang w:val="uk-UA"/>
              </w:rPr>
              <w:t xml:space="preserve">6 грудня </w:t>
            </w:r>
            <w:r w:rsidR="00A46BE7" w:rsidRPr="00A77172">
              <w:rPr>
                <w:noProof/>
                <w:sz w:val="28"/>
                <w:szCs w:val="28"/>
                <w:lang w:val="uk-UA"/>
              </w:rPr>
              <w:t>2023 року</w:t>
            </w:r>
          </w:p>
        </w:tc>
        <w:tc>
          <w:tcPr>
            <w:tcW w:w="3274" w:type="dxa"/>
          </w:tcPr>
          <w:p w14:paraId="2A70EF04" w14:textId="32F8CB11" w:rsidR="00A46BE7" w:rsidRPr="00A77172" w:rsidRDefault="003A5663" w:rsidP="002D39E2">
            <w:pPr>
              <w:ind w:left="-229" w:right="-2"/>
              <w:rPr>
                <w:rFonts w:ascii="Book Antiqua" w:hAnsi="Book Antiqua"/>
                <w:noProof/>
                <w:lang w:val="uk-UA"/>
              </w:rPr>
            </w:pPr>
            <w:r w:rsidRPr="00A77172">
              <w:rPr>
                <w:rFonts w:ascii="Book Antiqua" w:hAnsi="Book Antiqua"/>
                <w:lang w:val="uk-UA"/>
              </w:rPr>
              <w:t xml:space="preserve">                   </w:t>
            </w:r>
            <w:r w:rsidR="00A46BE7" w:rsidRPr="00A77172">
              <w:rPr>
                <w:rFonts w:ascii="Book Antiqua" w:hAnsi="Book Antiqua"/>
                <w:lang w:val="uk-UA"/>
              </w:rPr>
              <w:t>Київ</w:t>
            </w:r>
          </w:p>
        </w:tc>
        <w:tc>
          <w:tcPr>
            <w:tcW w:w="2584" w:type="dxa"/>
          </w:tcPr>
          <w:p w14:paraId="498E2506" w14:textId="0A6EA2E6" w:rsidR="00A46BE7" w:rsidRPr="00A77172" w:rsidRDefault="00A46BE7" w:rsidP="004A4926">
            <w:pPr>
              <w:ind w:right="-2"/>
              <w:jc w:val="right"/>
              <w:rPr>
                <w:noProof/>
                <w:sz w:val="28"/>
                <w:szCs w:val="28"/>
                <w:lang w:val="uk-UA"/>
              </w:rPr>
            </w:pPr>
            <w:r w:rsidRPr="00A77172">
              <w:rPr>
                <w:noProof/>
                <w:sz w:val="28"/>
                <w:szCs w:val="28"/>
                <w:lang w:val="uk-UA"/>
              </w:rPr>
              <w:t>№</w:t>
            </w:r>
            <w:r w:rsidR="004A4926">
              <w:rPr>
                <w:noProof/>
                <w:sz w:val="28"/>
                <w:szCs w:val="28"/>
                <w:lang w:val="uk-UA"/>
              </w:rPr>
              <w:t xml:space="preserve"> 1203/2дп/15-23</w:t>
            </w:r>
            <w:bookmarkStart w:id="0" w:name="_GoBack"/>
            <w:bookmarkEnd w:id="0"/>
          </w:p>
        </w:tc>
      </w:tr>
    </w:tbl>
    <w:p w14:paraId="4BCF63D2" w14:textId="1440791E" w:rsidR="00C751AE" w:rsidRPr="00A77172" w:rsidRDefault="00C751AE" w:rsidP="00C751AE">
      <w:pPr>
        <w:tabs>
          <w:tab w:val="left" w:pos="4320"/>
        </w:tabs>
        <w:ind w:left="-284" w:right="-1"/>
        <w:jc w:val="both"/>
        <w:rPr>
          <w:b/>
          <w:spacing w:val="6"/>
          <w:sz w:val="23"/>
          <w:szCs w:val="23"/>
          <w:lang w:val="uk-UA"/>
        </w:rPr>
      </w:pPr>
    </w:p>
    <w:p w14:paraId="59C9D90F" w14:textId="29E16976" w:rsidR="00A123BE" w:rsidRPr="00A77172" w:rsidRDefault="00120F1E" w:rsidP="00A77172">
      <w:pPr>
        <w:ind w:right="5101"/>
        <w:jc w:val="both"/>
        <w:rPr>
          <w:b/>
          <w:spacing w:val="-2"/>
          <w:lang w:val="uk-UA"/>
        </w:rPr>
      </w:pPr>
      <w:r w:rsidRPr="00A77172">
        <w:rPr>
          <w:b/>
          <w:spacing w:val="-2"/>
          <w:lang w:val="uk-UA"/>
        </w:rPr>
        <w:t>Про відмову у</w:t>
      </w:r>
      <w:r w:rsidRPr="00A77172">
        <w:rPr>
          <w:rFonts w:eastAsia="Calibri"/>
          <w:b/>
          <w:bCs/>
          <w:spacing w:val="-2"/>
          <w:lang w:val="uk-UA"/>
        </w:rPr>
        <w:t xml:space="preserve"> відкритті </w:t>
      </w:r>
      <w:r w:rsidRPr="00A77172">
        <w:rPr>
          <w:b/>
          <w:spacing w:val="-2"/>
          <w:lang w:val="uk-UA"/>
        </w:rPr>
        <w:t xml:space="preserve">дисциплінарних справ </w:t>
      </w:r>
      <w:r w:rsidR="004C19DB" w:rsidRPr="00A77172">
        <w:rPr>
          <w:b/>
          <w:spacing w:val="-2"/>
          <w:lang w:val="uk-UA"/>
        </w:rPr>
        <w:t xml:space="preserve">за скаргами </w:t>
      </w:r>
      <w:r w:rsidR="005E014E" w:rsidRPr="00A77172">
        <w:rPr>
          <w:b/>
          <w:spacing w:val="-2"/>
          <w:lang w:val="uk-UA"/>
        </w:rPr>
        <w:t>ТОВ «Шполянська кондитерська фабрика» щодо суддів Касаційного господарського суду у складі Верховного Суду Кролевець О.А., Бакуліної С.В., Губенко Н.М.</w:t>
      </w:r>
      <w:r w:rsidR="0094777D" w:rsidRPr="00A77172">
        <w:rPr>
          <w:b/>
          <w:spacing w:val="-2"/>
          <w:lang w:val="uk-UA"/>
        </w:rPr>
        <w:t>.;</w:t>
      </w:r>
      <w:r w:rsidR="00850D79" w:rsidRPr="00A77172">
        <w:rPr>
          <w:b/>
          <w:spacing w:val="-2"/>
          <w:lang w:val="uk-UA"/>
        </w:rPr>
        <w:t xml:space="preserve"> </w:t>
      </w:r>
      <w:r w:rsidR="00A77172" w:rsidRPr="00A77172">
        <w:rPr>
          <w:b/>
          <w:spacing w:val="-2"/>
          <w:lang w:val="uk-UA"/>
        </w:rPr>
        <w:br/>
      </w:r>
      <w:r w:rsidR="00764F6A" w:rsidRPr="00A77172">
        <w:rPr>
          <w:b/>
          <w:spacing w:val="-2"/>
          <w:lang w:val="uk-UA"/>
        </w:rPr>
        <w:t>Чинка В.Ю. щодо судді Комінтернівського районного суду Одеської області Сафарової А.Ф.;</w:t>
      </w:r>
      <w:r w:rsidR="00A77172" w:rsidRPr="00A77172">
        <w:rPr>
          <w:b/>
          <w:spacing w:val="-2"/>
          <w:lang w:val="uk-UA"/>
        </w:rPr>
        <w:t xml:space="preserve"> Коломійця В.П. щодо судді Дзержинського районного суду міста Харкова Грищенко І.О.</w:t>
      </w:r>
    </w:p>
    <w:p w14:paraId="1DB234DD" w14:textId="31D45ECB" w:rsidR="003D7E8C" w:rsidRPr="00A77172" w:rsidRDefault="003D7E8C" w:rsidP="005F1798">
      <w:pPr>
        <w:tabs>
          <w:tab w:val="left" w:pos="4253"/>
        </w:tabs>
        <w:ind w:right="5103"/>
        <w:jc w:val="both"/>
        <w:rPr>
          <w:b/>
          <w:spacing w:val="-2"/>
          <w:lang w:val="uk-UA"/>
        </w:rPr>
      </w:pPr>
    </w:p>
    <w:p w14:paraId="3B4569CA" w14:textId="77777777" w:rsidR="000530CF" w:rsidRPr="00A77172" w:rsidRDefault="000530CF" w:rsidP="005F1798">
      <w:pPr>
        <w:tabs>
          <w:tab w:val="left" w:pos="4253"/>
        </w:tabs>
        <w:ind w:right="5103"/>
        <w:jc w:val="both"/>
        <w:rPr>
          <w:b/>
          <w:spacing w:val="-2"/>
          <w:lang w:val="uk-UA"/>
        </w:rPr>
      </w:pPr>
    </w:p>
    <w:p w14:paraId="58A2BD07" w14:textId="04C54D08" w:rsidR="003D7E8C" w:rsidRPr="00A77172" w:rsidRDefault="00120F1E" w:rsidP="00775662">
      <w:pPr>
        <w:ind w:firstLine="567"/>
        <w:jc w:val="both"/>
        <w:rPr>
          <w:sz w:val="28"/>
          <w:szCs w:val="28"/>
          <w:lang w:val="uk-UA"/>
        </w:rPr>
      </w:pPr>
      <w:r w:rsidRPr="00A77172">
        <w:rPr>
          <w:sz w:val="28"/>
          <w:szCs w:val="28"/>
          <w:lang w:val="uk-UA"/>
        </w:rPr>
        <w:t>Друга Дисциплінарна палата Вищої ради прав</w:t>
      </w:r>
      <w:r w:rsidR="0029275A" w:rsidRPr="00A77172">
        <w:rPr>
          <w:sz w:val="28"/>
          <w:szCs w:val="28"/>
          <w:lang w:val="uk-UA"/>
        </w:rPr>
        <w:t xml:space="preserve">осуддя у складі </w:t>
      </w:r>
      <w:r w:rsidR="0029275A" w:rsidRPr="00A77172">
        <w:rPr>
          <w:sz w:val="28"/>
          <w:szCs w:val="28"/>
          <w:lang w:val="uk-UA"/>
        </w:rPr>
        <w:br/>
        <w:t xml:space="preserve">головуючого – </w:t>
      </w:r>
      <w:r w:rsidR="00B50315" w:rsidRPr="00A77172">
        <w:rPr>
          <w:sz w:val="28"/>
          <w:szCs w:val="28"/>
          <w:lang w:val="uk-UA"/>
        </w:rPr>
        <w:t>Маселка Р.А.</w:t>
      </w:r>
      <w:r w:rsidRPr="00A77172">
        <w:rPr>
          <w:sz w:val="28"/>
          <w:szCs w:val="28"/>
          <w:lang w:val="uk-UA"/>
        </w:rPr>
        <w:t xml:space="preserve">, членів Другої Дисциплінарної палати Вищої ради правосуддя </w:t>
      </w:r>
      <w:proofErr w:type="spellStart"/>
      <w:r w:rsidR="00B50315" w:rsidRPr="00A77172">
        <w:rPr>
          <w:sz w:val="28"/>
          <w:szCs w:val="28"/>
          <w:lang w:val="uk-UA"/>
        </w:rPr>
        <w:t>Бурлакова</w:t>
      </w:r>
      <w:proofErr w:type="spellEnd"/>
      <w:r w:rsidR="00AC7075" w:rsidRPr="00A77172">
        <w:rPr>
          <w:sz w:val="28"/>
          <w:szCs w:val="28"/>
          <w:lang w:val="uk-UA"/>
        </w:rPr>
        <w:t xml:space="preserve"> С.Ю.</w:t>
      </w:r>
      <w:r w:rsidR="00B50315" w:rsidRPr="00A77172">
        <w:rPr>
          <w:sz w:val="28"/>
          <w:szCs w:val="28"/>
          <w:lang w:val="uk-UA"/>
        </w:rPr>
        <w:t xml:space="preserve">, </w:t>
      </w:r>
      <w:proofErr w:type="spellStart"/>
      <w:r w:rsidR="00B50315" w:rsidRPr="00A77172">
        <w:rPr>
          <w:sz w:val="28"/>
          <w:szCs w:val="28"/>
          <w:lang w:val="uk-UA"/>
        </w:rPr>
        <w:t>Ковбій</w:t>
      </w:r>
      <w:proofErr w:type="spellEnd"/>
      <w:r w:rsidR="00AC7075" w:rsidRPr="00A77172">
        <w:rPr>
          <w:sz w:val="28"/>
          <w:szCs w:val="28"/>
          <w:lang w:val="uk-UA"/>
        </w:rPr>
        <w:t xml:space="preserve"> О.В.</w:t>
      </w:r>
      <w:r w:rsidR="00B50315" w:rsidRPr="00A77172">
        <w:rPr>
          <w:sz w:val="28"/>
          <w:szCs w:val="28"/>
          <w:lang w:val="uk-UA"/>
        </w:rPr>
        <w:t>, Мельника</w:t>
      </w:r>
      <w:r w:rsidR="00AC7075" w:rsidRPr="00A77172">
        <w:rPr>
          <w:sz w:val="28"/>
          <w:szCs w:val="28"/>
          <w:lang w:val="uk-UA"/>
        </w:rPr>
        <w:t xml:space="preserve"> О.П.</w:t>
      </w:r>
      <w:r w:rsidR="00097754" w:rsidRPr="00A77172">
        <w:rPr>
          <w:sz w:val="28"/>
          <w:szCs w:val="28"/>
          <w:lang w:val="uk-UA"/>
        </w:rPr>
        <w:t>,</w:t>
      </w:r>
      <w:r w:rsidRPr="00A77172">
        <w:rPr>
          <w:sz w:val="28"/>
          <w:szCs w:val="28"/>
          <w:lang w:val="uk-UA"/>
        </w:rPr>
        <w:t xml:space="preserve"> розглянувши висновки доповідача – члена Другої Дисциплінарної палати Вищої ради правосуддя Саліхова В.В. за результатами попередньої перевірки </w:t>
      </w:r>
      <w:r w:rsidR="00097754" w:rsidRPr="00A77172">
        <w:rPr>
          <w:sz w:val="28"/>
          <w:szCs w:val="28"/>
          <w:lang w:val="uk-UA"/>
        </w:rPr>
        <w:t xml:space="preserve">дисциплінарних </w:t>
      </w:r>
      <w:r w:rsidRPr="00A77172">
        <w:rPr>
          <w:sz w:val="28"/>
          <w:szCs w:val="28"/>
          <w:lang w:val="uk-UA"/>
        </w:rPr>
        <w:t xml:space="preserve">скарг, </w:t>
      </w:r>
    </w:p>
    <w:p w14:paraId="763A9EF7" w14:textId="77777777" w:rsidR="003D7E8C" w:rsidRPr="00A77172" w:rsidRDefault="00120F1E" w:rsidP="005F1798">
      <w:pPr>
        <w:jc w:val="center"/>
        <w:rPr>
          <w:rStyle w:val="rvts9"/>
          <w:b/>
          <w:sz w:val="28"/>
          <w:szCs w:val="28"/>
          <w:lang w:val="uk-UA"/>
        </w:rPr>
      </w:pPr>
      <w:r w:rsidRPr="00A77172">
        <w:rPr>
          <w:rStyle w:val="rvts9"/>
          <w:b/>
          <w:sz w:val="28"/>
          <w:szCs w:val="28"/>
          <w:lang w:val="uk-UA"/>
        </w:rPr>
        <w:t xml:space="preserve"> </w:t>
      </w:r>
    </w:p>
    <w:p w14:paraId="41F15960" w14:textId="77777777" w:rsidR="003D7E8C" w:rsidRPr="00A77172" w:rsidRDefault="00120F1E" w:rsidP="005F1798">
      <w:pPr>
        <w:jc w:val="center"/>
        <w:rPr>
          <w:rStyle w:val="rvts9"/>
          <w:b/>
          <w:sz w:val="28"/>
          <w:szCs w:val="28"/>
          <w:lang w:val="uk-UA"/>
        </w:rPr>
      </w:pPr>
      <w:r w:rsidRPr="00A77172">
        <w:rPr>
          <w:rStyle w:val="rvts9"/>
          <w:b/>
          <w:sz w:val="28"/>
          <w:szCs w:val="28"/>
          <w:lang w:val="uk-UA"/>
        </w:rPr>
        <w:t>встановила:</w:t>
      </w:r>
    </w:p>
    <w:p w14:paraId="62FE843A" w14:textId="77777777" w:rsidR="003D7E8C" w:rsidRPr="00A77172" w:rsidRDefault="003D7E8C" w:rsidP="005F1798">
      <w:pPr>
        <w:jc w:val="center"/>
        <w:rPr>
          <w:rStyle w:val="rvts9"/>
          <w:b/>
          <w:sz w:val="28"/>
          <w:szCs w:val="28"/>
          <w:lang w:val="uk-UA"/>
        </w:rPr>
      </w:pPr>
    </w:p>
    <w:p w14:paraId="24AB0B45" w14:textId="77777777" w:rsidR="005E014E" w:rsidRPr="00A77172" w:rsidRDefault="008D3467" w:rsidP="005E014E">
      <w:pPr>
        <w:pStyle w:val="Default"/>
        <w:ind w:firstLine="567"/>
        <w:jc w:val="both"/>
        <w:rPr>
          <w:sz w:val="28"/>
          <w:szCs w:val="28"/>
          <w:lang w:val="uk-UA"/>
        </w:rPr>
      </w:pPr>
      <w:r w:rsidRPr="00A77172">
        <w:rPr>
          <w:spacing w:val="-2"/>
          <w:sz w:val="28"/>
          <w:szCs w:val="28"/>
          <w:lang w:val="uk-UA"/>
        </w:rPr>
        <w:t xml:space="preserve">1. </w:t>
      </w:r>
      <w:r w:rsidR="005E014E" w:rsidRPr="00A77172">
        <w:rPr>
          <w:sz w:val="28"/>
          <w:szCs w:val="28"/>
          <w:highlight w:val="white"/>
          <w:lang w:val="uk-UA"/>
        </w:rPr>
        <w:t xml:space="preserve">30 липня </w:t>
      </w:r>
      <w:r w:rsidR="005E014E" w:rsidRPr="00A77172">
        <w:rPr>
          <w:sz w:val="28"/>
          <w:szCs w:val="28"/>
          <w:lang w:val="uk-UA"/>
        </w:rPr>
        <w:t>2021 року до Вищої ради правосуддя за вхідним</w:t>
      </w:r>
      <w:r w:rsidR="005E014E" w:rsidRPr="00A77172">
        <w:rPr>
          <w:sz w:val="28"/>
          <w:szCs w:val="28"/>
          <w:lang w:val="uk-UA"/>
        </w:rPr>
        <w:br/>
        <w:t>№ 559/0/13-21 надійшла скарга ТОВ «Шполянська кондитерська фабрика», подана його представником – адвокатом Бондаренком Д.М., щодо дисциплінарного проступку суддів Касаційного господарського суду у складі Верховного Суду Кролевець О.А., Бакуліної С.В., Губенко Н.М. під час розгляду справи № 910/3527/20.</w:t>
      </w:r>
    </w:p>
    <w:p w14:paraId="5FCCCF69" w14:textId="73EFAA4F" w:rsidR="00CD7C98" w:rsidRPr="00A77172" w:rsidRDefault="008D3467" w:rsidP="00CD7C98">
      <w:pPr>
        <w:ind w:right="-1" w:firstLine="567"/>
        <w:jc w:val="both"/>
        <w:rPr>
          <w:sz w:val="28"/>
          <w:szCs w:val="28"/>
          <w:lang w:val="uk-UA"/>
        </w:rPr>
      </w:pPr>
      <w:r w:rsidRPr="00A77172">
        <w:rPr>
          <w:sz w:val="28"/>
          <w:szCs w:val="28"/>
          <w:lang w:val="uk-UA"/>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5E014E" w:rsidRPr="00A77172">
        <w:rPr>
          <w:sz w:val="28"/>
          <w:szCs w:val="28"/>
          <w:lang w:val="uk-UA"/>
        </w:rPr>
        <w:t>21</w:t>
      </w:r>
      <w:r w:rsidRPr="00A77172">
        <w:rPr>
          <w:sz w:val="28"/>
          <w:szCs w:val="28"/>
          <w:lang w:val="uk-UA"/>
        </w:rPr>
        <w:t xml:space="preserve"> листопада 2023 року про відсутність підстав для відкриття дисциплінарної справи, оскільки</w:t>
      </w:r>
      <w:r w:rsidR="005461BC" w:rsidRPr="00A77172">
        <w:rPr>
          <w:sz w:val="28"/>
          <w:szCs w:val="28"/>
          <w:lang w:val="uk-UA"/>
        </w:rPr>
        <w:t xml:space="preserve"> скаржником не наведено обґрунтованих відомостей про наявність ознак дисциплінарних проступків у поведінці суддів, а</w:t>
      </w:r>
      <w:r w:rsidRPr="00A77172">
        <w:rPr>
          <w:sz w:val="28"/>
          <w:szCs w:val="28"/>
          <w:lang w:val="uk-UA"/>
        </w:rPr>
        <w:t xml:space="preserve"> суть скарги зводиться лише до незгоди із судовим рішенням (пункт 4 частини першої статті 45 Закону України «Про Вищу раду правосуддя»).</w:t>
      </w:r>
    </w:p>
    <w:p w14:paraId="249E44E0" w14:textId="5AEAA6F3" w:rsidR="00320560" w:rsidRPr="00A77172" w:rsidRDefault="00CD7C98" w:rsidP="00320560">
      <w:pPr>
        <w:ind w:right="-1" w:firstLine="567"/>
        <w:jc w:val="both"/>
        <w:rPr>
          <w:sz w:val="28"/>
          <w:szCs w:val="28"/>
          <w:lang w:val="uk-UA"/>
        </w:rPr>
      </w:pPr>
      <w:r w:rsidRPr="00A77172">
        <w:rPr>
          <w:sz w:val="28"/>
          <w:szCs w:val="28"/>
          <w:lang w:val="uk-UA"/>
        </w:rPr>
        <w:lastRenderedPageBreak/>
        <w:t xml:space="preserve">2. </w:t>
      </w:r>
      <w:r w:rsidR="00320560" w:rsidRPr="00A77172">
        <w:rPr>
          <w:sz w:val="28"/>
          <w:szCs w:val="28"/>
          <w:lang w:val="uk-UA"/>
        </w:rPr>
        <w:t>23 липня 2021 року до Вищої ради правосуддя за вхідним</w:t>
      </w:r>
      <w:r w:rsidR="00320560" w:rsidRPr="00A77172">
        <w:rPr>
          <w:sz w:val="28"/>
          <w:szCs w:val="28"/>
          <w:lang w:val="uk-UA"/>
        </w:rPr>
        <w:br/>
        <w:t>№ Ч-3944/0/7-21 надійшла скарга Чинка В.Ю. щодо дисциплінарного проступку судді Комінтернівського районного суду Одеської області Сафарової А.Ф</w:t>
      </w:r>
      <w:r w:rsidR="00764F6A" w:rsidRPr="00A77172">
        <w:rPr>
          <w:sz w:val="28"/>
          <w:szCs w:val="28"/>
          <w:lang w:val="uk-UA"/>
        </w:rPr>
        <w:t>.</w:t>
      </w:r>
      <w:r w:rsidR="00320560" w:rsidRPr="00A77172">
        <w:rPr>
          <w:sz w:val="28"/>
          <w:szCs w:val="28"/>
          <w:lang w:val="uk-UA"/>
        </w:rPr>
        <w:t xml:space="preserve"> під час розгляду справи № 504/332/21.</w:t>
      </w:r>
    </w:p>
    <w:p w14:paraId="4C81F2FB" w14:textId="78578572" w:rsidR="00764F6A" w:rsidRPr="00A77172" w:rsidRDefault="00764F6A" w:rsidP="00764F6A">
      <w:pPr>
        <w:ind w:right="-1" w:firstLine="567"/>
        <w:jc w:val="both"/>
        <w:rPr>
          <w:sz w:val="28"/>
          <w:szCs w:val="28"/>
          <w:lang w:val="uk-UA"/>
        </w:rPr>
      </w:pPr>
      <w:r w:rsidRPr="00A77172">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21 листопада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w:t>
      </w:r>
      <w:r w:rsidRPr="00A77172">
        <w:rPr>
          <w:sz w:val="28"/>
          <w:szCs w:val="28"/>
          <w:lang w:val="uk-UA"/>
        </w:rPr>
        <w:br/>
        <w:t>в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14:paraId="0990DFB2" w14:textId="105F3306" w:rsidR="00ED6949" w:rsidRPr="00A77172" w:rsidRDefault="00ED6949" w:rsidP="00ED6949">
      <w:pPr>
        <w:ind w:right="-1" w:firstLine="567"/>
        <w:jc w:val="both"/>
        <w:rPr>
          <w:sz w:val="28"/>
          <w:szCs w:val="28"/>
          <w:lang w:val="uk-UA"/>
        </w:rPr>
      </w:pPr>
      <w:r w:rsidRPr="00A77172">
        <w:rPr>
          <w:sz w:val="28"/>
          <w:szCs w:val="28"/>
          <w:lang w:val="uk-UA"/>
        </w:rPr>
        <w:t>3. 30 серпня 2021 року до В</w:t>
      </w:r>
      <w:r w:rsidR="00A77172" w:rsidRPr="00A77172">
        <w:rPr>
          <w:sz w:val="28"/>
          <w:szCs w:val="28"/>
          <w:lang w:val="uk-UA"/>
        </w:rPr>
        <w:t>ищої ради правосуддя за вхідним</w:t>
      </w:r>
      <w:r w:rsidR="00A77172" w:rsidRPr="00A77172">
        <w:rPr>
          <w:sz w:val="28"/>
          <w:szCs w:val="28"/>
          <w:lang w:val="uk-UA"/>
        </w:rPr>
        <w:br/>
      </w:r>
      <w:r w:rsidRPr="00A77172">
        <w:rPr>
          <w:sz w:val="28"/>
          <w:szCs w:val="28"/>
          <w:lang w:val="uk-UA"/>
        </w:rPr>
        <w:t>№ К-4518/0/7-21 надійшла скарга Коломійця В.П. щодо дисциплінарного проступку судді Дзержинського районного суду міста Харкова Грищенко І.О. під час розгляду справи № 638/3381/16-к.</w:t>
      </w:r>
    </w:p>
    <w:p w14:paraId="7D0E8651" w14:textId="468776CA" w:rsidR="00A77172" w:rsidRDefault="00A77172" w:rsidP="00A77172">
      <w:pPr>
        <w:ind w:right="-1" w:firstLine="567"/>
        <w:jc w:val="both"/>
        <w:rPr>
          <w:sz w:val="28"/>
          <w:szCs w:val="28"/>
          <w:lang w:val="uk-UA"/>
        </w:rPr>
      </w:pPr>
      <w:r w:rsidRPr="00A77172">
        <w:rPr>
          <w:sz w:val="28"/>
          <w:szCs w:val="28"/>
          <w:lang w:val="uk-UA"/>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sz w:val="28"/>
          <w:szCs w:val="28"/>
          <w:lang w:val="uk-UA"/>
        </w:rPr>
        <w:t>9</w:t>
      </w:r>
      <w:r w:rsidRPr="00A77172">
        <w:rPr>
          <w:sz w:val="28"/>
          <w:szCs w:val="28"/>
          <w:lang w:val="uk-UA"/>
        </w:rPr>
        <w:t xml:space="preserve"> листопада 2023 року про відсутність підстав для відкриття дисциплінарної справи, оскільки </w:t>
      </w:r>
      <w:r w:rsidR="00222249" w:rsidRPr="00222249">
        <w:rPr>
          <w:sz w:val="28"/>
          <w:szCs w:val="28"/>
          <w:lang w:val="uk-UA"/>
        </w:rPr>
        <w:t>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w:t>
      </w:r>
      <w:r w:rsidR="00222249" w:rsidRPr="00A77172">
        <w:rPr>
          <w:sz w:val="28"/>
          <w:szCs w:val="28"/>
          <w:lang w:val="uk-UA"/>
        </w:rPr>
        <w:t xml:space="preserve"> </w:t>
      </w:r>
      <w:r w:rsidRPr="00A77172">
        <w:rPr>
          <w:sz w:val="28"/>
          <w:szCs w:val="28"/>
          <w:lang w:val="uk-UA"/>
        </w:rPr>
        <w:t xml:space="preserve">(пункт </w:t>
      </w:r>
      <w:r w:rsidR="00222249">
        <w:rPr>
          <w:sz w:val="28"/>
          <w:szCs w:val="28"/>
          <w:lang w:val="uk-UA"/>
        </w:rPr>
        <w:t>1</w:t>
      </w:r>
      <w:r w:rsidRPr="00A77172">
        <w:rPr>
          <w:sz w:val="28"/>
          <w:szCs w:val="28"/>
          <w:lang w:val="uk-UA"/>
        </w:rPr>
        <w:t xml:space="preserve"> частини першої статті 45 Закону України «Про Вищу раду правосуддя»).</w:t>
      </w:r>
    </w:p>
    <w:p w14:paraId="55E4FF3E" w14:textId="1FEBAE91" w:rsidR="006A5EB0" w:rsidRPr="00A77172" w:rsidRDefault="006A5EB0" w:rsidP="006A5EB0">
      <w:pPr>
        <w:ind w:right="-1" w:firstLine="567"/>
        <w:jc w:val="both"/>
        <w:rPr>
          <w:sz w:val="28"/>
          <w:szCs w:val="28"/>
          <w:lang w:val="uk-UA"/>
        </w:rPr>
      </w:pPr>
      <w:r>
        <w:rPr>
          <w:sz w:val="28"/>
          <w:szCs w:val="28"/>
          <w:lang w:val="uk-UA"/>
        </w:rPr>
        <w:t>Відповідно до п</w:t>
      </w:r>
      <w:r w:rsidRPr="00A77172">
        <w:rPr>
          <w:sz w:val="28"/>
          <w:szCs w:val="28"/>
          <w:lang w:val="uk-UA"/>
        </w:rPr>
        <w:t>ункт</w:t>
      </w:r>
      <w:r>
        <w:rPr>
          <w:sz w:val="28"/>
          <w:szCs w:val="28"/>
          <w:lang w:val="uk-UA"/>
        </w:rPr>
        <w:t>у</w:t>
      </w:r>
      <w:r w:rsidRPr="00A77172">
        <w:rPr>
          <w:sz w:val="28"/>
          <w:szCs w:val="28"/>
          <w:lang w:val="uk-UA"/>
        </w:rPr>
        <w:t xml:space="preserve"> </w:t>
      </w:r>
      <w:r>
        <w:rPr>
          <w:sz w:val="28"/>
          <w:szCs w:val="28"/>
          <w:lang w:val="uk-UA"/>
        </w:rPr>
        <w:t>1</w:t>
      </w:r>
      <w:r w:rsidRPr="00A77172">
        <w:rPr>
          <w:sz w:val="28"/>
          <w:szCs w:val="28"/>
          <w:lang w:val="uk-UA"/>
        </w:rPr>
        <w:t xml:space="preserve"> частини першої статті 45 Закону України «Про Вищу раду правосуддя»</w:t>
      </w:r>
      <w:r>
        <w:rPr>
          <w:sz w:val="28"/>
          <w:szCs w:val="28"/>
          <w:lang w:val="uk-UA"/>
        </w:rPr>
        <w:t xml:space="preserve"> у </w:t>
      </w:r>
      <w:r w:rsidRPr="006A5EB0">
        <w:rPr>
          <w:sz w:val="28"/>
          <w:szCs w:val="28"/>
          <w:lang w:val="uk-UA"/>
        </w:rPr>
        <w:t>відкритті дисциплінарної справи ма</w:t>
      </w:r>
      <w:r>
        <w:rPr>
          <w:sz w:val="28"/>
          <w:szCs w:val="28"/>
          <w:lang w:val="uk-UA"/>
        </w:rPr>
        <w:t xml:space="preserve">є бути відмовлено, якщо </w:t>
      </w:r>
      <w:r w:rsidRPr="006A5EB0">
        <w:rPr>
          <w:sz w:val="28"/>
          <w:szCs w:val="28"/>
          <w:lang w:val="uk-UA"/>
        </w:rPr>
        <w:t>факти неналежної пов</w:t>
      </w:r>
      <w:r>
        <w:rPr>
          <w:sz w:val="28"/>
          <w:szCs w:val="28"/>
          <w:lang w:val="uk-UA"/>
        </w:rPr>
        <w:t>едінки судді, що повідомляються</w:t>
      </w:r>
      <w:r>
        <w:rPr>
          <w:sz w:val="28"/>
          <w:szCs w:val="28"/>
          <w:lang w:val="uk-UA"/>
        </w:rPr>
        <w:br/>
        <w:t>в</w:t>
      </w:r>
      <w:r w:rsidRPr="006A5EB0">
        <w:rPr>
          <w:sz w:val="28"/>
          <w:szCs w:val="28"/>
          <w:lang w:val="uk-UA"/>
        </w:rPr>
        <w:t xml:space="preserve"> дисциплінарній скарзі, вже були предметом перевірки та розгляду і щодо них відмовлено у відкритті дисциплінарн</w:t>
      </w:r>
      <w:r>
        <w:rPr>
          <w:sz w:val="28"/>
          <w:szCs w:val="28"/>
          <w:lang w:val="uk-UA"/>
        </w:rPr>
        <w:t xml:space="preserve">ої справи або ухвалено рішення </w:t>
      </w:r>
      <w:r>
        <w:rPr>
          <w:sz w:val="28"/>
          <w:szCs w:val="28"/>
          <w:lang w:val="uk-UA"/>
        </w:rPr>
        <w:br/>
        <w:t>в дисциплінарній справі.</w:t>
      </w:r>
    </w:p>
    <w:p w14:paraId="5A712C4F" w14:textId="6AE6438A" w:rsidR="003D7E8C" w:rsidRPr="00A77172" w:rsidRDefault="00B1258D" w:rsidP="002C291D">
      <w:pPr>
        <w:ind w:right="-1" w:firstLine="567"/>
        <w:jc w:val="both"/>
        <w:rPr>
          <w:sz w:val="28"/>
          <w:szCs w:val="28"/>
          <w:lang w:val="uk-UA"/>
        </w:rPr>
      </w:pPr>
      <w:r w:rsidRPr="00A77172">
        <w:rPr>
          <w:sz w:val="28"/>
          <w:szCs w:val="28"/>
          <w:lang w:val="uk-UA"/>
        </w:rPr>
        <w:t>П</w:t>
      </w:r>
      <w:r w:rsidR="00120F1E" w:rsidRPr="00A77172">
        <w:rPr>
          <w:sz w:val="28"/>
          <w:szCs w:val="28"/>
          <w:lang w:val="uk-UA"/>
        </w:rPr>
        <w:t xml:space="preserve">унктом 4 частини першої статті 45 Закону України «Про Вищу раду правосуддя» </w:t>
      </w:r>
      <w:r w:rsidRPr="00A77172">
        <w:rPr>
          <w:sz w:val="28"/>
          <w:szCs w:val="28"/>
          <w:lang w:val="uk-UA"/>
        </w:rPr>
        <w:t xml:space="preserve">визначено, що </w:t>
      </w:r>
      <w:r w:rsidR="00120F1E" w:rsidRPr="00A77172">
        <w:rPr>
          <w:sz w:val="28"/>
          <w:szCs w:val="28"/>
          <w:lang w:val="uk-UA"/>
        </w:rPr>
        <w:t>у відкритті дисциплінарної справи має бути відмовлено, якщо суть скарги зводиться лише до незгоди із судовим рішенням.</w:t>
      </w:r>
    </w:p>
    <w:p w14:paraId="1EB9F707" w14:textId="31C41285" w:rsidR="00CE7B9D" w:rsidRPr="00A77172" w:rsidRDefault="00583076" w:rsidP="002C291D">
      <w:pPr>
        <w:ind w:right="-1" w:firstLine="567"/>
        <w:jc w:val="both"/>
        <w:rPr>
          <w:sz w:val="28"/>
          <w:szCs w:val="28"/>
          <w:lang w:val="uk-UA"/>
        </w:rPr>
      </w:pPr>
      <w:r w:rsidRPr="00A77172">
        <w:rPr>
          <w:sz w:val="28"/>
          <w:szCs w:val="28"/>
          <w:lang w:val="uk-UA"/>
        </w:rPr>
        <w:t>Друга Дисциплінарна палата Вищої ради правосуддя з</w:t>
      </w:r>
      <w:r w:rsidR="00CE7B9D" w:rsidRPr="00A77172">
        <w:rPr>
          <w:sz w:val="28"/>
          <w:szCs w:val="28"/>
          <w:lang w:val="uk-UA"/>
        </w:rPr>
        <w:t>а результа</w:t>
      </w:r>
      <w:r w:rsidRPr="00A77172">
        <w:rPr>
          <w:sz w:val="28"/>
          <w:szCs w:val="28"/>
          <w:lang w:val="uk-UA"/>
        </w:rPr>
        <w:t>та</w:t>
      </w:r>
      <w:r w:rsidR="00CE7B9D" w:rsidRPr="00A77172">
        <w:rPr>
          <w:sz w:val="28"/>
          <w:szCs w:val="28"/>
          <w:lang w:val="uk-UA"/>
        </w:rPr>
        <w:t xml:space="preserve">ми </w:t>
      </w:r>
      <w:r w:rsidR="00701D63" w:rsidRPr="00A77172">
        <w:rPr>
          <w:sz w:val="28"/>
          <w:szCs w:val="28"/>
          <w:lang w:val="uk-UA"/>
        </w:rPr>
        <w:t>вивчення</w:t>
      </w:r>
      <w:r w:rsidRPr="00A77172">
        <w:rPr>
          <w:sz w:val="28"/>
          <w:szCs w:val="28"/>
          <w:lang w:val="uk-UA"/>
        </w:rPr>
        <w:t xml:space="preserve"> </w:t>
      </w:r>
      <w:r w:rsidR="00701D63" w:rsidRPr="00A77172">
        <w:rPr>
          <w:sz w:val="28"/>
          <w:szCs w:val="28"/>
          <w:lang w:val="uk-UA"/>
        </w:rPr>
        <w:t>вказаних</w:t>
      </w:r>
      <w:r w:rsidR="00CE7B9D" w:rsidRPr="00A77172">
        <w:rPr>
          <w:sz w:val="28"/>
          <w:szCs w:val="28"/>
          <w:lang w:val="uk-UA"/>
        </w:rPr>
        <w:t xml:space="preserve"> дисциплінарних скарг</w:t>
      </w:r>
      <w:r w:rsidRPr="00A77172">
        <w:rPr>
          <w:sz w:val="28"/>
          <w:szCs w:val="28"/>
          <w:lang w:val="uk-UA"/>
        </w:rPr>
        <w:t>,</w:t>
      </w:r>
      <w:r w:rsidR="00CE7B9D" w:rsidRPr="00A77172">
        <w:rPr>
          <w:sz w:val="28"/>
          <w:szCs w:val="28"/>
          <w:lang w:val="uk-UA"/>
        </w:rPr>
        <w:t xml:space="preserve"> зібраних під час </w:t>
      </w:r>
      <w:r w:rsidRPr="00A77172">
        <w:rPr>
          <w:sz w:val="28"/>
          <w:szCs w:val="28"/>
          <w:lang w:val="uk-UA"/>
        </w:rPr>
        <w:t xml:space="preserve">їх </w:t>
      </w:r>
      <w:r w:rsidR="00CE7B9D" w:rsidRPr="00A77172">
        <w:rPr>
          <w:sz w:val="28"/>
          <w:szCs w:val="28"/>
          <w:lang w:val="uk-UA"/>
        </w:rPr>
        <w:t>попередньої перевірки матеріал</w:t>
      </w:r>
      <w:r w:rsidRPr="00A77172">
        <w:rPr>
          <w:sz w:val="28"/>
          <w:szCs w:val="28"/>
          <w:lang w:val="uk-UA"/>
        </w:rPr>
        <w:t>ів та</w:t>
      </w:r>
      <w:r w:rsidR="00CE7B9D" w:rsidRPr="00A77172">
        <w:rPr>
          <w:sz w:val="28"/>
          <w:szCs w:val="28"/>
          <w:lang w:val="uk-UA"/>
        </w:rPr>
        <w:t xml:space="preserve"> </w:t>
      </w:r>
      <w:r w:rsidR="007D30F7" w:rsidRPr="00A77172">
        <w:rPr>
          <w:sz w:val="28"/>
          <w:szCs w:val="28"/>
          <w:lang w:val="uk-UA"/>
        </w:rPr>
        <w:t>складених</w:t>
      </w:r>
      <w:r w:rsidR="00701D63" w:rsidRPr="00A77172">
        <w:rPr>
          <w:sz w:val="28"/>
          <w:szCs w:val="28"/>
          <w:lang w:val="uk-UA"/>
        </w:rPr>
        <w:t xml:space="preserve"> </w:t>
      </w:r>
      <w:r w:rsidR="00CE7B9D" w:rsidRPr="00A77172">
        <w:rPr>
          <w:sz w:val="28"/>
          <w:szCs w:val="28"/>
          <w:lang w:val="uk-UA"/>
        </w:rPr>
        <w:t>висновків член</w:t>
      </w:r>
      <w:r w:rsidR="00663CDB" w:rsidRPr="00A77172">
        <w:rPr>
          <w:sz w:val="28"/>
          <w:szCs w:val="28"/>
          <w:lang w:val="uk-UA"/>
        </w:rPr>
        <w:t>а</w:t>
      </w:r>
      <w:r w:rsidR="00CE7B9D" w:rsidRPr="00A77172">
        <w:rPr>
          <w:sz w:val="28"/>
          <w:szCs w:val="28"/>
          <w:lang w:val="uk-UA"/>
        </w:rPr>
        <w:t xml:space="preserve"> </w:t>
      </w:r>
      <w:r w:rsidRPr="00A77172">
        <w:rPr>
          <w:sz w:val="28"/>
          <w:szCs w:val="28"/>
          <w:lang w:val="uk-UA"/>
        </w:rPr>
        <w:t xml:space="preserve">Другої </w:t>
      </w:r>
      <w:r w:rsidR="00CE7B9D" w:rsidRPr="00A77172">
        <w:rPr>
          <w:sz w:val="28"/>
          <w:szCs w:val="28"/>
          <w:lang w:val="uk-UA"/>
        </w:rPr>
        <w:t>Дисциплінарної палати Вищої ради правосуддя дійшла висновку</w:t>
      </w:r>
      <w:r w:rsidR="00701D63" w:rsidRPr="00A77172">
        <w:rPr>
          <w:sz w:val="28"/>
          <w:szCs w:val="28"/>
          <w:lang w:val="uk-UA"/>
        </w:rPr>
        <w:t xml:space="preserve">, що у </w:t>
      </w:r>
      <w:r w:rsidR="00CE7B9D" w:rsidRPr="00A77172">
        <w:rPr>
          <w:sz w:val="28"/>
          <w:szCs w:val="28"/>
          <w:lang w:val="uk-UA"/>
        </w:rPr>
        <w:t>відкритті дисциплінарних справ щодо зазначених суддів</w:t>
      </w:r>
      <w:r w:rsidR="00701D63" w:rsidRPr="00A77172">
        <w:rPr>
          <w:sz w:val="28"/>
          <w:szCs w:val="28"/>
          <w:lang w:val="uk-UA"/>
        </w:rPr>
        <w:t xml:space="preserve"> слід відмовити</w:t>
      </w:r>
      <w:r w:rsidR="00CE7B9D" w:rsidRPr="00A77172">
        <w:rPr>
          <w:sz w:val="28"/>
          <w:szCs w:val="28"/>
          <w:lang w:val="uk-UA"/>
        </w:rPr>
        <w:t>.</w:t>
      </w:r>
    </w:p>
    <w:p w14:paraId="42BDC3C4" w14:textId="34A2A9F0" w:rsidR="003D7E8C" w:rsidRPr="00A77172" w:rsidRDefault="00120F1E" w:rsidP="00EF3FDD">
      <w:pPr>
        <w:ind w:right="-1" w:firstLine="567"/>
        <w:jc w:val="both"/>
        <w:rPr>
          <w:sz w:val="28"/>
          <w:szCs w:val="28"/>
          <w:lang w:val="uk-UA"/>
        </w:rPr>
      </w:pPr>
      <w:r w:rsidRPr="00A77172">
        <w:rPr>
          <w:sz w:val="28"/>
          <w:szCs w:val="28"/>
          <w:lang w:val="uk-UA"/>
        </w:rPr>
        <w:t>Керуючись статтею 45 Закону України «Про Вищу раду правосуддя», пункт</w:t>
      </w:r>
      <w:r w:rsidR="00CF7508" w:rsidRPr="00A77172">
        <w:rPr>
          <w:sz w:val="28"/>
          <w:szCs w:val="28"/>
          <w:lang w:val="uk-UA"/>
        </w:rPr>
        <w:t>ом</w:t>
      </w:r>
      <w:r w:rsidRPr="00A77172">
        <w:rPr>
          <w:sz w:val="28"/>
          <w:szCs w:val="28"/>
          <w:lang w:val="uk-UA"/>
        </w:rPr>
        <w:t xml:space="preserve"> </w:t>
      </w:r>
      <w:r w:rsidR="00D6215B" w:rsidRPr="00A77172">
        <w:rPr>
          <w:sz w:val="28"/>
          <w:szCs w:val="28"/>
          <w:lang w:val="uk-UA"/>
        </w:rPr>
        <w:t>13.</w:t>
      </w:r>
      <w:r w:rsidR="00D42A5D" w:rsidRPr="00A77172">
        <w:rPr>
          <w:sz w:val="28"/>
          <w:szCs w:val="28"/>
          <w:lang w:val="uk-UA"/>
        </w:rPr>
        <w:t>13</w:t>
      </w:r>
      <w:r w:rsidRPr="00A77172">
        <w:rPr>
          <w:sz w:val="28"/>
          <w:szCs w:val="28"/>
          <w:lang w:val="uk-UA"/>
        </w:rPr>
        <w:t xml:space="preserve"> Регламенту Вищої ради правосуддя, Друга Дисциплінарна палата Вищої ради правосуддя </w:t>
      </w:r>
    </w:p>
    <w:p w14:paraId="5CF59839" w14:textId="77777777" w:rsidR="00C61E6B" w:rsidRPr="00A77172" w:rsidRDefault="00C61E6B" w:rsidP="00EF3FDD">
      <w:pPr>
        <w:ind w:right="-1" w:firstLine="567"/>
        <w:jc w:val="both"/>
        <w:rPr>
          <w:sz w:val="28"/>
          <w:szCs w:val="28"/>
          <w:lang w:val="uk-UA"/>
        </w:rPr>
      </w:pPr>
    </w:p>
    <w:p w14:paraId="3B5D2155" w14:textId="77777777" w:rsidR="003D7E8C" w:rsidRPr="00A77172" w:rsidRDefault="00120F1E" w:rsidP="00C20645">
      <w:pPr>
        <w:pStyle w:val="a9"/>
        <w:spacing w:after="0"/>
        <w:jc w:val="center"/>
        <w:rPr>
          <w:b/>
          <w:color w:val="000000"/>
          <w:sz w:val="28"/>
          <w:szCs w:val="28"/>
          <w:lang w:val="uk-UA"/>
        </w:rPr>
      </w:pPr>
      <w:r w:rsidRPr="00A77172">
        <w:rPr>
          <w:b/>
          <w:sz w:val="28"/>
          <w:szCs w:val="28"/>
          <w:lang w:val="uk-UA"/>
        </w:rPr>
        <w:t>ухвалила</w:t>
      </w:r>
      <w:r w:rsidRPr="00A77172">
        <w:rPr>
          <w:b/>
          <w:color w:val="000000"/>
          <w:sz w:val="28"/>
          <w:szCs w:val="28"/>
          <w:lang w:val="uk-UA"/>
        </w:rPr>
        <w:t>:</w:t>
      </w:r>
    </w:p>
    <w:p w14:paraId="7ED48926" w14:textId="77777777" w:rsidR="003D7E8C" w:rsidRPr="00A77172" w:rsidRDefault="003D7E8C" w:rsidP="00C20645">
      <w:pPr>
        <w:pStyle w:val="a9"/>
        <w:spacing w:after="0"/>
        <w:jc w:val="both"/>
        <w:rPr>
          <w:b/>
          <w:color w:val="000000"/>
          <w:sz w:val="28"/>
          <w:szCs w:val="28"/>
          <w:lang w:val="uk-UA"/>
        </w:rPr>
      </w:pPr>
    </w:p>
    <w:p w14:paraId="4D089DF3" w14:textId="2BA764BE" w:rsidR="00B915B2" w:rsidRPr="00A77172" w:rsidRDefault="00120F1E" w:rsidP="00B915B2">
      <w:pPr>
        <w:ind w:firstLine="567"/>
        <w:jc w:val="both"/>
        <w:rPr>
          <w:sz w:val="28"/>
          <w:szCs w:val="28"/>
          <w:lang w:val="uk-UA"/>
        </w:rPr>
      </w:pPr>
      <w:r w:rsidRPr="00A77172">
        <w:rPr>
          <w:sz w:val="28"/>
          <w:szCs w:val="28"/>
          <w:lang w:val="uk-UA"/>
        </w:rPr>
        <w:t xml:space="preserve">1. </w:t>
      </w:r>
      <w:r w:rsidR="00B915B2" w:rsidRPr="00A77172">
        <w:rPr>
          <w:sz w:val="28"/>
          <w:szCs w:val="28"/>
          <w:lang w:val="uk-UA"/>
        </w:rPr>
        <w:t xml:space="preserve">Відмовити у відкритті дисциплінарної справи за скаргою товариства з обмеженою відповідальністю «Шполянська кондитерська фабрика» щодо </w:t>
      </w:r>
      <w:r w:rsidR="00B915B2" w:rsidRPr="00A77172">
        <w:rPr>
          <w:sz w:val="28"/>
          <w:szCs w:val="28"/>
          <w:lang w:val="uk-UA"/>
        </w:rPr>
        <w:lastRenderedPageBreak/>
        <w:t>суддів Касаційного господарського суду у складі Верховного Суду Кролевець Ольги Анатоліївни, Бакуліної Світлани Віталіївни, Губенко Надії Михайлівни.</w:t>
      </w:r>
    </w:p>
    <w:p w14:paraId="6A746FD5" w14:textId="2F75C36D" w:rsidR="00ED6949" w:rsidRPr="00A77172" w:rsidRDefault="00CD7C98" w:rsidP="00ED6949">
      <w:pPr>
        <w:ind w:firstLine="567"/>
        <w:jc w:val="both"/>
        <w:rPr>
          <w:rStyle w:val="af1"/>
          <w:b w:val="0"/>
          <w:color w:val="000000"/>
          <w:sz w:val="28"/>
          <w:szCs w:val="28"/>
          <w:lang w:val="uk-UA" w:eastAsia="uk-UA"/>
        </w:rPr>
      </w:pPr>
      <w:r w:rsidRPr="00A77172">
        <w:rPr>
          <w:sz w:val="28"/>
          <w:szCs w:val="28"/>
          <w:lang w:val="uk-UA"/>
        </w:rPr>
        <w:t xml:space="preserve">2. </w:t>
      </w:r>
      <w:r w:rsidR="00045BE0" w:rsidRPr="00A77172">
        <w:rPr>
          <w:color w:val="000000"/>
          <w:sz w:val="28"/>
          <w:szCs w:val="28"/>
          <w:highlight w:val="white"/>
          <w:lang w:val="uk-UA" w:eastAsia="uk-UA"/>
        </w:rPr>
        <w:t>В</w:t>
      </w:r>
      <w:r w:rsidRPr="00A77172">
        <w:rPr>
          <w:color w:val="000000"/>
          <w:sz w:val="28"/>
          <w:szCs w:val="28"/>
          <w:highlight w:val="white"/>
          <w:lang w:val="uk-UA" w:eastAsia="uk-UA"/>
        </w:rPr>
        <w:t>ідмовити у відкритті дисциплінарної справи</w:t>
      </w:r>
      <w:r w:rsidR="00ED6949" w:rsidRPr="00A77172">
        <w:rPr>
          <w:color w:val="000000"/>
          <w:sz w:val="28"/>
          <w:szCs w:val="28"/>
          <w:highlight w:val="white"/>
          <w:lang w:val="uk-UA" w:eastAsia="uk-UA"/>
        </w:rPr>
        <w:t xml:space="preserve"> за скаргою </w:t>
      </w:r>
      <w:r w:rsidR="00ED6949" w:rsidRPr="00A77172">
        <w:rPr>
          <w:rStyle w:val="af1"/>
          <w:b w:val="0"/>
          <w:color w:val="000000"/>
          <w:sz w:val="28"/>
          <w:szCs w:val="28"/>
          <w:lang w:val="uk-UA" w:eastAsia="uk-UA"/>
        </w:rPr>
        <w:t>Чинка Владислава Юрійовича щодо судді Комінтернівського районного суду Одеської області Сафарової Анжеліки Фархатівни.</w:t>
      </w:r>
    </w:p>
    <w:p w14:paraId="53D6F32E" w14:textId="1F300DAD" w:rsidR="00ED6949" w:rsidRPr="00A77172" w:rsidRDefault="00222249" w:rsidP="00ED6949">
      <w:pPr>
        <w:ind w:firstLine="567"/>
        <w:jc w:val="both"/>
        <w:rPr>
          <w:rStyle w:val="af1"/>
          <w:b w:val="0"/>
          <w:color w:val="000000"/>
          <w:sz w:val="28"/>
          <w:szCs w:val="28"/>
          <w:lang w:val="uk-UA" w:eastAsia="uk-UA"/>
        </w:rPr>
      </w:pPr>
      <w:r w:rsidRPr="00222249">
        <w:rPr>
          <w:rStyle w:val="af1"/>
          <w:b w:val="0"/>
          <w:color w:val="000000"/>
          <w:sz w:val="28"/>
          <w:szCs w:val="28"/>
          <w:lang w:val="uk-UA" w:eastAsia="uk-UA"/>
        </w:rPr>
        <w:t>3. Відмовити у відкритті дисциплінарної справи за скаргою Коломійця Володимира Петровича щодо судді Дзержинського районного суду міста Харкова Грищенко Ірини Олексіївни.</w:t>
      </w:r>
    </w:p>
    <w:p w14:paraId="0DFFBAC8" w14:textId="5699EF0B" w:rsidR="003D7E8C" w:rsidRPr="00A77172" w:rsidRDefault="00120F1E" w:rsidP="00ED6949">
      <w:pPr>
        <w:ind w:right="-1" w:firstLine="567"/>
        <w:rPr>
          <w:sz w:val="28"/>
          <w:szCs w:val="28"/>
          <w:lang w:val="uk-UA"/>
        </w:rPr>
      </w:pPr>
      <w:r w:rsidRPr="00A77172">
        <w:rPr>
          <w:sz w:val="28"/>
          <w:szCs w:val="28"/>
          <w:lang w:val="uk-UA"/>
        </w:rPr>
        <w:t>Ухвала оскарженню не підлягає.</w:t>
      </w:r>
    </w:p>
    <w:p w14:paraId="55FA65FE" w14:textId="206DC721" w:rsidR="004710A4" w:rsidRPr="00A77172" w:rsidRDefault="004710A4" w:rsidP="00775662">
      <w:pPr>
        <w:ind w:firstLine="567"/>
        <w:jc w:val="both"/>
        <w:rPr>
          <w:sz w:val="28"/>
          <w:szCs w:val="28"/>
          <w:lang w:val="uk-UA"/>
        </w:rPr>
      </w:pPr>
    </w:p>
    <w:p w14:paraId="2E7D01B3" w14:textId="3C35F236" w:rsidR="004710A4" w:rsidRPr="00A77172" w:rsidRDefault="004710A4" w:rsidP="005F1798">
      <w:pPr>
        <w:ind w:firstLine="708"/>
        <w:jc w:val="both"/>
        <w:rPr>
          <w:sz w:val="28"/>
          <w:szCs w:val="28"/>
          <w:lang w:val="uk-UA"/>
        </w:rPr>
      </w:pPr>
    </w:p>
    <w:p w14:paraId="0E008224" w14:textId="77777777" w:rsidR="003D7E8C" w:rsidRPr="00A77172" w:rsidRDefault="00120F1E" w:rsidP="005F1798">
      <w:pPr>
        <w:jc w:val="both"/>
        <w:rPr>
          <w:b/>
          <w:sz w:val="28"/>
          <w:szCs w:val="28"/>
          <w:lang w:val="uk-UA"/>
        </w:rPr>
      </w:pPr>
      <w:r w:rsidRPr="00A77172">
        <w:rPr>
          <w:b/>
          <w:sz w:val="28"/>
          <w:szCs w:val="28"/>
          <w:lang w:val="uk-UA"/>
        </w:rPr>
        <w:t xml:space="preserve">Головуючий на засіданні </w:t>
      </w:r>
    </w:p>
    <w:p w14:paraId="448D6A02" w14:textId="77777777" w:rsidR="003D7E8C" w:rsidRPr="00A77172" w:rsidRDefault="00120F1E" w:rsidP="005F1798">
      <w:pPr>
        <w:jc w:val="both"/>
        <w:rPr>
          <w:b/>
          <w:sz w:val="28"/>
          <w:szCs w:val="28"/>
          <w:lang w:val="uk-UA"/>
        </w:rPr>
      </w:pPr>
      <w:r w:rsidRPr="00A77172">
        <w:rPr>
          <w:b/>
          <w:sz w:val="28"/>
          <w:szCs w:val="28"/>
          <w:lang w:val="uk-UA"/>
        </w:rPr>
        <w:t>Другої Дисциплінарної палати</w:t>
      </w:r>
    </w:p>
    <w:p w14:paraId="00289AC8" w14:textId="25FA9AB0" w:rsidR="003D7E8C" w:rsidRPr="00A77172" w:rsidRDefault="00120F1E" w:rsidP="00C20645">
      <w:pPr>
        <w:jc w:val="both"/>
        <w:rPr>
          <w:b/>
          <w:sz w:val="28"/>
          <w:szCs w:val="28"/>
          <w:lang w:val="uk-UA"/>
        </w:rPr>
      </w:pPr>
      <w:r w:rsidRPr="00A77172">
        <w:rPr>
          <w:b/>
          <w:sz w:val="28"/>
          <w:szCs w:val="28"/>
          <w:lang w:val="uk-UA"/>
        </w:rPr>
        <w:t>Вищої ради правосу</w:t>
      </w:r>
      <w:r w:rsidR="00B50315" w:rsidRPr="00A77172">
        <w:rPr>
          <w:b/>
          <w:sz w:val="28"/>
          <w:szCs w:val="28"/>
          <w:lang w:val="uk-UA"/>
        </w:rPr>
        <w:t>ддя</w:t>
      </w:r>
      <w:r w:rsidR="00C20645" w:rsidRPr="00A77172">
        <w:rPr>
          <w:b/>
          <w:sz w:val="28"/>
          <w:szCs w:val="28"/>
          <w:lang w:val="uk-UA"/>
        </w:rPr>
        <w:tab/>
      </w:r>
      <w:r w:rsidR="00C20645" w:rsidRPr="00A77172">
        <w:rPr>
          <w:b/>
          <w:sz w:val="28"/>
          <w:szCs w:val="28"/>
          <w:lang w:val="uk-UA"/>
        </w:rPr>
        <w:tab/>
      </w:r>
      <w:r w:rsidR="00C20645" w:rsidRPr="00A77172">
        <w:rPr>
          <w:b/>
          <w:sz w:val="28"/>
          <w:szCs w:val="28"/>
          <w:lang w:val="uk-UA"/>
        </w:rPr>
        <w:tab/>
      </w:r>
      <w:r w:rsidR="00C20645" w:rsidRPr="00A77172">
        <w:rPr>
          <w:b/>
          <w:sz w:val="28"/>
          <w:szCs w:val="28"/>
          <w:lang w:val="uk-UA"/>
        </w:rPr>
        <w:tab/>
      </w:r>
      <w:r w:rsidR="00C20645" w:rsidRPr="00A77172">
        <w:rPr>
          <w:b/>
          <w:sz w:val="28"/>
          <w:szCs w:val="28"/>
          <w:lang w:val="uk-UA"/>
        </w:rPr>
        <w:tab/>
      </w:r>
      <w:r w:rsidR="00045BE0" w:rsidRPr="00A77172">
        <w:rPr>
          <w:b/>
          <w:sz w:val="28"/>
          <w:szCs w:val="28"/>
          <w:lang w:val="uk-UA"/>
        </w:rPr>
        <w:t xml:space="preserve">     </w:t>
      </w:r>
      <w:r w:rsidR="00B50315" w:rsidRPr="00A77172">
        <w:rPr>
          <w:b/>
          <w:sz w:val="28"/>
          <w:szCs w:val="28"/>
          <w:lang w:val="uk-UA"/>
        </w:rPr>
        <w:t>Роман МАСЕЛКО</w:t>
      </w:r>
      <w:r w:rsidRPr="00A77172">
        <w:rPr>
          <w:b/>
          <w:sz w:val="28"/>
          <w:szCs w:val="28"/>
          <w:lang w:val="uk-UA"/>
        </w:rPr>
        <w:t xml:space="preserve"> </w:t>
      </w:r>
    </w:p>
    <w:p w14:paraId="78035562" w14:textId="1DC2425A" w:rsidR="00C751AE" w:rsidRPr="00A77172" w:rsidRDefault="00C751AE" w:rsidP="005F1798">
      <w:pPr>
        <w:jc w:val="both"/>
        <w:rPr>
          <w:b/>
          <w:sz w:val="28"/>
          <w:szCs w:val="28"/>
          <w:lang w:val="uk-UA"/>
        </w:rPr>
      </w:pPr>
    </w:p>
    <w:p w14:paraId="40784645" w14:textId="77777777" w:rsidR="00FF2120" w:rsidRPr="00A77172" w:rsidRDefault="00FF2120" w:rsidP="005F1798">
      <w:pPr>
        <w:jc w:val="both"/>
        <w:rPr>
          <w:b/>
          <w:sz w:val="28"/>
          <w:szCs w:val="28"/>
          <w:lang w:val="uk-UA"/>
        </w:rPr>
      </w:pPr>
    </w:p>
    <w:p w14:paraId="50C6D7D7" w14:textId="77777777" w:rsidR="003D7E8C" w:rsidRPr="00A77172" w:rsidRDefault="00120F1E" w:rsidP="005F1798">
      <w:pPr>
        <w:jc w:val="both"/>
        <w:rPr>
          <w:b/>
          <w:sz w:val="28"/>
          <w:szCs w:val="28"/>
          <w:lang w:val="uk-UA"/>
        </w:rPr>
      </w:pPr>
      <w:r w:rsidRPr="00A77172">
        <w:rPr>
          <w:b/>
          <w:sz w:val="28"/>
          <w:szCs w:val="28"/>
          <w:lang w:val="uk-UA"/>
        </w:rPr>
        <w:t xml:space="preserve">Члени Другої Дисциплінарної </w:t>
      </w:r>
    </w:p>
    <w:p w14:paraId="61A8780E" w14:textId="7D43FFD5" w:rsidR="00A75BFA" w:rsidRPr="00A77172" w:rsidRDefault="00C20645" w:rsidP="005F1798">
      <w:pPr>
        <w:jc w:val="both"/>
        <w:rPr>
          <w:b/>
          <w:sz w:val="28"/>
          <w:szCs w:val="28"/>
          <w:lang w:val="uk-UA"/>
        </w:rPr>
      </w:pPr>
      <w:r w:rsidRPr="00A77172">
        <w:rPr>
          <w:b/>
          <w:sz w:val="28"/>
          <w:szCs w:val="28"/>
          <w:lang w:val="uk-UA"/>
        </w:rPr>
        <w:t>палати Вищої ради правосуддя</w:t>
      </w:r>
      <w:r w:rsidRPr="00A77172">
        <w:rPr>
          <w:b/>
          <w:sz w:val="28"/>
          <w:szCs w:val="28"/>
          <w:lang w:val="uk-UA"/>
        </w:rPr>
        <w:tab/>
      </w:r>
      <w:r w:rsidRPr="00A77172">
        <w:rPr>
          <w:b/>
          <w:sz w:val="28"/>
          <w:szCs w:val="28"/>
          <w:lang w:val="uk-UA"/>
        </w:rPr>
        <w:tab/>
      </w:r>
      <w:r w:rsidRPr="00A77172">
        <w:rPr>
          <w:b/>
          <w:sz w:val="28"/>
          <w:szCs w:val="28"/>
          <w:lang w:val="uk-UA"/>
        </w:rPr>
        <w:tab/>
      </w:r>
      <w:r w:rsidRPr="00A77172">
        <w:rPr>
          <w:b/>
          <w:sz w:val="28"/>
          <w:szCs w:val="28"/>
          <w:lang w:val="uk-UA"/>
        </w:rPr>
        <w:tab/>
      </w:r>
      <w:r w:rsidR="00045BE0" w:rsidRPr="00A77172">
        <w:rPr>
          <w:b/>
          <w:sz w:val="28"/>
          <w:szCs w:val="28"/>
          <w:lang w:val="uk-UA"/>
        </w:rPr>
        <w:t xml:space="preserve">     </w:t>
      </w:r>
      <w:r w:rsidR="00A75BFA" w:rsidRPr="00A77172">
        <w:rPr>
          <w:b/>
          <w:sz w:val="28"/>
          <w:szCs w:val="28"/>
          <w:lang w:val="uk-UA"/>
        </w:rPr>
        <w:t>Сергій БУРЛАКОВ</w:t>
      </w:r>
    </w:p>
    <w:p w14:paraId="2CC1DC17" w14:textId="2F4751A8" w:rsidR="00C751AE" w:rsidRPr="00A77172" w:rsidRDefault="00120F1E" w:rsidP="005F1798">
      <w:pPr>
        <w:jc w:val="both"/>
        <w:rPr>
          <w:b/>
          <w:sz w:val="28"/>
          <w:szCs w:val="28"/>
          <w:lang w:val="uk-UA"/>
        </w:rPr>
      </w:pPr>
      <w:r w:rsidRPr="00A77172">
        <w:rPr>
          <w:b/>
          <w:sz w:val="28"/>
          <w:szCs w:val="28"/>
          <w:lang w:val="uk-UA"/>
        </w:rPr>
        <w:tab/>
      </w:r>
    </w:p>
    <w:p w14:paraId="5E146076" w14:textId="77777777" w:rsidR="00FF2120" w:rsidRPr="00A77172" w:rsidRDefault="00FF2120" w:rsidP="005F1798">
      <w:pPr>
        <w:jc w:val="both"/>
        <w:rPr>
          <w:b/>
          <w:sz w:val="28"/>
          <w:szCs w:val="28"/>
          <w:lang w:val="uk-UA"/>
        </w:rPr>
      </w:pPr>
    </w:p>
    <w:p w14:paraId="639F9DEC" w14:textId="77777777" w:rsidR="00C20645" w:rsidRPr="00A77172" w:rsidRDefault="00C20645" w:rsidP="00C20645">
      <w:pPr>
        <w:ind w:left="5672" w:firstLine="709"/>
        <w:jc w:val="both"/>
        <w:rPr>
          <w:b/>
          <w:sz w:val="28"/>
          <w:szCs w:val="28"/>
          <w:lang w:val="uk-UA"/>
        </w:rPr>
      </w:pPr>
    </w:p>
    <w:p w14:paraId="6DA7D38A" w14:textId="0EE412E9" w:rsidR="003D7E8C" w:rsidRPr="00A77172" w:rsidRDefault="00045BE0" w:rsidP="00C20645">
      <w:pPr>
        <w:ind w:left="5672" w:firstLine="709"/>
        <w:jc w:val="both"/>
        <w:rPr>
          <w:b/>
          <w:sz w:val="28"/>
          <w:szCs w:val="28"/>
          <w:lang w:val="uk-UA"/>
        </w:rPr>
      </w:pPr>
      <w:r w:rsidRPr="00A77172">
        <w:rPr>
          <w:b/>
          <w:sz w:val="28"/>
          <w:szCs w:val="28"/>
          <w:lang w:val="uk-UA"/>
        </w:rPr>
        <w:t xml:space="preserve">     </w:t>
      </w:r>
      <w:r w:rsidR="00A75BFA" w:rsidRPr="00A77172">
        <w:rPr>
          <w:b/>
          <w:sz w:val="28"/>
          <w:szCs w:val="28"/>
          <w:lang w:val="uk-UA"/>
        </w:rPr>
        <w:t>Олена КОВБІЙ</w:t>
      </w:r>
    </w:p>
    <w:p w14:paraId="5E6E6756" w14:textId="5CD6CA0B" w:rsidR="003D7E8C" w:rsidRPr="00A77172" w:rsidRDefault="003D7E8C" w:rsidP="005F1798">
      <w:pPr>
        <w:jc w:val="both"/>
        <w:rPr>
          <w:b/>
          <w:sz w:val="28"/>
          <w:szCs w:val="28"/>
          <w:lang w:val="uk-UA"/>
        </w:rPr>
      </w:pPr>
    </w:p>
    <w:p w14:paraId="3711E73B" w14:textId="1C7F4DB0" w:rsidR="00C20645" w:rsidRPr="00A77172" w:rsidRDefault="00C20645" w:rsidP="005F1798">
      <w:pPr>
        <w:jc w:val="both"/>
        <w:rPr>
          <w:b/>
          <w:sz w:val="28"/>
          <w:szCs w:val="28"/>
          <w:lang w:val="uk-UA"/>
        </w:rPr>
      </w:pPr>
    </w:p>
    <w:p w14:paraId="5AD42104" w14:textId="77777777" w:rsidR="00FF2120" w:rsidRPr="00A77172" w:rsidRDefault="00FF2120" w:rsidP="005F1798">
      <w:pPr>
        <w:jc w:val="both"/>
        <w:rPr>
          <w:b/>
          <w:sz w:val="28"/>
          <w:szCs w:val="28"/>
          <w:lang w:val="uk-UA"/>
        </w:rPr>
      </w:pPr>
    </w:p>
    <w:p w14:paraId="46CC8CCF" w14:textId="64410654" w:rsidR="003D7E8C" w:rsidRPr="00A77172" w:rsidRDefault="00045BE0" w:rsidP="00045BE0">
      <w:pPr>
        <w:ind w:left="5672" w:right="-2" w:firstLine="709"/>
        <w:jc w:val="both"/>
        <w:rPr>
          <w:b/>
          <w:sz w:val="28"/>
          <w:szCs w:val="28"/>
          <w:lang w:val="uk-UA"/>
        </w:rPr>
      </w:pPr>
      <w:r w:rsidRPr="00A77172">
        <w:rPr>
          <w:b/>
          <w:sz w:val="28"/>
          <w:szCs w:val="28"/>
          <w:lang w:val="uk-UA"/>
        </w:rPr>
        <w:t xml:space="preserve">     </w:t>
      </w:r>
      <w:r w:rsidR="00A75BFA" w:rsidRPr="00A77172">
        <w:rPr>
          <w:b/>
          <w:sz w:val="28"/>
          <w:szCs w:val="28"/>
          <w:lang w:val="uk-UA"/>
        </w:rPr>
        <w:t>Олексій МЕЛЬНИК</w:t>
      </w:r>
    </w:p>
    <w:sectPr w:rsidR="003D7E8C" w:rsidRPr="00A77172" w:rsidSect="008D04DF">
      <w:headerReference w:type="default" r:id="rId8"/>
      <w:pgSz w:w="11906" w:h="16838"/>
      <w:pgMar w:top="1134" w:right="851"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86BA7" w14:textId="77777777" w:rsidR="006D1B0D" w:rsidRDefault="006D1B0D">
      <w:r>
        <w:separator/>
      </w:r>
    </w:p>
  </w:endnote>
  <w:endnote w:type="continuationSeparator" w:id="0">
    <w:p w14:paraId="2D162400" w14:textId="77777777" w:rsidR="006D1B0D" w:rsidRDefault="006D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A64D5" w14:textId="77777777" w:rsidR="006D1B0D" w:rsidRDefault="006D1B0D">
      <w:r>
        <w:separator/>
      </w:r>
    </w:p>
  </w:footnote>
  <w:footnote w:type="continuationSeparator" w:id="0">
    <w:p w14:paraId="7FBFCDCE" w14:textId="77777777" w:rsidR="006D1B0D" w:rsidRDefault="006D1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7D20B100" w:rsidR="003D7E8C" w:rsidRDefault="00120F1E" w:rsidP="008D04DF">
        <w:pPr>
          <w:pStyle w:val="ae"/>
          <w:jc w:val="center"/>
        </w:pPr>
        <w:r>
          <w:fldChar w:fldCharType="begin"/>
        </w:r>
        <w:r>
          <w:instrText>PAGE</w:instrText>
        </w:r>
        <w:r>
          <w:fldChar w:fldCharType="separate"/>
        </w:r>
        <w:r w:rsidR="004A4926">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7DF4"/>
    <w:rsid w:val="00030EB6"/>
    <w:rsid w:val="000427BE"/>
    <w:rsid w:val="00045BE0"/>
    <w:rsid w:val="000530CF"/>
    <w:rsid w:val="000860EC"/>
    <w:rsid w:val="00095A14"/>
    <w:rsid w:val="00097754"/>
    <w:rsid w:val="000D6E40"/>
    <w:rsid w:val="000F13F0"/>
    <w:rsid w:val="000F418A"/>
    <w:rsid w:val="000F7E47"/>
    <w:rsid w:val="00120F1E"/>
    <w:rsid w:val="00131DAE"/>
    <w:rsid w:val="00140904"/>
    <w:rsid w:val="00215BE8"/>
    <w:rsid w:val="00222249"/>
    <w:rsid w:val="00244BE3"/>
    <w:rsid w:val="0029275A"/>
    <w:rsid w:val="002C291D"/>
    <w:rsid w:val="002D05C3"/>
    <w:rsid w:val="002D39E2"/>
    <w:rsid w:val="00310C76"/>
    <w:rsid w:val="00320560"/>
    <w:rsid w:val="00322EA5"/>
    <w:rsid w:val="00354C6D"/>
    <w:rsid w:val="003A28E6"/>
    <w:rsid w:val="003A5663"/>
    <w:rsid w:val="003D7E8C"/>
    <w:rsid w:val="004045A9"/>
    <w:rsid w:val="00466573"/>
    <w:rsid w:val="004710A4"/>
    <w:rsid w:val="004A4926"/>
    <w:rsid w:val="004C19DB"/>
    <w:rsid w:val="00500738"/>
    <w:rsid w:val="00501662"/>
    <w:rsid w:val="005461BC"/>
    <w:rsid w:val="00547810"/>
    <w:rsid w:val="00583076"/>
    <w:rsid w:val="005C37B6"/>
    <w:rsid w:val="005C5114"/>
    <w:rsid w:val="005E014E"/>
    <w:rsid w:val="005F1798"/>
    <w:rsid w:val="005F3094"/>
    <w:rsid w:val="00600539"/>
    <w:rsid w:val="0064617B"/>
    <w:rsid w:val="00660518"/>
    <w:rsid w:val="00663CDB"/>
    <w:rsid w:val="006668B6"/>
    <w:rsid w:val="0067565A"/>
    <w:rsid w:val="00693271"/>
    <w:rsid w:val="006A4CC4"/>
    <w:rsid w:val="006A5EB0"/>
    <w:rsid w:val="006C041A"/>
    <w:rsid w:val="006D1B0D"/>
    <w:rsid w:val="00701D63"/>
    <w:rsid w:val="00764F6A"/>
    <w:rsid w:val="007720B5"/>
    <w:rsid w:val="00775662"/>
    <w:rsid w:val="007D114C"/>
    <w:rsid w:val="007D30F7"/>
    <w:rsid w:val="008010CE"/>
    <w:rsid w:val="00835BA4"/>
    <w:rsid w:val="008463DF"/>
    <w:rsid w:val="00850D79"/>
    <w:rsid w:val="00854136"/>
    <w:rsid w:val="008576ED"/>
    <w:rsid w:val="0086473C"/>
    <w:rsid w:val="00883AF6"/>
    <w:rsid w:val="008D04DF"/>
    <w:rsid w:val="008D3467"/>
    <w:rsid w:val="00943482"/>
    <w:rsid w:val="0094777D"/>
    <w:rsid w:val="009839ED"/>
    <w:rsid w:val="00983EC9"/>
    <w:rsid w:val="009B5A72"/>
    <w:rsid w:val="009E0344"/>
    <w:rsid w:val="009E0BB5"/>
    <w:rsid w:val="00A123BE"/>
    <w:rsid w:val="00A20521"/>
    <w:rsid w:val="00A46BE7"/>
    <w:rsid w:val="00A55084"/>
    <w:rsid w:val="00A75BFA"/>
    <w:rsid w:val="00A77172"/>
    <w:rsid w:val="00AC4529"/>
    <w:rsid w:val="00AC7075"/>
    <w:rsid w:val="00AF7D6A"/>
    <w:rsid w:val="00B1258D"/>
    <w:rsid w:val="00B210B9"/>
    <w:rsid w:val="00B35314"/>
    <w:rsid w:val="00B41ABB"/>
    <w:rsid w:val="00B42804"/>
    <w:rsid w:val="00B50315"/>
    <w:rsid w:val="00B915B2"/>
    <w:rsid w:val="00BB561C"/>
    <w:rsid w:val="00BD76F2"/>
    <w:rsid w:val="00BF66BC"/>
    <w:rsid w:val="00C20645"/>
    <w:rsid w:val="00C51CB3"/>
    <w:rsid w:val="00C61A46"/>
    <w:rsid w:val="00C61E6B"/>
    <w:rsid w:val="00C659B7"/>
    <w:rsid w:val="00C751AE"/>
    <w:rsid w:val="00C96FE8"/>
    <w:rsid w:val="00CA0AD0"/>
    <w:rsid w:val="00CA42E6"/>
    <w:rsid w:val="00CC518D"/>
    <w:rsid w:val="00CD7C98"/>
    <w:rsid w:val="00CE7B9D"/>
    <w:rsid w:val="00CF312A"/>
    <w:rsid w:val="00CF7508"/>
    <w:rsid w:val="00D202FE"/>
    <w:rsid w:val="00D320FC"/>
    <w:rsid w:val="00D41FB6"/>
    <w:rsid w:val="00D42A5D"/>
    <w:rsid w:val="00D53BAE"/>
    <w:rsid w:val="00D53E87"/>
    <w:rsid w:val="00D6215B"/>
    <w:rsid w:val="00DA7C03"/>
    <w:rsid w:val="00DE09DC"/>
    <w:rsid w:val="00DF0846"/>
    <w:rsid w:val="00DF0847"/>
    <w:rsid w:val="00E031D2"/>
    <w:rsid w:val="00E0684C"/>
    <w:rsid w:val="00E215A8"/>
    <w:rsid w:val="00E34B44"/>
    <w:rsid w:val="00E908F4"/>
    <w:rsid w:val="00EA693F"/>
    <w:rsid w:val="00EB4EF9"/>
    <w:rsid w:val="00ED6949"/>
    <w:rsid w:val="00EF3FDD"/>
    <w:rsid w:val="00F94E7C"/>
    <w:rsid w:val="00FA0A0F"/>
    <w:rsid w:val="00FA63BD"/>
    <w:rsid w:val="00FB0BF0"/>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3314</Words>
  <Characters>1890</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Інна Коваль (VRU-US10PC16 - i.koval)</cp:lastModifiedBy>
  <cp:revision>3</cp:revision>
  <cp:lastPrinted>2023-12-06T11:08:00Z</cp:lastPrinted>
  <dcterms:created xsi:type="dcterms:W3CDTF">2023-12-07T08:46:00Z</dcterms:created>
  <dcterms:modified xsi:type="dcterms:W3CDTF">2023-12-07T08:46:00Z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