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CAE" w:rsidRDefault="00D76CAE" w:rsidP="00D76CA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-302260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6CAE" w:rsidRDefault="00D76CAE" w:rsidP="00D76CAE">
      <w:pPr>
        <w:spacing w:before="360" w:after="60" w:line="228" w:lineRule="auto"/>
        <w:jc w:val="center"/>
        <w:rPr>
          <w:rFonts w:ascii="AcademyC" w:eastAsia="Times New Roman" w:hAnsi="AcademyC" w:cs="Calibri"/>
          <w:b/>
          <w:color w:val="002060"/>
          <w:sz w:val="24"/>
        </w:rPr>
      </w:pPr>
      <w:r>
        <w:rPr>
          <w:rFonts w:ascii="AcademyC" w:eastAsia="Times New Roman" w:hAnsi="AcademyC" w:cs="Calibri"/>
          <w:b/>
          <w:color w:val="002060"/>
          <w:sz w:val="28"/>
        </w:rPr>
        <w:t xml:space="preserve">УКРАЇНА </w:t>
      </w:r>
    </w:p>
    <w:p w:rsidR="00D76CAE" w:rsidRDefault="00D76CAE" w:rsidP="00D76CAE">
      <w:pPr>
        <w:spacing w:after="60" w:line="228" w:lineRule="auto"/>
        <w:jc w:val="center"/>
        <w:rPr>
          <w:rFonts w:ascii="AcademyC" w:eastAsia="Times New Roman" w:hAnsi="AcademyC" w:cs="Calibri"/>
          <w:b/>
          <w:color w:val="002060"/>
          <w:sz w:val="28"/>
          <w:szCs w:val="28"/>
        </w:rPr>
      </w:pPr>
      <w:r>
        <w:rPr>
          <w:rFonts w:ascii="AcademyC" w:eastAsia="Times New Roman" w:hAnsi="AcademyC" w:cs="Calibri"/>
          <w:b/>
          <w:color w:val="002060"/>
          <w:sz w:val="28"/>
          <w:szCs w:val="28"/>
        </w:rPr>
        <w:t xml:space="preserve">ВИЩА  РАДА  ПРАВОСУДДЯ                </w:t>
      </w:r>
    </w:p>
    <w:p w:rsidR="00D76CAE" w:rsidRDefault="00D76CAE" w:rsidP="00D76CAE">
      <w:pPr>
        <w:spacing w:after="240" w:line="228" w:lineRule="auto"/>
        <w:jc w:val="center"/>
        <w:rPr>
          <w:rFonts w:ascii="AcademyC" w:eastAsia="Times New Roman" w:hAnsi="AcademyC" w:cs="Calibri"/>
          <w:b/>
          <w:color w:val="002060"/>
          <w:sz w:val="28"/>
          <w:szCs w:val="28"/>
        </w:rPr>
      </w:pPr>
      <w:r>
        <w:rPr>
          <w:rFonts w:ascii="AcademyC" w:eastAsia="Times New Roman" w:hAnsi="AcademyC" w:cs="Calibri"/>
          <w:b/>
          <w:color w:val="002060"/>
          <w:sz w:val="28"/>
          <w:szCs w:val="28"/>
        </w:rPr>
        <w:t>РІШЕННЯ</w:t>
      </w:r>
    </w:p>
    <w:p w:rsidR="00A659B9" w:rsidRPr="00D76CAE" w:rsidRDefault="00D76CAE">
      <w:pPr>
        <w:rPr>
          <w:rFonts w:ascii="Times New Roman" w:hAnsi="Times New Roman"/>
          <w:sz w:val="28"/>
          <w:szCs w:val="28"/>
        </w:rPr>
      </w:pPr>
      <w:r w:rsidRPr="00D76CAE">
        <w:rPr>
          <w:rFonts w:ascii="Times New Roman" w:hAnsi="Times New Roman"/>
          <w:sz w:val="28"/>
          <w:szCs w:val="28"/>
        </w:rPr>
        <w:t>23 квітня 2024 року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№ 1202/0/15-24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A659B9" w:rsidTr="00A659B9">
        <w:tc>
          <w:tcPr>
            <w:tcW w:w="4962" w:type="dxa"/>
            <w:hideMark/>
          </w:tcPr>
          <w:p w:rsidR="00D76CAE" w:rsidRDefault="00D76CAE" w:rsidP="006A5D55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659B9" w:rsidRDefault="00A659B9" w:rsidP="006A5D55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6A5D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Волинець М.З</w:t>
            </w:r>
            <w:r w:rsidR="00081D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посаду судді </w:t>
            </w:r>
            <w:r w:rsidR="006A5D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Турківського</w:t>
            </w:r>
            <w:r w:rsidR="00081D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районного суду </w:t>
            </w:r>
            <w:r w:rsidR="006A5D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Львівської</w:t>
            </w:r>
            <w:r w:rsidR="00081D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області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93" w:type="dxa"/>
          </w:tcPr>
          <w:p w:rsidR="00A659B9" w:rsidRDefault="00A659B9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659B9" w:rsidRDefault="00A659B9" w:rsidP="00A659B9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644C7F" w:rsidRDefault="00644C7F" w:rsidP="00A659B9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A659B9" w:rsidRDefault="00A659B9" w:rsidP="00A659B9">
      <w:pPr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від </w:t>
      </w:r>
      <w:r w:rsidR="006A5D55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31637C">
        <w:rPr>
          <w:rFonts w:ascii="Times New Roman" w:hAnsi="Times New Roman"/>
          <w:bCs/>
          <w:sz w:val="28"/>
          <w:szCs w:val="28"/>
          <w:lang w:eastAsia="ru-RU"/>
        </w:rPr>
        <w:t xml:space="preserve"> лютого  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2024 року № </w:t>
      </w:r>
      <w:r w:rsidR="006A5D55">
        <w:rPr>
          <w:rFonts w:ascii="Times New Roman" w:hAnsi="Times New Roman"/>
          <w:bCs/>
          <w:sz w:val="28"/>
          <w:szCs w:val="28"/>
          <w:lang w:eastAsia="ru-RU"/>
        </w:rPr>
        <w:t>97</w:t>
      </w:r>
      <w:r>
        <w:rPr>
          <w:rFonts w:ascii="Times New Roman" w:hAnsi="Times New Roman"/>
          <w:bCs/>
          <w:sz w:val="28"/>
          <w:szCs w:val="28"/>
          <w:lang w:eastAsia="ru-RU"/>
        </w:rPr>
        <w:t>/дс-24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матеріали особової справи (досьє) кандидата на посаду судді щодо призначення </w:t>
      </w:r>
      <w:r w:rsidR="006A5D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Волинець Марії Зіновіївни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на посаду судді </w:t>
      </w:r>
      <w:r w:rsidR="006A5D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Турківського</w:t>
      </w:r>
      <w:r w:rsidR="0031637C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районного суду </w:t>
      </w:r>
      <w:r w:rsidR="006A5D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Львівської</w:t>
      </w:r>
      <w:r w:rsidR="0031637C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області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,</w:t>
      </w:r>
    </w:p>
    <w:p w:rsidR="00644C7F" w:rsidRDefault="00644C7F" w:rsidP="00A659B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659B9" w:rsidRDefault="00A659B9" w:rsidP="00A659B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встановила:</w:t>
      </w:r>
    </w:p>
    <w:p w:rsidR="00A659B9" w:rsidRDefault="00A659B9" w:rsidP="00A659B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659B9" w:rsidRDefault="00A659B9" w:rsidP="00A659B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від </w:t>
      </w:r>
      <w:r w:rsidR="006A5D55">
        <w:rPr>
          <w:rFonts w:ascii="Times New Roman" w:hAnsi="Times New Roman"/>
          <w:sz w:val="28"/>
          <w:szCs w:val="28"/>
          <w:lang w:eastAsia="ru-RU"/>
        </w:rPr>
        <w:t>6</w:t>
      </w:r>
      <w:r w:rsidR="0031637C">
        <w:rPr>
          <w:rFonts w:ascii="Times New Roman" w:hAnsi="Times New Roman"/>
          <w:sz w:val="28"/>
          <w:szCs w:val="28"/>
          <w:lang w:eastAsia="ru-RU"/>
        </w:rPr>
        <w:t xml:space="preserve"> лютого 2024 року № </w:t>
      </w:r>
      <w:r w:rsidR="006A5D55">
        <w:rPr>
          <w:rFonts w:ascii="Times New Roman" w:hAnsi="Times New Roman"/>
          <w:sz w:val="28"/>
          <w:szCs w:val="28"/>
          <w:lang w:eastAsia="ru-RU"/>
        </w:rPr>
        <w:t>97</w:t>
      </w:r>
      <w:r>
        <w:rPr>
          <w:rFonts w:ascii="Times New Roman" w:hAnsi="Times New Roman"/>
          <w:sz w:val="28"/>
          <w:szCs w:val="28"/>
          <w:lang w:eastAsia="ru-RU"/>
        </w:rPr>
        <w:t xml:space="preserve">/дс-24 рекомендувала </w:t>
      </w:r>
      <w:r w:rsidR="006A5D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Волинець М.З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 xml:space="preserve">для призначення на посаду судді </w:t>
      </w:r>
      <w:r w:rsidR="006A5D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Турківського</w:t>
      </w:r>
      <w:r w:rsidR="0031637C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районного суду </w:t>
      </w:r>
      <w:r w:rsidR="006A5D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Львівської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області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A659B9" w:rsidRDefault="00A659B9" w:rsidP="00A659B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Котелевець А.В. склала висновок про можливість призначення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6A5D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Волинець М.З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посаду судді </w:t>
      </w:r>
      <w:r w:rsidR="006A5D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Турківського</w:t>
      </w:r>
      <w:r w:rsidR="0031637C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районного суду </w:t>
      </w:r>
      <w:r w:rsidR="006A5D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Львівської 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області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A659B9" w:rsidRDefault="00A659B9" w:rsidP="00A659B9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>
        <w:rPr>
          <w:rFonts w:ascii="Times New Roman" w:hAnsi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Котелевець А.В.</w:t>
      </w:r>
      <w:r>
        <w:rPr>
          <w:rFonts w:ascii="Times New Roman" w:hAnsi="Times New Roman"/>
          <w:sz w:val="28"/>
          <w:szCs w:val="28"/>
          <w:lang w:eastAsia="uk-UA" w:bidi="uk-UA"/>
        </w:rPr>
        <w:t>,</w:t>
      </w:r>
      <w:r>
        <w:rPr>
          <w:rFonts w:ascii="Times New Roman" w:hAnsi="Times New Roman"/>
          <w:bCs/>
          <w:sz w:val="28"/>
          <w:szCs w:val="28"/>
          <w:lang w:eastAsia="uk-UA"/>
        </w:rPr>
        <w:t xml:space="preserve"> розглянувши кандидатуру </w:t>
      </w:r>
      <w:r w:rsidR="006A5D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Волинець М.З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sz w:val="28"/>
          <w:szCs w:val="28"/>
          <w:lang w:eastAsia="uk-UA" w:bidi="uk-UA"/>
        </w:rPr>
        <w:t>,</w:t>
      </w:r>
      <w:r>
        <w:rPr>
          <w:rFonts w:ascii="Times New Roman" w:hAnsi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A659B9" w:rsidRDefault="00A659B9" w:rsidP="00A659B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Рішенням </w:t>
      </w:r>
      <w:r w:rsidRPr="00A659B9">
        <w:rPr>
          <w:rFonts w:ascii="Times New Roman" w:hAnsi="Times New Roman"/>
          <w:sz w:val="28"/>
          <w:szCs w:val="28"/>
          <w:lang w:eastAsia="ru-RU"/>
        </w:rPr>
        <w:t>ВККСУ</w:t>
      </w:r>
      <w:r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A659B9" w:rsidRDefault="006A5D55" w:rsidP="00A659B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Волинець М.З.</w:t>
      </w:r>
      <w:r w:rsidR="00A659B9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13</w:t>
      </w:r>
      <w:r w:rsidR="00A659B9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травня 2017 року зверну</w:t>
      </w:r>
      <w:r w:rsidR="003E7550">
        <w:rPr>
          <w:rFonts w:ascii="Times New Roman" w:eastAsia="Times New Roman" w:hAnsi="Times New Roman"/>
          <w:sz w:val="28"/>
          <w:szCs w:val="28"/>
          <w:lang w:eastAsia="uk-UA" w:bidi="uk-UA"/>
        </w:rPr>
        <w:t>ла</w:t>
      </w:r>
      <w:r w:rsidR="00A659B9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ся до </w:t>
      </w:r>
      <w:r w:rsidR="00A659B9">
        <w:rPr>
          <w:rFonts w:ascii="Times New Roman" w:hAnsi="Times New Roman"/>
          <w:sz w:val="28"/>
          <w:szCs w:val="28"/>
          <w:lang w:val="ru-RU" w:eastAsia="ru-RU"/>
        </w:rPr>
        <w:t>ВККСУ</w:t>
      </w:r>
      <w:r w:rsidR="00A659B9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із заявою про допуск до участі у доборі кандидатів на посаду судді місцевого суду.</w:t>
      </w:r>
    </w:p>
    <w:p w:rsidR="00A659B9" w:rsidRDefault="00A659B9" w:rsidP="00A659B9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eastAsia="uk-UA" w:bidi="uk-UA"/>
        </w:rPr>
        <w:t>Кандидат</w:t>
      </w:r>
      <w:r>
        <w:rPr>
          <w:rFonts w:ascii="Times New Roman" w:eastAsia="Times New Roman" w:hAnsi="Times New Roman"/>
          <w:i/>
          <w:sz w:val="28"/>
          <w:szCs w:val="28"/>
          <w:lang w:eastAsia="uk-UA" w:bidi="uk-UA"/>
        </w:rPr>
        <w:t xml:space="preserve"> –</w:t>
      </w:r>
      <w:r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</w:t>
      </w:r>
      <w:r w:rsidR="006A5D5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Волинець Марія Зіновіївна</w:t>
      </w:r>
      <w:r w:rsidR="00B617F6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, ____</w:t>
      </w:r>
      <w:bookmarkStart w:id="0" w:name="_GoBack"/>
      <w:bookmarkEnd w:id="0"/>
      <w:r w:rsidR="006A5D55" w:rsidRPr="00C6721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року народження. </w:t>
      </w:r>
      <w:r w:rsidR="00DC51A1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                                </w:t>
      </w:r>
      <w:r w:rsidR="006A5D55" w:rsidRPr="00C6721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У 200</w:t>
      </w:r>
      <w:r w:rsidR="006A5D5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8</w:t>
      </w:r>
      <w:r w:rsidR="006A5D55" w:rsidRPr="00C6721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році закінчи</w:t>
      </w:r>
      <w:r w:rsidR="006A5D5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ла</w:t>
      </w:r>
      <w:r w:rsidR="006A5D55" w:rsidRPr="00C6721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6A5D5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Львівський національний університет імені Івана Франка </w:t>
      </w:r>
      <w:r w:rsidR="006A5D55" w:rsidRPr="00C6721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за спеціал</w:t>
      </w:r>
      <w:r w:rsidR="006A5D5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ьністю «Правознавство» та здобула</w:t>
      </w:r>
      <w:r w:rsidR="006A5D55" w:rsidRPr="00C6721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кваліфікацію </w:t>
      </w:r>
      <w:r w:rsidR="006A5D5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</w:t>
      </w:r>
      <w:r w:rsidR="006A5D55" w:rsidRPr="00C6721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агістр</w:t>
      </w:r>
      <w:r w:rsidR="006A5D5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</w:t>
      </w:r>
      <w:r w:rsidR="006A5D55" w:rsidRPr="00C6721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права. Має стаж професійної діяльності у сфері права після здобуття вищої юридичної освіти </w:t>
      </w:r>
      <w:r w:rsidR="009515F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щонайменше</w:t>
      </w:r>
      <w:r w:rsidR="006A5D55" w:rsidRPr="00C6721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п’ять років, володіє державною мовою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. </w:t>
      </w:r>
    </w:p>
    <w:p w:rsidR="00A659B9" w:rsidRDefault="00A659B9" w:rsidP="00A659B9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A659B9">
        <w:rPr>
          <w:rFonts w:ascii="Times New Roman" w:hAnsi="Times New Roman"/>
          <w:sz w:val="28"/>
          <w:szCs w:val="28"/>
          <w:lang w:eastAsia="ru-RU"/>
        </w:rPr>
        <w:t>ВККСУ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кандидатів на посаду судді місцевого </w:t>
      </w:r>
      <w:r w:rsidR="00FF6F0D">
        <w:rPr>
          <w:rFonts w:ascii="Times New Roman" w:eastAsia="Times New Roman" w:hAnsi="Times New Roman"/>
          <w:sz w:val="28"/>
          <w:szCs w:val="28"/>
          <w:lang w:eastAsia="ru-RU"/>
        </w:rPr>
        <w:t>загального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суду та затверджено резерв кандидатів на заміщення вакантних посад суддів. Зокрема, до резерву на заміщення вакантних посад суддів місцевого </w:t>
      </w:r>
      <w:r w:rsidR="007B2BBB">
        <w:rPr>
          <w:rFonts w:ascii="Times New Roman" w:eastAsia="Times New Roman" w:hAnsi="Times New Roman"/>
          <w:sz w:val="28"/>
          <w:szCs w:val="28"/>
          <w:lang w:eastAsia="ru-RU"/>
        </w:rPr>
        <w:t>загального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суду зараховано </w:t>
      </w:r>
      <w:r w:rsidR="00FF6F0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Волинець М.З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як</w:t>
      </w:r>
      <w:r w:rsidR="00FF6F0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 результатами кваліфікаційного іспиту набра</w:t>
      </w:r>
      <w:r w:rsidR="00FF6F0D">
        <w:rPr>
          <w:rFonts w:ascii="Times New Roman" w:eastAsia="Times New Roman" w:hAnsi="Times New Roman"/>
          <w:sz w:val="28"/>
          <w:szCs w:val="28"/>
          <w:lang w:eastAsia="ru-RU"/>
        </w:rPr>
        <w:t>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0A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F6F0D">
        <w:rPr>
          <w:rFonts w:ascii="Times New Roman" w:eastAsia="Times New Roman" w:hAnsi="Times New Roman"/>
          <w:sz w:val="28"/>
          <w:szCs w:val="28"/>
          <w:lang w:eastAsia="ru-RU"/>
        </w:rPr>
        <w:t>85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B2BBB">
        <w:rPr>
          <w:rFonts w:ascii="Times New Roman" w:eastAsia="Times New Roman" w:hAnsi="Times New Roman"/>
          <w:sz w:val="28"/>
          <w:szCs w:val="28"/>
          <w:lang w:eastAsia="ru-RU"/>
        </w:rPr>
        <w:t>37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 бал</w:t>
      </w:r>
      <w:r w:rsidR="00DC51A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 посі</w:t>
      </w:r>
      <w:r w:rsidR="00FF6F0D">
        <w:rPr>
          <w:rFonts w:ascii="Times New Roman" w:eastAsia="Times New Roman" w:hAnsi="Times New Roman"/>
          <w:sz w:val="28"/>
          <w:szCs w:val="28"/>
          <w:lang w:eastAsia="ru-RU"/>
        </w:rPr>
        <w:t>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F6F0D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7B2BB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позицію в рейтингу кандидатів на посаду судді місцевого </w:t>
      </w:r>
      <w:r w:rsidR="007B2BBB">
        <w:rPr>
          <w:rFonts w:ascii="Times New Roman" w:eastAsia="Times New Roman" w:hAnsi="Times New Roman"/>
          <w:sz w:val="28"/>
          <w:szCs w:val="28"/>
          <w:lang w:eastAsia="ru-RU"/>
        </w:rPr>
        <w:t>загального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суду.</w:t>
      </w:r>
    </w:p>
    <w:p w:rsidR="00A659B9" w:rsidRDefault="00A659B9" w:rsidP="00A659B9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>
        <w:rPr>
          <w:rFonts w:ascii="Times New Roman" w:hAnsi="Times New Roman"/>
          <w:sz w:val="28"/>
          <w:szCs w:val="28"/>
          <w:lang w:val="ru-RU" w:eastAsia="ru-RU"/>
        </w:rPr>
        <w:t>ВККСУ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</w:t>
      </w:r>
      <w:r w:rsidR="00DC51A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становлено загальний порядок та строки подання кандидатами заяв </w:t>
      </w:r>
      <w:r w:rsidR="00DC51A1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ВККСУ у складі колегій.</w:t>
      </w:r>
    </w:p>
    <w:p w:rsidR="00A659B9" w:rsidRDefault="00A63AF5" w:rsidP="00A659B9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17 жовтня 2023 року до ВККСУ надійшла заява </w:t>
      </w:r>
      <w:r w:rsidR="008B312F">
        <w:rPr>
          <w:rFonts w:ascii="Times New Roman" w:eastAsia="Times New Roman" w:hAnsi="Times New Roman"/>
          <w:sz w:val="28"/>
          <w:szCs w:val="28"/>
          <w:lang w:eastAsia="ru-RU"/>
        </w:rPr>
        <w:t xml:space="preserve">Волинець </w:t>
      </w:r>
      <w:r w:rsidR="008C40E0">
        <w:rPr>
          <w:rFonts w:ascii="Times New Roman" w:eastAsia="Times New Roman" w:hAnsi="Times New Roman"/>
          <w:sz w:val="28"/>
          <w:szCs w:val="28"/>
          <w:lang w:eastAsia="ru-RU"/>
        </w:rPr>
        <w:t xml:space="preserve">М.З.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від                           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B31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 xml:space="preserve"> жовтня 2023 року</w:t>
      </w:r>
      <w:r w:rsidR="00995B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допуск до участі в оголошеному 14 вересня 2023 року конкурсі на зайняття </w:t>
      </w:r>
      <w:r w:rsidR="00A659B9">
        <w:rPr>
          <w:rFonts w:ascii="Times New Roman" w:eastAsia="Times New Roman" w:hAnsi="Times New Roman"/>
          <w:sz w:val="28"/>
          <w:szCs w:val="28"/>
          <w:lang w:eastAsia="uk-UA" w:bidi="uk-UA"/>
        </w:rPr>
        <w:t>вакантних посад суддів місцевих судів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 xml:space="preserve"> як особ</w:t>
      </w:r>
      <w:r w:rsidR="00995B8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>, яка відповіда</w:t>
      </w:r>
      <w:r w:rsidR="00DC51A1">
        <w:rPr>
          <w:rFonts w:ascii="Times New Roman" w:eastAsia="Times New Roman" w:hAnsi="Times New Roman"/>
          <w:sz w:val="28"/>
          <w:szCs w:val="28"/>
          <w:lang w:eastAsia="ru-RU"/>
        </w:rPr>
        <w:t>є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 xml:space="preserve"> вимогам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>статті 69 Закону України «Про судоустрій і статус суддів», перебува</w:t>
      </w:r>
      <w:r w:rsidR="00DC51A1">
        <w:rPr>
          <w:rFonts w:ascii="Times New Roman" w:eastAsia="Times New Roman" w:hAnsi="Times New Roman"/>
          <w:sz w:val="28"/>
          <w:szCs w:val="28"/>
          <w:lang w:eastAsia="ru-RU"/>
        </w:rPr>
        <w:t>є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 xml:space="preserve"> в резерві на заміщення вакантних посад суддів та не займа</w:t>
      </w:r>
      <w:r w:rsidR="00DC51A1">
        <w:rPr>
          <w:rFonts w:ascii="Times New Roman" w:eastAsia="Times New Roman" w:hAnsi="Times New Roman"/>
          <w:sz w:val="28"/>
          <w:szCs w:val="28"/>
          <w:lang w:eastAsia="ru-RU"/>
        </w:rPr>
        <w:t>є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 xml:space="preserve"> суддівської посади. </w:t>
      </w:r>
      <w:r w:rsidR="009515FC" w:rsidRPr="005946F1">
        <w:rPr>
          <w:rFonts w:ascii="Times New Roman" w:hAnsi="Times New Roman"/>
          <w:sz w:val="28"/>
          <w:szCs w:val="28"/>
          <w:lang w:eastAsia="uk-UA"/>
        </w:rPr>
        <w:t>У заяві вислови</w:t>
      </w:r>
      <w:r w:rsidR="009515FC">
        <w:rPr>
          <w:rFonts w:ascii="Times New Roman" w:hAnsi="Times New Roman"/>
          <w:sz w:val="28"/>
          <w:szCs w:val="28"/>
          <w:lang w:eastAsia="uk-UA"/>
        </w:rPr>
        <w:t>ла</w:t>
      </w:r>
      <w:r w:rsidR="009515FC" w:rsidRPr="005946F1">
        <w:rPr>
          <w:rFonts w:ascii="Times New Roman" w:hAnsi="Times New Roman"/>
          <w:sz w:val="28"/>
          <w:szCs w:val="28"/>
          <w:lang w:eastAsia="uk-UA"/>
        </w:rPr>
        <w:t xml:space="preserve"> намір претендувати на посаду судді в судах адміністративної та загальної спеціалізацій</w:t>
      </w:r>
      <w:r w:rsidR="009515FC">
        <w:rPr>
          <w:rFonts w:ascii="Times New Roman" w:hAnsi="Times New Roman"/>
          <w:sz w:val="28"/>
          <w:szCs w:val="28"/>
          <w:lang w:eastAsia="uk-UA"/>
        </w:rPr>
        <w:t>.</w:t>
      </w:r>
    </w:p>
    <w:p w:rsidR="00A659B9" w:rsidRDefault="00A659B9" w:rsidP="00A659B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F12AC5">
        <w:rPr>
          <w:rFonts w:ascii="Times New Roman" w:hAnsi="Times New Roman"/>
          <w:sz w:val="28"/>
          <w:szCs w:val="28"/>
          <w:lang w:eastAsia="ru-RU"/>
        </w:rPr>
        <w:t>ВККСУ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грудня 2023 року № </w:t>
      </w:r>
      <w:r w:rsidR="00644C7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7/дс-23 </w:t>
      </w:r>
      <w:r w:rsidR="00644C7F">
        <w:rPr>
          <w:rFonts w:ascii="Times New Roman" w:eastAsia="Times New Roman" w:hAnsi="Times New Roman"/>
          <w:sz w:val="28"/>
          <w:szCs w:val="28"/>
          <w:lang w:eastAsia="ru-RU"/>
        </w:rPr>
        <w:t>Волинець М.</w:t>
      </w:r>
      <w:r w:rsidR="00A63AF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F12AC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допущено до участі в оголошеному ВККСУ 14 вересня 2023 року конкурсі на зайняття вакантних посад суддів місцевих судів.</w:t>
      </w:r>
    </w:p>
    <w:p w:rsidR="00A659B9" w:rsidRDefault="00A659B9" w:rsidP="00A659B9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Рішенням ВККСУ від 1</w:t>
      </w:r>
      <w:r w:rsidR="00F12AC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9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грудня 2023 року № 1</w:t>
      </w:r>
      <w:r w:rsidR="00F12AC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7/зп-23 затверджено та оприлюднено на офіційному вебсайті ВККСУ рейтинг учасників конкурсу на посади суддів місцевих </w:t>
      </w:r>
      <w:r w:rsidR="00F12AC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загальних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судів у межах конкурсу, оголошеного рішенням ВККСУ від 14 вересня 2023 року № 95/зп-23. Зокрема, визначено рейтинг кандидатів на посаду судді </w:t>
      </w:r>
      <w:r w:rsidR="00644C7F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Турківського районного суду Львівської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області</w:t>
      </w:r>
      <w:r w:rsidR="00F12AC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, в якому </w:t>
      </w:r>
      <w:r w:rsidR="00644C7F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Волинець М.З. </w:t>
      </w:r>
      <w:r w:rsidR="00DC51A1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посіл</w:t>
      </w:r>
      <w:r w:rsidR="00644C7F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</w:t>
      </w:r>
      <w:r w:rsidR="00F12AC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переможну позицію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.</w:t>
      </w:r>
    </w:p>
    <w:p w:rsidR="00A659B9" w:rsidRDefault="00A659B9" w:rsidP="00A659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A659B9" w:rsidRDefault="00A659B9" w:rsidP="00A659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A659B9" w:rsidRDefault="00A659B9" w:rsidP="00A659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A659B9" w:rsidRDefault="00A659B9" w:rsidP="00A659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9515FC" w:rsidRDefault="00A659B9" w:rsidP="00A659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</w:p>
    <w:p w:rsidR="009515FC" w:rsidRDefault="00A659B9" w:rsidP="00A659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A659B9" w:rsidRDefault="00A659B9" w:rsidP="00A659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933A30" w:rsidRPr="00933A30" w:rsidRDefault="00933A30" w:rsidP="00933A3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3A30">
        <w:rPr>
          <w:rFonts w:ascii="Times New Roman" w:eastAsia="Times New Roman" w:hAnsi="Times New Roman"/>
          <w:bCs/>
          <w:sz w:val="28"/>
          <w:szCs w:val="28"/>
          <w:lang w:eastAsia="uk-UA"/>
        </w:rPr>
        <w:t>Вища рада правосуддя</w:t>
      </w:r>
      <w:r w:rsidRPr="00933A3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933A30">
        <w:rPr>
          <w:rFonts w:ascii="Times New Roman" w:eastAsia="Times New Roman" w:hAnsi="Times New Roman"/>
          <w:bCs/>
          <w:sz w:val="28"/>
          <w:szCs w:val="28"/>
          <w:lang w:eastAsia="uk-UA"/>
        </w:rPr>
        <w:t>не встановила відомостей, які не були предметом розгляду ВККСУ чи яким ВККСУ не дала належної оцінки в межах процедури  конкурсу щодо кандидат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а</w:t>
      </w:r>
      <w:r w:rsidRPr="00933A3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Волинець М.З.</w:t>
      </w:r>
      <w:r w:rsidRPr="00933A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933A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 також підстав </w:t>
      </w:r>
      <w:r w:rsidRPr="00933A30">
        <w:rPr>
          <w:rFonts w:ascii="Times New Roman" w:hAnsi="Times New Roman"/>
          <w:sz w:val="28"/>
          <w:szCs w:val="28"/>
        </w:rPr>
        <w:t xml:space="preserve"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>
        <w:rPr>
          <w:rFonts w:ascii="Times New Roman" w:hAnsi="Times New Roman"/>
          <w:sz w:val="28"/>
          <w:szCs w:val="28"/>
        </w:rPr>
        <w:t xml:space="preserve">її </w:t>
      </w:r>
      <w:r w:rsidRPr="00933A30">
        <w:rPr>
          <w:rFonts w:ascii="Times New Roman" w:hAnsi="Times New Roman"/>
          <w:sz w:val="28"/>
          <w:szCs w:val="28"/>
        </w:rPr>
        <w:t>на посаду судді.</w:t>
      </w:r>
    </w:p>
    <w:p w:rsidR="00933A30" w:rsidRPr="00933A30" w:rsidRDefault="00933A30" w:rsidP="00933A3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33A30">
        <w:rPr>
          <w:rFonts w:ascii="Times New Roman" w:eastAsia="Times New Roman" w:hAnsi="Times New Roman"/>
          <w:color w:val="000000"/>
          <w:sz w:val="28"/>
          <w:szCs w:val="28"/>
        </w:rPr>
        <w:t xml:space="preserve">Обставин, які можуть свідчити про </w:t>
      </w:r>
      <w:r w:rsidRPr="00933A3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порушення визначеного законом порядку призначення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Волинець М.З.</w:t>
      </w:r>
      <w:r w:rsidRPr="00933A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933A30">
        <w:rPr>
          <w:rFonts w:ascii="Times New Roman" w:eastAsia="Times New Roman" w:hAnsi="Times New Roman"/>
          <w:color w:val="000000" w:themeColor="text1"/>
          <w:sz w:val="28"/>
          <w:szCs w:val="28"/>
        </w:rPr>
        <w:t>на посаду судді</w:t>
      </w:r>
      <w:r w:rsidRPr="00933A30">
        <w:rPr>
          <w:rFonts w:ascii="Times New Roman" w:eastAsia="Times New Roman" w:hAnsi="Times New Roman"/>
          <w:color w:val="000000"/>
          <w:sz w:val="28"/>
          <w:szCs w:val="28"/>
        </w:rPr>
        <w:t>, не встановлено.</w:t>
      </w:r>
    </w:p>
    <w:p w:rsidR="00A659B9" w:rsidRDefault="00DC51A1" w:rsidP="00A659B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Отже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кандидатура </w:t>
      </w:r>
      <w:r w:rsidR="00644C7F">
        <w:rPr>
          <w:rFonts w:ascii="Times New Roman" w:eastAsia="Times New Roman" w:hAnsi="Times New Roman"/>
          <w:sz w:val="28"/>
          <w:szCs w:val="28"/>
          <w:lang w:eastAsia="ru-RU"/>
        </w:rPr>
        <w:t>Волинець М.З.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 xml:space="preserve"> відповідає вимогам статті 127 Конституції України та статті 69 Закону України «Про судоустрій і статус суддів».</w:t>
      </w:r>
    </w:p>
    <w:p w:rsidR="00A659B9" w:rsidRDefault="00A659B9" w:rsidP="00A659B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131 Конституції України,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статей 69, 70, частини другої статті 79</w:t>
      </w:r>
      <w:r>
        <w:rPr>
          <w:rFonts w:ascii="Times New Roman" w:eastAsia="Times New Roman" w:hAnsi="Times New Roman"/>
          <w:bCs/>
          <w:sz w:val="28"/>
          <w:szCs w:val="28"/>
          <w:vertAlign w:val="superscript"/>
          <w:lang w:eastAsia="uk-UA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A659B9" w:rsidRDefault="00A659B9" w:rsidP="00A659B9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</w:p>
    <w:p w:rsidR="00A659B9" w:rsidRDefault="00A659B9" w:rsidP="00A659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A659B9" w:rsidRDefault="00A659B9" w:rsidP="00A659B9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59B9" w:rsidRDefault="00A659B9" w:rsidP="00A659B9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644C7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Волинець Марії Зіновіївни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на посаду судді </w:t>
      </w:r>
      <w:r w:rsidR="00644C7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Турківського</w:t>
      </w:r>
      <w:r w:rsidR="000159B9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районного суду </w:t>
      </w:r>
      <w:r w:rsidR="00644C7F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Львівської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області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659B9" w:rsidRDefault="00A659B9" w:rsidP="00A659B9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1"/>
      </w:tblGrid>
      <w:tr w:rsidR="00A659B9" w:rsidTr="00A659B9">
        <w:tc>
          <w:tcPr>
            <w:tcW w:w="4814" w:type="dxa"/>
            <w:hideMark/>
          </w:tcPr>
          <w:p w:rsidR="00DC51A1" w:rsidRDefault="00DC51A1">
            <w:pPr>
              <w:tabs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A659B9" w:rsidRDefault="00A659B9">
            <w:pPr>
              <w:tabs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DC51A1" w:rsidRDefault="00A659B9" w:rsidP="000159B9">
            <w:pPr>
              <w:tabs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</w:t>
            </w:r>
            <w:r w:rsidR="000159B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A659B9" w:rsidRDefault="00DC51A1" w:rsidP="00DC51A1">
            <w:pPr>
              <w:tabs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</w:t>
            </w:r>
            <w:r w:rsidR="00A659B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A659B9" w:rsidRDefault="00A659B9" w:rsidP="00A659B9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659B9" w:rsidRDefault="00A659B9" w:rsidP="00A659B9">
      <w:pPr>
        <w:spacing w:line="240" w:lineRule="auto"/>
        <w:jc w:val="both"/>
        <w:rPr>
          <w:rFonts w:ascii="Times New Roman" w:hAnsi="Times New Roman"/>
        </w:rPr>
      </w:pPr>
    </w:p>
    <w:p w:rsidR="00461438" w:rsidRDefault="00B617F6"/>
    <w:sectPr w:rsidR="00461438" w:rsidSect="00A659B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7F7" w:rsidRDefault="007607F7" w:rsidP="00A659B9">
      <w:pPr>
        <w:spacing w:after="0" w:line="240" w:lineRule="auto"/>
      </w:pPr>
      <w:r>
        <w:separator/>
      </w:r>
    </w:p>
  </w:endnote>
  <w:endnote w:type="continuationSeparator" w:id="0">
    <w:p w:rsidR="007607F7" w:rsidRDefault="007607F7" w:rsidP="00A6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7F7" w:rsidRDefault="007607F7" w:rsidP="00A659B9">
      <w:pPr>
        <w:spacing w:after="0" w:line="240" w:lineRule="auto"/>
      </w:pPr>
      <w:r>
        <w:separator/>
      </w:r>
    </w:p>
  </w:footnote>
  <w:footnote w:type="continuationSeparator" w:id="0">
    <w:p w:rsidR="007607F7" w:rsidRDefault="007607F7" w:rsidP="00A6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3887935"/>
      <w:docPartObj>
        <w:docPartGallery w:val="Page Numbers (Top of Page)"/>
        <w:docPartUnique/>
      </w:docPartObj>
    </w:sdtPr>
    <w:sdtEndPr/>
    <w:sdtContent>
      <w:p w:rsidR="00A659B9" w:rsidRDefault="00A659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7F6">
          <w:rPr>
            <w:noProof/>
          </w:rPr>
          <w:t>2</w:t>
        </w:r>
        <w:r>
          <w:fldChar w:fldCharType="end"/>
        </w:r>
      </w:p>
    </w:sdtContent>
  </w:sdt>
  <w:p w:rsidR="00A659B9" w:rsidRDefault="00A659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541"/>
    <w:rsid w:val="00001BF7"/>
    <w:rsid w:val="000159B9"/>
    <w:rsid w:val="00081D7F"/>
    <w:rsid w:val="000D0A0C"/>
    <w:rsid w:val="0028064F"/>
    <w:rsid w:val="00293FD6"/>
    <w:rsid w:val="002A7E2C"/>
    <w:rsid w:val="0031637C"/>
    <w:rsid w:val="003A2A08"/>
    <w:rsid w:val="003C5E29"/>
    <w:rsid w:val="003E7550"/>
    <w:rsid w:val="00552EC3"/>
    <w:rsid w:val="00644C7F"/>
    <w:rsid w:val="006A5D55"/>
    <w:rsid w:val="007607F7"/>
    <w:rsid w:val="007836C3"/>
    <w:rsid w:val="007B2BBB"/>
    <w:rsid w:val="008B312F"/>
    <w:rsid w:val="008C40E0"/>
    <w:rsid w:val="00933A30"/>
    <w:rsid w:val="009515FC"/>
    <w:rsid w:val="00995B86"/>
    <w:rsid w:val="009B1262"/>
    <w:rsid w:val="00A63AF5"/>
    <w:rsid w:val="00A659B9"/>
    <w:rsid w:val="00B617F6"/>
    <w:rsid w:val="00BA3345"/>
    <w:rsid w:val="00BF1541"/>
    <w:rsid w:val="00C52FEA"/>
    <w:rsid w:val="00D34DF9"/>
    <w:rsid w:val="00D76CAE"/>
    <w:rsid w:val="00D968D1"/>
    <w:rsid w:val="00DC51A1"/>
    <w:rsid w:val="00F12AC5"/>
    <w:rsid w:val="00F44FFD"/>
    <w:rsid w:val="00FC6ED5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BA40D"/>
  <w15:chartTrackingRefBased/>
  <w15:docId w15:val="{5CAAF10E-F313-4BD3-A03E-7FD3AD00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9B9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9B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65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659B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65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659B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44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44C7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4478</Words>
  <Characters>2554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Акбарова (VRU-US10PC27 - i.akbarova)</dc:creator>
  <cp:keywords/>
  <dc:description/>
  <cp:lastModifiedBy>Оксана Костанян (HCJ-IMP0472 - o.kostanyan)</cp:lastModifiedBy>
  <cp:revision>2</cp:revision>
  <cp:lastPrinted>2024-04-23T10:07:00Z</cp:lastPrinted>
  <dcterms:created xsi:type="dcterms:W3CDTF">2024-04-24T10:06:00Z</dcterms:created>
  <dcterms:modified xsi:type="dcterms:W3CDTF">2024-04-24T10:06:00Z</dcterms:modified>
</cp:coreProperties>
</file>