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0F24" w:rsidRDefault="00B50F24" w:rsidP="00EF71C4">
      <w:pPr>
        <w:tabs>
          <w:tab w:val="left" w:pos="3119"/>
        </w:tabs>
        <w:spacing w:after="0" w:line="240" w:lineRule="auto"/>
        <w:ind w:right="5810"/>
        <w:jc w:val="both"/>
        <w:rPr>
          <w:rFonts w:ascii="Times New Roman" w:hAnsi="Times New Roman"/>
          <w:b/>
          <w:color w:val="000000"/>
          <w:sz w:val="24"/>
          <w:szCs w:val="24"/>
          <w:lang w:val="en-US"/>
        </w:rPr>
      </w:pPr>
    </w:p>
    <w:p w:rsidR="00B8100F" w:rsidRDefault="00B8100F" w:rsidP="00B8100F">
      <w:pPr>
        <w:autoSpaceDN w:val="0"/>
        <w:spacing w:after="200" w:line="276" w:lineRule="auto"/>
        <w:contextualSpacing/>
        <w:jc w:val="both"/>
        <w:rPr>
          <w:color w:val="000000"/>
        </w:rPr>
      </w:pPr>
    </w:p>
    <w:p w:rsidR="00B8100F" w:rsidRPr="002B4188" w:rsidRDefault="00B8100F" w:rsidP="00B8100F">
      <w:pPr>
        <w:autoSpaceDN w:val="0"/>
        <w:spacing w:after="200" w:line="276" w:lineRule="auto"/>
        <w:contextualSpacing/>
        <w:jc w:val="both"/>
        <w:rPr>
          <w:color w:val="000000"/>
        </w:rPr>
      </w:pPr>
    </w:p>
    <w:p w:rsidR="00B8100F" w:rsidRPr="002B4188" w:rsidRDefault="00B8100F" w:rsidP="00B8100F">
      <w:pPr>
        <w:spacing w:before="360" w:after="60"/>
        <w:jc w:val="center"/>
        <w:rPr>
          <w:rFonts w:ascii="AcademyC" w:hAnsi="AcademyC"/>
          <w:b/>
          <w:color w:val="002060"/>
        </w:rPr>
      </w:pPr>
      <w:r w:rsidRPr="002B4188">
        <w:rPr>
          <w:noProof/>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2B4188">
        <w:rPr>
          <w:rFonts w:ascii="AcademyC" w:hAnsi="AcademyC"/>
          <w:b/>
          <w:color w:val="002060"/>
        </w:rPr>
        <w:t>УКРАЇНА</w:t>
      </w:r>
    </w:p>
    <w:p w:rsidR="00B8100F" w:rsidRPr="002B4188" w:rsidRDefault="00B8100F" w:rsidP="00B8100F">
      <w:pPr>
        <w:spacing w:after="60"/>
        <w:jc w:val="center"/>
        <w:rPr>
          <w:rFonts w:ascii="AcademyC" w:hAnsi="AcademyC"/>
          <w:b/>
          <w:color w:val="002060"/>
        </w:rPr>
      </w:pPr>
      <w:r w:rsidRPr="002B4188">
        <w:rPr>
          <w:rFonts w:ascii="AcademyC" w:hAnsi="AcademyC"/>
          <w:b/>
          <w:color w:val="002060"/>
        </w:rPr>
        <w:t>ВИЩА  РАДА  ПРАВОСУДДЯ</w:t>
      </w:r>
    </w:p>
    <w:p w:rsidR="00B8100F" w:rsidRPr="002B4188" w:rsidRDefault="00B8100F" w:rsidP="00B8100F">
      <w:pPr>
        <w:spacing w:after="240"/>
        <w:jc w:val="center"/>
        <w:rPr>
          <w:rFonts w:ascii="AcademyC" w:hAnsi="AcademyC"/>
          <w:b/>
          <w:color w:val="002060"/>
        </w:rPr>
      </w:pPr>
      <w:r w:rsidRPr="002B4188">
        <w:rPr>
          <w:rFonts w:ascii="AcademyC" w:hAnsi="AcademyC"/>
          <w:b/>
          <w:color w:val="002060"/>
        </w:rPr>
        <w:t xml:space="preserve"> РІШЕННЯ</w:t>
      </w:r>
    </w:p>
    <w:tbl>
      <w:tblPr>
        <w:tblW w:w="10031" w:type="dxa"/>
        <w:tblLook w:val="04A0" w:firstRow="1" w:lastRow="0" w:firstColumn="1" w:lastColumn="0" w:noHBand="0" w:noVBand="1"/>
      </w:tblPr>
      <w:tblGrid>
        <w:gridCol w:w="3098"/>
        <w:gridCol w:w="3309"/>
        <w:gridCol w:w="3624"/>
      </w:tblGrid>
      <w:tr w:rsidR="00B8100F" w:rsidRPr="002B4188" w:rsidTr="00F6515F">
        <w:trPr>
          <w:trHeight w:val="188"/>
        </w:trPr>
        <w:tc>
          <w:tcPr>
            <w:tcW w:w="3098" w:type="dxa"/>
            <w:hideMark/>
          </w:tcPr>
          <w:p w:rsidR="00B8100F" w:rsidRPr="001113EF" w:rsidRDefault="00B8100F" w:rsidP="00B8100F">
            <w:pPr>
              <w:ind w:right="-2"/>
              <w:rPr>
                <w:rFonts w:ascii="Times New Roman" w:hAnsi="Times New Roman"/>
                <w:noProof/>
                <w:sz w:val="28"/>
                <w:szCs w:val="28"/>
              </w:rPr>
            </w:pPr>
            <w:r>
              <w:rPr>
                <w:rFonts w:ascii="Times New Roman" w:hAnsi="Times New Roman"/>
                <w:noProof/>
                <w:sz w:val="28"/>
                <w:szCs w:val="28"/>
              </w:rPr>
              <w:t xml:space="preserve">18 квітня </w:t>
            </w:r>
            <w:r w:rsidRPr="001113EF">
              <w:rPr>
                <w:rFonts w:ascii="Times New Roman" w:hAnsi="Times New Roman"/>
                <w:noProof/>
                <w:sz w:val="28"/>
                <w:szCs w:val="28"/>
              </w:rPr>
              <w:t>2024 року</w:t>
            </w:r>
          </w:p>
        </w:tc>
        <w:tc>
          <w:tcPr>
            <w:tcW w:w="3309" w:type="dxa"/>
            <w:hideMark/>
          </w:tcPr>
          <w:p w:rsidR="00B8100F" w:rsidRPr="001113EF" w:rsidRDefault="00B8100F" w:rsidP="00F6515F">
            <w:pPr>
              <w:ind w:right="-2"/>
              <w:jc w:val="center"/>
              <w:rPr>
                <w:noProof/>
                <w:sz w:val="28"/>
                <w:szCs w:val="28"/>
              </w:rPr>
            </w:pPr>
            <w:r w:rsidRPr="001113EF">
              <w:rPr>
                <w:sz w:val="28"/>
                <w:szCs w:val="28"/>
              </w:rPr>
              <w:t xml:space="preserve">      Київ</w:t>
            </w:r>
          </w:p>
        </w:tc>
        <w:tc>
          <w:tcPr>
            <w:tcW w:w="3624" w:type="dxa"/>
            <w:hideMark/>
          </w:tcPr>
          <w:p w:rsidR="00B8100F" w:rsidRPr="001113EF" w:rsidRDefault="00B8100F" w:rsidP="00FC05F2">
            <w:pPr>
              <w:ind w:right="-2"/>
              <w:jc w:val="center"/>
              <w:rPr>
                <w:rFonts w:ascii="Times New Roman" w:hAnsi="Times New Roman"/>
                <w:noProof/>
                <w:sz w:val="28"/>
                <w:szCs w:val="28"/>
              </w:rPr>
            </w:pPr>
            <w:r w:rsidRPr="001113EF">
              <w:rPr>
                <w:rFonts w:ascii="Times New Roman" w:hAnsi="Times New Roman"/>
                <w:sz w:val="28"/>
                <w:szCs w:val="28"/>
              </w:rPr>
              <w:t>№</w:t>
            </w:r>
            <w:r w:rsidRPr="001113EF">
              <w:rPr>
                <w:rFonts w:ascii="Times New Roman" w:hAnsi="Times New Roman"/>
                <w:noProof/>
                <w:sz w:val="28"/>
                <w:szCs w:val="28"/>
              </w:rPr>
              <w:t xml:space="preserve"> </w:t>
            </w:r>
            <w:r w:rsidR="00FC05F2">
              <w:rPr>
                <w:rFonts w:ascii="Times New Roman" w:hAnsi="Times New Roman"/>
                <w:noProof/>
                <w:sz w:val="28"/>
                <w:szCs w:val="28"/>
              </w:rPr>
              <w:t>1175</w:t>
            </w:r>
            <w:r w:rsidRPr="001113EF">
              <w:rPr>
                <w:rFonts w:ascii="Times New Roman" w:hAnsi="Times New Roman"/>
                <w:noProof/>
                <w:sz w:val="28"/>
                <w:szCs w:val="28"/>
              </w:rPr>
              <w:t>/0/15-24</w:t>
            </w:r>
          </w:p>
        </w:tc>
      </w:tr>
    </w:tbl>
    <w:p w:rsidR="00B50F24" w:rsidRDefault="00B50F24" w:rsidP="00EF71C4">
      <w:pPr>
        <w:tabs>
          <w:tab w:val="left" w:pos="3119"/>
        </w:tabs>
        <w:spacing w:after="0" w:line="240" w:lineRule="auto"/>
        <w:ind w:right="5810"/>
        <w:jc w:val="both"/>
        <w:rPr>
          <w:rFonts w:ascii="Times New Roman" w:hAnsi="Times New Roman"/>
          <w:b/>
          <w:color w:val="000000"/>
          <w:sz w:val="24"/>
          <w:szCs w:val="24"/>
          <w:lang w:val="en-US"/>
        </w:rPr>
      </w:pPr>
    </w:p>
    <w:p w:rsidR="00EF71C4" w:rsidRPr="00237F05" w:rsidRDefault="00EF71C4" w:rsidP="00EF71C4">
      <w:pPr>
        <w:tabs>
          <w:tab w:val="left" w:pos="3119"/>
        </w:tabs>
        <w:spacing w:after="0" w:line="240" w:lineRule="auto"/>
        <w:ind w:right="5810"/>
        <w:jc w:val="both"/>
        <w:rPr>
          <w:rFonts w:ascii="Times New Roman" w:hAnsi="Times New Roman"/>
          <w:b/>
          <w:sz w:val="24"/>
          <w:szCs w:val="24"/>
        </w:rPr>
      </w:pPr>
      <w:r w:rsidRPr="00460FC8">
        <w:rPr>
          <w:rFonts w:ascii="Times New Roman" w:hAnsi="Times New Roman"/>
          <w:b/>
          <w:color w:val="000000"/>
          <w:sz w:val="24"/>
          <w:szCs w:val="24"/>
        </w:rPr>
        <w:t xml:space="preserve">Про звільнення </w:t>
      </w:r>
      <w:r>
        <w:rPr>
          <w:rFonts w:ascii="Times New Roman" w:hAnsi="Times New Roman"/>
          <w:b/>
          <w:color w:val="000000"/>
          <w:sz w:val="24"/>
          <w:szCs w:val="24"/>
        </w:rPr>
        <w:t xml:space="preserve">Овчиннікової О.С. </w:t>
      </w:r>
      <w:r w:rsidRPr="00460FC8">
        <w:rPr>
          <w:rFonts w:ascii="Times New Roman" w:hAnsi="Times New Roman"/>
          <w:b/>
          <w:color w:val="000000"/>
          <w:sz w:val="24"/>
          <w:szCs w:val="24"/>
        </w:rPr>
        <w:t>з</w:t>
      </w:r>
      <w:r>
        <w:rPr>
          <w:rFonts w:ascii="Times New Roman" w:hAnsi="Times New Roman"/>
          <w:b/>
          <w:color w:val="000000"/>
          <w:sz w:val="24"/>
          <w:szCs w:val="24"/>
        </w:rPr>
        <w:t xml:space="preserve"> </w:t>
      </w:r>
      <w:r w:rsidRPr="00460FC8">
        <w:rPr>
          <w:rFonts w:ascii="Times New Roman" w:hAnsi="Times New Roman"/>
          <w:b/>
          <w:color w:val="000000"/>
          <w:sz w:val="24"/>
          <w:szCs w:val="24"/>
        </w:rPr>
        <w:t xml:space="preserve">посади </w:t>
      </w:r>
      <w:r w:rsidRPr="00237F05">
        <w:rPr>
          <w:rFonts w:ascii="Times New Roman" w:hAnsi="Times New Roman"/>
          <w:b/>
          <w:sz w:val="24"/>
          <w:szCs w:val="24"/>
        </w:rPr>
        <w:t xml:space="preserve">судді </w:t>
      </w:r>
      <w:r>
        <w:rPr>
          <w:rFonts w:ascii="Times New Roman" w:hAnsi="Times New Roman"/>
          <w:b/>
          <w:sz w:val="24"/>
          <w:szCs w:val="24"/>
        </w:rPr>
        <w:t xml:space="preserve">Волноваського районного суду Донецької області (відряджена до Бабушкінського районного суду міста Дніпропетровська) </w:t>
      </w:r>
      <w:r w:rsidRPr="00237F05">
        <w:rPr>
          <w:rFonts w:ascii="Times New Roman" w:hAnsi="Times New Roman"/>
          <w:b/>
          <w:sz w:val="24"/>
          <w:szCs w:val="24"/>
        </w:rPr>
        <w:t>у</w:t>
      </w:r>
      <w:r>
        <w:rPr>
          <w:rFonts w:ascii="Times New Roman" w:hAnsi="Times New Roman"/>
          <w:b/>
          <w:sz w:val="24"/>
          <w:szCs w:val="24"/>
        </w:rPr>
        <w:t xml:space="preserve"> </w:t>
      </w:r>
      <w:r w:rsidRPr="00237F05">
        <w:rPr>
          <w:rFonts w:ascii="Times New Roman" w:hAnsi="Times New Roman"/>
          <w:b/>
          <w:sz w:val="24"/>
          <w:szCs w:val="24"/>
        </w:rPr>
        <w:t>зв</w:t>
      </w:r>
      <w:r w:rsidRPr="00A200A4">
        <w:rPr>
          <w:rFonts w:ascii="Times New Roman" w:hAnsi="Times New Roman"/>
          <w:b/>
          <w:sz w:val="24"/>
          <w:szCs w:val="24"/>
        </w:rPr>
        <w:t>’</w:t>
      </w:r>
      <w:r w:rsidRPr="00237F05">
        <w:rPr>
          <w:rFonts w:ascii="Times New Roman" w:hAnsi="Times New Roman"/>
          <w:b/>
          <w:sz w:val="24"/>
          <w:szCs w:val="24"/>
        </w:rPr>
        <w:t xml:space="preserve">язку з поданням заяви про відставку </w:t>
      </w:r>
    </w:p>
    <w:p w:rsidR="00EF71C4" w:rsidRPr="008142D9" w:rsidRDefault="00EF71C4" w:rsidP="00EF71C4">
      <w:pPr>
        <w:tabs>
          <w:tab w:val="left" w:pos="3119"/>
          <w:tab w:val="left" w:pos="3261"/>
        </w:tabs>
        <w:spacing w:after="0" w:line="240" w:lineRule="auto"/>
        <w:ind w:right="6378"/>
        <w:jc w:val="both"/>
        <w:rPr>
          <w:rFonts w:ascii="Times New Roman" w:hAnsi="Times New Roman"/>
          <w:b/>
          <w:sz w:val="24"/>
          <w:szCs w:val="24"/>
        </w:rPr>
      </w:pPr>
    </w:p>
    <w:p w:rsidR="00EF71C4" w:rsidRPr="00237F05" w:rsidRDefault="00EF71C4" w:rsidP="00EF71C4">
      <w:pPr>
        <w:spacing w:after="0" w:line="240" w:lineRule="auto"/>
        <w:ind w:firstLine="567"/>
        <w:jc w:val="both"/>
        <w:rPr>
          <w:rFonts w:ascii="Times New Roman" w:hAnsi="Times New Roman"/>
          <w:sz w:val="28"/>
          <w:szCs w:val="28"/>
        </w:rPr>
      </w:pPr>
      <w:r w:rsidRPr="00237F05">
        <w:rPr>
          <w:rFonts w:ascii="Times New Roman" w:hAnsi="Times New Roman"/>
          <w:sz w:val="28"/>
          <w:szCs w:val="28"/>
        </w:rPr>
        <w:t xml:space="preserve">Вища рада правосуддя, розглянувши заяву та додані до неї документи про звільнення </w:t>
      </w:r>
      <w:r>
        <w:rPr>
          <w:rFonts w:ascii="Times New Roman" w:hAnsi="Times New Roman"/>
          <w:sz w:val="28"/>
          <w:szCs w:val="28"/>
        </w:rPr>
        <w:t xml:space="preserve">Овчиннікової Ольги Сергіївни </w:t>
      </w:r>
      <w:r w:rsidRPr="00237F05">
        <w:rPr>
          <w:rFonts w:ascii="Times New Roman" w:hAnsi="Times New Roman"/>
          <w:sz w:val="28"/>
          <w:szCs w:val="28"/>
        </w:rPr>
        <w:t xml:space="preserve">з посади судді </w:t>
      </w:r>
      <w:r>
        <w:rPr>
          <w:rFonts w:ascii="Times New Roman" w:hAnsi="Times New Roman"/>
          <w:sz w:val="28"/>
          <w:szCs w:val="28"/>
        </w:rPr>
        <w:t xml:space="preserve">Волноваського районного суду Донецької області </w:t>
      </w:r>
      <w:r w:rsidRPr="00E94339">
        <w:rPr>
          <w:rFonts w:ascii="Times New Roman" w:hAnsi="Times New Roman"/>
          <w:sz w:val="28"/>
          <w:szCs w:val="28"/>
        </w:rPr>
        <w:t>(відряджен</w:t>
      </w:r>
      <w:r>
        <w:rPr>
          <w:rFonts w:ascii="Times New Roman" w:hAnsi="Times New Roman"/>
          <w:sz w:val="28"/>
          <w:szCs w:val="28"/>
        </w:rPr>
        <w:t>а</w:t>
      </w:r>
      <w:r w:rsidRPr="00E94339">
        <w:rPr>
          <w:rFonts w:ascii="Times New Roman" w:hAnsi="Times New Roman"/>
          <w:sz w:val="28"/>
          <w:szCs w:val="28"/>
        </w:rPr>
        <w:t xml:space="preserve"> до </w:t>
      </w:r>
      <w:r>
        <w:rPr>
          <w:rFonts w:ascii="Times New Roman" w:hAnsi="Times New Roman"/>
          <w:sz w:val="28"/>
          <w:szCs w:val="28"/>
        </w:rPr>
        <w:t>Бабушкінського районного суду міста Дніпропетровська</w:t>
      </w:r>
      <w:r w:rsidR="008955F8">
        <w:rPr>
          <w:rFonts w:ascii="Times New Roman" w:hAnsi="Times New Roman"/>
          <w:sz w:val="28"/>
          <w:szCs w:val="28"/>
        </w:rPr>
        <w:t>)</w:t>
      </w:r>
      <w:r w:rsidRPr="00237F05">
        <w:rPr>
          <w:rFonts w:ascii="Times New Roman" w:hAnsi="Times New Roman"/>
          <w:sz w:val="28"/>
          <w:szCs w:val="28"/>
        </w:rPr>
        <w:t>,</w:t>
      </w:r>
    </w:p>
    <w:p w:rsidR="00EF71C4" w:rsidRPr="00B8100F" w:rsidRDefault="00EF71C4" w:rsidP="00EF71C4">
      <w:pPr>
        <w:spacing w:before="120" w:after="120" w:line="240" w:lineRule="auto"/>
        <w:ind w:right="96"/>
        <w:jc w:val="center"/>
        <w:rPr>
          <w:rFonts w:ascii="Times New Roman" w:hAnsi="Times New Roman"/>
          <w:b/>
          <w:sz w:val="28"/>
          <w:szCs w:val="28"/>
        </w:rPr>
      </w:pPr>
      <w:r w:rsidRPr="00237F05">
        <w:rPr>
          <w:rFonts w:ascii="Times New Roman" w:hAnsi="Times New Roman"/>
          <w:b/>
          <w:sz w:val="28"/>
          <w:szCs w:val="28"/>
        </w:rPr>
        <w:t>встановила:</w:t>
      </w:r>
    </w:p>
    <w:p w:rsidR="00B50F24" w:rsidRPr="00B8100F" w:rsidRDefault="00B50F24" w:rsidP="00EF71C4">
      <w:pPr>
        <w:spacing w:before="120" w:after="120" w:line="240" w:lineRule="auto"/>
        <w:ind w:right="96"/>
        <w:jc w:val="center"/>
        <w:rPr>
          <w:rFonts w:ascii="Times New Roman" w:hAnsi="Times New Roman"/>
          <w:b/>
          <w:sz w:val="28"/>
          <w:szCs w:val="28"/>
        </w:rPr>
      </w:pPr>
    </w:p>
    <w:p w:rsidR="00EF71C4" w:rsidRPr="004C1DEC" w:rsidRDefault="00EF71C4" w:rsidP="00EF71C4">
      <w:pPr>
        <w:tabs>
          <w:tab w:val="left" w:pos="1562"/>
        </w:tabs>
        <w:spacing w:after="0" w:line="240" w:lineRule="auto"/>
        <w:jc w:val="both"/>
        <w:rPr>
          <w:rStyle w:val="FontStyle14"/>
          <w:sz w:val="28"/>
          <w:szCs w:val="28"/>
        </w:rPr>
      </w:pPr>
      <w:r>
        <w:rPr>
          <w:rStyle w:val="FontStyle14"/>
          <w:sz w:val="28"/>
          <w:szCs w:val="28"/>
        </w:rPr>
        <w:t>до Вищої ради правосуддя 18 березня 2024</w:t>
      </w:r>
      <w:r w:rsidRPr="004C1DEC">
        <w:rPr>
          <w:rStyle w:val="FontStyle14"/>
          <w:sz w:val="28"/>
          <w:szCs w:val="28"/>
        </w:rPr>
        <w:t xml:space="preserve"> року надійшли заява </w:t>
      </w:r>
      <w:r>
        <w:rPr>
          <w:rStyle w:val="FontStyle14"/>
          <w:sz w:val="28"/>
          <w:szCs w:val="28"/>
        </w:rPr>
        <w:t xml:space="preserve">             Овчиннікової О.С. від 14 березня 2024</w:t>
      </w:r>
      <w:r w:rsidRPr="004C1DEC">
        <w:rPr>
          <w:rStyle w:val="FontStyle14"/>
          <w:sz w:val="28"/>
          <w:szCs w:val="28"/>
        </w:rPr>
        <w:t xml:space="preserve">  року та матеріали про </w:t>
      </w:r>
      <w:r>
        <w:rPr>
          <w:rStyle w:val="FontStyle14"/>
          <w:sz w:val="28"/>
          <w:szCs w:val="28"/>
        </w:rPr>
        <w:t xml:space="preserve">її </w:t>
      </w:r>
      <w:r w:rsidRPr="004C1DEC">
        <w:rPr>
          <w:rStyle w:val="FontStyle14"/>
          <w:sz w:val="28"/>
          <w:szCs w:val="28"/>
        </w:rPr>
        <w:t xml:space="preserve">звільнення з посади судді </w:t>
      </w:r>
      <w:r>
        <w:rPr>
          <w:rFonts w:ascii="Times New Roman" w:hAnsi="Times New Roman"/>
          <w:sz w:val="28"/>
          <w:szCs w:val="28"/>
        </w:rPr>
        <w:t xml:space="preserve">Волноваського районного суду Донецької області </w:t>
      </w:r>
      <w:r w:rsidRPr="00E94339">
        <w:rPr>
          <w:rFonts w:ascii="Times New Roman" w:hAnsi="Times New Roman"/>
          <w:sz w:val="28"/>
          <w:szCs w:val="28"/>
        </w:rPr>
        <w:t>(відряджен</w:t>
      </w:r>
      <w:r>
        <w:rPr>
          <w:rFonts w:ascii="Times New Roman" w:hAnsi="Times New Roman"/>
          <w:sz w:val="28"/>
          <w:szCs w:val="28"/>
        </w:rPr>
        <w:t>а</w:t>
      </w:r>
      <w:r w:rsidRPr="00E94339">
        <w:rPr>
          <w:rFonts w:ascii="Times New Roman" w:hAnsi="Times New Roman"/>
          <w:sz w:val="28"/>
          <w:szCs w:val="28"/>
        </w:rPr>
        <w:t xml:space="preserve"> до </w:t>
      </w:r>
      <w:r>
        <w:rPr>
          <w:rFonts w:ascii="Times New Roman" w:hAnsi="Times New Roman"/>
          <w:sz w:val="28"/>
          <w:szCs w:val="28"/>
        </w:rPr>
        <w:t>Бабушкінського районного суду міста Дніпропетровська)</w:t>
      </w:r>
      <w:r>
        <w:rPr>
          <w:rStyle w:val="FontStyle14"/>
          <w:sz w:val="28"/>
          <w:szCs w:val="28"/>
        </w:rPr>
        <w:t xml:space="preserve"> </w:t>
      </w:r>
      <w:r w:rsidRPr="004C1DEC">
        <w:rPr>
          <w:rStyle w:val="FontStyle14"/>
          <w:sz w:val="28"/>
          <w:szCs w:val="28"/>
        </w:rPr>
        <w:t xml:space="preserve">у зв’язку з поданням заяви </w:t>
      </w:r>
      <w:r>
        <w:rPr>
          <w:rStyle w:val="FontStyle14"/>
          <w:sz w:val="28"/>
          <w:szCs w:val="28"/>
        </w:rPr>
        <w:t>про</w:t>
      </w:r>
      <w:r w:rsidRPr="004C1DEC">
        <w:rPr>
          <w:rStyle w:val="FontStyle14"/>
          <w:sz w:val="28"/>
          <w:szCs w:val="28"/>
        </w:rPr>
        <w:t xml:space="preserve"> відставку </w:t>
      </w:r>
      <w:r w:rsidR="008955F8">
        <w:rPr>
          <w:rStyle w:val="FontStyle14"/>
          <w:sz w:val="28"/>
          <w:szCs w:val="28"/>
        </w:rPr>
        <w:t xml:space="preserve">(єдиний унікальний номер справи </w:t>
      </w:r>
      <w:r>
        <w:rPr>
          <w:rStyle w:val="FontStyle14"/>
          <w:sz w:val="28"/>
          <w:szCs w:val="28"/>
        </w:rPr>
        <w:t>1232/0/6-24</w:t>
      </w:r>
      <w:r w:rsidRPr="0004424F">
        <w:rPr>
          <w:rStyle w:val="FontStyle14"/>
          <w:sz w:val="28"/>
          <w:szCs w:val="28"/>
        </w:rPr>
        <w:t>).</w:t>
      </w:r>
    </w:p>
    <w:p w:rsidR="00EF71C4" w:rsidRPr="0004424F" w:rsidRDefault="00614CA3" w:rsidP="00614CA3">
      <w:pPr>
        <w:tabs>
          <w:tab w:val="left" w:pos="1562"/>
        </w:tabs>
        <w:spacing w:after="0" w:line="240" w:lineRule="auto"/>
        <w:ind w:firstLine="567"/>
        <w:jc w:val="both"/>
        <w:rPr>
          <w:rStyle w:val="FontStyle14"/>
          <w:sz w:val="28"/>
          <w:szCs w:val="28"/>
        </w:rPr>
      </w:pPr>
      <w:r w:rsidRPr="00614CA3">
        <w:rPr>
          <w:rStyle w:val="FontStyle14"/>
          <w:sz w:val="28"/>
          <w:szCs w:val="28"/>
        </w:rPr>
        <w:t>Овчиннікова Ольга Сергіївна, громадян</w:t>
      </w:r>
      <w:r w:rsidR="008955F8">
        <w:rPr>
          <w:rStyle w:val="FontStyle14"/>
          <w:sz w:val="28"/>
          <w:szCs w:val="28"/>
        </w:rPr>
        <w:t>ка</w:t>
      </w:r>
      <w:r w:rsidR="00500455">
        <w:rPr>
          <w:rStyle w:val="FontStyle14"/>
          <w:sz w:val="28"/>
          <w:szCs w:val="28"/>
        </w:rPr>
        <w:t xml:space="preserve"> України, ____</w:t>
      </w:r>
      <w:r w:rsidRPr="00614CA3">
        <w:rPr>
          <w:rStyle w:val="FontStyle14"/>
          <w:sz w:val="28"/>
          <w:szCs w:val="28"/>
        </w:rPr>
        <w:t xml:space="preserve"> року народження. Указом Президента України від 2 червня 2</w:t>
      </w:r>
      <w:r w:rsidR="00500455">
        <w:rPr>
          <w:rStyle w:val="FontStyle14"/>
          <w:sz w:val="28"/>
          <w:szCs w:val="28"/>
        </w:rPr>
        <w:t xml:space="preserve">007 року </w:t>
      </w:r>
      <w:r w:rsidRPr="00614CA3">
        <w:rPr>
          <w:rStyle w:val="FontStyle14"/>
          <w:sz w:val="28"/>
          <w:szCs w:val="28"/>
        </w:rPr>
        <w:t xml:space="preserve">№ 485/2007 призначена на посаду судді </w:t>
      </w:r>
      <w:r w:rsidRPr="00CE1E08">
        <w:rPr>
          <w:rStyle w:val="FontStyle14"/>
          <w:sz w:val="28"/>
          <w:szCs w:val="28"/>
        </w:rPr>
        <w:t>Волноваського районного суду Донецької області</w:t>
      </w:r>
      <w:r w:rsidRPr="00614CA3">
        <w:rPr>
          <w:rStyle w:val="FontStyle14"/>
          <w:sz w:val="28"/>
          <w:szCs w:val="28"/>
        </w:rPr>
        <w:t xml:space="preserve"> строком на п’ять років. Постановою В</w:t>
      </w:r>
      <w:r w:rsidR="00500455">
        <w:rPr>
          <w:rStyle w:val="FontStyle14"/>
          <w:sz w:val="28"/>
          <w:szCs w:val="28"/>
        </w:rPr>
        <w:t xml:space="preserve">ерховної Ради України </w:t>
      </w:r>
      <w:r w:rsidRPr="00614CA3">
        <w:rPr>
          <w:rStyle w:val="FontStyle14"/>
          <w:sz w:val="28"/>
          <w:szCs w:val="28"/>
        </w:rPr>
        <w:t>від 5 липня 2012 року № 5124-VI обрана на посаду судді цього суду безстроково. Рішенням Голови Верховного Суду ві</w:t>
      </w:r>
      <w:r w:rsidR="00500455">
        <w:rPr>
          <w:rStyle w:val="FontStyle14"/>
          <w:sz w:val="28"/>
          <w:szCs w:val="28"/>
        </w:rPr>
        <w:t xml:space="preserve">д 5 липня 2022 року </w:t>
      </w:r>
      <w:r w:rsidRPr="00614CA3">
        <w:rPr>
          <w:rStyle w:val="FontStyle14"/>
          <w:sz w:val="28"/>
          <w:szCs w:val="28"/>
        </w:rPr>
        <w:t>№ 274/0/149-22 відряджена до Бабушкінського районного суду міста Дніпропетровська з 5 липня 2022 року</w:t>
      </w:r>
      <w:r w:rsidR="008955F8">
        <w:rPr>
          <w:rStyle w:val="FontStyle14"/>
          <w:sz w:val="28"/>
          <w:szCs w:val="28"/>
        </w:rPr>
        <w:t xml:space="preserve"> для здійснення правосуддя</w:t>
      </w:r>
      <w:r w:rsidRPr="00614CA3">
        <w:rPr>
          <w:rStyle w:val="FontStyle14"/>
          <w:sz w:val="28"/>
          <w:szCs w:val="28"/>
        </w:rPr>
        <w:t>.</w:t>
      </w:r>
    </w:p>
    <w:p w:rsidR="00EF71C4" w:rsidRPr="00626D3A" w:rsidRDefault="00EF71C4" w:rsidP="00EF71C4">
      <w:pPr>
        <w:pStyle w:val="rvps2"/>
        <w:shd w:val="clear" w:color="auto" w:fill="FFFFFF"/>
        <w:spacing w:before="0" w:beforeAutospacing="0" w:after="0" w:afterAutospacing="0"/>
        <w:ind w:firstLine="567"/>
        <w:jc w:val="both"/>
        <w:textAlignment w:val="baseline"/>
        <w:rPr>
          <w:sz w:val="28"/>
          <w:szCs w:val="28"/>
          <w:shd w:val="clear" w:color="auto" w:fill="FFFFFF"/>
        </w:rPr>
      </w:pPr>
      <w:r w:rsidRPr="00626D3A">
        <w:rPr>
          <w:sz w:val="28"/>
          <w:szCs w:val="28"/>
          <w:shd w:val="clear" w:color="auto" w:fill="FFFFFF"/>
        </w:rPr>
        <w:t xml:space="preserve">Статтею 116 Закону України </w:t>
      </w:r>
      <w:r w:rsidRPr="00626D3A">
        <w:rPr>
          <w:sz w:val="28"/>
          <w:szCs w:val="28"/>
        </w:rPr>
        <w:t xml:space="preserve">від 2 червня 2016 року № 1402-VIII </w:t>
      </w:r>
      <w:r w:rsidRPr="00626D3A">
        <w:rPr>
          <w:sz w:val="28"/>
          <w:szCs w:val="28"/>
          <w:shd w:val="clear" w:color="auto" w:fill="FFFFFF"/>
        </w:rPr>
        <w:t xml:space="preserve">«Про судоустрій і статус суддів» </w:t>
      </w:r>
      <w:r>
        <w:rPr>
          <w:sz w:val="28"/>
          <w:szCs w:val="28"/>
        </w:rPr>
        <w:t>(далі – Закон № 1402-VIII) у</w:t>
      </w:r>
      <w:r w:rsidRPr="00626D3A">
        <w:rPr>
          <w:sz w:val="28"/>
          <w:szCs w:val="28"/>
        </w:rPr>
        <w:t xml:space="preserve">становлено, що </w:t>
      </w:r>
      <w:r w:rsidRPr="00626D3A">
        <w:rPr>
          <w:sz w:val="28"/>
          <w:szCs w:val="28"/>
          <w:shd w:val="clear" w:color="auto" w:fill="FFFFFF"/>
        </w:rPr>
        <w:t>суддя, який має стаж роботи на посаді судді не менше двадцяти років, що визначається відповідно до</w:t>
      </w:r>
      <w:r w:rsidRPr="00626D3A">
        <w:rPr>
          <w:rStyle w:val="apple-converted-space"/>
          <w:sz w:val="28"/>
          <w:szCs w:val="28"/>
          <w:shd w:val="clear" w:color="auto" w:fill="FFFFFF"/>
        </w:rPr>
        <w:t xml:space="preserve"> </w:t>
      </w:r>
      <w:r w:rsidRPr="00626D3A">
        <w:rPr>
          <w:sz w:val="28"/>
          <w:szCs w:val="28"/>
          <w:bdr w:val="none" w:sz="0" w:space="0" w:color="auto" w:frame="1"/>
          <w:shd w:val="clear" w:color="auto" w:fill="FFFFFF"/>
        </w:rPr>
        <w:t>статті 137</w:t>
      </w:r>
      <w:r w:rsidRPr="00626D3A">
        <w:rPr>
          <w:rStyle w:val="apple-converted-space"/>
          <w:sz w:val="28"/>
          <w:szCs w:val="28"/>
          <w:shd w:val="clear" w:color="auto" w:fill="FFFFFF"/>
        </w:rPr>
        <w:t xml:space="preserve"> </w:t>
      </w:r>
      <w:r w:rsidRPr="00626D3A">
        <w:rPr>
          <w:sz w:val="28"/>
          <w:szCs w:val="28"/>
          <w:shd w:val="clear" w:color="auto" w:fill="FFFFFF"/>
        </w:rPr>
        <w:t>цього Закону, має право подати заяву про відставку.</w:t>
      </w:r>
    </w:p>
    <w:p w:rsidR="00EF71C4" w:rsidRDefault="00EF71C4" w:rsidP="00EF71C4">
      <w:pPr>
        <w:pStyle w:val="rvps2"/>
        <w:shd w:val="clear" w:color="auto" w:fill="FFFFFF"/>
        <w:spacing w:before="0" w:beforeAutospacing="0" w:after="0" w:afterAutospacing="0"/>
        <w:ind w:firstLine="567"/>
        <w:jc w:val="both"/>
        <w:textAlignment w:val="baseline"/>
        <w:rPr>
          <w:sz w:val="28"/>
          <w:szCs w:val="28"/>
        </w:rPr>
      </w:pPr>
      <w:r w:rsidRPr="00626D3A">
        <w:rPr>
          <w:sz w:val="28"/>
          <w:szCs w:val="28"/>
        </w:rPr>
        <w:t xml:space="preserve">Згідно з вимогами частини першої статті 137 Закону № 1402-VIII </w:t>
      </w:r>
      <w:r w:rsidRPr="00626D3A">
        <w:rPr>
          <w:sz w:val="28"/>
          <w:szCs w:val="28"/>
          <w:shd w:val="clear" w:color="auto" w:fill="FFFFFF"/>
        </w:rPr>
        <w:t>д</w:t>
      </w:r>
      <w:r w:rsidRPr="00626D3A">
        <w:rPr>
          <w:sz w:val="28"/>
          <w:szCs w:val="28"/>
        </w:rPr>
        <w:t>о стажу роботи на посаді судді зараховується робота на посаді:</w:t>
      </w:r>
      <w:bookmarkStart w:id="0" w:name="n1406"/>
      <w:bookmarkEnd w:id="0"/>
      <w:r w:rsidRPr="00626D3A">
        <w:rPr>
          <w:sz w:val="28"/>
          <w:szCs w:val="28"/>
        </w:rPr>
        <w:t xml:space="preserve">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w:t>
      </w:r>
      <w:r w:rsidRPr="00626D3A">
        <w:rPr>
          <w:sz w:val="28"/>
          <w:szCs w:val="28"/>
        </w:rPr>
        <w:lastRenderedPageBreak/>
        <w:t>Конституційного Суду України;</w:t>
      </w:r>
      <w:bookmarkStart w:id="1" w:name="n1407"/>
      <w:bookmarkEnd w:id="1"/>
      <w:r w:rsidRPr="00626D3A">
        <w:rPr>
          <w:sz w:val="28"/>
          <w:szCs w:val="28"/>
          <w:shd w:val="clear" w:color="auto" w:fill="FFFFFF"/>
        </w:rPr>
        <w:t xml:space="preserve"> </w:t>
      </w:r>
      <w:r w:rsidRPr="00626D3A">
        <w:rPr>
          <w:sz w:val="28"/>
          <w:szCs w:val="28"/>
        </w:rPr>
        <w:t>члена Вищої ради правосуддя, Вищої ради юстиції, Вищої кваліфікаційної комісії суддів України;</w:t>
      </w:r>
      <w:bookmarkStart w:id="2" w:name="n1408"/>
      <w:bookmarkEnd w:id="2"/>
      <w:r w:rsidRPr="00626D3A">
        <w:rPr>
          <w:sz w:val="28"/>
          <w:szCs w:val="28"/>
          <w:shd w:val="clear" w:color="auto" w:fill="FFFFFF"/>
        </w:rPr>
        <w:t xml:space="preserve"> </w:t>
      </w:r>
      <w:r w:rsidRPr="00626D3A">
        <w:rPr>
          <w:sz w:val="28"/>
          <w:szCs w:val="28"/>
        </w:rPr>
        <w:t>судді в судах та арбітрів у державному і відомчому арбітражах колишнього СРСР та республік, що входили до його складу.</w:t>
      </w:r>
    </w:p>
    <w:p w:rsidR="00EF71C4" w:rsidRPr="008D7773" w:rsidRDefault="00EF71C4" w:rsidP="00EF71C4">
      <w:pPr>
        <w:pStyle w:val="rtejustify"/>
        <w:shd w:val="clear" w:color="auto" w:fill="FFFFFF"/>
        <w:spacing w:before="0" w:beforeAutospacing="0" w:after="0" w:afterAutospacing="0"/>
        <w:ind w:firstLine="567"/>
        <w:jc w:val="both"/>
        <w:rPr>
          <w:sz w:val="28"/>
          <w:szCs w:val="28"/>
        </w:rPr>
      </w:pPr>
      <w:r w:rsidRPr="008D7773">
        <w:rPr>
          <w:sz w:val="28"/>
          <w:szCs w:val="28"/>
        </w:rPr>
        <w:t>Пунктом 16.3 Регламенту Вищої ради правосуддя</w:t>
      </w:r>
      <w:r>
        <w:rPr>
          <w:sz w:val="28"/>
          <w:szCs w:val="28"/>
        </w:rPr>
        <w:t xml:space="preserve"> </w:t>
      </w:r>
      <w:r w:rsidRPr="008D7773">
        <w:rPr>
          <w:sz w:val="28"/>
          <w:szCs w:val="28"/>
        </w:rPr>
        <w:t>встановлено, 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EF71C4" w:rsidRPr="00626D3A" w:rsidRDefault="00EF71C4" w:rsidP="00EF71C4">
      <w:pPr>
        <w:pStyle w:val="rvps2"/>
        <w:shd w:val="clear" w:color="auto" w:fill="FFFFFF"/>
        <w:spacing w:before="0" w:beforeAutospacing="0" w:after="0" w:afterAutospacing="0"/>
        <w:ind w:firstLine="567"/>
        <w:jc w:val="both"/>
        <w:textAlignment w:val="baseline"/>
        <w:rPr>
          <w:sz w:val="28"/>
          <w:szCs w:val="28"/>
          <w:shd w:val="clear" w:color="auto" w:fill="FFFFFF"/>
        </w:rPr>
      </w:pPr>
      <w:r w:rsidRPr="00626D3A">
        <w:rPr>
          <w:sz w:val="28"/>
          <w:szCs w:val="28"/>
        </w:rPr>
        <w:t>Абзацом четвертим пункту 34 розділу ХІІ «Прикінцеві та перехідні положення» Закону № 1402-VIII (зі змінами, внесеними</w:t>
      </w:r>
      <w:r w:rsidRPr="00626D3A">
        <w:rPr>
          <w:rStyle w:val="rvts46"/>
          <w:iCs/>
          <w:sz w:val="28"/>
          <w:szCs w:val="28"/>
          <w:shd w:val="clear" w:color="auto" w:fill="FFFFFF"/>
        </w:rPr>
        <w:t xml:space="preserve"> Законом України від 21 грудня 2016 року </w:t>
      </w:r>
      <w:hyperlink r:id="rId8" w:anchor="n955" w:tgtFrame="_blank" w:history="1">
        <w:r w:rsidRPr="00626D3A">
          <w:rPr>
            <w:rStyle w:val="a7"/>
            <w:iCs/>
            <w:color w:val="auto"/>
            <w:sz w:val="28"/>
            <w:szCs w:val="28"/>
            <w:u w:val="none"/>
            <w:shd w:val="clear" w:color="auto" w:fill="FFFFFF"/>
          </w:rPr>
          <w:t>№ 1798-VIII</w:t>
        </w:r>
      </w:hyperlink>
      <w:r w:rsidRPr="00626D3A">
        <w:rPr>
          <w:sz w:val="28"/>
          <w:szCs w:val="28"/>
        </w:rPr>
        <w:t xml:space="preserve"> «Про Вищу раду правосуддя») встановлено, що </w:t>
      </w:r>
      <w:r w:rsidRPr="00626D3A">
        <w:rPr>
          <w:sz w:val="28"/>
          <w:szCs w:val="28"/>
          <w:shd w:val="clear" w:color="auto" w:fill="FFFFFF"/>
        </w:rPr>
        <w:t>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614CA3" w:rsidRPr="00CE1E08" w:rsidRDefault="00614CA3" w:rsidP="00614CA3">
      <w:pPr>
        <w:pStyle w:val="rtejustify"/>
        <w:shd w:val="clear" w:color="auto" w:fill="FFFFFF"/>
        <w:spacing w:before="0" w:beforeAutospacing="0" w:after="0" w:afterAutospacing="0"/>
        <w:ind w:firstLine="567"/>
        <w:jc w:val="both"/>
        <w:rPr>
          <w:color w:val="1D1D1B"/>
          <w:sz w:val="28"/>
          <w:szCs w:val="28"/>
        </w:rPr>
      </w:pPr>
      <w:r w:rsidRPr="00CE1E08">
        <w:rPr>
          <w:color w:val="1D1D1B"/>
          <w:sz w:val="28"/>
          <w:szCs w:val="28"/>
        </w:rPr>
        <w:t xml:space="preserve">На час призначення </w:t>
      </w:r>
      <w:r>
        <w:rPr>
          <w:color w:val="1D1D1B"/>
          <w:sz w:val="28"/>
          <w:szCs w:val="28"/>
        </w:rPr>
        <w:t>Овчиннікової О.С.</w:t>
      </w:r>
      <w:r w:rsidRPr="00CE1E08">
        <w:rPr>
          <w:color w:val="1D1D1B"/>
          <w:sz w:val="28"/>
          <w:szCs w:val="28"/>
        </w:rPr>
        <w:t xml:space="preserve">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w:t>
      </w:r>
      <w:r w:rsidR="002F4A60">
        <w:rPr>
          <w:color w:val="1D1D1B"/>
          <w:sz w:val="28"/>
          <w:szCs w:val="28"/>
        </w:rPr>
        <w:t>(далі – Закон № 2862-</w:t>
      </w:r>
      <w:r w:rsidR="002F4A60" w:rsidRPr="002F4A60">
        <w:rPr>
          <w:color w:val="1D1D1B"/>
          <w:sz w:val="28"/>
          <w:szCs w:val="28"/>
        </w:rPr>
        <w:t xml:space="preserve"> </w:t>
      </w:r>
      <w:r w:rsidR="002F4A60" w:rsidRPr="00CE1E08">
        <w:rPr>
          <w:color w:val="1D1D1B"/>
          <w:sz w:val="28"/>
          <w:szCs w:val="28"/>
        </w:rPr>
        <w:t>XII</w:t>
      </w:r>
      <w:r w:rsidR="002F4A60">
        <w:rPr>
          <w:color w:val="1D1D1B"/>
          <w:sz w:val="28"/>
          <w:szCs w:val="28"/>
        </w:rPr>
        <w:t xml:space="preserve">) </w:t>
      </w:r>
      <w:r w:rsidRPr="00CE1E08">
        <w:rPr>
          <w:color w:val="1D1D1B"/>
          <w:sz w:val="28"/>
          <w:szCs w:val="28"/>
        </w:rPr>
        <w:t xml:space="preserve">та Указом Президента України </w:t>
      </w:r>
      <w:r w:rsidR="00B50F24" w:rsidRPr="00B50F24">
        <w:rPr>
          <w:color w:val="1D1D1B"/>
          <w:sz w:val="28"/>
          <w:szCs w:val="28"/>
        </w:rPr>
        <w:t xml:space="preserve">            </w:t>
      </w:r>
      <w:r w:rsidRPr="00CE1E08">
        <w:rPr>
          <w:color w:val="1D1D1B"/>
          <w:sz w:val="28"/>
          <w:szCs w:val="28"/>
        </w:rPr>
        <w:t>від 10 липня 1995 року № 584/95 «Про додаткові заходи щодо соціального захисту суддів».</w:t>
      </w:r>
    </w:p>
    <w:p w:rsidR="00EF71C4" w:rsidRPr="00225E9E" w:rsidRDefault="00EF71C4" w:rsidP="00EF71C4">
      <w:pPr>
        <w:pStyle w:val="rtejustify"/>
        <w:shd w:val="clear" w:color="auto" w:fill="FFFFFF"/>
        <w:spacing w:before="0" w:beforeAutospacing="0" w:after="0" w:afterAutospacing="0"/>
        <w:ind w:firstLine="567"/>
        <w:jc w:val="both"/>
        <w:rPr>
          <w:sz w:val="28"/>
          <w:szCs w:val="28"/>
        </w:rPr>
      </w:pPr>
      <w:r w:rsidRPr="00225E9E">
        <w:rPr>
          <w:sz w:val="28"/>
          <w:szCs w:val="28"/>
        </w:rPr>
        <w:t>Згідно із частиною четвер</w:t>
      </w:r>
      <w:r w:rsidR="002F4A60">
        <w:rPr>
          <w:sz w:val="28"/>
          <w:szCs w:val="28"/>
        </w:rPr>
        <w:t>тою статті 43 Закону № 2862-XII</w:t>
      </w:r>
      <w:r w:rsidRPr="00225E9E">
        <w:rPr>
          <w:sz w:val="28"/>
          <w:szCs w:val="28"/>
        </w:rPr>
        <w:t xml:space="preserve"> </w:t>
      </w:r>
      <w:r w:rsidR="002F4A60">
        <w:rPr>
          <w:sz w:val="28"/>
          <w:szCs w:val="28"/>
        </w:rPr>
        <w:t>(</w:t>
      </w:r>
      <w:r w:rsidRPr="00225E9E">
        <w:rPr>
          <w:sz w:val="28"/>
          <w:szCs w:val="28"/>
        </w:rPr>
        <w:t>зі змінами, внесеними Законом України від 24 лютого 1994 року № 4015-XII «Про внесення змін і доповнень до Закону України «Про статус суддів»</w:t>
      </w:r>
      <w:r w:rsidR="002F4A60">
        <w:rPr>
          <w:sz w:val="28"/>
          <w:szCs w:val="28"/>
        </w:rPr>
        <w:t>)</w:t>
      </w:r>
      <w:r w:rsidRPr="00225E9E">
        <w:rPr>
          <w:sz w:val="28"/>
          <w:szCs w:val="28"/>
        </w:rPr>
        <w:t>,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із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614CA3" w:rsidRDefault="00EF71C4" w:rsidP="00EF71C4">
      <w:pPr>
        <w:spacing w:after="0" w:line="240" w:lineRule="auto"/>
        <w:ind w:firstLine="567"/>
        <w:jc w:val="both"/>
        <w:rPr>
          <w:rFonts w:ascii="Times New Roman" w:hAnsi="Times New Roman"/>
          <w:sz w:val="28"/>
          <w:szCs w:val="28"/>
        </w:rPr>
      </w:pPr>
      <w:r w:rsidRPr="00626D3A">
        <w:rPr>
          <w:rFonts w:ascii="Times New Roman" w:hAnsi="Times New Roman"/>
          <w:sz w:val="28"/>
          <w:szCs w:val="28"/>
        </w:rPr>
        <w:t xml:space="preserve">Стаж роботи </w:t>
      </w:r>
      <w:r w:rsidR="00614CA3">
        <w:rPr>
          <w:rFonts w:ascii="Times New Roman" w:hAnsi="Times New Roman"/>
          <w:sz w:val="28"/>
          <w:szCs w:val="28"/>
        </w:rPr>
        <w:t>Овчиннікової О.С.</w:t>
      </w:r>
      <w:r w:rsidRPr="00626D3A">
        <w:rPr>
          <w:rFonts w:ascii="Times New Roman" w:hAnsi="Times New Roman"/>
          <w:sz w:val="28"/>
          <w:szCs w:val="28"/>
        </w:rPr>
        <w:t xml:space="preserve"> на посаді судді станом на дату ухвалення Вищою радою правосуддя рішення становить </w:t>
      </w:r>
      <w:r w:rsidR="00614CA3" w:rsidRPr="00B20346">
        <w:rPr>
          <w:rFonts w:ascii="Times New Roman" w:hAnsi="Times New Roman"/>
          <w:sz w:val="28"/>
          <w:szCs w:val="28"/>
        </w:rPr>
        <w:t>16</w:t>
      </w:r>
      <w:r w:rsidRPr="00B20346">
        <w:rPr>
          <w:rFonts w:ascii="Times New Roman" w:hAnsi="Times New Roman"/>
          <w:sz w:val="28"/>
          <w:szCs w:val="28"/>
        </w:rPr>
        <w:t xml:space="preserve"> рок</w:t>
      </w:r>
      <w:r w:rsidR="00614CA3" w:rsidRPr="00B20346">
        <w:rPr>
          <w:rFonts w:ascii="Times New Roman" w:hAnsi="Times New Roman"/>
          <w:sz w:val="28"/>
          <w:szCs w:val="28"/>
        </w:rPr>
        <w:t>ів 9</w:t>
      </w:r>
      <w:r w:rsidRPr="00B20346">
        <w:rPr>
          <w:rFonts w:ascii="Times New Roman" w:hAnsi="Times New Roman"/>
          <w:sz w:val="28"/>
          <w:szCs w:val="28"/>
        </w:rPr>
        <w:t xml:space="preserve"> місяці</w:t>
      </w:r>
      <w:r w:rsidR="002F4A60">
        <w:rPr>
          <w:rFonts w:ascii="Times New Roman" w:hAnsi="Times New Roman"/>
          <w:sz w:val="28"/>
          <w:szCs w:val="28"/>
        </w:rPr>
        <w:t>в</w:t>
      </w:r>
      <w:r w:rsidRPr="00B20346">
        <w:rPr>
          <w:rFonts w:ascii="Times New Roman" w:hAnsi="Times New Roman"/>
          <w:sz w:val="28"/>
          <w:szCs w:val="28"/>
        </w:rPr>
        <w:t xml:space="preserve"> </w:t>
      </w:r>
      <w:r w:rsidR="002F4A60">
        <w:rPr>
          <w:rFonts w:ascii="Times New Roman" w:hAnsi="Times New Roman"/>
          <w:sz w:val="28"/>
          <w:szCs w:val="28"/>
        </w:rPr>
        <w:t>29</w:t>
      </w:r>
      <w:r w:rsidR="00614CA3" w:rsidRPr="00B20346">
        <w:rPr>
          <w:rFonts w:ascii="Times New Roman" w:hAnsi="Times New Roman"/>
          <w:sz w:val="28"/>
          <w:szCs w:val="28"/>
        </w:rPr>
        <w:t xml:space="preserve"> днів</w:t>
      </w:r>
      <w:r w:rsidRPr="00346603">
        <w:rPr>
          <w:rFonts w:ascii="Times New Roman" w:hAnsi="Times New Roman"/>
          <w:sz w:val="28"/>
          <w:szCs w:val="28"/>
        </w:rPr>
        <w:t>.</w:t>
      </w:r>
    </w:p>
    <w:p w:rsidR="00614CA3" w:rsidRPr="00CE1E08" w:rsidRDefault="00614CA3" w:rsidP="00614CA3">
      <w:pPr>
        <w:pStyle w:val="rtejustify"/>
        <w:shd w:val="clear" w:color="auto" w:fill="FFFFFF"/>
        <w:spacing w:before="0" w:beforeAutospacing="0" w:after="0" w:afterAutospacing="0"/>
        <w:ind w:firstLine="567"/>
        <w:jc w:val="both"/>
        <w:rPr>
          <w:color w:val="1D1D1B"/>
          <w:sz w:val="28"/>
          <w:szCs w:val="28"/>
        </w:rPr>
      </w:pPr>
      <w:r>
        <w:rPr>
          <w:sz w:val="28"/>
          <w:szCs w:val="28"/>
        </w:rPr>
        <w:t xml:space="preserve">Із копії трудової книжки вбачається, що </w:t>
      </w:r>
      <w:r w:rsidRPr="00CE1E08">
        <w:rPr>
          <w:color w:val="1D1D1B"/>
          <w:sz w:val="28"/>
          <w:szCs w:val="28"/>
        </w:rPr>
        <w:t xml:space="preserve">після здобуття повної вищої освіти до призначення на посаду судді Овчиннікова О.С. працювала на таких посадах: помічник прокурора Ленінського району міста Донецька (з 22 березня </w:t>
      </w:r>
      <w:r>
        <w:rPr>
          <w:color w:val="1D1D1B"/>
          <w:sz w:val="28"/>
          <w:szCs w:val="28"/>
        </w:rPr>
        <w:t xml:space="preserve">                  </w:t>
      </w:r>
      <w:r w:rsidRPr="00CE1E08">
        <w:rPr>
          <w:color w:val="1D1D1B"/>
          <w:sz w:val="28"/>
          <w:szCs w:val="28"/>
        </w:rPr>
        <w:t>2000 року по 8 лютого 2004 року); старший помічник прокурора Лені</w:t>
      </w:r>
      <w:r>
        <w:rPr>
          <w:color w:val="1D1D1B"/>
          <w:sz w:val="28"/>
          <w:szCs w:val="28"/>
        </w:rPr>
        <w:t>нського району міста Донецька (</w:t>
      </w:r>
      <w:r w:rsidRPr="00CE1E08">
        <w:rPr>
          <w:color w:val="1D1D1B"/>
          <w:sz w:val="28"/>
          <w:szCs w:val="28"/>
        </w:rPr>
        <w:t>з 9 лютого 2004 року по 16 серпня 2004 року).</w:t>
      </w:r>
    </w:p>
    <w:p w:rsidR="00614CA3" w:rsidRPr="00CE1E08" w:rsidRDefault="00614CA3" w:rsidP="00614CA3">
      <w:pPr>
        <w:pStyle w:val="rtejustify"/>
        <w:shd w:val="clear" w:color="auto" w:fill="FFFFFF"/>
        <w:spacing w:before="0" w:beforeAutospacing="0" w:after="0" w:afterAutospacing="0"/>
        <w:ind w:firstLine="567"/>
        <w:jc w:val="both"/>
        <w:rPr>
          <w:color w:val="1D1D1B"/>
          <w:sz w:val="28"/>
          <w:szCs w:val="28"/>
        </w:rPr>
      </w:pPr>
      <w:r w:rsidRPr="00CE1E08">
        <w:rPr>
          <w:color w:val="1D1D1B"/>
          <w:sz w:val="28"/>
          <w:szCs w:val="28"/>
        </w:rPr>
        <w:lastRenderedPageBreak/>
        <w:t>Статтею 56 Закону України від 5 листопада 1991 року № 1789-XII «Про прокуратуру» (далі – Закон № 1789-XII) визначено, що під поняттям «прокурор» слід розуміти: Генеральний прокурор України та його заступники, підпорядковані прокурори та їх 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w:t>
      </w:r>
    </w:p>
    <w:p w:rsidR="00614CA3" w:rsidRPr="00CE1E08" w:rsidRDefault="002F4A60" w:rsidP="00614CA3">
      <w:pPr>
        <w:pStyle w:val="rtejustify"/>
        <w:shd w:val="clear" w:color="auto" w:fill="FFFFFF"/>
        <w:spacing w:before="0" w:beforeAutospacing="0" w:after="0" w:afterAutospacing="0"/>
        <w:ind w:firstLine="567"/>
        <w:jc w:val="both"/>
        <w:rPr>
          <w:color w:val="1D1D1B"/>
          <w:sz w:val="28"/>
          <w:szCs w:val="28"/>
        </w:rPr>
      </w:pPr>
      <w:r>
        <w:rPr>
          <w:color w:val="1D1D1B"/>
          <w:sz w:val="28"/>
          <w:szCs w:val="28"/>
        </w:rPr>
        <w:t xml:space="preserve">Отже, з огляду на </w:t>
      </w:r>
      <w:r w:rsidR="00614CA3" w:rsidRPr="00CE1E08">
        <w:rPr>
          <w:color w:val="1D1D1B"/>
          <w:sz w:val="28"/>
          <w:szCs w:val="28"/>
        </w:rPr>
        <w:t>зазначен</w:t>
      </w:r>
      <w:r>
        <w:rPr>
          <w:color w:val="1D1D1B"/>
          <w:sz w:val="28"/>
          <w:szCs w:val="28"/>
        </w:rPr>
        <w:t>у</w:t>
      </w:r>
      <w:r w:rsidR="00614CA3" w:rsidRPr="00CE1E08">
        <w:rPr>
          <w:color w:val="1D1D1B"/>
          <w:sz w:val="28"/>
          <w:szCs w:val="28"/>
        </w:rPr>
        <w:t xml:space="preserve"> норм</w:t>
      </w:r>
      <w:r>
        <w:rPr>
          <w:color w:val="1D1D1B"/>
          <w:sz w:val="28"/>
          <w:szCs w:val="28"/>
        </w:rPr>
        <w:t>у</w:t>
      </w:r>
      <w:r w:rsidR="00614CA3" w:rsidRPr="00CE1E08">
        <w:rPr>
          <w:color w:val="1D1D1B"/>
          <w:sz w:val="28"/>
          <w:szCs w:val="28"/>
        </w:rPr>
        <w:t xml:space="preserve"> Закону № 1789-XII та абзац друг</w:t>
      </w:r>
      <w:r>
        <w:rPr>
          <w:color w:val="1D1D1B"/>
          <w:sz w:val="28"/>
          <w:szCs w:val="28"/>
        </w:rPr>
        <w:t>ий</w:t>
      </w:r>
      <w:r w:rsidR="00614CA3" w:rsidRPr="00CE1E08">
        <w:rPr>
          <w:color w:val="1D1D1B"/>
          <w:sz w:val="28"/>
          <w:szCs w:val="28"/>
        </w:rPr>
        <w:t xml:space="preserve"> частини четвер</w:t>
      </w:r>
      <w:r>
        <w:rPr>
          <w:color w:val="1D1D1B"/>
          <w:sz w:val="28"/>
          <w:szCs w:val="28"/>
        </w:rPr>
        <w:t>тої статті 43 Закону № 2862-ХІІ</w:t>
      </w:r>
      <w:r w:rsidR="00614CA3" w:rsidRPr="00CE1E08">
        <w:rPr>
          <w:color w:val="1D1D1B"/>
          <w:sz w:val="28"/>
          <w:szCs w:val="28"/>
        </w:rPr>
        <w:t xml:space="preserve"> до стажу роботи на посаді судді, що дає право на відставку, підлягає зарахуванню стаж роботи </w:t>
      </w:r>
      <w:r>
        <w:rPr>
          <w:color w:val="1D1D1B"/>
          <w:sz w:val="28"/>
          <w:szCs w:val="28"/>
        </w:rPr>
        <w:t xml:space="preserve">                 </w:t>
      </w:r>
      <w:r w:rsidR="00614CA3" w:rsidRPr="00CE1E08">
        <w:rPr>
          <w:color w:val="1D1D1B"/>
          <w:sz w:val="28"/>
          <w:szCs w:val="28"/>
        </w:rPr>
        <w:t>Овчиннікової О.С. на посадах помічника та старшого помічника прокурора, що становить 4 роки 4 місяці 23 дні.</w:t>
      </w:r>
    </w:p>
    <w:p w:rsidR="00614CA3" w:rsidRPr="00614CA3" w:rsidRDefault="00614CA3" w:rsidP="00614CA3">
      <w:pPr>
        <w:pStyle w:val="rtejustify"/>
        <w:shd w:val="clear" w:color="auto" w:fill="FFFFFF"/>
        <w:spacing w:before="0" w:beforeAutospacing="0" w:after="0" w:afterAutospacing="0"/>
        <w:ind w:firstLine="567"/>
        <w:jc w:val="both"/>
        <w:rPr>
          <w:color w:val="1D1D1B"/>
          <w:sz w:val="28"/>
          <w:szCs w:val="28"/>
        </w:rPr>
      </w:pPr>
      <w:r w:rsidRPr="00614CA3">
        <w:rPr>
          <w:color w:val="1D1D1B"/>
          <w:sz w:val="28"/>
          <w:szCs w:val="28"/>
        </w:rPr>
        <w:t>Відповідно до абзацу другого статті 1 Указу Президента України                    від 10 липня 1995 року № 584/1995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w:t>
      </w:r>
      <w:r w:rsidR="002F4A60">
        <w:rPr>
          <w:color w:val="1D1D1B"/>
          <w:sz w:val="28"/>
          <w:szCs w:val="28"/>
        </w:rPr>
        <w:t>ю</w:t>
      </w:r>
      <w:r w:rsidRPr="00614CA3">
        <w:rPr>
          <w:color w:val="1D1D1B"/>
          <w:sz w:val="28"/>
          <w:szCs w:val="28"/>
        </w:rPr>
        <w:t>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614CA3" w:rsidRPr="00614CA3" w:rsidRDefault="002F4A60" w:rsidP="00614CA3">
      <w:pPr>
        <w:pStyle w:val="rtejustify"/>
        <w:shd w:val="clear" w:color="auto" w:fill="FFFFFF"/>
        <w:spacing w:before="0" w:beforeAutospacing="0" w:after="0" w:afterAutospacing="0"/>
        <w:ind w:firstLine="567"/>
        <w:jc w:val="both"/>
        <w:rPr>
          <w:color w:val="1D1D1B"/>
          <w:sz w:val="28"/>
          <w:szCs w:val="28"/>
        </w:rPr>
      </w:pPr>
      <w:r>
        <w:rPr>
          <w:color w:val="1D1D1B"/>
          <w:sz w:val="28"/>
          <w:szCs w:val="28"/>
        </w:rPr>
        <w:t>Із</w:t>
      </w:r>
      <w:r w:rsidR="00614CA3" w:rsidRPr="00614CA3">
        <w:rPr>
          <w:color w:val="1D1D1B"/>
          <w:sz w:val="28"/>
          <w:szCs w:val="28"/>
        </w:rPr>
        <w:t xml:space="preserve"> коп</w:t>
      </w:r>
      <w:r w:rsidR="00500455">
        <w:rPr>
          <w:color w:val="1D1D1B"/>
          <w:sz w:val="28"/>
          <w:szCs w:val="28"/>
        </w:rPr>
        <w:t>ій диплома (серія __  № ___</w:t>
      </w:r>
      <w:r w:rsidR="00614CA3" w:rsidRPr="00614CA3">
        <w:rPr>
          <w:color w:val="1D1D1B"/>
          <w:sz w:val="28"/>
          <w:szCs w:val="28"/>
        </w:rPr>
        <w:t>) та доданих до заяви про відставку документів</w:t>
      </w:r>
      <w:r>
        <w:rPr>
          <w:color w:val="1D1D1B"/>
          <w:sz w:val="28"/>
          <w:szCs w:val="28"/>
        </w:rPr>
        <w:t xml:space="preserve"> у</w:t>
      </w:r>
      <w:r w:rsidR="00614CA3" w:rsidRPr="00614CA3">
        <w:rPr>
          <w:color w:val="1D1D1B"/>
          <w:sz w:val="28"/>
          <w:szCs w:val="28"/>
        </w:rPr>
        <w:t>бачає</w:t>
      </w:r>
      <w:r>
        <w:rPr>
          <w:color w:val="1D1D1B"/>
          <w:sz w:val="28"/>
          <w:szCs w:val="28"/>
        </w:rPr>
        <w:t>ться, що з 1 вересня 1994 року д</w:t>
      </w:r>
      <w:r w:rsidR="00500455">
        <w:rPr>
          <w:color w:val="1D1D1B"/>
          <w:sz w:val="28"/>
          <w:szCs w:val="28"/>
        </w:rPr>
        <w:t xml:space="preserve">о 30 червня </w:t>
      </w:r>
      <w:bookmarkStart w:id="3" w:name="_GoBack"/>
      <w:bookmarkEnd w:id="3"/>
      <w:r>
        <w:rPr>
          <w:color w:val="1D1D1B"/>
          <w:sz w:val="28"/>
          <w:szCs w:val="28"/>
        </w:rPr>
        <w:t xml:space="preserve">1999 року </w:t>
      </w:r>
      <w:r w:rsidR="00614CA3" w:rsidRPr="00614CA3">
        <w:rPr>
          <w:color w:val="1D1D1B"/>
          <w:sz w:val="28"/>
          <w:szCs w:val="28"/>
        </w:rPr>
        <w:t>Овчиннікова О.С. навчалася за денною формою в Національній юридичній академії України імені Ярослава Мудрого, отримала повну вищу освіту за спеціальністю «Правознавство» та здобула кваліфікацію юриста.</w:t>
      </w:r>
    </w:p>
    <w:p w:rsidR="00614CA3" w:rsidRPr="00EF4CCF" w:rsidRDefault="00614CA3" w:rsidP="00EF4CCF">
      <w:pPr>
        <w:spacing w:after="0" w:line="240" w:lineRule="auto"/>
        <w:ind w:firstLine="567"/>
        <w:jc w:val="both"/>
        <w:rPr>
          <w:rFonts w:ascii="Times New Roman" w:hAnsi="Times New Roman"/>
          <w:sz w:val="28"/>
          <w:szCs w:val="28"/>
        </w:rPr>
      </w:pPr>
      <w:r w:rsidRPr="00EF4CCF">
        <w:rPr>
          <w:rFonts w:ascii="Times New Roman" w:hAnsi="Times New Roman"/>
          <w:sz w:val="28"/>
          <w:szCs w:val="28"/>
        </w:rPr>
        <w:t xml:space="preserve">Отже, до стажу роботи Овчиннікової О.С. на посаді судді, що дає право на відставку, підлягає зарахуванню половина строку навчання за денною формою у вищому юридичному навчальному закладі, що становить 2 роки 5 місяців. </w:t>
      </w:r>
    </w:p>
    <w:p w:rsidR="00EF4CCF" w:rsidRPr="00EF4CCF" w:rsidRDefault="00EF4CCF" w:rsidP="00EF4CCF">
      <w:pPr>
        <w:tabs>
          <w:tab w:val="left" w:pos="709"/>
        </w:tabs>
        <w:spacing w:after="0" w:line="240" w:lineRule="auto"/>
        <w:ind w:firstLine="567"/>
        <w:jc w:val="both"/>
        <w:rPr>
          <w:rFonts w:ascii="Times New Roman" w:hAnsi="Times New Roman"/>
          <w:sz w:val="28"/>
          <w:szCs w:val="28"/>
        </w:rPr>
      </w:pPr>
      <w:r w:rsidRPr="00EF4CCF">
        <w:rPr>
          <w:rFonts w:ascii="Times New Roman" w:hAnsi="Times New Roman"/>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EF4CCF" w:rsidRPr="00EF4CCF" w:rsidRDefault="00EF4CCF" w:rsidP="00EF4CCF">
      <w:pPr>
        <w:tabs>
          <w:tab w:val="left" w:pos="709"/>
        </w:tabs>
        <w:spacing w:after="0" w:line="240" w:lineRule="auto"/>
        <w:ind w:firstLine="567"/>
        <w:jc w:val="both"/>
        <w:rPr>
          <w:rFonts w:ascii="Times New Roman" w:hAnsi="Times New Roman"/>
          <w:sz w:val="28"/>
          <w:szCs w:val="28"/>
        </w:rPr>
      </w:pPr>
      <w:r w:rsidRPr="00EF4CCF">
        <w:rPr>
          <w:rFonts w:ascii="Times New Roman" w:hAnsi="Times New Roman"/>
          <w:sz w:val="28"/>
          <w:szCs w:val="28"/>
        </w:rPr>
        <w:t xml:space="preserve">Системний аналіз вказаної норми в її взаємозв’язку з абзацом четвертим пункту 34 розділу ХІІ «Прикінцеві та перехідні положення» Закону </w:t>
      </w:r>
      <w:r w:rsidR="002F4A60">
        <w:rPr>
          <w:rFonts w:ascii="Times New Roman" w:hAnsi="Times New Roman"/>
          <w:sz w:val="28"/>
          <w:szCs w:val="28"/>
        </w:rPr>
        <w:t xml:space="preserve">                            </w:t>
      </w:r>
      <w:r w:rsidRPr="00EF4CCF">
        <w:rPr>
          <w:rFonts w:ascii="Times New Roman" w:hAnsi="Times New Roman"/>
          <w:sz w:val="28"/>
          <w:szCs w:val="28"/>
        </w:rPr>
        <w:t>№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EF4CCF" w:rsidRPr="00EF4CCF" w:rsidRDefault="00EF4CCF" w:rsidP="00EF4CCF">
      <w:pPr>
        <w:tabs>
          <w:tab w:val="left" w:pos="709"/>
        </w:tabs>
        <w:spacing w:after="0" w:line="240" w:lineRule="auto"/>
        <w:ind w:firstLine="567"/>
        <w:jc w:val="both"/>
        <w:rPr>
          <w:rFonts w:ascii="Times New Roman" w:hAnsi="Times New Roman"/>
          <w:sz w:val="28"/>
          <w:szCs w:val="28"/>
        </w:rPr>
      </w:pPr>
      <w:r w:rsidRPr="00EF4CCF">
        <w:rPr>
          <w:rFonts w:ascii="Times New Roman" w:hAnsi="Times New Roman"/>
          <w:sz w:val="28"/>
          <w:szCs w:val="28"/>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EF4CCF" w:rsidRPr="00EF4CCF" w:rsidRDefault="00EF4CCF" w:rsidP="00EF4CCF">
      <w:pPr>
        <w:tabs>
          <w:tab w:val="left" w:pos="709"/>
        </w:tabs>
        <w:spacing w:after="0" w:line="240" w:lineRule="auto"/>
        <w:ind w:firstLine="567"/>
        <w:jc w:val="both"/>
        <w:rPr>
          <w:rFonts w:ascii="Times New Roman" w:hAnsi="Times New Roman"/>
          <w:sz w:val="28"/>
          <w:szCs w:val="28"/>
        </w:rPr>
      </w:pPr>
      <w:r w:rsidRPr="00EF4CCF">
        <w:rPr>
          <w:rFonts w:ascii="Times New Roman" w:hAnsi="Times New Roman"/>
          <w:sz w:val="28"/>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EF4CCF" w:rsidRPr="00EF4CCF" w:rsidRDefault="00EF4CCF" w:rsidP="00EF4CCF">
      <w:pPr>
        <w:spacing w:after="0" w:line="240" w:lineRule="auto"/>
        <w:ind w:firstLine="567"/>
        <w:jc w:val="both"/>
        <w:rPr>
          <w:rFonts w:ascii="Times New Roman" w:hAnsi="Times New Roman"/>
          <w:sz w:val="28"/>
          <w:szCs w:val="28"/>
        </w:rPr>
      </w:pPr>
      <w:r w:rsidRPr="00EF4CCF">
        <w:rPr>
          <w:rFonts w:ascii="Times New Roman" w:hAnsi="Times New Roman"/>
          <w:sz w:val="28"/>
          <w:szCs w:val="28"/>
        </w:rPr>
        <w:t xml:space="preserve">Згідно із частиною першою статті 7 Закону України «Про статус суддів», яка була чинною на час призначення </w:t>
      </w:r>
      <w:r>
        <w:rPr>
          <w:rFonts w:ascii="Times New Roman" w:hAnsi="Times New Roman"/>
          <w:sz w:val="28"/>
          <w:szCs w:val="28"/>
        </w:rPr>
        <w:t>Овчиннікової О.С.</w:t>
      </w:r>
      <w:r w:rsidRPr="00EF4CCF">
        <w:rPr>
          <w:rFonts w:ascii="Times New Roman" w:hAnsi="Times New Roman"/>
          <w:sz w:val="28"/>
          <w:szCs w:val="28"/>
        </w:rPr>
        <w:t xml:space="preserve"> на посаду судді, суддею міг бути громадянин України, який має стаж роботи </w:t>
      </w:r>
      <w:r w:rsidR="002F4A60">
        <w:rPr>
          <w:rFonts w:ascii="Times New Roman" w:hAnsi="Times New Roman"/>
          <w:sz w:val="28"/>
          <w:szCs w:val="28"/>
        </w:rPr>
        <w:t>в</w:t>
      </w:r>
      <w:r w:rsidRPr="00EF4CCF">
        <w:rPr>
          <w:rFonts w:ascii="Times New Roman" w:hAnsi="Times New Roman"/>
          <w:sz w:val="28"/>
          <w:szCs w:val="28"/>
        </w:rPr>
        <w:t xml:space="preserve"> галузі права не менш як три роки.</w:t>
      </w:r>
    </w:p>
    <w:p w:rsidR="00EF4CCF" w:rsidRPr="00EF4CCF" w:rsidRDefault="00EF4CCF" w:rsidP="00EF4CCF">
      <w:pPr>
        <w:pStyle w:val="a3"/>
        <w:tabs>
          <w:tab w:val="left" w:pos="567"/>
        </w:tabs>
        <w:ind w:firstLine="567"/>
        <w:jc w:val="both"/>
        <w:rPr>
          <w:rFonts w:ascii="Times New Roman" w:hAnsi="Times New Roman"/>
          <w:sz w:val="28"/>
          <w:szCs w:val="28"/>
        </w:rPr>
      </w:pPr>
      <w:r>
        <w:rPr>
          <w:rFonts w:ascii="Times New Roman" w:hAnsi="Times New Roman"/>
          <w:sz w:val="28"/>
          <w:szCs w:val="28"/>
        </w:rPr>
        <w:t>Овчиннікова О.С.</w:t>
      </w:r>
      <w:r w:rsidRPr="00EF4CCF">
        <w:rPr>
          <w:rFonts w:ascii="Times New Roman" w:hAnsi="Times New Roman"/>
          <w:sz w:val="28"/>
          <w:szCs w:val="28"/>
        </w:rPr>
        <w:t xml:space="preserve"> із 30</w:t>
      </w:r>
      <w:r w:rsidR="00B872D8">
        <w:rPr>
          <w:rFonts w:ascii="Times New Roman" w:hAnsi="Times New Roman"/>
          <w:sz w:val="28"/>
          <w:szCs w:val="28"/>
        </w:rPr>
        <w:t xml:space="preserve"> березня 2005</w:t>
      </w:r>
      <w:r w:rsidRPr="00EF4CCF">
        <w:rPr>
          <w:rFonts w:ascii="Times New Roman" w:hAnsi="Times New Roman"/>
          <w:sz w:val="28"/>
          <w:szCs w:val="28"/>
        </w:rPr>
        <w:t xml:space="preserve"> року до </w:t>
      </w:r>
      <w:r w:rsidR="00B872D8">
        <w:rPr>
          <w:rFonts w:ascii="Times New Roman" w:hAnsi="Times New Roman"/>
          <w:sz w:val="28"/>
          <w:szCs w:val="28"/>
        </w:rPr>
        <w:t>18 червня 2007</w:t>
      </w:r>
      <w:r w:rsidRPr="00EF4CCF">
        <w:rPr>
          <w:rFonts w:ascii="Times New Roman" w:hAnsi="Times New Roman"/>
          <w:sz w:val="28"/>
          <w:szCs w:val="28"/>
        </w:rPr>
        <w:t xml:space="preserve"> року</w:t>
      </w:r>
      <w:r w:rsidR="00B872D8">
        <w:rPr>
          <w:rFonts w:ascii="Times New Roman" w:hAnsi="Times New Roman"/>
          <w:sz w:val="28"/>
          <w:szCs w:val="28"/>
        </w:rPr>
        <w:t xml:space="preserve"> була </w:t>
      </w:r>
      <w:r w:rsidR="00F770D8">
        <w:rPr>
          <w:rFonts w:ascii="Times New Roman" w:hAnsi="Times New Roman"/>
          <w:sz w:val="28"/>
          <w:szCs w:val="28"/>
        </w:rPr>
        <w:t>член</w:t>
      </w:r>
      <w:r w:rsidR="002F4A60">
        <w:rPr>
          <w:rFonts w:ascii="Times New Roman" w:hAnsi="Times New Roman"/>
          <w:sz w:val="28"/>
          <w:szCs w:val="28"/>
        </w:rPr>
        <w:t>ом</w:t>
      </w:r>
      <w:r w:rsidR="00F770D8">
        <w:rPr>
          <w:rFonts w:ascii="Times New Roman" w:hAnsi="Times New Roman"/>
          <w:sz w:val="28"/>
          <w:szCs w:val="28"/>
        </w:rPr>
        <w:t xml:space="preserve"> колегії адвокатів,</w:t>
      </w:r>
      <w:r w:rsidR="002F4A60">
        <w:rPr>
          <w:rFonts w:ascii="Times New Roman" w:hAnsi="Times New Roman"/>
          <w:sz w:val="28"/>
          <w:szCs w:val="28"/>
        </w:rPr>
        <w:t xml:space="preserve"> працювала адвокатом у</w:t>
      </w:r>
      <w:r w:rsidR="00B872D8">
        <w:rPr>
          <w:rFonts w:ascii="Times New Roman" w:hAnsi="Times New Roman"/>
          <w:sz w:val="28"/>
          <w:szCs w:val="28"/>
        </w:rPr>
        <w:t xml:space="preserve"> юридичній консультації Ленінського району міста Донецька</w:t>
      </w:r>
      <w:r w:rsidR="002F4A60">
        <w:rPr>
          <w:rFonts w:ascii="Times New Roman" w:hAnsi="Times New Roman"/>
          <w:sz w:val="28"/>
          <w:szCs w:val="28"/>
        </w:rPr>
        <w:t>. Стаж роботи на ц</w:t>
      </w:r>
      <w:r w:rsidR="001C4C67">
        <w:rPr>
          <w:rFonts w:ascii="Times New Roman" w:hAnsi="Times New Roman"/>
          <w:sz w:val="28"/>
          <w:szCs w:val="28"/>
        </w:rPr>
        <w:t>ій</w:t>
      </w:r>
      <w:r w:rsidR="002F4A60">
        <w:rPr>
          <w:rFonts w:ascii="Times New Roman" w:hAnsi="Times New Roman"/>
          <w:sz w:val="28"/>
          <w:szCs w:val="28"/>
        </w:rPr>
        <w:t xml:space="preserve"> посад</w:t>
      </w:r>
      <w:r w:rsidR="001C4C67">
        <w:rPr>
          <w:rFonts w:ascii="Times New Roman" w:hAnsi="Times New Roman"/>
          <w:sz w:val="28"/>
          <w:szCs w:val="28"/>
        </w:rPr>
        <w:t xml:space="preserve">і </w:t>
      </w:r>
      <w:r w:rsidRPr="00EF4CCF">
        <w:rPr>
          <w:rFonts w:ascii="Times New Roman" w:hAnsi="Times New Roman"/>
          <w:sz w:val="28"/>
          <w:szCs w:val="28"/>
        </w:rPr>
        <w:t>підлягає зарахуванню як стаж роботи, вимога щодо якого визначена законом та надавала право для призначення на посаду суд</w:t>
      </w:r>
      <w:r w:rsidR="00B25143">
        <w:rPr>
          <w:rFonts w:ascii="Times New Roman" w:hAnsi="Times New Roman"/>
          <w:sz w:val="28"/>
          <w:szCs w:val="28"/>
        </w:rPr>
        <w:t>ді</w:t>
      </w:r>
      <w:r w:rsidR="002F4A60">
        <w:rPr>
          <w:rFonts w:ascii="Times New Roman" w:hAnsi="Times New Roman"/>
          <w:sz w:val="28"/>
          <w:szCs w:val="28"/>
        </w:rPr>
        <w:t>. О</w:t>
      </w:r>
      <w:r w:rsidR="00F770D8">
        <w:rPr>
          <w:rFonts w:ascii="Times New Roman" w:hAnsi="Times New Roman"/>
          <w:sz w:val="28"/>
          <w:szCs w:val="28"/>
        </w:rPr>
        <w:t>тже</w:t>
      </w:r>
      <w:r w:rsidR="00B25143">
        <w:rPr>
          <w:rFonts w:ascii="Times New Roman" w:hAnsi="Times New Roman"/>
          <w:sz w:val="28"/>
          <w:szCs w:val="28"/>
        </w:rPr>
        <w:t xml:space="preserve">, </w:t>
      </w:r>
      <w:r w:rsidRPr="00EF4CCF">
        <w:rPr>
          <w:rFonts w:ascii="Times New Roman" w:hAnsi="Times New Roman"/>
          <w:sz w:val="28"/>
          <w:szCs w:val="28"/>
        </w:rPr>
        <w:t>стаж роботи в галузі права</w:t>
      </w:r>
      <w:r w:rsidR="002F4A60">
        <w:rPr>
          <w:rFonts w:ascii="Times New Roman" w:hAnsi="Times New Roman"/>
          <w:sz w:val="28"/>
          <w:szCs w:val="28"/>
        </w:rPr>
        <w:t xml:space="preserve"> судді Овчиннікової О.С. </w:t>
      </w:r>
      <w:r w:rsidR="001C4C67">
        <w:rPr>
          <w:rFonts w:ascii="Times New Roman" w:hAnsi="Times New Roman"/>
          <w:sz w:val="28"/>
          <w:szCs w:val="28"/>
        </w:rPr>
        <w:t xml:space="preserve">становить </w:t>
      </w:r>
      <w:r w:rsidR="00ED2FE7">
        <w:rPr>
          <w:rFonts w:ascii="Times New Roman" w:hAnsi="Times New Roman"/>
          <w:sz w:val="28"/>
          <w:szCs w:val="28"/>
        </w:rPr>
        <w:t>2</w:t>
      </w:r>
      <w:r w:rsidRPr="00EF4CCF">
        <w:rPr>
          <w:rFonts w:ascii="Times New Roman" w:hAnsi="Times New Roman"/>
          <w:sz w:val="28"/>
          <w:szCs w:val="28"/>
        </w:rPr>
        <w:t xml:space="preserve"> р</w:t>
      </w:r>
      <w:r w:rsidR="00ED2FE7">
        <w:rPr>
          <w:rFonts w:ascii="Times New Roman" w:hAnsi="Times New Roman"/>
          <w:sz w:val="28"/>
          <w:szCs w:val="28"/>
        </w:rPr>
        <w:t>оки</w:t>
      </w:r>
      <w:r w:rsidR="002F4A60">
        <w:rPr>
          <w:rFonts w:ascii="Times New Roman" w:hAnsi="Times New Roman"/>
          <w:sz w:val="28"/>
          <w:szCs w:val="28"/>
        </w:rPr>
        <w:t xml:space="preserve"> </w:t>
      </w:r>
      <w:r w:rsidR="00ED2FE7">
        <w:rPr>
          <w:rFonts w:ascii="Times New Roman" w:hAnsi="Times New Roman"/>
          <w:sz w:val="28"/>
          <w:szCs w:val="28"/>
        </w:rPr>
        <w:t>2</w:t>
      </w:r>
      <w:r w:rsidRPr="00EF4CCF">
        <w:rPr>
          <w:rFonts w:ascii="Times New Roman" w:hAnsi="Times New Roman"/>
          <w:sz w:val="28"/>
          <w:szCs w:val="28"/>
        </w:rPr>
        <w:t xml:space="preserve"> місяці </w:t>
      </w:r>
      <w:r w:rsidR="00ED2FE7">
        <w:rPr>
          <w:rFonts w:ascii="Times New Roman" w:hAnsi="Times New Roman"/>
          <w:sz w:val="28"/>
          <w:szCs w:val="28"/>
        </w:rPr>
        <w:t>18</w:t>
      </w:r>
      <w:r w:rsidRPr="00EF4CCF">
        <w:rPr>
          <w:rFonts w:ascii="Times New Roman" w:hAnsi="Times New Roman"/>
          <w:sz w:val="28"/>
          <w:szCs w:val="28"/>
        </w:rPr>
        <w:t xml:space="preserve"> дні</w:t>
      </w:r>
      <w:r w:rsidR="002F4A60">
        <w:rPr>
          <w:rFonts w:ascii="Times New Roman" w:hAnsi="Times New Roman"/>
          <w:sz w:val="28"/>
          <w:szCs w:val="28"/>
        </w:rPr>
        <w:t>в</w:t>
      </w:r>
      <w:r w:rsidRPr="00EF4CCF">
        <w:rPr>
          <w:rFonts w:ascii="Times New Roman" w:hAnsi="Times New Roman"/>
          <w:sz w:val="28"/>
          <w:szCs w:val="28"/>
        </w:rPr>
        <w:t>. Решта стажу роботи за юридичною спеціальністю</w:t>
      </w:r>
      <w:r w:rsidR="001C4C67">
        <w:rPr>
          <w:rFonts w:ascii="Times New Roman" w:hAnsi="Times New Roman"/>
          <w:sz w:val="28"/>
          <w:szCs w:val="28"/>
        </w:rPr>
        <w:t>, зокрема</w:t>
      </w:r>
      <w:r w:rsidRPr="00EF4CCF">
        <w:rPr>
          <w:rFonts w:ascii="Times New Roman" w:hAnsi="Times New Roman"/>
          <w:sz w:val="28"/>
          <w:szCs w:val="28"/>
        </w:rPr>
        <w:t xml:space="preserve"> </w:t>
      </w:r>
      <w:r w:rsidR="001C4C67" w:rsidRPr="00EF4CCF">
        <w:rPr>
          <w:rFonts w:ascii="Times New Roman" w:hAnsi="Times New Roman"/>
          <w:sz w:val="28"/>
          <w:szCs w:val="28"/>
        </w:rPr>
        <w:t xml:space="preserve">на посадах </w:t>
      </w:r>
      <w:r w:rsidR="001C4C67">
        <w:rPr>
          <w:rFonts w:ascii="Times New Roman" w:hAnsi="Times New Roman"/>
          <w:sz w:val="28"/>
          <w:szCs w:val="28"/>
        </w:rPr>
        <w:t xml:space="preserve">помічника та старшого помічника прокурора, </w:t>
      </w:r>
      <w:r w:rsidRPr="00EF4CCF">
        <w:rPr>
          <w:rFonts w:ascii="Times New Roman" w:hAnsi="Times New Roman"/>
          <w:sz w:val="28"/>
          <w:szCs w:val="28"/>
        </w:rPr>
        <w:t xml:space="preserve">вже зарахована до стажу роботи </w:t>
      </w:r>
      <w:r w:rsidR="00ED2FE7">
        <w:rPr>
          <w:rFonts w:ascii="Times New Roman" w:hAnsi="Times New Roman"/>
          <w:sz w:val="28"/>
          <w:szCs w:val="28"/>
        </w:rPr>
        <w:t>Овчинніков</w:t>
      </w:r>
      <w:r w:rsidR="001C4C67">
        <w:rPr>
          <w:rFonts w:ascii="Times New Roman" w:hAnsi="Times New Roman"/>
          <w:sz w:val="28"/>
          <w:szCs w:val="28"/>
        </w:rPr>
        <w:t>ої</w:t>
      </w:r>
      <w:r w:rsidR="00ED2FE7">
        <w:rPr>
          <w:rFonts w:ascii="Times New Roman" w:hAnsi="Times New Roman"/>
          <w:sz w:val="28"/>
          <w:szCs w:val="28"/>
        </w:rPr>
        <w:t xml:space="preserve"> </w:t>
      </w:r>
      <w:r w:rsidR="001C4C67">
        <w:rPr>
          <w:rFonts w:ascii="Times New Roman" w:hAnsi="Times New Roman"/>
          <w:sz w:val="28"/>
          <w:szCs w:val="28"/>
        </w:rPr>
        <w:t>О.С.</w:t>
      </w:r>
      <w:r w:rsidRPr="00EF4CCF">
        <w:rPr>
          <w:rFonts w:ascii="Times New Roman" w:hAnsi="Times New Roman"/>
          <w:sz w:val="28"/>
          <w:szCs w:val="28"/>
        </w:rPr>
        <w:t xml:space="preserve"> на посаді судді, що дає </w:t>
      </w:r>
      <w:r w:rsidR="00F770D8">
        <w:rPr>
          <w:rFonts w:ascii="Times New Roman" w:hAnsi="Times New Roman"/>
          <w:sz w:val="28"/>
          <w:szCs w:val="28"/>
        </w:rPr>
        <w:t>їй</w:t>
      </w:r>
      <w:r w:rsidR="001C4C67">
        <w:rPr>
          <w:rFonts w:ascii="Times New Roman" w:hAnsi="Times New Roman"/>
          <w:sz w:val="28"/>
          <w:szCs w:val="28"/>
        </w:rPr>
        <w:t xml:space="preserve"> право на відставку</w:t>
      </w:r>
      <w:r w:rsidRPr="00EF4CCF">
        <w:rPr>
          <w:rFonts w:ascii="Times New Roman" w:hAnsi="Times New Roman"/>
          <w:sz w:val="28"/>
          <w:szCs w:val="28"/>
        </w:rPr>
        <w:t>.</w:t>
      </w:r>
    </w:p>
    <w:p w:rsidR="00EF4CCF" w:rsidRPr="00EF4CCF" w:rsidRDefault="00EF4CCF" w:rsidP="00F17973">
      <w:pPr>
        <w:pStyle w:val="a3"/>
        <w:tabs>
          <w:tab w:val="left" w:pos="567"/>
        </w:tabs>
        <w:ind w:firstLine="567"/>
        <w:jc w:val="both"/>
        <w:rPr>
          <w:rFonts w:ascii="Times New Roman" w:hAnsi="Times New Roman"/>
          <w:sz w:val="28"/>
          <w:szCs w:val="28"/>
        </w:rPr>
      </w:pPr>
      <w:r w:rsidRPr="00EF4CCF">
        <w:rPr>
          <w:rFonts w:ascii="Times New Roman" w:hAnsi="Times New Roman"/>
          <w:sz w:val="28"/>
          <w:szCs w:val="28"/>
        </w:rPr>
        <w:t>За результатами вивчення доданих до заяви докуме</w:t>
      </w:r>
      <w:r w:rsidR="001C4C67">
        <w:rPr>
          <w:rFonts w:ascii="Times New Roman" w:hAnsi="Times New Roman"/>
          <w:sz w:val="28"/>
          <w:szCs w:val="28"/>
        </w:rPr>
        <w:t>нтів щодо визначення наявності в</w:t>
      </w:r>
      <w:r w:rsidRPr="00EF4CCF">
        <w:rPr>
          <w:rFonts w:ascii="Times New Roman" w:hAnsi="Times New Roman"/>
          <w:sz w:val="28"/>
          <w:szCs w:val="28"/>
        </w:rPr>
        <w:t xml:space="preserve"> судді </w:t>
      </w:r>
      <w:r w:rsidR="00254243">
        <w:rPr>
          <w:rFonts w:ascii="Times New Roman" w:hAnsi="Times New Roman"/>
          <w:sz w:val="28"/>
          <w:szCs w:val="28"/>
        </w:rPr>
        <w:t>Овчинніков</w:t>
      </w:r>
      <w:r w:rsidR="001C4C67">
        <w:rPr>
          <w:rFonts w:ascii="Times New Roman" w:hAnsi="Times New Roman"/>
          <w:sz w:val="28"/>
          <w:szCs w:val="28"/>
        </w:rPr>
        <w:t>ої</w:t>
      </w:r>
      <w:r w:rsidR="00254243">
        <w:rPr>
          <w:rFonts w:ascii="Times New Roman" w:hAnsi="Times New Roman"/>
          <w:sz w:val="28"/>
          <w:szCs w:val="28"/>
        </w:rPr>
        <w:t xml:space="preserve"> О.С.</w:t>
      </w:r>
      <w:r w:rsidRPr="00EF4CCF">
        <w:rPr>
          <w:rFonts w:ascii="Times New Roman" w:hAnsi="Times New Roman"/>
          <w:sz w:val="28"/>
          <w:szCs w:val="28"/>
        </w:rPr>
        <w:t xml:space="preserve"> відповідного стажу</w:t>
      </w:r>
      <w:r w:rsidR="001C4C67">
        <w:rPr>
          <w:rFonts w:ascii="Times New Roman" w:hAnsi="Times New Roman"/>
          <w:sz w:val="28"/>
          <w:szCs w:val="28"/>
        </w:rPr>
        <w:t xml:space="preserve"> роботи</w:t>
      </w:r>
      <w:r w:rsidRPr="00EF4CCF">
        <w:rPr>
          <w:rFonts w:ascii="Times New Roman" w:hAnsi="Times New Roman"/>
          <w:sz w:val="28"/>
          <w:szCs w:val="28"/>
        </w:rPr>
        <w:t xml:space="preserve"> для звільнення у відставку, а саме: актів про призначення, </w:t>
      </w:r>
      <w:r w:rsidR="001C4C67">
        <w:rPr>
          <w:rFonts w:ascii="Times New Roman" w:hAnsi="Times New Roman"/>
          <w:sz w:val="28"/>
          <w:szCs w:val="28"/>
        </w:rPr>
        <w:t xml:space="preserve">про </w:t>
      </w:r>
      <w:r w:rsidRPr="00EF4CCF">
        <w:rPr>
          <w:rFonts w:ascii="Times New Roman" w:hAnsi="Times New Roman"/>
          <w:sz w:val="28"/>
          <w:szCs w:val="28"/>
        </w:rPr>
        <w:t xml:space="preserve">обрання на посаду судді, копій трудової книжки, диплома, встановлено, що до стажу роботи </w:t>
      </w:r>
      <w:r w:rsidR="00F17973">
        <w:rPr>
          <w:rFonts w:ascii="Times New Roman" w:hAnsi="Times New Roman"/>
          <w:sz w:val="28"/>
          <w:szCs w:val="28"/>
        </w:rPr>
        <w:t xml:space="preserve">Овчиннікової О.С. </w:t>
      </w:r>
      <w:r w:rsidR="00B25143">
        <w:rPr>
          <w:rFonts w:ascii="Times New Roman" w:hAnsi="Times New Roman"/>
          <w:sz w:val="28"/>
          <w:szCs w:val="28"/>
        </w:rPr>
        <w:t xml:space="preserve">на посаді судді, що дає </w:t>
      </w:r>
      <w:r w:rsidR="00E261DF">
        <w:rPr>
          <w:rFonts w:ascii="Times New Roman" w:hAnsi="Times New Roman"/>
          <w:sz w:val="28"/>
          <w:szCs w:val="28"/>
        </w:rPr>
        <w:t>їй</w:t>
      </w:r>
      <w:r w:rsidRPr="00EF4CCF">
        <w:rPr>
          <w:rFonts w:ascii="Times New Roman" w:hAnsi="Times New Roman"/>
          <w:sz w:val="28"/>
          <w:szCs w:val="28"/>
        </w:rPr>
        <w:t xml:space="preserve"> право на відставку, підлягають зарахуванню:</w:t>
      </w:r>
      <w:r w:rsidR="00F17973">
        <w:rPr>
          <w:rFonts w:ascii="Times New Roman" w:hAnsi="Times New Roman"/>
          <w:sz w:val="28"/>
          <w:szCs w:val="28"/>
        </w:rPr>
        <w:t xml:space="preserve"> </w:t>
      </w:r>
      <w:r w:rsidRPr="00EF4CCF">
        <w:rPr>
          <w:rFonts w:ascii="Times New Roman" w:hAnsi="Times New Roman"/>
          <w:sz w:val="28"/>
          <w:szCs w:val="28"/>
        </w:rPr>
        <w:t xml:space="preserve">стаж роботи на посаді судді – </w:t>
      </w:r>
      <w:r w:rsidR="00F17973">
        <w:rPr>
          <w:rFonts w:ascii="Times New Roman" w:hAnsi="Times New Roman"/>
          <w:sz w:val="28"/>
          <w:szCs w:val="28"/>
        </w:rPr>
        <w:t>16</w:t>
      </w:r>
      <w:r w:rsidRPr="00EF4CCF">
        <w:rPr>
          <w:rFonts w:ascii="Times New Roman" w:hAnsi="Times New Roman"/>
          <w:sz w:val="28"/>
          <w:szCs w:val="28"/>
        </w:rPr>
        <w:t xml:space="preserve"> років</w:t>
      </w:r>
      <w:r w:rsidR="00B20346">
        <w:rPr>
          <w:rFonts w:ascii="Times New Roman" w:hAnsi="Times New Roman"/>
          <w:sz w:val="28"/>
          <w:szCs w:val="28"/>
        </w:rPr>
        <w:t xml:space="preserve"> 9</w:t>
      </w:r>
      <w:r w:rsidRPr="00EF4CCF">
        <w:rPr>
          <w:rFonts w:ascii="Times New Roman" w:hAnsi="Times New Roman"/>
          <w:sz w:val="28"/>
          <w:szCs w:val="28"/>
        </w:rPr>
        <w:t xml:space="preserve"> місяців </w:t>
      </w:r>
      <w:r w:rsidR="00B20346">
        <w:rPr>
          <w:rFonts w:ascii="Times New Roman" w:hAnsi="Times New Roman"/>
          <w:sz w:val="28"/>
          <w:szCs w:val="28"/>
        </w:rPr>
        <w:t>29</w:t>
      </w:r>
      <w:r w:rsidRPr="00EF4CCF">
        <w:rPr>
          <w:rFonts w:ascii="Times New Roman" w:hAnsi="Times New Roman"/>
          <w:sz w:val="28"/>
          <w:szCs w:val="28"/>
        </w:rPr>
        <w:t xml:space="preserve"> днів;</w:t>
      </w:r>
      <w:r w:rsidR="00F17973">
        <w:rPr>
          <w:rFonts w:ascii="Times New Roman" w:hAnsi="Times New Roman"/>
          <w:sz w:val="28"/>
          <w:szCs w:val="28"/>
        </w:rPr>
        <w:t xml:space="preserve"> </w:t>
      </w:r>
      <w:r w:rsidRPr="00EF4CCF">
        <w:rPr>
          <w:rFonts w:ascii="Times New Roman" w:hAnsi="Times New Roman"/>
          <w:sz w:val="28"/>
          <w:szCs w:val="28"/>
        </w:rPr>
        <w:t>половина строку навчання у вищому юридичному навчальному закладі – 2 роки 5 місяців;</w:t>
      </w:r>
      <w:r w:rsidR="00F17973">
        <w:rPr>
          <w:rFonts w:ascii="Times New Roman" w:hAnsi="Times New Roman"/>
          <w:sz w:val="28"/>
          <w:szCs w:val="28"/>
        </w:rPr>
        <w:t xml:space="preserve"> </w:t>
      </w:r>
      <w:r w:rsidRPr="00EF4CCF">
        <w:rPr>
          <w:rFonts w:ascii="Times New Roman" w:hAnsi="Times New Roman"/>
          <w:sz w:val="28"/>
          <w:szCs w:val="28"/>
        </w:rPr>
        <w:t xml:space="preserve">стаж роботи на посадах </w:t>
      </w:r>
      <w:r w:rsidR="00F17973">
        <w:rPr>
          <w:rFonts w:ascii="Times New Roman" w:hAnsi="Times New Roman"/>
          <w:sz w:val="28"/>
          <w:szCs w:val="28"/>
        </w:rPr>
        <w:t xml:space="preserve">помічника та старшого помічника прокурора </w:t>
      </w:r>
      <w:r w:rsidRPr="00EF4CCF">
        <w:rPr>
          <w:rFonts w:ascii="Times New Roman" w:hAnsi="Times New Roman"/>
          <w:sz w:val="28"/>
          <w:szCs w:val="28"/>
        </w:rPr>
        <w:t xml:space="preserve">– </w:t>
      </w:r>
      <w:r w:rsidR="00B20346">
        <w:rPr>
          <w:rFonts w:ascii="Times New Roman" w:hAnsi="Times New Roman"/>
          <w:sz w:val="28"/>
          <w:szCs w:val="28"/>
        </w:rPr>
        <w:t>4</w:t>
      </w:r>
      <w:r w:rsidRPr="00EF4CCF">
        <w:rPr>
          <w:rFonts w:ascii="Times New Roman" w:hAnsi="Times New Roman"/>
          <w:sz w:val="28"/>
          <w:szCs w:val="28"/>
        </w:rPr>
        <w:t xml:space="preserve"> рок</w:t>
      </w:r>
      <w:r w:rsidR="001C4C67">
        <w:rPr>
          <w:rFonts w:ascii="Times New Roman" w:hAnsi="Times New Roman"/>
          <w:sz w:val="28"/>
          <w:szCs w:val="28"/>
        </w:rPr>
        <w:t>и</w:t>
      </w:r>
      <w:r w:rsidRPr="00EF4CCF">
        <w:rPr>
          <w:rFonts w:ascii="Times New Roman" w:hAnsi="Times New Roman"/>
          <w:sz w:val="28"/>
          <w:szCs w:val="28"/>
        </w:rPr>
        <w:t xml:space="preserve"> </w:t>
      </w:r>
      <w:r w:rsidR="007A770F">
        <w:rPr>
          <w:rFonts w:ascii="Times New Roman" w:hAnsi="Times New Roman"/>
          <w:sz w:val="28"/>
          <w:szCs w:val="28"/>
        </w:rPr>
        <w:t>4</w:t>
      </w:r>
      <w:r w:rsidRPr="00EF4CCF">
        <w:rPr>
          <w:rFonts w:ascii="Times New Roman" w:hAnsi="Times New Roman"/>
          <w:sz w:val="28"/>
          <w:szCs w:val="28"/>
        </w:rPr>
        <w:t xml:space="preserve"> місяц</w:t>
      </w:r>
      <w:r w:rsidR="00B20346">
        <w:rPr>
          <w:rFonts w:ascii="Times New Roman" w:hAnsi="Times New Roman"/>
          <w:sz w:val="28"/>
          <w:szCs w:val="28"/>
        </w:rPr>
        <w:t>і</w:t>
      </w:r>
      <w:r w:rsidRPr="00EF4CCF">
        <w:rPr>
          <w:rFonts w:ascii="Times New Roman" w:hAnsi="Times New Roman"/>
          <w:sz w:val="28"/>
          <w:szCs w:val="28"/>
        </w:rPr>
        <w:t xml:space="preserve"> </w:t>
      </w:r>
      <w:r w:rsidR="00B20346">
        <w:rPr>
          <w:rFonts w:ascii="Times New Roman" w:hAnsi="Times New Roman"/>
          <w:sz w:val="28"/>
          <w:szCs w:val="28"/>
        </w:rPr>
        <w:t xml:space="preserve">                  </w:t>
      </w:r>
      <w:r w:rsidR="007A770F">
        <w:rPr>
          <w:rFonts w:ascii="Times New Roman" w:hAnsi="Times New Roman"/>
          <w:sz w:val="28"/>
          <w:szCs w:val="28"/>
        </w:rPr>
        <w:t>23</w:t>
      </w:r>
      <w:r w:rsidRPr="00EF4CCF">
        <w:rPr>
          <w:rFonts w:ascii="Times New Roman" w:hAnsi="Times New Roman"/>
          <w:sz w:val="28"/>
          <w:szCs w:val="28"/>
        </w:rPr>
        <w:t xml:space="preserve"> дні;</w:t>
      </w:r>
      <w:r w:rsidR="00F17973">
        <w:rPr>
          <w:rFonts w:ascii="Times New Roman" w:hAnsi="Times New Roman"/>
          <w:sz w:val="28"/>
          <w:szCs w:val="28"/>
        </w:rPr>
        <w:t xml:space="preserve"> </w:t>
      </w:r>
      <w:r w:rsidRPr="00EF4CCF">
        <w:rPr>
          <w:rFonts w:ascii="Times New Roman" w:hAnsi="Times New Roman"/>
          <w:sz w:val="28"/>
          <w:szCs w:val="28"/>
        </w:rPr>
        <w:t>стаж (досвід) роботи (професійної діяльності), вимога щодо якого визначена законом</w:t>
      </w:r>
      <w:r w:rsidR="001C4C67">
        <w:rPr>
          <w:rFonts w:ascii="Times New Roman" w:hAnsi="Times New Roman"/>
          <w:sz w:val="28"/>
          <w:szCs w:val="28"/>
        </w:rPr>
        <w:t xml:space="preserve"> та</w:t>
      </w:r>
      <w:r w:rsidRPr="00EF4CCF">
        <w:rPr>
          <w:rFonts w:ascii="Times New Roman" w:hAnsi="Times New Roman"/>
          <w:sz w:val="28"/>
          <w:szCs w:val="28"/>
        </w:rPr>
        <w:t xml:space="preserve"> надавала право для призначення на посаду судді</w:t>
      </w:r>
      <w:r w:rsidR="001C4C67">
        <w:rPr>
          <w:rFonts w:ascii="Times New Roman" w:hAnsi="Times New Roman"/>
          <w:sz w:val="28"/>
          <w:szCs w:val="28"/>
        </w:rPr>
        <w:t>,</w:t>
      </w:r>
      <w:r w:rsidRPr="00EF4CCF">
        <w:rPr>
          <w:rFonts w:ascii="Times New Roman" w:hAnsi="Times New Roman"/>
          <w:sz w:val="28"/>
          <w:szCs w:val="28"/>
        </w:rPr>
        <w:t xml:space="preserve"> – </w:t>
      </w:r>
      <w:r w:rsidR="00B20346">
        <w:rPr>
          <w:rFonts w:ascii="Times New Roman" w:hAnsi="Times New Roman"/>
          <w:sz w:val="28"/>
          <w:szCs w:val="28"/>
        </w:rPr>
        <w:t>2 роки                 2</w:t>
      </w:r>
      <w:r w:rsidRPr="00EF4CCF">
        <w:rPr>
          <w:rFonts w:ascii="Times New Roman" w:hAnsi="Times New Roman"/>
          <w:sz w:val="28"/>
          <w:szCs w:val="28"/>
        </w:rPr>
        <w:t xml:space="preserve"> місяці </w:t>
      </w:r>
      <w:r w:rsidR="00B20346">
        <w:rPr>
          <w:rFonts w:ascii="Times New Roman" w:hAnsi="Times New Roman"/>
          <w:sz w:val="28"/>
          <w:szCs w:val="28"/>
        </w:rPr>
        <w:t>18</w:t>
      </w:r>
      <w:r w:rsidRPr="00EF4CCF">
        <w:rPr>
          <w:rFonts w:ascii="Times New Roman" w:hAnsi="Times New Roman"/>
          <w:sz w:val="28"/>
          <w:szCs w:val="28"/>
        </w:rPr>
        <w:t xml:space="preserve"> дні</w:t>
      </w:r>
      <w:r w:rsidR="00B20346">
        <w:rPr>
          <w:rFonts w:ascii="Times New Roman" w:hAnsi="Times New Roman"/>
          <w:sz w:val="28"/>
          <w:szCs w:val="28"/>
        </w:rPr>
        <w:t>в</w:t>
      </w:r>
      <w:r w:rsidRPr="00EF4CCF">
        <w:rPr>
          <w:rFonts w:ascii="Times New Roman" w:hAnsi="Times New Roman"/>
          <w:sz w:val="28"/>
          <w:szCs w:val="28"/>
        </w:rPr>
        <w:t>.</w:t>
      </w:r>
    </w:p>
    <w:p w:rsidR="00EF4CCF" w:rsidRPr="00EF4CCF" w:rsidRDefault="00EF4CCF" w:rsidP="00EF4CCF">
      <w:pPr>
        <w:spacing w:after="0" w:line="240" w:lineRule="auto"/>
        <w:ind w:firstLine="567"/>
        <w:jc w:val="both"/>
        <w:rPr>
          <w:rFonts w:ascii="Times New Roman" w:hAnsi="Times New Roman"/>
          <w:sz w:val="28"/>
          <w:szCs w:val="28"/>
        </w:rPr>
      </w:pPr>
      <w:r w:rsidRPr="00EF4CCF">
        <w:rPr>
          <w:rFonts w:ascii="Times New Roman" w:hAnsi="Times New Roman"/>
          <w:sz w:val="28"/>
          <w:szCs w:val="28"/>
        </w:rPr>
        <w:t xml:space="preserve">Загальний стаж роботи судді </w:t>
      </w:r>
      <w:r w:rsidR="00B20346">
        <w:rPr>
          <w:rFonts w:ascii="Times New Roman" w:hAnsi="Times New Roman"/>
          <w:sz w:val="28"/>
          <w:szCs w:val="28"/>
        </w:rPr>
        <w:t>Овчиннікової О.С.</w:t>
      </w:r>
      <w:r w:rsidRPr="00EF4CCF">
        <w:rPr>
          <w:rFonts w:ascii="Times New Roman" w:hAnsi="Times New Roman"/>
          <w:sz w:val="28"/>
          <w:szCs w:val="28"/>
        </w:rPr>
        <w:t xml:space="preserve">, який дає </w:t>
      </w:r>
      <w:r w:rsidR="00B20346">
        <w:rPr>
          <w:rFonts w:ascii="Times New Roman" w:hAnsi="Times New Roman"/>
          <w:sz w:val="28"/>
          <w:szCs w:val="28"/>
        </w:rPr>
        <w:t>ї</w:t>
      </w:r>
      <w:r w:rsidR="001C4C67">
        <w:rPr>
          <w:rFonts w:ascii="Times New Roman" w:hAnsi="Times New Roman"/>
          <w:sz w:val="28"/>
          <w:szCs w:val="28"/>
        </w:rPr>
        <w:t>й</w:t>
      </w:r>
      <w:r w:rsidRPr="00EF4CCF">
        <w:rPr>
          <w:rFonts w:ascii="Times New Roman" w:hAnsi="Times New Roman"/>
          <w:sz w:val="28"/>
          <w:szCs w:val="28"/>
        </w:rPr>
        <w:t xml:space="preserve"> право на звільнення у відставку, становить </w:t>
      </w:r>
      <w:r w:rsidR="00B20346">
        <w:rPr>
          <w:rFonts w:ascii="Times New Roman" w:hAnsi="Times New Roman"/>
          <w:sz w:val="28"/>
          <w:szCs w:val="28"/>
        </w:rPr>
        <w:t>2</w:t>
      </w:r>
      <w:r w:rsidRPr="00EF4CCF">
        <w:rPr>
          <w:rFonts w:ascii="Times New Roman" w:hAnsi="Times New Roman"/>
          <w:sz w:val="28"/>
          <w:szCs w:val="28"/>
        </w:rPr>
        <w:t>5 років 1</w:t>
      </w:r>
      <w:r w:rsidR="00B20346">
        <w:rPr>
          <w:rFonts w:ascii="Times New Roman" w:hAnsi="Times New Roman"/>
          <w:sz w:val="28"/>
          <w:szCs w:val="28"/>
        </w:rPr>
        <w:t>0</w:t>
      </w:r>
      <w:r w:rsidRPr="00EF4CCF">
        <w:rPr>
          <w:rFonts w:ascii="Times New Roman" w:hAnsi="Times New Roman"/>
          <w:sz w:val="28"/>
          <w:szCs w:val="28"/>
        </w:rPr>
        <w:t xml:space="preserve"> місяц</w:t>
      </w:r>
      <w:r w:rsidR="001C4C67">
        <w:rPr>
          <w:rFonts w:ascii="Times New Roman" w:hAnsi="Times New Roman"/>
          <w:sz w:val="28"/>
          <w:szCs w:val="28"/>
        </w:rPr>
        <w:t>ів</w:t>
      </w:r>
      <w:r w:rsidRPr="00EF4CCF">
        <w:rPr>
          <w:rFonts w:ascii="Times New Roman" w:hAnsi="Times New Roman"/>
          <w:sz w:val="28"/>
          <w:szCs w:val="28"/>
        </w:rPr>
        <w:t xml:space="preserve"> 1</w:t>
      </w:r>
      <w:r w:rsidR="00B20346">
        <w:rPr>
          <w:rFonts w:ascii="Times New Roman" w:hAnsi="Times New Roman"/>
          <w:sz w:val="28"/>
          <w:szCs w:val="28"/>
        </w:rPr>
        <w:t>0</w:t>
      </w:r>
      <w:r w:rsidRPr="00EF4CCF">
        <w:rPr>
          <w:rFonts w:ascii="Times New Roman" w:hAnsi="Times New Roman"/>
          <w:sz w:val="28"/>
          <w:szCs w:val="28"/>
        </w:rPr>
        <w:t xml:space="preserve"> днів.</w:t>
      </w:r>
    </w:p>
    <w:p w:rsidR="00EF4CCF" w:rsidRPr="00EF4CCF" w:rsidRDefault="001C4C67" w:rsidP="00EF4CCF">
      <w:pPr>
        <w:spacing w:after="0" w:line="240" w:lineRule="auto"/>
        <w:ind w:firstLine="567"/>
        <w:jc w:val="both"/>
        <w:rPr>
          <w:rFonts w:ascii="Times New Roman" w:hAnsi="Times New Roman"/>
          <w:sz w:val="28"/>
          <w:szCs w:val="28"/>
        </w:rPr>
      </w:pPr>
      <w:r>
        <w:rPr>
          <w:rFonts w:ascii="Times New Roman" w:hAnsi="Times New Roman"/>
          <w:sz w:val="28"/>
          <w:szCs w:val="28"/>
        </w:rPr>
        <w:t>Отже</w:t>
      </w:r>
      <w:r w:rsidR="00EF4CCF" w:rsidRPr="00EF4CCF">
        <w:rPr>
          <w:rFonts w:ascii="Times New Roman" w:hAnsi="Times New Roman"/>
          <w:sz w:val="28"/>
          <w:szCs w:val="28"/>
        </w:rPr>
        <w:t xml:space="preserve">, суддя </w:t>
      </w:r>
      <w:r w:rsidR="00B20346">
        <w:rPr>
          <w:rFonts w:ascii="Times New Roman" w:hAnsi="Times New Roman"/>
          <w:sz w:val="28"/>
          <w:szCs w:val="28"/>
        </w:rPr>
        <w:t xml:space="preserve">Овчиннікова О.С. </w:t>
      </w:r>
      <w:r w:rsidR="00EF4CCF" w:rsidRPr="00EF4CCF">
        <w:rPr>
          <w:rFonts w:ascii="Times New Roman" w:hAnsi="Times New Roman"/>
          <w:sz w:val="28"/>
          <w:szCs w:val="28"/>
        </w:rPr>
        <w:t xml:space="preserve">має достатній для звільнення у відставку стаж роботи, визначений на підставі статей 116, 137 Закону </w:t>
      </w:r>
      <w:r>
        <w:rPr>
          <w:rFonts w:ascii="Times New Roman" w:hAnsi="Times New Roman"/>
          <w:sz w:val="28"/>
          <w:szCs w:val="28"/>
        </w:rPr>
        <w:t>№ 1402-</w:t>
      </w:r>
      <w:r>
        <w:rPr>
          <w:rFonts w:ascii="Times New Roman" w:hAnsi="Times New Roman"/>
          <w:sz w:val="28"/>
          <w:szCs w:val="28"/>
          <w:lang w:val="en-US"/>
        </w:rPr>
        <w:t>VIII</w:t>
      </w:r>
      <w:r w:rsidR="00EF4CCF" w:rsidRPr="00EF4CCF">
        <w:rPr>
          <w:rFonts w:ascii="Times New Roman" w:hAnsi="Times New Roman"/>
          <w:sz w:val="28"/>
          <w:szCs w:val="28"/>
        </w:rPr>
        <w:t xml:space="preserve">, а також абзацу четвертого пункту 34 розділу ХІІ «Прикінцеві та перехідні положення» цього Закону в редакції Закону України «Про Вищу раду правосуддя». </w:t>
      </w:r>
    </w:p>
    <w:p w:rsidR="00EF71C4" w:rsidRPr="00626D3A" w:rsidRDefault="00EF71C4" w:rsidP="00EF71C4">
      <w:pPr>
        <w:pStyle w:val="rtejustify"/>
        <w:shd w:val="clear" w:color="auto" w:fill="FFFFFF"/>
        <w:spacing w:before="0" w:beforeAutospacing="0" w:after="0" w:afterAutospacing="0"/>
        <w:ind w:firstLine="567"/>
        <w:jc w:val="both"/>
        <w:rPr>
          <w:sz w:val="28"/>
          <w:szCs w:val="28"/>
        </w:rPr>
      </w:pPr>
      <w:r w:rsidRPr="00626D3A">
        <w:rPr>
          <w:sz w:val="28"/>
          <w:szCs w:val="28"/>
        </w:rPr>
        <w:t xml:space="preserve">Вища рада правосуддя, керуючись пунктом 4 частини шостої статті 126, статтею 131 Конституції України, статтями 3, 30, 34, 55 Закону України </w:t>
      </w:r>
      <w:r w:rsidRPr="00626D3A">
        <w:rPr>
          <w:sz w:val="28"/>
          <w:szCs w:val="28"/>
        </w:rPr>
        <w:br/>
        <w:t>«Про Вищу раду правосуддя»,</w:t>
      </w:r>
    </w:p>
    <w:p w:rsidR="00EF71C4" w:rsidRDefault="00EF71C4" w:rsidP="00EF71C4">
      <w:pPr>
        <w:pStyle w:val="rtejustify"/>
        <w:shd w:val="clear" w:color="auto" w:fill="FFFFFF"/>
        <w:spacing w:before="0" w:beforeAutospacing="0" w:after="0" w:afterAutospacing="0"/>
        <w:ind w:firstLine="567"/>
        <w:jc w:val="center"/>
        <w:rPr>
          <w:b/>
          <w:sz w:val="28"/>
          <w:szCs w:val="28"/>
        </w:rPr>
      </w:pPr>
      <w:r w:rsidRPr="00783596">
        <w:rPr>
          <w:b/>
          <w:sz w:val="28"/>
          <w:szCs w:val="28"/>
        </w:rPr>
        <w:t>вирішила:</w:t>
      </w:r>
    </w:p>
    <w:p w:rsidR="00EF71C4" w:rsidRPr="008F56C7" w:rsidRDefault="00EF71C4" w:rsidP="00EF71C4">
      <w:pPr>
        <w:pStyle w:val="rtejustify"/>
        <w:shd w:val="clear" w:color="auto" w:fill="FFFFFF"/>
        <w:spacing w:before="0" w:beforeAutospacing="0" w:after="0" w:afterAutospacing="0"/>
        <w:ind w:firstLine="567"/>
        <w:jc w:val="center"/>
        <w:rPr>
          <w:b/>
        </w:rPr>
      </w:pPr>
    </w:p>
    <w:p w:rsidR="00EF71C4" w:rsidRPr="00B20346" w:rsidRDefault="00EF71C4" w:rsidP="00EF71C4">
      <w:pPr>
        <w:pStyle w:val="a3"/>
        <w:tabs>
          <w:tab w:val="left" w:pos="567"/>
        </w:tabs>
        <w:jc w:val="both"/>
        <w:rPr>
          <w:sz w:val="28"/>
          <w:szCs w:val="28"/>
        </w:rPr>
      </w:pPr>
      <w:r w:rsidRPr="00783596">
        <w:rPr>
          <w:rFonts w:ascii="Times New Roman" w:eastAsia="Calibri" w:hAnsi="Times New Roman"/>
          <w:sz w:val="28"/>
          <w:szCs w:val="28"/>
        </w:rPr>
        <w:t xml:space="preserve">звільнити </w:t>
      </w:r>
      <w:r w:rsidR="00B20346">
        <w:rPr>
          <w:rFonts w:ascii="Times New Roman" w:eastAsia="Calibri" w:hAnsi="Times New Roman"/>
          <w:sz w:val="28"/>
          <w:szCs w:val="28"/>
        </w:rPr>
        <w:t xml:space="preserve">Овчиннікову Ольгу Сергіївну </w:t>
      </w:r>
      <w:r>
        <w:rPr>
          <w:rFonts w:ascii="Times New Roman" w:eastAsia="Calibri" w:hAnsi="Times New Roman"/>
          <w:sz w:val="28"/>
          <w:szCs w:val="28"/>
        </w:rPr>
        <w:t>з</w:t>
      </w:r>
      <w:r w:rsidRPr="00783596">
        <w:rPr>
          <w:rStyle w:val="FontStyle14"/>
          <w:sz w:val="28"/>
          <w:szCs w:val="28"/>
        </w:rPr>
        <w:t xml:space="preserve"> посади судді </w:t>
      </w:r>
      <w:r w:rsidR="00B20346" w:rsidRPr="00CE1E08">
        <w:rPr>
          <w:rStyle w:val="FontStyle14"/>
          <w:sz w:val="28"/>
          <w:szCs w:val="28"/>
        </w:rPr>
        <w:t>Волноваського районного суду Донецької області (відряджена до Бабушкінського районного суду міста Дніпропетровська) у зв’язку з поданням заяви про відставку</w:t>
      </w:r>
      <w:r w:rsidR="00B20346">
        <w:rPr>
          <w:rStyle w:val="FontStyle14"/>
          <w:sz w:val="28"/>
          <w:szCs w:val="28"/>
        </w:rPr>
        <w:t>.</w:t>
      </w:r>
      <w:r w:rsidR="00B20346">
        <w:rPr>
          <w:rStyle w:val="a6"/>
          <w:sz w:val="28"/>
          <w:szCs w:val="28"/>
        </w:rPr>
        <w:t xml:space="preserve"> </w:t>
      </w:r>
    </w:p>
    <w:p w:rsidR="00B20346" w:rsidRPr="00B8100F" w:rsidRDefault="00B20346" w:rsidP="00EF71C4">
      <w:pPr>
        <w:pStyle w:val="a3"/>
        <w:tabs>
          <w:tab w:val="left" w:pos="567"/>
        </w:tabs>
        <w:jc w:val="both"/>
        <w:rPr>
          <w:rFonts w:ascii="Times New Roman" w:eastAsia="Calibri" w:hAnsi="Times New Roman"/>
          <w:color w:val="000000"/>
          <w:sz w:val="28"/>
          <w:szCs w:val="28"/>
        </w:rPr>
      </w:pPr>
    </w:p>
    <w:p w:rsidR="00B50F24" w:rsidRPr="00B8100F" w:rsidRDefault="00B50F24" w:rsidP="00EF71C4">
      <w:pPr>
        <w:pStyle w:val="a3"/>
        <w:tabs>
          <w:tab w:val="left" w:pos="567"/>
        </w:tabs>
        <w:jc w:val="both"/>
        <w:rPr>
          <w:rFonts w:ascii="Times New Roman" w:eastAsia="Calibri" w:hAnsi="Times New Roman"/>
          <w:color w:val="000000"/>
          <w:sz w:val="28"/>
          <w:szCs w:val="28"/>
        </w:rPr>
      </w:pPr>
    </w:p>
    <w:p w:rsidR="00367A65" w:rsidRDefault="00EF71C4" w:rsidP="001C4C67">
      <w:pPr>
        <w:tabs>
          <w:tab w:val="left" w:pos="2115"/>
          <w:tab w:val="left" w:pos="7938"/>
        </w:tabs>
        <w:spacing w:after="0" w:line="240" w:lineRule="auto"/>
      </w:pPr>
      <w:r w:rsidRPr="00B92561">
        <w:rPr>
          <w:rFonts w:ascii="Times New Roman" w:hAnsi="Times New Roman"/>
          <w:b/>
          <w:sz w:val="28"/>
          <w:szCs w:val="28"/>
        </w:rPr>
        <w:t>Голов</w:t>
      </w:r>
      <w:r>
        <w:rPr>
          <w:rFonts w:ascii="Times New Roman" w:hAnsi="Times New Roman"/>
          <w:b/>
          <w:sz w:val="28"/>
          <w:szCs w:val="28"/>
        </w:rPr>
        <w:t>а Вищої ради правосуддя                                                   Григорій УСИК</w:t>
      </w:r>
    </w:p>
    <w:sectPr w:rsidR="00367A65" w:rsidSect="0068551C">
      <w:headerReference w:type="default" r:id="rId9"/>
      <w:pgSz w:w="11906" w:h="16838"/>
      <w:pgMar w:top="709"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6F10" w:rsidRDefault="00126F10" w:rsidP="00126F10">
      <w:pPr>
        <w:spacing w:after="0" w:line="240" w:lineRule="auto"/>
      </w:pPr>
      <w:r>
        <w:separator/>
      </w:r>
    </w:p>
  </w:endnote>
  <w:endnote w:type="continuationSeparator" w:id="0">
    <w:p w:rsidR="00126F10" w:rsidRDefault="00126F10" w:rsidP="00126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6F10" w:rsidRDefault="00126F10" w:rsidP="00126F10">
      <w:pPr>
        <w:spacing w:after="0" w:line="240" w:lineRule="auto"/>
      </w:pPr>
      <w:r>
        <w:separator/>
      </w:r>
    </w:p>
  </w:footnote>
  <w:footnote w:type="continuationSeparator" w:id="0">
    <w:p w:rsidR="00126F10" w:rsidRDefault="00126F10" w:rsidP="00126F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561" w:rsidRPr="00B92561" w:rsidRDefault="00F161BD">
    <w:pPr>
      <w:pStyle w:val="a5"/>
      <w:jc w:val="center"/>
      <w:rPr>
        <w:rFonts w:ascii="Times New Roman" w:hAnsi="Times New Roman"/>
        <w:sz w:val="28"/>
        <w:szCs w:val="28"/>
      </w:rPr>
    </w:pPr>
    <w:r w:rsidRPr="00B92561">
      <w:rPr>
        <w:rFonts w:ascii="Times New Roman" w:hAnsi="Times New Roman"/>
        <w:sz w:val="28"/>
        <w:szCs w:val="28"/>
      </w:rPr>
      <w:fldChar w:fldCharType="begin"/>
    </w:r>
    <w:r w:rsidR="007A770F" w:rsidRPr="00B92561">
      <w:rPr>
        <w:rFonts w:ascii="Times New Roman" w:hAnsi="Times New Roman"/>
        <w:sz w:val="28"/>
        <w:szCs w:val="28"/>
      </w:rPr>
      <w:instrText>PAGE   \* MERGEFORMAT</w:instrText>
    </w:r>
    <w:r w:rsidRPr="00B92561">
      <w:rPr>
        <w:rFonts w:ascii="Times New Roman" w:hAnsi="Times New Roman"/>
        <w:sz w:val="28"/>
        <w:szCs w:val="28"/>
      </w:rPr>
      <w:fldChar w:fldCharType="separate"/>
    </w:r>
    <w:r w:rsidR="00500455">
      <w:rPr>
        <w:rFonts w:ascii="Times New Roman" w:hAnsi="Times New Roman"/>
        <w:noProof/>
        <w:sz w:val="28"/>
        <w:szCs w:val="28"/>
      </w:rPr>
      <w:t>3</w:t>
    </w:r>
    <w:r w:rsidRPr="00B92561">
      <w:rPr>
        <w:rFonts w:ascii="Times New Roman" w:hAnsi="Times New Roman"/>
        <w:sz w:val="28"/>
        <w:szCs w:val="28"/>
      </w:rPr>
      <w:fldChar w:fldCharType="end"/>
    </w:r>
  </w:p>
  <w:p w:rsidR="00B92561" w:rsidRDefault="0050045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F71C4"/>
    <w:rsid w:val="000D2B3F"/>
    <w:rsid w:val="00126F10"/>
    <w:rsid w:val="00180B59"/>
    <w:rsid w:val="001A51C5"/>
    <w:rsid w:val="001C4C67"/>
    <w:rsid w:val="001E621A"/>
    <w:rsid w:val="00254243"/>
    <w:rsid w:val="002F4A60"/>
    <w:rsid w:val="00367A65"/>
    <w:rsid w:val="00500455"/>
    <w:rsid w:val="00614CA3"/>
    <w:rsid w:val="006D0267"/>
    <w:rsid w:val="007A770F"/>
    <w:rsid w:val="007F0422"/>
    <w:rsid w:val="008955F8"/>
    <w:rsid w:val="00954C62"/>
    <w:rsid w:val="00B20346"/>
    <w:rsid w:val="00B25143"/>
    <w:rsid w:val="00B50F24"/>
    <w:rsid w:val="00B8100F"/>
    <w:rsid w:val="00B872D8"/>
    <w:rsid w:val="00E261DF"/>
    <w:rsid w:val="00ED2FE7"/>
    <w:rsid w:val="00EF4CCF"/>
    <w:rsid w:val="00EF71C4"/>
    <w:rsid w:val="00F161BD"/>
    <w:rsid w:val="00F17973"/>
    <w:rsid w:val="00F770D8"/>
    <w:rsid w:val="00F832FD"/>
    <w:rsid w:val="00FC05F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0B5EE"/>
  <w15:docId w15:val="{689C015E-081F-42E6-9188-FCF609DEB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71C4"/>
    <w:pPr>
      <w:spacing w:after="160" w:line="259" w:lineRule="auto"/>
    </w:pPr>
    <w:rPr>
      <w:rFonts w:ascii="Calibri" w:eastAsia="Times New Roman" w:hAnsi="Calibri" w:cs="Times New Roman"/>
      <w:sz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EF71C4"/>
    <w:pPr>
      <w:spacing w:after="0" w:line="240" w:lineRule="auto"/>
    </w:pPr>
    <w:rPr>
      <w:rFonts w:ascii="Calibri" w:eastAsia="Times New Roman" w:hAnsi="Calibri" w:cs="Times New Roman"/>
      <w:sz w:val="22"/>
      <w:lang w:eastAsia="uk-UA"/>
    </w:rPr>
  </w:style>
  <w:style w:type="paragraph" w:styleId="a5">
    <w:name w:val="header"/>
    <w:basedOn w:val="a"/>
    <w:link w:val="a6"/>
    <w:uiPriority w:val="99"/>
    <w:unhideWhenUsed/>
    <w:rsid w:val="00EF71C4"/>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EF71C4"/>
    <w:rPr>
      <w:rFonts w:ascii="Calibri" w:eastAsia="Times New Roman" w:hAnsi="Calibri" w:cs="Times New Roman"/>
      <w:sz w:val="22"/>
      <w:lang w:eastAsia="uk-UA"/>
    </w:rPr>
  </w:style>
  <w:style w:type="character" w:styleId="a7">
    <w:name w:val="Hyperlink"/>
    <w:uiPriority w:val="99"/>
    <w:semiHidden/>
    <w:unhideWhenUsed/>
    <w:rsid w:val="00EF71C4"/>
    <w:rPr>
      <w:color w:val="0000FF"/>
      <w:u w:val="single"/>
    </w:rPr>
  </w:style>
  <w:style w:type="paragraph" w:customStyle="1" w:styleId="rtejustify">
    <w:name w:val="rtejustify"/>
    <w:basedOn w:val="a"/>
    <w:rsid w:val="00EF71C4"/>
    <w:pPr>
      <w:spacing w:before="100" w:beforeAutospacing="1" w:after="100" w:afterAutospacing="1" w:line="240" w:lineRule="auto"/>
    </w:pPr>
    <w:rPr>
      <w:rFonts w:ascii="Times New Roman" w:hAnsi="Times New Roman"/>
      <w:sz w:val="24"/>
      <w:szCs w:val="24"/>
    </w:rPr>
  </w:style>
  <w:style w:type="paragraph" w:customStyle="1" w:styleId="rvps2">
    <w:name w:val="rvps2"/>
    <w:basedOn w:val="a"/>
    <w:rsid w:val="00EF71C4"/>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EF71C4"/>
  </w:style>
  <w:style w:type="character" w:customStyle="1" w:styleId="FontStyle14">
    <w:name w:val="Font Style14"/>
    <w:rsid w:val="00EF71C4"/>
    <w:rPr>
      <w:rFonts w:ascii="Times New Roman" w:hAnsi="Times New Roman" w:cs="Times New Roman" w:hint="default"/>
      <w:sz w:val="26"/>
      <w:szCs w:val="26"/>
    </w:rPr>
  </w:style>
  <w:style w:type="character" w:customStyle="1" w:styleId="rvts46">
    <w:name w:val="rvts46"/>
    <w:basedOn w:val="a0"/>
    <w:rsid w:val="00EF71C4"/>
  </w:style>
  <w:style w:type="character" w:styleId="a8">
    <w:name w:val="Emphasis"/>
    <w:basedOn w:val="a0"/>
    <w:uiPriority w:val="20"/>
    <w:qFormat/>
    <w:rsid w:val="00F832FD"/>
    <w:rPr>
      <w:i/>
      <w:iCs/>
    </w:rPr>
  </w:style>
  <w:style w:type="character" w:customStyle="1" w:styleId="a4">
    <w:name w:val="Без інтервалів Знак"/>
    <w:basedOn w:val="a0"/>
    <w:link w:val="a3"/>
    <w:rsid w:val="00EF4CCF"/>
    <w:rPr>
      <w:rFonts w:ascii="Calibri" w:eastAsia="Times New Roman" w:hAnsi="Calibri" w:cs="Times New Roman"/>
      <w:sz w:val="22"/>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46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39357C-1B48-40E5-98A6-721E509C6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7384</Words>
  <Characters>4209</Characters>
  <Application>Microsoft Office Word</Application>
  <DocSecurity>0</DocSecurity>
  <Lines>35</Lines>
  <Paragraphs>23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Вовк (VRU-US10PC11 - o.vovk)</dc:creator>
  <cp:keywords/>
  <dc:description/>
  <cp:lastModifiedBy>Оксана Костанян (HCJ-IMP0472 - o.kostanyan)</cp:lastModifiedBy>
  <cp:revision>2</cp:revision>
  <cp:lastPrinted>2024-04-15T09:14:00Z</cp:lastPrinted>
  <dcterms:created xsi:type="dcterms:W3CDTF">2024-04-19T08:33:00Z</dcterms:created>
  <dcterms:modified xsi:type="dcterms:W3CDTF">2024-04-19T08:33:00Z</dcterms:modified>
</cp:coreProperties>
</file>